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A6FA0" w14:textId="6CF6D90F" w:rsidR="002A38D7" w:rsidRPr="002733BC" w:rsidRDefault="002A38D7" w:rsidP="005F287C">
      <w:pPr>
        <w:tabs>
          <w:tab w:val="left" w:pos="284"/>
          <w:tab w:val="left" w:pos="426"/>
          <w:tab w:val="left" w:pos="709"/>
          <w:tab w:val="left" w:pos="993"/>
        </w:tabs>
        <w:spacing w:line="276" w:lineRule="auto"/>
        <w:jc w:val="right"/>
        <w:rPr>
          <w:rFonts w:ascii="Times New Roman" w:hAnsi="Times New Roman" w:cs="Times New Roman"/>
          <w:sz w:val="16"/>
          <w:szCs w:val="16"/>
          <w:lang w:val="en-US"/>
        </w:rPr>
      </w:pPr>
      <w:r w:rsidRPr="002733BC">
        <w:rPr>
          <w:rFonts w:ascii="Times New Roman" w:hAnsi="Times New Roman" w:cs="Times New Roman"/>
          <w:sz w:val="16"/>
          <w:szCs w:val="16"/>
          <w:lang w:val="en-US"/>
        </w:rPr>
        <w:t>Appendix No 2</w:t>
      </w:r>
    </w:p>
    <w:p w14:paraId="4F591C53" w14:textId="77777777" w:rsidR="002A38D7" w:rsidRPr="002733BC" w:rsidRDefault="002A38D7" w:rsidP="005F287C">
      <w:pPr>
        <w:tabs>
          <w:tab w:val="left" w:pos="284"/>
          <w:tab w:val="left" w:pos="426"/>
          <w:tab w:val="left" w:pos="709"/>
          <w:tab w:val="left" w:pos="993"/>
        </w:tabs>
        <w:spacing w:line="276" w:lineRule="auto"/>
        <w:jc w:val="right"/>
        <w:rPr>
          <w:rFonts w:ascii="Times New Roman" w:hAnsi="Times New Roman" w:cs="Times New Roman"/>
          <w:sz w:val="16"/>
          <w:szCs w:val="16"/>
          <w:lang w:val="en-US"/>
        </w:rPr>
      </w:pPr>
      <w:r w:rsidRPr="002733BC">
        <w:rPr>
          <w:rFonts w:ascii="Times New Roman" w:hAnsi="Times New Roman" w:cs="Times New Roman"/>
          <w:sz w:val="16"/>
          <w:szCs w:val="16"/>
          <w:lang w:val="en-US"/>
        </w:rPr>
        <w:t xml:space="preserve">to the Decision of the Government of the Republic of Armenia </w:t>
      </w:r>
    </w:p>
    <w:p w14:paraId="28A075C5" w14:textId="280BB0AF" w:rsidR="002A38D7" w:rsidRPr="002733BC" w:rsidRDefault="002A38D7" w:rsidP="005F287C">
      <w:pPr>
        <w:tabs>
          <w:tab w:val="left" w:pos="284"/>
          <w:tab w:val="left" w:pos="426"/>
          <w:tab w:val="left" w:pos="709"/>
          <w:tab w:val="left" w:pos="993"/>
        </w:tabs>
        <w:spacing w:line="276" w:lineRule="auto"/>
        <w:jc w:val="right"/>
        <w:rPr>
          <w:rFonts w:ascii="Times New Roman" w:hAnsi="Times New Roman" w:cs="Times New Roman"/>
          <w:sz w:val="16"/>
          <w:szCs w:val="16"/>
          <w:lang w:val="en-US"/>
        </w:rPr>
      </w:pPr>
      <w:r w:rsidRPr="002733BC">
        <w:rPr>
          <w:rFonts w:ascii="Times New Roman" w:hAnsi="Times New Roman" w:cs="Times New Roman"/>
          <w:sz w:val="16"/>
          <w:szCs w:val="16"/>
          <w:lang w:val="en-US"/>
        </w:rPr>
        <w:t xml:space="preserve">No .... -L </w:t>
      </w:r>
    </w:p>
    <w:p w14:paraId="0B7956D6" w14:textId="00AEA803" w:rsidR="00F07901" w:rsidRPr="002733BC" w:rsidRDefault="002A38D7" w:rsidP="005F287C">
      <w:pPr>
        <w:spacing w:after="0" w:line="240" w:lineRule="auto"/>
        <w:ind w:left="8505"/>
        <w:jc w:val="right"/>
        <w:rPr>
          <w:rFonts w:ascii="Times New Roman" w:eastAsia="GHEA Grapalat" w:hAnsi="Times New Roman" w:cs="Times New Roman"/>
          <w:sz w:val="16"/>
          <w:szCs w:val="16"/>
          <w:lang w:val="en-US"/>
        </w:rPr>
      </w:pPr>
      <w:r w:rsidRPr="002733BC">
        <w:rPr>
          <w:rFonts w:ascii="Times New Roman" w:hAnsi="Times New Roman" w:cs="Times New Roman"/>
          <w:sz w:val="16"/>
          <w:szCs w:val="16"/>
          <w:lang w:val="en-US"/>
        </w:rPr>
        <w:t>… 2023</w:t>
      </w:r>
    </w:p>
    <w:p w14:paraId="2ACB3F28" w14:textId="77777777" w:rsidR="00CF2E1E" w:rsidRPr="002733BC" w:rsidRDefault="00CF2E1E" w:rsidP="005F287C">
      <w:pPr>
        <w:spacing w:after="0" w:line="240" w:lineRule="auto"/>
        <w:ind w:left="8505"/>
        <w:rPr>
          <w:rFonts w:ascii="Times New Roman" w:eastAsia="GHEA Grapalat" w:hAnsi="Times New Roman" w:cs="Times New Roman"/>
          <w:b/>
          <w:sz w:val="16"/>
          <w:szCs w:val="16"/>
          <w:lang w:val="en-US"/>
        </w:rPr>
      </w:pPr>
    </w:p>
    <w:p w14:paraId="30E987C3" w14:textId="59802740" w:rsidR="00CF2E1E" w:rsidRPr="002733BC" w:rsidRDefault="00F07901" w:rsidP="005F287C">
      <w:pPr>
        <w:spacing w:line="240" w:lineRule="auto"/>
        <w:jc w:val="center"/>
        <w:rPr>
          <w:rFonts w:ascii="Times New Roman" w:eastAsia="GHEA Grapalat" w:hAnsi="Times New Roman" w:cs="Times New Roman"/>
          <w:sz w:val="16"/>
          <w:szCs w:val="16"/>
          <w:lang w:val="en-US"/>
        </w:rPr>
      </w:pPr>
      <w:r w:rsidRPr="002733BC">
        <w:rPr>
          <w:rFonts w:ascii="Times New Roman" w:eastAsia="GHEA Grapalat" w:hAnsi="Times New Roman" w:cs="Times New Roman"/>
          <w:b/>
          <w:sz w:val="16"/>
          <w:szCs w:val="16"/>
          <w:lang w:val="en-US"/>
        </w:rPr>
        <w:t xml:space="preserve">2023-2026 ACTION PLAN </w:t>
      </w:r>
      <w:r w:rsidR="00FF7A09" w:rsidRPr="002733BC">
        <w:rPr>
          <w:rFonts w:ascii="Times New Roman" w:eastAsia="GHEA Grapalat" w:hAnsi="Times New Roman" w:cs="Times New Roman"/>
          <w:b/>
          <w:sz w:val="16"/>
          <w:szCs w:val="16"/>
          <w:lang w:val="en-US"/>
        </w:rPr>
        <w:t>DERIVING FROM</w:t>
      </w:r>
      <w:r w:rsidRPr="002733BC">
        <w:rPr>
          <w:rFonts w:ascii="Times New Roman" w:eastAsia="GHEA Grapalat" w:hAnsi="Times New Roman" w:cs="Times New Roman"/>
          <w:b/>
          <w:sz w:val="16"/>
          <w:szCs w:val="16"/>
          <w:lang w:val="en-US"/>
        </w:rPr>
        <w:t xml:space="preserve"> </w:t>
      </w:r>
      <w:r w:rsidR="00535A0B" w:rsidRPr="002733BC">
        <w:rPr>
          <w:rFonts w:ascii="Times New Roman" w:eastAsia="GHEA Grapalat" w:hAnsi="Times New Roman" w:cs="Times New Roman"/>
          <w:b/>
          <w:sz w:val="16"/>
          <w:szCs w:val="16"/>
          <w:lang w:val="en-US"/>
        </w:rPr>
        <w:t xml:space="preserve">THE </w:t>
      </w:r>
      <w:r w:rsidRPr="002733BC">
        <w:rPr>
          <w:rFonts w:ascii="Times New Roman" w:eastAsia="GHEA Grapalat" w:hAnsi="Times New Roman" w:cs="Times New Roman"/>
          <w:b/>
          <w:sz w:val="16"/>
          <w:szCs w:val="16"/>
          <w:lang w:val="en-US"/>
        </w:rPr>
        <w:t>ANTI-CORRUPTION STRATEGY</w:t>
      </w:r>
      <w:r w:rsidR="00535A0B" w:rsidRPr="002733BC">
        <w:rPr>
          <w:rFonts w:ascii="Times New Roman" w:eastAsia="GHEA Grapalat" w:hAnsi="Times New Roman" w:cs="Times New Roman"/>
          <w:b/>
          <w:sz w:val="16"/>
          <w:szCs w:val="16"/>
          <w:lang w:val="en-US"/>
        </w:rPr>
        <w:t xml:space="preserve"> OF ARMENIA</w:t>
      </w:r>
    </w:p>
    <w:p w14:paraId="0A09FF30" w14:textId="77777777" w:rsidR="00CF2E1E" w:rsidRPr="002733BC" w:rsidRDefault="00CF2E1E" w:rsidP="005F287C">
      <w:pPr>
        <w:spacing w:line="240" w:lineRule="auto"/>
        <w:rPr>
          <w:rFonts w:ascii="Times New Roman" w:eastAsia="GHEA Grapalat" w:hAnsi="Times New Roman" w:cs="Times New Roman"/>
          <w:sz w:val="16"/>
          <w:szCs w:val="16"/>
          <w:lang w:val="en-US"/>
        </w:rPr>
      </w:pPr>
    </w:p>
    <w:tbl>
      <w:tblPr>
        <w:tblStyle w:val="aff"/>
        <w:tblW w:w="16161"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8"/>
        <w:gridCol w:w="2259"/>
        <w:gridCol w:w="850"/>
        <w:gridCol w:w="1276"/>
        <w:gridCol w:w="532"/>
        <w:gridCol w:w="1389"/>
        <w:gridCol w:w="63"/>
        <w:gridCol w:w="16"/>
        <w:gridCol w:w="1260"/>
        <w:gridCol w:w="1411"/>
        <w:gridCol w:w="1557"/>
        <w:gridCol w:w="9"/>
        <w:gridCol w:w="1436"/>
        <w:gridCol w:w="102"/>
        <w:gridCol w:w="1407"/>
        <w:gridCol w:w="1166"/>
      </w:tblGrid>
      <w:tr w:rsidR="00917AEF" w:rsidRPr="00B06F55" w14:paraId="688EF6FD" w14:textId="77777777" w:rsidTr="002733BC">
        <w:trPr>
          <w:trHeight w:val="20"/>
        </w:trPr>
        <w:tc>
          <w:tcPr>
            <w:tcW w:w="16161" w:type="dxa"/>
            <w:gridSpan w:val="16"/>
            <w:shd w:val="clear" w:color="auto" w:fill="FFC000"/>
          </w:tcPr>
          <w:p w14:paraId="3C8F8285" w14:textId="1D80678E" w:rsidR="00D35A4B" w:rsidRPr="00B06F55" w:rsidRDefault="00D35A4B" w:rsidP="00B06F55">
            <w:pPr>
              <w:widowControl w:val="0"/>
              <w:pBdr>
                <w:top w:val="nil"/>
                <w:left w:val="nil"/>
                <w:bottom w:val="nil"/>
                <w:right w:val="nil"/>
                <w:between w:val="nil"/>
              </w:pBdr>
              <w:spacing w:after="0" w:line="240" w:lineRule="auto"/>
              <w:rPr>
                <w:rFonts w:ascii="Times New Roman" w:eastAsia="GHEA Grapalat" w:hAnsi="Times New Roman" w:cs="Times New Roman"/>
                <w:b/>
                <w:sz w:val="16"/>
                <w:szCs w:val="16"/>
                <w:lang w:val="en-US"/>
              </w:rPr>
            </w:pPr>
            <w:r w:rsidRPr="00B06F55">
              <w:rPr>
                <w:rFonts w:ascii="Times New Roman" w:eastAsia="GHEA Grapalat" w:hAnsi="Times New Roman" w:cs="Times New Roman"/>
                <w:b/>
                <w:sz w:val="16"/>
                <w:szCs w:val="16"/>
                <w:lang w:val="en-US"/>
              </w:rPr>
              <w:t>STRATEGIC GOAL 1</w:t>
            </w:r>
            <w:r w:rsidR="00477949" w:rsidRPr="00B06F55">
              <w:rPr>
                <w:rFonts w:ascii="Times New Roman" w:eastAsia="GHEA Grapalat" w:hAnsi="Times New Roman" w:cs="Times New Roman"/>
                <w:b/>
                <w:sz w:val="16"/>
                <w:szCs w:val="16"/>
                <w:lang w:val="en-US"/>
              </w:rPr>
              <w:t>:</w:t>
            </w:r>
            <w:r w:rsidRPr="00B06F55">
              <w:rPr>
                <w:rFonts w:ascii="Times New Roman" w:eastAsia="GHEA Grapalat" w:hAnsi="Times New Roman" w:cs="Times New Roman"/>
                <w:b/>
                <w:sz w:val="16"/>
                <w:szCs w:val="16"/>
                <w:lang w:val="en-US"/>
              </w:rPr>
              <w:t xml:space="preserve"> </w:t>
            </w:r>
            <w:r w:rsidR="00FF7A09" w:rsidRPr="00B06F55">
              <w:rPr>
                <w:rFonts w:ascii="Times New Roman" w:eastAsia="GHEA Grapalat" w:hAnsi="Times New Roman" w:cs="Times New Roman"/>
                <w:b/>
                <w:sz w:val="16"/>
                <w:szCs w:val="16"/>
                <w:lang w:val="en-US"/>
              </w:rPr>
              <w:t xml:space="preserve">PREVENTING </w:t>
            </w:r>
            <w:r w:rsidRPr="00B06F55">
              <w:rPr>
                <w:rFonts w:ascii="Times New Roman" w:eastAsia="GHEA Grapalat" w:hAnsi="Times New Roman" w:cs="Times New Roman"/>
                <w:b/>
                <w:sz w:val="16"/>
                <w:szCs w:val="16"/>
                <w:lang w:val="en-US"/>
              </w:rPr>
              <w:t>CORRUPTION</w:t>
            </w:r>
            <w:r w:rsidR="000A37BF" w:rsidRPr="00B06F55">
              <w:rPr>
                <w:rFonts w:ascii="Times New Roman" w:eastAsia="GHEA Grapalat" w:hAnsi="Times New Roman" w:cs="Times New Roman"/>
                <w:b/>
                <w:sz w:val="16"/>
                <w:szCs w:val="16"/>
                <w:lang w:val="en-US"/>
              </w:rPr>
              <w:t xml:space="preserve"> </w:t>
            </w:r>
            <w:r w:rsidRPr="00B06F55">
              <w:rPr>
                <w:rFonts w:ascii="Times New Roman" w:eastAsia="GHEA Grapalat" w:hAnsi="Times New Roman" w:cs="Times New Roman"/>
                <w:b/>
                <w:sz w:val="16"/>
                <w:szCs w:val="16"/>
                <w:lang w:val="en-US"/>
              </w:rPr>
              <w:t xml:space="preserve">AND </w:t>
            </w:r>
            <w:r w:rsidR="00FF7A09" w:rsidRPr="00B06F55">
              <w:rPr>
                <w:rFonts w:ascii="Times New Roman" w:eastAsia="GHEA Grapalat" w:hAnsi="Times New Roman" w:cs="Times New Roman"/>
                <w:b/>
                <w:sz w:val="16"/>
                <w:szCs w:val="16"/>
                <w:lang w:val="en-US"/>
              </w:rPr>
              <w:t xml:space="preserve">STRENGTHENING </w:t>
            </w:r>
            <w:r w:rsidRPr="00B06F55">
              <w:rPr>
                <w:rFonts w:ascii="Times New Roman" w:eastAsia="GHEA Grapalat" w:hAnsi="Times New Roman" w:cs="Times New Roman"/>
                <w:b/>
                <w:sz w:val="16"/>
                <w:szCs w:val="16"/>
                <w:lang w:val="en-US"/>
              </w:rPr>
              <w:t>INTEGRITY SYSTEMS</w:t>
            </w:r>
            <w:r w:rsidR="000A37BF" w:rsidRPr="00B06F55">
              <w:rPr>
                <w:rFonts w:ascii="Times New Roman" w:eastAsia="GHEA Grapalat" w:hAnsi="Times New Roman" w:cs="Times New Roman"/>
                <w:b/>
                <w:sz w:val="16"/>
                <w:szCs w:val="16"/>
                <w:lang w:val="en-US"/>
              </w:rPr>
              <w:t xml:space="preserve"> </w:t>
            </w:r>
          </w:p>
        </w:tc>
      </w:tr>
      <w:tr w:rsidR="00AB034C" w:rsidRPr="00B06F55" w14:paraId="0862805F" w14:textId="77777777" w:rsidTr="00DE419C">
        <w:trPr>
          <w:trHeight w:val="20"/>
        </w:trPr>
        <w:tc>
          <w:tcPr>
            <w:tcW w:w="1428" w:type="dxa"/>
            <w:shd w:val="clear" w:color="auto" w:fill="8EAADB"/>
          </w:tcPr>
          <w:p w14:paraId="4FA63D79" w14:textId="47474BDB" w:rsidR="00D35A4B" w:rsidRPr="00B06F55" w:rsidRDefault="00AB034C" w:rsidP="00B06F55">
            <w:pPr>
              <w:pBdr>
                <w:top w:val="nil"/>
                <w:left w:val="nil"/>
                <w:bottom w:val="nil"/>
                <w:right w:val="nil"/>
                <w:between w:val="nil"/>
              </w:pBdr>
              <w:spacing w:after="0" w:line="240" w:lineRule="auto"/>
              <w:rPr>
                <w:rFonts w:ascii="Times New Roman" w:eastAsia="GHEA Grapalat" w:hAnsi="Times New Roman" w:cs="Times New Roman"/>
                <w:b/>
                <w:bCs/>
                <w:color w:val="000000"/>
                <w:sz w:val="16"/>
                <w:szCs w:val="16"/>
                <w:lang w:val="en-US"/>
              </w:rPr>
            </w:pPr>
            <w:r w:rsidRPr="00B06F55">
              <w:rPr>
                <w:rFonts w:ascii="Times New Roman" w:eastAsia="GHEA Grapalat" w:hAnsi="Times New Roman" w:cs="Times New Roman"/>
                <w:b/>
                <w:bCs/>
                <w:sz w:val="16"/>
                <w:szCs w:val="16"/>
                <w:lang w:val="en-US"/>
              </w:rPr>
              <w:t>EXPECTED RESULTS</w:t>
            </w:r>
          </w:p>
        </w:tc>
        <w:tc>
          <w:tcPr>
            <w:tcW w:w="14733" w:type="dxa"/>
            <w:gridSpan w:val="15"/>
            <w:shd w:val="clear" w:color="auto" w:fill="8EAADB"/>
          </w:tcPr>
          <w:p w14:paraId="5F4AD183" w14:textId="13E9E804" w:rsidR="006D7979" w:rsidRPr="001532DB" w:rsidRDefault="006D7979" w:rsidP="000226BE">
            <w:pPr>
              <w:pStyle w:val="ListParagraph"/>
              <w:widowControl w:val="0"/>
              <w:numPr>
                <w:ilvl w:val="0"/>
                <w:numId w:val="3"/>
              </w:numPr>
              <w:spacing w:after="0" w:line="276" w:lineRule="auto"/>
              <w:ind w:left="714" w:hanging="357"/>
              <w:rPr>
                <w:rFonts w:ascii="Times New Roman" w:eastAsia="GHEA Grapalat" w:hAnsi="Times New Roman" w:cs="Times New Roman"/>
                <w:b/>
                <w:color w:val="000000"/>
                <w:sz w:val="16"/>
                <w:szCs w:val="16"/>
                <w:lang w:val="en-US"/>
              </w:rPr>
            </w:pPr>
            <w:r w:rsidRPr="001532DB">
              <w:rPr>
                <w:rFonts w:ascii="Times New Roman" w:eastAsia="GHEA Grapalat" w:hAnsi="Times New Roman" w:cs="Times New Roman"/>
                <w:b/>
                <w:color w:val="000000"/>
                <w:sz w:val="16"/>
                <w:szCs w:val="16"/>
                <w:lang w:val="en-US"/>
              </w:rPr>
              <w:t xml:space="preserve">The Law </w:t>
            </w:r>
            <w:r w:rsidR="00105603" w:rsidRPr="001532DB">
              <w:rPr>
                <w:rFonts w:ascii="Times New Roman" w:eastAsia="GHEA Grapalat" w:hAnsi="Times New Roman" w:cs="Times New Roman"/>
                <w:b/>
                <w:color w:val="000000"/>
                <w:sz w:val="16"/>
                <w:szCs w:val="16"/>
                <w:lang w:val="en-US"/>
              </w:rPr>
              <w:t>o</w:t>
            </w:r>
            <w:r w:rsidRPr="001532DB">
              <w:rPr>
                <w:rFonts w:ascii="Times New Roman" w:eastAsia="GHEA Grapalat" w:hAnsi="Times New Roman" w:cs="Times New Roman"/>
                <w:b/>
                <w:color w:val="000000"/>
                <w:sz w:val="16"/>
                <w:szCs w:val="16"/>
                <w:lang w:val="en-US"/>
              </w:rPr>
              <w:t>n Preventin</w:t>
            </w:r>
            <w:r w:rsidR="00EF0623" w:rsidRPr="001532DB">
              <w:rPr>
                <w:rFonts w:ascii="Times New Roman" w:eastAsia="GHEA Grapalat" w:hAnsi="Times New Roman" w:cs="Times New Roman"/>
                <w:b/>
                <w:color w:val="000000"/>
                <w:sz w:val="16"/>
                <w:szCs w:val="16"/>
                <w:lang w:val="en-US"/>
              </w:rPr>
              <w:t>g</w:t>
            </w:r>
            <w:r w:rsidRPr="001532DB">
              <w:rPr>
                <w:rFonts w:ascii="Times New Roman" w:eastAsia="GHEA Grapalat" w:hAnsi="Times New Roman" w:cs="Times New Roman"/>
                <w:b/>
                <w:color w:val="000000"/>
                <w:sz w:val="16"/>
                <w:szCs w:val="16"/>
                <w:lang w:val="en-US"/>
              </w:rPr>
              <w:t xml:space="preserve"> Corruption is </w:t>
            </w:r>
            <w:r w:rsidR="00A34AEE" w:rsidRPr="001532DB">
              <w:rPr>
                <w:rFonts w:ascii="Times New Roman" w:eastAsia="GHEA Grapalat" w:hAnsi="Times New Roman" w:cs="Times New Roman"/>
                <w:b/>
                <w:color w:val="000000"/>
                <w:sz w:val="16"/>
                <w:szCs w:val="16"/>
                <w:lang w:val="en-US"/>
              </w:rPr>
              <w:t>drafted</w:t>
            </w:r>
            <w:r w:rsidRPr="001532DB">
              <w:rPr>
                <w:rFonts w:ascii="Times New Roman" w:eastAsia="GHEA Grapalat" w:hAnsi="Times New Roman" w:cs="Times New Roman"/>
                <w:b/>
                <w:color w:val="000000"/>
                <w:sz w:val="16"/>
                <w:szCs w:val="16"/>
                <w:lang w:val="en-US"/>
              </w:rPr>
              <w:t xml:space="preserve"> and adopted.</w:t>
            </w:r>
          </w:p>
          <w:p w14:paraId="66BD4055" w14:textId="37C33347" w:rsidR="008B13DE" w:rsidRPr="001532DB" w:rsidRDefault="005F2F73" w:rsidP="000226BE">
            <w:pPr>
              <w:pStyle w:val="ListParagraph"/>
              <w:widowControl w:val="0"/>
              <w:numPr>
                <w:ilvl w:val="0"/>
                <w:numId w:val="3"/>
              </w:numPr>
              <w:spacing w:after="0" w:line="276" w:lineRule="auto"/>
              <w:ind w:left="714" w:hanging="357"/>
              <w:rPr>
                <w:rFonts w:ascii="Times New Roman" w:eastAsia="GHEA Grapalat" w:hAnsi="Times New Roman" w:cs="Times New Roman"/>
                <w:b/>
                <w:color w:val="000000"/>
                <w:sz w:val="16"/>
                <w:szCs w:val="16"/>
                <w:lang w:val="en-US"/>
              </w:rPr>
            </w:pPr>
            <w:r w:rsidRPr="001532DB">
              <w:rPr>
                <w:rFonts w:ascii="Times New Roman" w:eastAsia="GHEA Grapalat" w:hAnsi="Times New Roman" w:cs="Times New Roman"/>
                <w:b/>
                <w:color w:val="000000"/>
                <w:sz w:val="16"/>
                <w:szCs w:val="16"/>
                <w:lang w:val="en-US"/>
              </w:rPr>
              <w:t xml:space="preserve">The </w:t>
            </w:r>
            <w:r w:rsidR="006D7979" w:rsidRPr="001532DB">
              <w:rPr>
                <w:rFonts w:ascii="Times New Roman" w:eastAsia="GHEA Grapalat" w:hAnsi="Times New Roman" w:cs="Times New Roman"/>
                <w:b/>
                <w:color w:val="000000"/>
                <w:sz w:val="16"/>
                <w:szCs w:val="16"/>
                <w:lang w:val="en-US"/>
              </w:rPr>
              <w:t>C</w:t>
            </w:r>
            <w:r w:rsidR="00E322D7" w:rsidRPr="001532DB">
              <w:rPr>
                <w:rFonts w:ascii="Times New Roman" w:eastAsia="GHEA Grapalat" w:hAnsi="Times New Roman" w:cs="Times New Roman"/>
                <w:b/>
                <w:color w:val="000000"/>
                <w:sz w:val="16"/>
                <w:szCs w:val="16"/>
                <w:lang w:val="en-US"/>
              </w:rPr>
              <w:t>PC staff</w:t>
            </w:r>
            <w:r w:rsidR="006D7979" w:rsidRPr="001532DB">
              <w:rPr>
                <w:rFonts w:ascii="Times New Roman" w:eastAsia="GHEA Grapalat" w:hAnsi="Times New Roman" w:cs="Times New Roman"/>
                <w:b/>
                <w:color w:val="000000"/>
                <w:sz w:val="16"/>
                <w:szCs w:val="16"/>
                <w:lang w:val="en-US"/>
              </w:rPr>
              <w:t xml:space="preserve"> </w:t>
            </w:r>
            <w:r w:rsidR="00275677" w:rsidRPr="001532DB">
              <w:rPr>
                <w:rFonts w:ascii="Times New Roman" w:eastAsia="GHEA Grapalat" w:hAnsi="Times New Roman" w:cs="Times New Roman"/>
                <w:b/>
                <w:color w:val="000000"/>
                <w:sz w:val="16"/>
                <w:szCs w:val="16"/>
                <w:lang w:val="en-US"/>
              </w:rPr>
              <w:t>passed</w:t>
            </w:r>
            <w:r w:rsidR="006D7979" w:rsidRPr="001532DB">
              <w:rPr>
                <w:rFonts w:ascii="Times New Roman" w:eastAsia="GHEA Grapalat" w:hAnsi="Times New Roman" w:cs="Times New Roman"/>
                <w:b/>
                <w:color w:val="000000"/>
                <w:sz w:val="16"/>
                <w:szCs w:val="16"/>
                <w:lang w:val="en-US"/>
              </w:rPr>
              <w:t xml:space="preserve"> train</w:t>
            </w:r>
            <w:r w:rsidRPr="001532DB">
              <w:rPr>
                <w:rFonts w:ascii="Times New Roman" w:eastAsia="GHEA Grapalat" w:hAnsi="Times New Roman" w:cs="Times New Roman"/>
                <w:b/>
                <w:color w:val="000000"/>
                <w:sz w:val="16"/>
                <w:szCs w:val="16"/>
                <w:lang w:val="en-US"/>
              </w:rPr>
              <w:t>ing</w:t>
            </w:r>
            <w:r w:rsidR="00401942" w:rsidRPr="001532DB">
              <w:rPr>
                <w:rFonts w:ascii="Times New Roman" w:eastAsia="GHEA Grapalat" w:hAnsi="Times New Roman" w:cs="Times New Roman"/>
                <w:b/>
                <w:color w:val="000000"/>
                <w:sz w:val="16"/>
                <w:szCs w:val="16"/>
                <w:lang w:val="en-US"/>
              </w:rPr>
              <w:t>;</w:t>
            </w:r>
            <w:r w:rsidR="006D7979" w:rsidRPr="001532DB">
              <w:rPr>
                <w:rFonts w:ascii="Times New Roman" w:eastAsia="GHEA Grapalat" w:hAnsi="Times New Roman" w:cs="Times New Roman"/>
                <w:b/>
                <w:color w:val="000000"/>
                <w:sz w:val="16"/>
                <w:szCs w:val="16"/>
                <w:lang w:val="en-US"/>
              </w:rPr>
              <w:t xml:space="preserve"> the procedures and implementation mechanisms of the proceedings initiated and implemented by the C</w:t>
            </w:r>
            <w:r w:rsidR="00E322D7" w:rsidRPr="001532DB">
              <w:rPr>
                <w:rFonts w:ascii="Times New Roman" w:eastAsia="GHEA Grapalat" w:hAnsi="Times New Roman" w:cs="Times New Roman"/>
                <w:b/>
                <w:color w:val="000000"/>
                <w:sz w:val="16"/>
                <w:szCs w:val="16"/>
                <w:lang w:val="en-US"/>
              </w:rPr>
              <w:t>P</w:t>
            </w:r>
            <w:r w:rsidR="006D7979" w:rsidRPr="001532DB">
              <w:rPr>
                <w:rFonts w:ascii="Times New Roman" w:eastAsia="GHEA Grapalat" w:hAnsi="Times New Roman" w:cs="Times New Roman"/>
                <w:b/>
                <w:color w:val="000000"/>
                <w:sz w:val="16"/>
                <w:szCs w:val="16"/>
                <w:lang w:val="en-US"/>
              </w:rPr>
              <w:t xml:space="preserve">C </w:t>
            </w:r>
            <w:r w:rsidR="00E322D7" w:rsidRPr="001532DB">
              <w:rPr>
                <w:rFonts w:ascii="Times New Roman" w:eastAsia="GHEA Grapalat" w:hAnsi="Times New Roman" w:cs="Times New Roman"/>
                <w:b/>
                <w:color w:val="000000"/>
                <w:sz w:val="16"/>
                <w:szCs w:val="16"/>
                <w:lang w:val="en-US"/>
              </w:rPr>
              <w:t>are</w:t>
            </w:r>
            <w:r w:rsidR="006D7979" w:rsidRPr="001532DB">
              <w:rPr>
                <w:rFonts w:ascii="Times New Roman" w:eastAsia="GHEA Grapalat" w:hAnsi="Times New Roman" w:cs="Times New Roman"/>
                <w:b/>
                <w:color w:val="000000"/>
                <w:sz w:val="16"/>
                <w:szCs w:val="16"/>
                <w:lang w:val="en-US"/>
              </w:rPr>
              <w:t xml:space="preserve"> improved.</w:t>
            </w:r>
          </w:p>
          <w:p w14:paraId="5B360D25" w14:textId="218D5FB0" w:rsidR="00CF2E1E" w:rsidRPr="001532DB" w:rsidRDefault="006D7979" w:rsidP="000226BE">
            <w:pPr>
              <w:pStyle w:val="ListParagraph"/>
              <w:widowControl w:val="0"/>
              <w:numPr>
                <w:ilvl w:val="0"/>
                <w:numId w:val="3"/>
              </w:numPr>
              <w:spacing w:after="0" w:line="276" w:lineRule="auto"/>
              <w:ind w:left="714" w:hanging="357"/>
              <w:rPr>
                <w:rFonts w:ascii="Times New Roman" w:eastAsia="GHEA Grapalat" w:hAnsi="Times New Roman" w:cs="Times New Roman"/>
                <w:b/>
                <w:color w:val="000000"/>
                <w:sz w:val="16"/>
                <w:szCs w:val="16"/>
                <w:lang w:val="en-US"/>
              </w:rPr>
            </w:pPr>
            <w:r w:rsidRPr="001532DB">
              <w:rPr>
                <w:rFonts w:ascii="Times New Roman" w:eastAsia="GHEA Grapalat" w:hAnsi="Times New Roman" w:cs="Times New Roman"/>
                <w:b/>
                <w:color w:val="000000"/>
                <w:sz w:val="16"/>
                <w:szCs w:val="16"/>
                <w:lang w:val="en-US"/>
              </w:rPr>
              <w:t xml:space="preserve">Guidelines and methodological manuals </w:t>
            </w:r>
            <w:r w:rsidR="00E322D7" w:rsidRPr="001532DB">
              <w:rPr>
                <w:rFonts w:ascii="Times New Roman" w:eastAsia="GHEA Grapalat" w:hAnsi="Times New Roman" w:cs="Times New Roman"/>
                <w:b/>
                <w:color w:val="000000"/>
                <w:sz w:val="16"/>
                <w:szCs w:val="16"/>
                <w:lang w:val="en-US"/>
              </w:rPr>
              <w:t>are</w:t>
            </w:r>
            <w:r w:rsidRPr="001532DB">
              <w:rPr>
                <w:rFonts w:ascii="Times New Roman" w:eastAsia="GHEA Grapalat" w:hAnsi="Times New Roman" w:cs="Times New Roman"/>
                <w:b/>
                <w:color w:val="000000"/>
                <w:sz w:val="16"/>
                <w:szCs w:val="16"/>
                <w:lang w:val="en-US"/>
              </w:rPr>
              <w:t xml:space="preserve"> developed </w:t>
            </w:r>
            <w:r w:rsidR="00E12E58" w:rsidRPr="001532DB">
              <w:rPr>
                <w:rFonts w:ascii="Times New Roman" w:eastAsia="GHEA Grapalat" w:hAnsi="Times New Roman" w:cs="Times New Roman"/>
                <w:b/>
                <w:color w:val="000000"/>
                <w:sz w:val="16"/>
                <w:szCs w:val="16"/>
                <w:lang w:val="en-US"/>
              </w:rPr>
              <w:t xml:space="preserve">to assist integrity officers in </w:t>
            </w:r>
            <w:r w:rsidR="00960E01" w:rsidRPr="001532DB">
              <w:rPr>
                <w:rFonts w:ascii="Times New Roman" w:eastAsia="GHEA Grapalat" w:hAnsi="Times New Roman" w:cs="Times New Roman"/>
                <w:b/>
                <w:color w:val="000000"/>
                <w:sz w:val="16"/>
                <w:szCs w:val="16"/>
                <w:lang w:val="en-US"/>
              </w:rPr>
              <w:t>du</w:t>
            </w:r>
            <w:r w:rsidR="009905E8">
              <w:rPr>
                <w:rFonts w:ascii="Times New Roman" w:eastAsia="GHEA Grapalat" w:hAnsi="Times New Roman" w:cs="Times New Roman"/>
                <w:b/>
                <w:color w:val="000000"/>
                <w:sz w:val="16"/>
                <w:szCs w:val="16"/>
                <w:lang w:val="en-US"/>
              </w:rPr>
              <w:t>e</w:t>
            </w:r>
            <w:r w:rsidR="00960E01" w:rsidRPr="001532DB">
              <w:rPr>
                <w:rFonts w:ascii="Times New Roman" w:eastAsia="GHEA Grapalat" w:hAnsi="Times New Roman" w:cs="Times New Roman"/>
                <w:b/>
                <w:color w:val="000000"/>
                <w:sz w:val="16"/>
                <w:szCs w:val="16"/>
                <w:lang w:val="en-US"/>
              </w:rPr>
              <w:t xml:space="preserve"> </w:t>
            </w:r>
            <w:r w:rsidR="00E12E58" w:rsidRPr="001532DB">
              <w:rPr>
                <w:rFonts w:ascii="Times New Roman" w:eastAsia="GHEA Grapalat" w:hAnsi="Times New Roman" w:cs="Times New Roman"/>
                <w:b/>
                <w:color w:val="000000"/>
                <w:sz w:val="16"/>
                <w:szCs w:val="16"/>
                <w:lang w:val="en-US"/>
              </w:rPr>
              <w:t>perform</w:t>
            </w:r>
            <w:r w:rsidR="009905E8">
              <w:rPr>
                <w:rFonts w:ascii="Times New Roman" w:eastAsia="GHEA Grapalat" w:hAnsi="Times New Roman" w:cs="Times New Roman"/>
                <w:b/>
                <w:color w:val="000000"/>
                <w:sz w:val="16"/>
                <w:szCs w:val="16"/>
                <w:lang w:val="en-US"/>
              </w:rPr>
              <w:t>ance of</w:t>
            </w:r>
            <w:r w:rsidR="00E12E58" w:rsidRPr="001532DB">
              <w:rPr>
                <w:rFonts w:ascii="Times New Roman" w:eastAsia="GHEA Grapalat" w:hAnsi="Times New Roman" w:cs="Times New Roman"/>
                <w:b/>
                <w:color w:val="000000"/>
                <w:sz w:val="16"/>
                <w:szCs w:val="16"/>
                <w:lang w:val="en-US"/>
              </w:rPr>
              <w:t xml:space="preserve"> their duties</w:t>
            </w:r>
            <w:r w:rsidR="00960E01" w:rsidRPr="001532DB">
              <w:rPr>
                <w:rFonts w:ascii="Times New Roman" w:eastAsia="GHEA Grapalat" w:hAnsi="Times New Roman" w:cs="Times New Roman"/>
                <w:b/>
                <w:color w:val="000000"/>
                <w:sz w:val="16"/>
                <w:szCs w:val="16"/>
                <w:lang w:val="en-US"/>
              </w:rPr>
              <w:t>;</w:t>
            </w:r>
            <w:r w:rsidR="00E12E58" w:rsidRPr="001532DB">
              <w:rPr>
                <w:rFonts w:ascii="Times New Roman" w:eastAsia="GHEA Grapalat" w:hAnsi="Times New Roman" w:cs="Times New Roman"/>
                <w:b/>
                <w:color w:val="000000"/>
                <w:sz w:val="16"/>
                <w:szCs w:val="16"/>
                <w:lang w:val="en-US"/>
              </w:rPr>
              <w:t xml:space="preserve"> at least 50% of </w:t>
            </w:r>
            <w:r w:rsidR="00960E01" w:rsidRPr="001532DB">
              <w:rPr>
                <w:rFonts w:ascii="Times New Roman" w:eastAsia="GHEA Grapalat" w:hAnsi="Times New Roman" w:cs="Times New Roman"/>
                <w:b/>
                <w:color w:val="000000"/>
                <w:sz w:val="16"/>
                <w:szCs w:val="16"/>
                <w:lang w:val="en-US"/>
              </w:rPr>
              <w:t>integrity officers</w:t>
            </w:r>
            <w:r w:rsidR="00E12E58" w:rsidRPr="001532DB">
              <w:rPr>
                <w:rFonts w:ascii="Times New Roman" w:eastAsia="GHEA Grapalat" w:hAnsi="Times New Roman" w:cs="Times New Roman"/>
                <w:b/>
                <w:color w:val="000000"/>
                <w:sz w:val="16"/>
                <w:szCs w:val="16"/>
                <w:lang w:val="en-US"/>
              </w:rPr>
              <w:t xml:space="preserve"> </w:t>
            </w:r>
            <w:r w:rsidR="00960E01" w:rsidRPr="001532DB">
              <w:rPr>
                <w:rFonts w:ascii="Times New Roman" w:eastAsia="GHEA Grapalat" w:hAnsi="Times New Roman" w:cs="Times New Roman"/>
                <w:b/>
                <w:color w:val="000000"/>
                <w:sz w:val="16"/>
                <w:szCs w:val="16"/>
                <w:lang w:val="en-US"/>
              </w:rPr>
              <w:t>passed</w:t>
            </w:r>
            <w:r w:rsidR="00E12E58" w:rsidRPr="001532DB">
              <w:rPr>
                <w:rFonts w:ascii="Times New Roman" w:eastAsia="GHEA Grapalat" w:hAnsi="Times New Roman" w:cs="Times New Roman"/>
                <w:b/>
                <w:color w:val="000000"/>
                <w:sz w:val="16"/>
                <w:szCs w:val="16"/>
                <w:lang w:val="en-US"/>
              </w:rPr>
              <w:t xml:space="preserve"> training by the end of 2025.</w:t>
            </w:r>
          </w:p>
          <w:p w14:paraId="429D2253" w14:textId="153A27A3" w:rsidR="006D7979" w:rsidRPr="001532DB" w:rsidRDefault="00846B03" w:rsidP="000226BE">
            <w:pPr>
              <w:pStyle w:val="ListParagraph"/>
              <w:widowControl w:val="0"/>
              <w:numPr>
                <w:ilvl w:val="0"/>
                <w:numId w:val="3"/>
              </w:numPr>
              <w:spacing w:after="0" w:line="276" w:lineRule="auto"/>
              <w:ind w:left="714" w:hanging="357"/>
              <w:rPr>
                <w:rFonts w:ascii="Times New Roman" w:eastAsia="GHEA Grapalat" w:hAnsi="Times New Roman" w:cs="Times New Roman"/>
                <w:b/>
                <w:color w:val="000000"/>
                <w:sz w:val="16"/>
                <w:szCs w:val="16"/>
                <w:lang w:val="en-US"/>
              </w:rPr>
            </w:pPr>
            <w:r w:rsidRPr="001532DB">
              <w:rPr>
                <w:rFonts w:ascii="Times New Roman" w:eastAsia="GHEA Grapalat" w:hAnsi="Times New Roman" w:cs="Times New Roman"/>
                <w:b/>
                <w:color w:val="000000"/>
                <w:sz w:val="16"/>
                <w:szCs w:val="16"/>
                <w:lang w:val="en-US"/>
              </w:rPr>
              <w:t>The work of e</w:t>
            </w:r>
            <w:r w:rsidR="000D2B6C" w:rsidRPr="001532DB">
              <w:rPr>
                <w:rFonts w:ascii="Times New Roman" w:eastAsia="GHEA Grapalat" w:hAnsi="Times New Roman" w:cs="Times New Roman"/>
                <w:b/>
                <w:color w:val="000000"/>
                <w:sz w:val="16"/>
                <w:szCs w:val="16"/>
                <w:lang w:val="en-US"/>
              </w:rPr>
              <w:t xml:space="preserve">thics </w:t>
            </w:r>
            <w:r w:rsidRPr="001532DB">
              <w:rPr>
                <w:rFonts w:ascii="Times New Roman" w:eastAsia="GHEA Grapalat" w:hAnsi="Times New Roman" w:cs="Times New Roman"/>
                <w:b/>
                <w:color w:val="000000"/>
                <w:sz w:val="16"/>
                <w:szCs w:val="16"/>
                <w:lang w:val="en-US"/>
              </w:rPr>
              <w:t xml:space="preserve">commissions </w:t>
            </w:r>
            <w:r w:rsidR="009B160B" w:rsidRPr="001532DB">
              <w:rPr>
                <w:rFonts w:ascii="Times New Roman" w:eastAsia="GHEA Grapalat" w:hAnsi="Times New Roman" w:cs="Times New Roman"/>
                <w:b/>
                <w:color w:val="000000"/>
                <w:sz w:val="16"/>
                <w:szCs w:val="16"/>
                <w:lang w:val="en-US"/>
              </w:rPr>
              <w:t>is</w:t>
            </w:r>
            <w:r w:rsidRPr="001532DB">
              <w:rPr>
                <w:rFonts w:ascii="Times New Roman" w:eastAsia="GHEA Grapalat" w:hAnsi="Times New Roman" w:cs="Times New Roman"/>
                <w:b/>
                <w:color w:val="000000"/>
                <w:sz w:val="16"/>
                <w:szCs w:val="16"/>
                <w:lang w:val="en-US"/>
              </w:rPr>
              <w:t xml:space="preserve"> enhanced </w:t>
            </w:r>
            <w:r w:rsidR="00960E01" w:rsidRPr="001532DB">
              <w:rPr>
                <w:rFonts w:ascii="Times New Roman" w:eastAsia="GHEA Grapalat" w:hAnsi="Times New Roman" w:cs="Times New Roman"/>
                <w:b/>
                <w:color w:val="000000"/>
                <w:sz w:val="16"/>
                <w:szCs w:val="16"/>
                <w:lang w:val="en-US"/>
              </w:rPr>
              <w:t xml:space="preserve">particularly </w:t>
            </w:r>
            <w:r w:rsidRPr="001532DB">
              <w:rPr>
                <w:rFonts w:ascii="Times New Roman" w:eastAsia="GHEA Grapalat" w:hAnsi="Times New Roman" w:cs="Times New Roman"/>
                <w:b/>
                <w:color w:val="000000"/>
                <w:sz w:val="16"/>
                <w:szCs w:val="16"/>
                <w:lang w:val="en-US"/>
              </w:rPr>
              <w:t xml:space="preserve">through the development and </w:t>
            </w:r>
            <w:r w:rsidR="00960E01" w:rsidRPr="001532DB">
              <w:rPr>
                <w:rFonts w:ascii="Times New Roman" w:eastAsia="GHEA Grapalat" w:hAnsi="Times New Roman" w:cs="Times New Roman"/>
                <w:b/>
                <w:color w:val="000000"/>
                <w:sz w:val="16"/>
                <w:szCs w:val="16"/>
                <w:lang w:val="en-US"/>
              </w:rPr>
              <w:t>usage</w:t>
            </w:r>
            <w:r w:rsidRPr="001532DB">
              <w:rPr>
                <w:rFonts w:ascii="Times New Roman" w:eastAsia="GHEA Grapalat" w:hAnsi="Times New Roman" w:cs="Times New Roman"/>
                <w:b/>
                <w:color w:val="000000"/>
                <w:sz w:val="16"/>
                <w:szCs w:val="16"/>
                <w:lang w:val="en-US"/>
              </w:rPr>
              <w:t xml:space="preserve"> of </w:t>
            </w:r>
            <w:r w:rsidR="006D7979" w:rsidRPr="001532DB">
              <w:rPr>
                <w:rFonts w:ascii="Times New Roman" w:eastAsia="GHEA Grapalat" w:hAnsi="Times New Roman" w:cs="Times New Roman"/>
                <w:b/>
                <w:color w:val="000000"/>
                <w:sz w:val="16"/>
                <w:szCs w:val="16"/>
                <w:lang w:val="en-US"/>
              </w:rPr>
              <w:t>guidelines and methodological manuals</w:t>
            </w:r>
            <w:r w:rsidR="00960E01" w:rsidRPr="001532DB">
              <w:rPr>
                <w:rFonts w:ascii="Times New Roman" w:eastAsia="GHEA Grapalat" w:hAnsi="Times New Roman" w:cs="Times New Roman"/>
                <w:b/>
                <w:color w:val="000000"/>
                <w:sz w:val="16"/>
                <w:szCs w:val="16"/>
                <w:lang w:val="en-US"/>
              </w:rPr>
              <w:t>;</w:t>
            </w:r>
            <w:r w:rsidR="009B160B" w:rsidRPr="001532DB">
              <w:rPr>
                <w:rFonts w:ascii="Times New Roman" w:eastAsia="GHEA Grapalat" w:hAnsi="Times New Roman" w:cs="Times New Roman"/>
                <w:b/>
                <w:color w:val="000000"/>
                <w:sz w:val="16"/>
                <w:szCs w:val="16"/>
                <w:lang w:val="en-US"/>
              </w:rPr>
              <w:t xml:space="preserve"> ethics c</w:t>
            </w:r>
            <w:r w:rsidR="006D7979" w:rsidRPr="001532DB">
              <w:rPr>
                <w:rFonts w:ascii="Times New Roman" w:eastAsia="GHEA Grapalat" w:hAnsi="Times New Roman" w:cs="Times New Roman"/>
                <w:b/>
                <w:color w:val="000000"/>
                <w:sz w:val="16"/>
                <w:szCs w:val="16"/>
                <w:lang w:val="en-US"/>
              </w:rPr>
              <w:t xml:space="preserve">ommissions </w:t>
            </w:r>
            <w:r w:rsidR="00960E01" w:rsidRPr="001532DB">
              <w:rPr>
                <w:rFonts w:ascii="Times New Roman" w:eastAsia="GHEA Grapalat" w:hAnsi="Times New Roman" w:cs="Times New Roman"/>
                <w:b/>
                <w:color w:val="000000"/>
                <w:sz w:val="16"/>
                <w:szCs w:val="16"/>
                <w:lang w:val="en-US"/>
              </w:rPr>
              <w:t>are formed and successfully function in bodies where they are not available yet.</w:t>
            </w:r>
            <w:r w:rsidR="006D7979" w:rsidRPr="001532DB">
              <w:rPr>
                <w:rFonts w:ascii="Times New Roman" w:eastAsia="GHEA Grapalat" w:hAnsi="Times New Roman" w:cs="Times New Roman"/>
                <w:b/>
                <w:color w:val="000000"/>
                <w:sz w:val="16"/>
                <w:szCs w:val="16"/>
                <w:lang w:val="en-US"/>
              </w:rPr>
              <w:t xml:space="preserve"> </w:t>
            </w:r>
          </w:p>
          <w:p w14:paraId="213AA2DF" w14:textId="28B01B27" w:rsidR="006D7979" w:rsidRPr="001532DB" w:rsidRDefault="006D7979" w:rsidP="000226BE">
            <w:pPr>
              <w:pStyle w:val="ListParagraph"/>
              <w:widowControl w:val="0"/>
              <w:numPr>
                <w:ilvl w:val="0"/>
                <w:numId w:val="3"/>
              </w:numPr>
              <w:spacing w:after="0" w:line="276" w:lineRule="auto"/>
              <w:ind w:left="714" w:hanging="357"/>
              <w:rPr>
                <w:rFonts w:ascii="Times New Roman" w:eastAsia="GHEA Grapalat" w:hAnsi="Times New Roman" w:cs="Times New Roman"/>
                <w:b/>
                <w:color w:val="000000"/>
                <w:sz w:val="16"/>
                <w:szCs w:val="16"/>
                <w:lang w:val="en-US"/>
              </w:rPr>
            </w:pPr>
            <w:r w:rsidRPr="001532DB">
              <w:rPr>
                <w:rFonts w:ascii="Times New Roman" w:eastAsia="GHEA Grapalat" w:hAnsi="Times New Roman" w:cs="Times New Roman"/>
                <w:b/>
                <w:color w:val="000000"/>
                <w:sz w:val="16"/>
                <w:szCs w:val="16"/>
                <w:lang w:val="en-US"/>
              </w:rPr>
              <w:t>Statistics management method</w:t>
            </w:r>
            <w:r w:rsidR="00681652" w:rsidRPr="001532DB">
              <w:rPr>
                <w:rFonts w:ascii="Times New Roman" w:eastAsia="GHEA Grapalat" w:hAnsi="Times New Roman" w:cs="Times New Roman"/>
                <w:b/>
                <w:color w:val="000000"/>
                <w:sz w:val="16"/>
                <w:szCs w:val="16"/>
                <w:lang w:val="en-US"/>
              </w:rPr>
              <w:t>s</w:t>
            </w:r>
            <w:r w:rsidRPr="001532DB">
              <w:rPr>
                <w:rFonts w:ascii="Times New Roman" w:eastAsia="GHEA Grapalat" w:hAnsi="Times New Roman" w:cs="Times New Roman"/>
                <w:b/>
                <w:color w:val="000000"/>
                <w:sz w:val="16"/>
                <w:szCs w:val="16"/>
                <w:lang w:val="en-US"/>
              </w:rPr>
              <w:t xml:space="preserve"> and guidelines are developed and applied in the </w:t>
            </w:r>
            <w:r w:rsidR="00E50349" w:rsidRPr="001532DB">
              <w:rPr>
                <w:rFonts w:ascii="Times New Roman" w:eastAsia="GHEA Grapalat" w:hAnsi="Times New Roman" w:cs="Times New Roman"/>
                <w:b/>
                <w:color w:val="000000"/>
                <w:sz w:val="16"/>
                <w:szCs w:val="16"/>
                <w:lang w:val="en-US"/>
              </w:rPr>
              <w:t>area of corruption prevention</w:t>
            </w:r>
            <w:r w:rsidR="00681652" w:rsidRPr="001532DB">
              <w:rPr>
                <w:rFonts w:ascii="Times New Roman" w:eastAsia="GHEA Grapalat" w:hAnsi="Times New Roman" w:cs="Times New Roman"/>
                <w:b/>
                <w:color w:val="000000"/>
                <w:sz w:val="16"/>
                <w:szCs w:val="16"/>
                <w:lang w:val="en-US"/>
              </w:rPr>
              <w:t>.</w:t>
            </w:r>
          </w:p>
          <w:p w14:paraId="14B371AA" w14:textId="1C49D03C" w:rsidR="006D7979" w:rsidRPr="001532DB" w:rsidRDefault="001777A1" w:rsidP="000226BE">
            <w:pPr>
              <w:pStyle w:val="ListParagraph"/>
              <w:widowControl w:val="0"/>
              <w:numPr>
                <w:ilvl w:val="0"/>
                <w:numId w:val="3"/>
              </w:numPr>
              <w:spacing w:after="0" w:line="276" w:lineRule="auto"/>
              <w:ind w:left="714" w:hanging="357"/>
              <w:rPr>
                <w:rFonts w:ascii="Times New Roman" w:eastAsia="GHEA Grapalat" w:hAnsi="Times New Roman" w:cs="Times New Roman"/>
                <w:b/>
                <w:color w:val="000000"/>
                <w:sz w:val="16"/>
                <w:szCs w:val="16"/>
                <w:lang w:val="en-US"/>
              </w:rPr>
            </w:pPr>
            <w:r w:rsidRPr="001532DB">
              <w:rPr>
                <w:rFonts w:ascii="Times New Roman" w:eastAsia="GHEA Grapalat" w:hAnsi="Times New Roman" w:cs="Times New Roman"/>
                <w:b/>
                <w:color w:val="000000"/>
                <w:sz w:val="16"/>
                <w:szCs w:val="16"/>
                <w:lang w:val="en-US"/>
              </w:rPr>
              <w:t>P</w:t>
            </w:r>
            <w:r w:rsidR="006D7979" w:rsidRPr="001532DB">
              <w:rPr>
                <w:rFonts w:ascii="Times New Roman" w:eastAsia="GHEA Grapalat" w:hAnsi="Times New Roman" w:cs="Times New Roman"/>
                <w:b/>
                <w:color w:val="000000"/>
                <w:sz w:val="16"/>
                <w:szCs w:val="16"/>
                <w:lang w:val="en-US"/>
              </w:rPr>
              <w:t xml:space="preserve">reventive tools </w:t>
            </w:r>
            <w:r w:rsidRPr="001532DB">
              <w:rPr>
                <w:rFonts w:ascii="Times New Roman" w:eastAsia="GHEA Grapalat" w:hAnsi="Times New Roman" w:cs="Times New Roman"/>
                <w:b/>
                <w:color w:val="000000"/>
                <w:sz w:val="16"/>
                <w:szCs w:val="16"/>
                <w:lang w:val="en-US"/>
              </w:rPr>
              <w:t xml:space="preserve">are </w:t>
            </w:r>
            <w:r w:rsidR="00EF0623" w:rsidRPr="001532DB">
              <w:rPr>
                <w:rFonts w:ascii="Times New Roman" w:eastAsia="GHEA Grapalat" w:hAnsi="Times New Roman" w:cs="Times New Roman"/>
                <w:b/>
                <w:color w:val="000000"/>
                <w:sz w:val="16"/>
                <w:szCs w:val="16"/>
                <w:lang w:val="en-US"/>
              </w:rPr>
              <w:t>digitized;</w:t>
            </w:r>
            <w:r w:rsidR="00E50349" w:rsidRPr="001532DB">
              <w:rPr>
                <w:rFonts w:ascii="Times New Roman" w:eastAsia="GHEA Grapalat" w:hAnsi="Times New Roman" w:cs="Times New Roman"/>
                <w:b/>
                <w:color w:val="000000"/>
                <w:sz w:val="16"/>
                <w:szCs w:val="16"/>
                <w:lang w:val="en-US"/>
              </w:rPr>
              <w:t xml:space="preserve"> the</w:t>
            </w:r>
            <w:r w:rsidR="006D7979" w:rsidRPr="001532DB">
              <w:rPr>
                <w:rFonts w:ascii="Times New Roman" w:eastAsia="GHEA Grapalat" w:hAnsi="Times New Roman" w:cs="Times New Roman"/>
                <w:b/>
                <w:color w:val="000000"/>
                <w:sz w:val="16"/>
                <w:szCs w:val="16"/>
                <w:lang w:val="en-US"/>
              </w:rPr>
              <w:t xml:space="preserve"> processes o</w:t>
            </w:r>
            <w:r w:rsidR="008D3665" w:rsidRPr="001532DB">
              <w:rPr>
                <w:rFonts w:ascii="Times New Roman" w:eastAsia="GHEA Grapalat" w:hAnsi="Times New Roman" w:cs="Times New Roman"/>
                <w:b/>
                <w:color w:val="000000"/>
                <w:sz w:val="16"/>
                <w:szCs w:val="16"/>
                <w:lang w:val="en-US"/>
              </w:rPr>
              <w:t>f</w:t>
            </w:r>
            <w:r w:rsidR="005B03EB" w:rsidRPr="001532DB">
              <w:rPr>
                <w:rFonts w:ascii="Times New Roman" w:eastAsia="GHEA Grapalat" w:hAnsi="Times New Roman" w:cs="Times New Roman"/>
                <w:b/>
                <w:color w:val="000000"/>
                <w:sz w:val="16"/>
                <w:szCs w:val="16"/>
                <w:lang w:val="en-US"/>
              </w:rPr>
              <w:t xml:space="preserve"> </w:t>
            </w:r>
            <w:r w:rsidR="00E50349" w:rsidRPr="001532DB">
              <w:rPr>
                <w:rFonts w:ascii="Times New Roman" w:eastAsia="GHEA Grapalat" w:hAnsi="Times New Roman" w:cs="Times New Roman"/>
                <w:b/>
                <w:color w:val="000000"/>
                <w:sz w:val="16"/>
                <w:szCs w:val="16"/>
                <w:lang w:val="en-US"/>
              </w:rPr>
              <w:t>filling in</w:t>
            </w:r>
            <w:r w:rsidR="008D3665" w:rsidRPr="001532DB">
              <w:rPr>
                <w:rFonts w:ascii="Times New Roman" w:eastAsia="GHEA Grapalat" w:hAnsi="Times New Roman" w:cs="Times New Roman"/>
                <w:b/>
                <w:color w:val="000000"/>
                <w:sz w:val="16"/>
                <w:szCs w:val="16"/>
                <w:lang w:val="en-US"/>
              </w:rPr>
              <w:t xml:space="preserve"> </w:t>
            </w:r>
            <w:r w:rsidR="006D7979" w:rsidRPr="001532DB">
              <w:rPr>
                <w:rFonts w:ascii="Times New Roman" w:eastAsia="GHEA Grapalat" w:hAnsi="Times New Roman" w:cs="Times New Roman"/>
                <w:b/>
                <w:color w:val="000000"/>
                <w:sz w:val="16"/>
                <w:szCs w:val="16"/>
                <w:lang w:val="en-US"/>
              </w:rPr>
              <w:t>declaration</w:t>
            </w:r>
            <w:r w:rsidR="00E50349" w:rsidRPr="001532DB">
              <w:rPr>
                <w:rFonts w:ascii="Times New Roman" w:eastAsia="GHEA Grapalat" w:hAnsi="Times New Roman" w:cs="Times New Roman"/>
                <w:b/>
                <w:color w:val="000000"/>
                <w:sz w:val="16"/>
                <w:szCs w:val="16"/>
                <w:lang w:val="en-US"/>
              </w:rPr>
              <w:t>s</w:t>
            </w:r>
            <w:r w:rsidR="006D7979" w:rsidRPr="001532DB">
              <w:rPr>
                <w:rFonts w:ascii="Times New Roman" w:eastAsia="GHEA Grapalat" w:hAnsi="Times New Roman" w:cs="Times New Roman"/>
                <w:b/>
                <w:color w:val="000000"/>
                <w:sz w:val="16"/>
                <w:szCs w:val="16"/>
                <w:lang w:val="en-US"/>
              </w:rPr>
              <w:t xml:space="preserve"> and </w:t>
            </w:r>
            <w:r w:rsidR="005B03EB" w:rsidRPr="001532DB">
              <w:rPr>
                <w:rFonts w:ascii="Times New Roman" w:eastAsia="GHEA Grapalat" w:hAnsi="Times New Roman" w:cs="Times New Roman"/>
                <w:b/>
                <w:color w:val="000000"/>
                <w:sz w:val="16"/>
                <w:szCs w:val="16"/>
                <w:lang w:val="en-US"/>
              </w:rPr>
              <w:t xml:space="preserve">integrity </w:t>
            </w:r>
            <w:r w:rsidR="006D7979" w:rsidRPr="001532DB">
              <w:rPr>
                <w:rFonts w:ascii="Times New Roman" w:eastAsia="GHEA Grapalat" w:hAnsi="Times New Roman" w:cs="Times New Roman"/>
                <w:b/>
                <w:color w:val="000000"/>
                <w:sz w:val="16"/>
                <w:szCs w:val="16"/>
                <w:lang w:val="en-US"/>
              </w:rPr>
              <w:t xml:space="preserve">questionnaires </w:t>
            </w:r>
            <w:r w:rsidR="005B03EB" w:rsidRPr="001532DB">
              <w:rPr>
                <w:rFonts w:ascii="Times New Roman" w:eastAsia="GHEA Grapalat" w:hAnsi="Times New Roman" w:cs="Times New Roman"/>
                <w:b/>
                <w:color w:val="000000"/>
                <w:sz w:val="16"/>
                <w:szCs w:val="16"/>
                <w:lang w:val="en-US"/>
              </w:rPr>
              <w:t xml:space="preserve">are automated to </w:t>
            </w:r>
            <w:r w:rsidR="008D3665" w:rsidRPr="001532DB">
              <w:rPr>
                <w:rFonts w:ascii="Times New Roman" w:eastAsia="GHEA Grapalat" w:hAnsi="Times New Roman" w:cs="Times New Roman"/>
                <w:b/>
                <w:color w:val="000000"/>
                <w:sz w:val="16"/>
                <w:szCs w:val="16"/>
                <w:lang w:val="en-US"/>
              </w:rPr>
              <w:t xml:space="preserve">the </w:t>
            </w:r>
            <w:r w:rsidR="005B03EB" w:rsidRPr="001532DB">
              <w:rPr>
                <w:rFonts w:ascii="Times New Roman" w:eastAsia="GHEA Grapalat" w:hAnsi="Times New Roman" w:cs="Times New Roman"/>
                <w:b/>
                <w:color w:val="000000"/>
                <w:sz w:val="16"/>
                <w:szCs w:val="16"/>
                <w:lang w:val="en-US"/>
              </w:rPr>
              <w:t>possible</w:t>
            </w:r>
            <w:r w:rsidR="00E50349" w:rsidRPr="001532DB">
              <w:rPr>
                <w:rFonts w:ascii="Times New Roman" w:eastAsia="GHEA Grapalat" w:hAnsi="Times New Roman" w:cs="Times New Roman"/>
                <w:b/>
                <w:color w:val="000000"/>
                <w:sz w:val="16"/>
                <w:szCs w:val="16"/>
                <w:lang w:val="en-US"/>
              </w:rPr>
              <w:t xml:space="preserve"> extent</w:t>
            </w:r>
            <w:r w:rsidR="005B03EB" w:rsidRPr="001532DB">
              <w:rPr>
                <w:rFonts w:ascii="Times New Roman" w:eastAsia="GHEA Grapalat" w:hAnsi="Times New Roman" w:cs="Times New Roman"/>
                <w:b/>
                <w:color w:val="000000"/>
                <w:sz w:val="16"/>
                <w:szCs w:val="16"/>
                <w:lang w:val="en-US"/>
              </w:rPr>
              <w:t>.</w:t>
            </w:r>
          </w:p>
          <w:p w14:paraId="3813B766" w14:textId="58BEC8C3" w:rsidR="006D7979" w:rsidRPr="001532DB" w:rsidRDefault="00C13E80" w:rsidP="000226BE">
            <w:pPr>
              <w:pStyle w:val="ListParagraph"/>
              <w:widowControl w:val="0"/>
              <w:numPr>
                <w:ilvl w:val="0"/>
                <w:numId w:val="3"/>
              </w:numPr>
              <w:spacing w:after="0" w:line="276" w:lineRule="auto"/>
              <w:ind w:left="714" w:hanging="357"/>
              <w:rPr>
                <w:rFonts w:ascii="Times New Roman" w:eastAsia="GHEA Grapalat" w:hAnsi="Times New Roman" w:cs="Times New Roman"/>
                <w:b/>
                <w:color w:val="000000"/>
                <w:sz w:val="16"/>
                <w:szCs w:val="16"/>
                <w:lang w:val="en-US"/>
              </w:rPr>
            </w:pPr>
            <w:r w:rsidRPr="001532DB">
              <w:rPr>
                <w:rFonts w:ascii="Times New Roman" w:eastAsia="GHEA Grapalat" w:hAnsi="Times New Roman" w:cs="Times New Roman"/>
                <w:b/>
                <w:color w:val="000000"/>
                <w:sz w:val="16"/>
                <w:szCs w:val="16"/>
                <w:lang w:val="en-US"/>
              </w:rPr>
              <w:t xml:space="preserve">The </w:t>
            </w:r>
            <w:r w:rsidR="00E50349" w:rsidRPr="001532DB">
              <w:rPr>
                <w:rFonts w:ascii="Times New Roman" w:eastAsia="GHEA Grapalat" w:hAnsi="Times New Roman" w:cs="Times New Roman"/>
                <w:b/>
                <w:color w:val="000000"/>
                <w:sz w:val="16"/>
                <w:szCs w:val="16"/>
                <w:lang w:val="en-US"/>
              </w:rPr>
              <w:t>pre</w:t>
            </w:r>
            <w:r w:rsidRPr="001532DB">
              <w:rPr>
                <w:rFonts w:ascii="Times New Roman" w:eastAsia="GHEA Grapalat" w:hAnsi="Times New Roman" w:cs="Times New Roman"/>
                <w:b/>
                <w:color w:val="000000"/>
                <w:sz w:val="16"/>
                <w:szCs w:val="16"/>
                <w:lang w:val="en-US"/>
              </w:rPr>
              <w:t xml:space="preserve">conditions for ex ante and ex post </w:t>
            </w:r>
            <w:r w:rsidR="00E50349" w:rsidRPr="001532DB">
              <w:rPr>
                <w:rFonts w:ascii="Times New Roman" w:eastAsia="GHEA Grapalat" w:hAnsi="Times New Roman" w:cs="Times New Roman"/>
                <w:b/>
                <w:color w:val="000000"/>
                <w:sz w:val="16"/>
                <w:szCs w:val="16"/>
                <w:lang w:val="en-US"/>
              </w:rPr>
              <w:t>review</w:t>
            </w:r>
            <w:r w:rsidRPr="001532DB">
              <w:rPr>
                <w:rFonts w:ascii="Times New Roman" w:eastAsia="GHEA Grapalat" w:hAnsi="Times New Roman" w:cs="Times New Roman"/>
                <w:b/>
                <w:color w:val="000000"/>
                <w:sz w:val="16"/>
                <w:szCs w:val="16"/>
                <w:lang w:val="en-US"/>
              </w:rPr>
              <w:t xml:space="preserve"> of </w:t>
            </w:r>
            <w:r w:rsidR="00E50349" w:rsidRPr="001532DB">
              <w:rPr>
                <w:rFonts w:ascii="Times New Roman" w:eastAsia="GHEA Grapalat" w:hAnsi="Times New Roman" w:cs="Times New Roman"/>
                <w:b/>
                <w:color w:val="000000"/>
                <w:sz w:val="16"/>
                <w:szCs w:val="16"/>
                <w:lang w:val="en-US"/>
              </w:rPr>
              <w:t xml:space="preserve">draft </w:t>
            </w:r>
            <w:r w:rsidRPr="001532DB">
              <w:rPr>
                <w:rFonts w:ascii="Times New Roman" w:eastAsia="GHEA Grapalat" w:hAnsi="Times New Roman" w:cs="Times New Roman"/>
                <w:b/>
                <w:color w:val="000000"/>
                <w:sz w:val="16"/>
                <w:szCs w:val="16"/>
                <w:lang w:val="en-US"/>
              </w:rPr>
              <w:t>legal act</w:t>
            </w:r>
            <w:r w:rsidR="00E50349" w:rsidRPr="001532DB">
              <w:rPr>
                <w:rFonts w:ascii="Times New Roman" w:eastAsia="GHEA Grapalat" w:hAnsi="Times New Roman" w:cs="Times New Roman"/>
                <w:b/>
                <w:color w:val="000000"/>
                <w:sz w:val="16"/>
                <w:szCs w:val="16"/>
                <w:lang w:val="en-US"/>
              </w:rPr>
              <w:t>s</w:t>
            </w:r>
            <w:r w:rsidRPr="001532DB">
              <w:rPr>
                <w:rFonts w:ascii="Times New Roman" w:eastAsia="GHEA Grapalat" w:hAnsi="Times New Roman" w:cs="Times New Roman"/>
                <w:b/>
                <w:color w:val="000000"/>
                <w:sz w:val="16"/>
                <w:szCs w:val="16"/>
                <w:lang w:val="en-US"/>
              </w:rPr>
              <w:t xml:space="preserve"> have been </w:t>
            </w:r>
            <w:r w:rsidR="00E50349" w:rsidRPr="001532DB">
              <w:rPr>
                <w:rFonts w:ascii="Times New Roman" w:eastAsia="GHEA Grapalat" w:hAnsi="Times New Roman" w:cs="Times New Roman"/>
                <w:b/>
                <w:color w:val="000000"/>
                <w:sz w:val="16"/>
                <w:szCs w:val="16"/>
                <w:lang w:val="en-US"/>
              </w:rPr>
              <w:t>established</w:t>
            </w:r>
            <w:r w:rsidRPr="001532DB">
              <w:rPr>
                <w:rFonts w:ascii="Times New Roman" w:eastAsia="GHEA Grapalat" w:hAnsi="Times New Roman" w:cs="Times New Roman"/>
                <w:b/>
                <w:color w:val="000000"/>
                <w:sz w:val="16"/>
                <w:szCs w:val="16"/>
                <w:lang w:val="en-US"/>
              </w:rPr>
              <w:t xml:space="preserve"> and the </w:t>
            </w:r>
            <w:r w:rsidR="00E50349" w:rsidRPr="001532DB">
              <w:rPr>
                <w:rFonts w:ascii="Times New Roman" w:eastAsia="GHEA Grapalat" w:hAnsi="Times New Roman" w:cs="Times New Roman"/>
                <w:b/>
                <w:color w:val="000000"/>
                <w:sz w:val="16"/>
                <w:szCs w:val="16"/>
                <w:lang w:val="en-US"/>
              </w:rPr>
              <w:t>authorized</w:t>
            </w:r>
            <w:r w:rsidRPr="001532DB">
              <w:rPr>
                <w:rFonts w:ascii="Times New Roman" w:eastAsia="GHEA Grapalat" w:hAnsi="Times New Roman" w:cs="Times New Roman"/>
                <w:b/>
                <w:color w:val="000000"/>
                <w:sz w:val="16"/>
                <w:szCs w:val="16"/>
                <w:lang w:val="en-US"/>
              </w:rPr>
              <w:t xml:space="preserve"> agency is </w:t>
            </w:r>
            <w:r w:rsidR="006240E4">
              <w:rPr>
                <w:rFonts w:ascii="Times New Roman" w:eastAsia="GHEA Grapalat" w:hAnsi="Times New Roman" w:cs="Times New Roman"/>
                <w:b/>
                <w:color w:val="000000"/>
                <w:sz w:val="16"/>
                <w:szCs w:val="16"/>
                <w:lang w:val="en-US"/>
              </w:rPr>
              <w:t>defined</w:t>
            </w:r>
            <w:r w:rsidRPr="001532DB">
              <w:rPr>
                <w:rFonts w:ascii="Times New Roman" w:eastAsia="GHEA Grapalat" w:hAnsi="Times New Roman" w:cs="Times New Roman"/>
                <w:b/>
                <w:color w:val="000000"/>
                <w:sz w:val="16"/>
                <w:szCs w:val="16"/>
                <w:lang w:val="en-US"/>
              </w:rPr>
              <w:t xml:space="preserve">. The </w:t>
            </w:r>
            <w:r w:rsidR="00E50349" w:rsidRPr="001532DB">
              <w:rPr>
                <w:rFonts w:ascii="Times New Roman" w:eastAsia="GHEA Grapalat" w:hAnsi="Times New Roman" w:cs="Times New Roman"/>
                <w:b/>
                <w:color w:val="000000"/>
                <w:sz w:val="16"/>
                <w:szCs w:val="16"/>
                <w:lang w:val="en-US"/>
              </w:rPr>
              <w:t>conclusions</w:t>
            </w:r>
            <w:r w:rsidRPr="001532DB">
              <w:rPr>
                <w:rFonts w:ascii="Times New Roman" w:eastAsia="GHEA Grapalat" w:hAnsi="Times New Roman" w:cs="Times New Roman"/>
                <w:b/>
                <w:color w:val="000000"/>
                <w:sz w:val="16"/>
                <w:szCs w:val="16"/>
                <w:lang w:val="en-US"/>
              </w:rPr>
              <w:t xml:space="preserve"> </w:t>
            </w:r>
            <w:r w:rsidR="00E50349" w:rsidRPr="001532DB">
              <w:rPr>
                <w:rFonts w:ascii="Times New Roman" w:eastAsia="GHEA Grapalat" w:hAnsi="Times New Roman" w:cs="Times New Roman"/>
                <w:b/>
                <w:color w:val="000000"/>
                <w:sz w:val="16"/>
                <w:szCs w:val="16"/>
                <w:lang w:val="en-US"/>
              </w:rPr>
              <w:t>of</w:t>
            </w:r>
            <w:r w:rsidRPr="001532DB">
              <w:rPr>
                <w:rFonts w:ascii="Times New Roman" w:eastAsia="GHEA Grapalat" w:hAnsi="Times New Roman" w:cs="Times New Roman"/>
                <w:b/>
                <w:color w:val="000000"/>
                <w:sz w:val="16"/>
                <w:szCs w:val="16"/>
                <w:lang w:val="en-US"/>
              </w:rPr>
              <w:t xml:space="preserve"> the anti-corruption </w:t>
            </w:r>
            <w:r w:rsidR="00E50349" w:rsidRPr="001532DB">
              <w:rPr>
                <w:rFonts w:ascii="Times New Roman" w:eastAsia="GHEA Grapalat" w:hAnsi="Times New Roman" w:cs="Times New Roman"/>
                <w:b/>
                <w:color w:val="000000"/>
                <w:sz w:val="16"/>
                <w:szCs w:val="16"/>
                <w:lang w:val="en-US"/>
              </w:rPr>
              <w:t>review</w:t>
            </w:r>
            <w:r w:rsidRPr="001532DB">
              <w:rPr>
                <w:rFonts w:ascii="Times New Roman" w:eastAsia="GHEA Grapalat" w:hAnsi="Times New Roman" w:cs="Times New Roman"/>
                <w:b/>
                <w:color w:val="000000"/>
                <w:sz w:val="16"/>
                <w:szCs w:val="16"/>
                <w:lang w:val="en-US"/>
              </w:rPr>
              <w:t xml:space="preserve"> of legal acts are </w:t>
            </w:r>
            <w:r w:rsidR="00901D02" w:rsidRPr="001532DB">
              <w:rPr>
                <w:rFonts w:ascii="Times New Roman" w:eastAsia="GHEA Grapalat" w:hAnsi="Times New Roman" w:cs="Times New Roman"/>
                <w:b/>
                <w:color w:val="000000"/>
                <w:sz w:val="16"/>
                <w:szCs w:val="16"/>
                <w:lang w:val="en-US"/>
              </w:rPr>
              <w:t>available</w:t>
            </w:r>
            <w:r w:rsidR="00E50349" w:rsidRPr="001532DB">
              <w:rPr>
                <w:rFonts w:ascii="Times New Roman" w:eastAsia="GHEA Grapalat" w:hAnsi="Times New Roman" w:cs="Times New Roman"/>
                <w:b/>
                <w:color w:val="000000"/>
                <w:sz w:val="16"/>
                <w:szCs w:val="16"/>
                <w:lang w:val="en-US"/>
              </w:rPr>
              <w:t xml:space="preserve"> in practice</w:t>
            </w:r>
            <w:r w:rsidR="00901D02" w:rsidRPr="001532DB">
              <w:rPr>
                <w:rFonts w:ascii="Times New Roman" w:eastAsia="GHEA Grapalat" w:hAnsi="Times New Roman" w:cs="Times New Roman"/>
                <w:b/>
                <w:color w:val="000000"/>
                <w:sz w:val="16"/>
                <w:szCs w:val="16"/>
                <w:lang w:val="en-US"/>
              </w:rPr>
              <w:t>.</w:t>
            </w:r>
          </w:p>
          <w:p w14:paraId="676F8624" w14:textId="5FE39C26" w:rsidR="006D7979" w:rsidRPr="001532DB" w:rsidRDefault="00E50349" w:rsidP="000226BE">
            <w:pPr>
              <w:pStyle w:val="ListParagraph"/>
              <w:widowControl w:val="0"/>
              <w:numPr>
                <w:ilvl w:val="0"/>
                <w:numId w:val="3"/>
              </w:numPr>
              <w:spacing w:after="0" w:line="276" w:lineRule="auto"/>
              <w:ind w:left="714" w:hanging="357"/>
              <w:rPr>
                <w:rFonts w:ascii="Times New Roman" w:eastAsia="GHEA Grapalat" w:hAnsi="Times New Roman" w:cs="Times New Roman"/>
                <w:b/>
                <w:color w:val="000000"/>
                <w:sz w:val="16"/>
                <w:szCs w:val="16"/>
                <w:lang w:val="en-US"/>
              </w:rPr>
            </w:pPr>
            <w:r w:rsidRPr="001532DB">
              <w:rPr>
                <w:rFonts w:ascii="Times New Roman" w:eastAsia="GHEA Grapalat" w:hAnsi="Times New Roman" w:cs="Times New Roman"/>
                <w:b/>
                <w:color w:val="000000"/>
                <w:sz w:val="16"/>
                <w:szCs w:val="16"/>
                <w:lang w:val="en-US"/>
              </w:rPr>
              <w:t>Relevant</w:t>
            </w:r>
            <w:r w:rsidR="006D7979" w:rsidRPr="001532DB">
              <w:rPr>
                <w:rFonts w:ascii="Times New Roman" w:eastAsia="GHEA Grapalat" w:hAnsi="Times New Roman" w:cs="Times New Roman"/>
                <w:b/>
                <w:color w:val="000000"/>
                <w:sz w:val="16"/>
                <w:szCs w:val="16"/>
                <w:lang w:val="en-US"/>
              </w:rPr>
              <w:t xml:space="preserve"> organizational and leg</w:t>
            </w:r>
            <w:r w:rsidR="001532DB">
              <w:rPr>
                <w:rFonts w:ascii="Times New Roman" w:eastAsia="GHEA Grapalat" w:hAnsi="Times New Roman" w:cs="Times New Roman"/>
                <w:b/>
                <w:color w:val="000000"/>
                <w:sz w:val="16"/>
                <w:szCs w:val="16"/>
                <w:lang w:val="en-US"/>
              </w:rPr>
              <w:t xml:space="preserve">islative </w:t>
            </w:r>
            <w:r w:rsidR="00EB36DD" w:rsidRPr="001532DB">
              <w:rPr>
                <w:rFonts w:ascii="Times New Roman" w:eastAsia="GHEA Grapalat" w:hAnsi="Times New Roman" w:cs="Times New Roman"/>
                <w:b/>
                <w:color w:val="000000"/>
                <w:sz w:val="16"/>
                <w:szCs w:val="16"/>
                <w:lang w:val="en-US"/>
              </w:rPr>
              <w:t>measures</w:t>
            </w:r>
            <w:r w:rsidR="006D7979" w:rsidRPr="001532DB">
              <w:rPr>
                <w:rFonts w:ascii="Times New Roman" w:eastAsia="GHEA Grapalat" w:hAnsi="Times New Roman" w:cs="Times New Roman"/>
                <w:b/>
                <w:color w:val="000000"/>
                <w:sz w:val="16"/>
                <w:szCs w:val="16"/>
                <w:lang w:val="en-US"/>
              </w:rPr>
              <w:t xml:space="preserve"> </w:t>
            </w:r>
            <w:r w:rsidR="00C609D7" w:rsidRPr="001532DB">
              <w:rPr>
                <w:rFonts w:ascii="Times New Roman" w:eastAsia="GHEA Grapalat" w:hAnsi="Times New Roman" w:cs="Times New Roman"/>
                <w:b/>
                <w:color w:val="000000"/>
                <w:sz w:val="16"/>
                <w:szCs w:val="16"/>
                <w:lang w:val="en-US"/>
              </w:rPr>
              <w:t>are implemented</w:t>
            </w:r>
            <w:r w:rsidR="006D7979" w:rsidRPr="001532DB">
              <w:rPr>
                <w:rFonts w:ascii="Times New Roman" w:eastAsia="GHEA Grapalat" w:hAnsi="Times New Roman" w:cs="Times New Roman"/>
                <w:b/>
                <w:color w:val="000000"/>
                <w:sz w:val="16"/>
                <w:szCs w:val="16"/>
                <w:lang w:val="en-US"/>
              </w:rPr>
              <w:t xml:space="preserve"> </w:t>
            </w:r>
            <w:r w:rsidR="00EB36DD" w:rsidRPr="001532DB">
              <w:rPr>
                <w:rFonts w:ascii="Times New Roman" w:eastAsia="GHEA Grapalat" w:hAnsi="Times New Roman" w:cs="Times New Roman"/>
                <w:b/>
                <w:color w:val="000000"/>
                <w:sz w:val="16"/>
                <w:szCs w:val="16"/>
                <w:lang w:val="en-US"/>
              </w:rPr>
              <w:t>by</w:t>
            </w:r>
            <w:r w:rsidR="006D7979" w:rsidRPr="001532DB">
              <w:rPr>
                <w:rFonts w:ascii="Times New Roman" w:eastAsia="GHEA Grapalat" w:hAnsi="Times New Roman" w:cs="Times New Roman"/>
                <w:b/>
                <w:color w:val="000000"/>
                <w:sz w:val="16"/>
                <w:szCs w:val="16"/>
                <w:lang w:val="en-US"/>
              </w:rPr>
              <w:t xml:space="preserve"> state and local </w:t>
            </w:r>
            <w:r w:rsidR="00325085" w:rsidRPr="001532DB">
              <w:rPr>
                <w:rFonts w:ascii="Times New Roman" w:eastAsia="GHEA Grapalat" w:hAnsi="Times New Roman" w:cs="Times New Roman"/>
                <w:b/>
                <w:color w:val="000000"/>
                <w:sz w:val="16"/>
                <w:szCs w:val="16"/>
                <w:lang w:val="en-US"/>
              </w:rPr>
              <w:t>self-government</w:t>
            </w:r>
            <w:r w:rsidR="00541D19" w:rsidRPr="001532DB">
              <w:rPr>
                <w:rFonts w:ascii="Times New Roman" w:eastAsia="GHEA Grapalat" w:hAnsi="Times New Roman" w:cs="Times New Roman"/>
                <w:b/>
                <w:color w:val="000000"/>
                <w:sz w:val="16"/>
                <w:szCs w:val="16"/>
                <w:lang w:val="en-US"/>
              </w:rPr>
              <w:t xml:space="preserve"> bodies</w:t>
            </w:r>
            <w:r w:rsidR="00461E83" w:rsidRPr="001532DB">
              <w:rPr>
                <w:rFonts w:ascii="Times New Roman" w:eastAsia="GHEA Grapalat" w:hAnsi="Times New Roman" w:cs="Times New Roman"/>
                <w:b/>
                <w:color w:val="000000"/>
                <w:sz w:val="16"/>
                <w:szCs w:val="16"/>
                <w:lang w:val="en-US"/>
              </w:rPr>
              <w:t xml:space="preserve"> </w:t>
            </w:r>
            <w:r w:rsidR="00EB36DD" w:rsidRPr="001532DB">
              <w:rPr>
                <w:rFonts w:ascii="Times New Roman" w:eastAsia="GHEA Grapalat" w:hAnsi="Times New Roman" w:cs="Times New Roman"/>
                <w:b/>
                <w:color w:val="000000"/>
                <w:sz w:val="16"/>
                <w:szCs w:val="16"/>
                <w:lang w:val="en-US"/>
              </w:rPr>
              <w:t>to</w:t>
            </w:r>
            <w:r w:rsidR="00461E83" w:rsidRPr="001532DB">
              <w:rPr>
                <w:rFonts w:ascii="Times New Roman" w:eastAsia="GHEA Grapalat" w:hAnsi="Times New Roman" w:cs="Times New Roman"/>
                <w:b/>
                <w:color w:val="000000"/>
                <w:sz w:val="16"/>
                <w:szCs w:val="16"/>
                <w:lang w:val="en-US"/>
              </w:rPr>
              <w:t xml:space="preserve"> identify, </w:t>
            </w:r>
            <w:r w:rsidR="00EB36DD" w:rsidRPr="001532DB">
              <w:rPr>
                <w:rFonts w:ascii="Times New Roman" w:eastAsia="GHEA Grapalat" w:hAnsi="Times New Roman" w:cs="Times New Roman"/>
                <w:b/>
                <w:color w:val="000000"/>
                <w:sz w:val="16"/>
                <w:szCs w:val="16"/>
                <w:lang w:val="en-US"/>
              </w:rPr>
              <w:t>evaluate</w:t>
            </w:r>
            <w:r w:rsidR="001532DB">
              <w:rPr>
                <w:rFonts w:ascii="Times New Roman" w:eastAsia="GHEA Grapalat" w:hAnsi="Times New Roman" w:cs="Times New Roman"/>
                <w:b/>
                <w:color w:val="000000"/>
                <w:sz w:val="16"/>
                <w:szCs w:val="16"/>
                <w:lang w:val="en-US"/>
              </w:rPr>
              <w:t>,</w:t>
            </w:r>
            <w:r w:rsidR="00461E83" w:rsidRPr="001532DB">
              <w:rPr>
                <w:rFonts w:ascii="Times New Roman" w:eastAsia="GHEA Grapalat" w:hAnsi="Times New Roman" w:cs="Times New Roman"/>
                <w:b/>
                <w:color w:val="000000"/>
                <w:sz w:val="16"/>
                <w:szCs w:val="16"/>
                <w:lang w:val="en-US"/>
              </w:rPr>
              <w:t xml:space="preserve"> and </w:t>
            </w:r>
            <w:r w:rsidR="001532DB">
              <w:rPr>
                <w:rFonts w:ascii="Times New Roman" w:eastAsia="GHEA Grapalat" w:hAnsi="Times New Roman" w:cs="Times New Roman"/>
                <w:b/>
                <w:color w:val="000000"/>
                <w:sz w:val="16"/>
                <w:szCs w:val="16"/>
                <w:lang w:val="en-US"/>
              </w:rPr>
              <w:t>combat</w:t>
            </w:r>
            <w:r w:rsidR="00EB36DD" w:rsidRPr="001532DB">
              <w:rPr>
                <w:rFonts w:ascii="Times New Roman" w:eastAsia="GHEA Grapalat" w:hAnsi="Times New Roman" w:cs="Times New Roman"/>
                <w:b/>
                <w:color w:val="000000"/>
                <w:sz w:val="16"/>
                <w:szCs w:val="16"/>
                <w:lang w:val="en-US"/>
              </w:rPr>
              <w:t xml:space="preserve"> </w:t>
            </w:r>
            <w:r w:rsidR="00461E83" w:rsidRPr="001532DB">
              <w:rPr>
                <w:rFonts w:ascii="Times New Roman" w:eastAsia="GHEA Grapalat" w:hAnsi="Times New Roman" w:cs="Times New Roman"/>
                <w:b/>
                <w:color w:val="000000"/>
                <w:sz w:val="16"/>
                <w:szCs w:val="16"/>
                <w:lang w:val="en-US"/>
              </w:rPr>
              <w:t>corruption risks.</w:t>
            </w:r>
          </w:p>
          <w:p w14:paraId="736FE164" w14:textId="4577D0B7" w:rsidR="006D7979" w:rsidRPr="001532DB" w:rsidRDefault="00986E7C" w:rsidP="000226BE">
            <w:pPr>
              <w:pStyle w:val="ListParagraph"/>
              <w:widowControl w:val="0"/>
              <w:numPr>
                <w:ilvl w:val="0"/>
                <w:numId w:val="3"/>
              </w:numPr>
              <w:spacing w:after="0" w:line="276" w:lineRule="auto"/>
              <w:ind w:left="714" w:hanging="357"/>
              <w:rPr>
                <w:rFonts w:ascii="Times New Roman" w:eastAsia="GHEA Grapalat" w:hAnsi="Times New Roman" w:cs="Times New Roman"/>
                <w:b/>
                <w:color w:val="000000"/>
                <w:sz w:val="16"/>
                <w:szCs w:val="16"/>
                <w:lang w:val="en-US"/>
              </w:rPr>
            </w:pPr>
            <w:r w:rsidRPr="001532DB">
              <w:rPr>
                <w:rFonts w:ascii="Times New Roman" w:eastAsia="GHEA Grapalat" w:hAnsi="Times New Roman" w:cs="Times New Roman"/>
                <w:b/>
                <w:color w:val="000000"/>
                <w:sz w:val="16"/>
                <w:szCs w:val="16"/>
                <w:lang w:val="en-US"/>
              </w:rPr>
              <w:t xml:space="preserve">Effective utilization of the electronic declaration system is </w:t>
            </w:r>
            <w:r w:rsidR="001532DB">
              <w:rPr>
                <w:rFonts w:ascii="Times New Roman" w:eastAsia="GHEA Grapalat" w:hAnsi="Times New Roman" w:cs="Times New Roman"/>
                <w:b/>
                <w:color w:val="000000"/>
                <w:sz w:val="16"/>
                <w:szCs w:val="16"/>
                <w:lang w:val="en-US"/>
              </w:rPr>
              <w:t>ensured</w:t>
            </w:r>
            <w:r w:rsidR="006D7979" w:rsidRPr="001532DB">
              <w:rPr>
                <w:rFonts w:ascii="Times New Roman" w:eastAsia="GHEA Grapalat" w:hAnsi="Times New Roman" w:cs="Times New Roman"/>
                <w:b/>
                <w:color w:val="000000"/>
                <w:sz w:val="16"/>
                <w:szCs w:val="16"/>
                <w:lang w:val="en-US"/>
              </w:rPr>
              <w:t>.</w:t>
            </w:r>
          </w:p>
          <w:p w14:paraId="43158311" w14:textId="1AAE30E8" w:rsidR="006D7979" w:rsidRPr="001532DB" w:rsidRDefault="006D7979" w:rsidP="000226BE">
            <w:pPr>
              <w:pStyle w:val="ListParagraph"/>
              <w:widowControl w:val="0"/>
              <w:numPr>
                <w:ilvl w:val="0"/>
                <w:numId w:val="3"/>
              </w:numPr>
              <w:spacing w:after="0" w:line="276" w:lineRule="auto"/>
              <w:ind w:left="714" w:hanging="357"/>
              <w:rPr>
                <w:rFonts w:ascii="Times New Roman" w:eastAsia="GHEA Grapalat" w:hAnsi="Times New Roman" w:cs="Times New Roman"/>
                <w:b/>
                <w:color w:val="000000"/>
                <w:sz w:val="16"/>
                <w:szCs w:val="16"/>
                <w:lang w:val="en-US"/>
              </w:rPr>
            </w:pPr>
            <w:r w:rsidRPr="001532DB">
              <w:rPr>
                <w:rFonts w:ascii="Times New Roman" w:eastAsia="GHEA Grapalat" w:hAnsi="Times New Roman" w:cs="Times New Roman"/>
                <w:b/>
                <w:color w:val="000000"/>
                <w:sz w:val="16"/>
                <w:szCs w:val="16"/>
                <w:lang w:val="en-US"/>
              </w:rPr>
              <w:t xml:space="preserve">The list of positions </w:t>
            </w:r>
            <w:r w:rsidR="00986E7C" w:rsidRPr="001532DB">
              <w:rPr>
                <w:rFonts w:ascii="Times New Roman" w:eastAsia="GHEA Grapalat" w:hAnsi="Times New Roman" w:cs="Times New Roman"/>
                <w:b/>
                <w:color w:val="000000"/>
                <w:sz w:val="16"/>
                <w:szCs w:val="16"/>
                <w:lang w:val="en-US"/>
              </w:rPr>
              <w:t xml:space="preserve">that are </w:t>
            </w:r>
            <w:r w:rsidRPr="001532DB">
              <w:rPr>
                <w:rFonts w:ascii="Times New Roman" w:eastAsia="GHEA Grapalat" w:hAnsi="Times New Roman" w:cs="Times New Roman"/>
                <w:b/>
                <w:color w:val="000000"/>
                <w:sz w:val="16"/>
                <w:szCs w:val="16"/>
                <w:lang w:val="en-US"/>
              </w:rPr>
              <w:t xml:space="preserve">subject to </w:t>
            </w:r>
            <w:r w:rsidR="00FC0F57" w:rsidRPr="001532DB">
              <w:rPr>
                <w:rFonts w:ascii="Times New Roman" w:eastAsia="GHEA Grapalat" w:hAnsi="Times New Roman" w:cs="Times New Roman"/>
                <w:b/>
                <w:color w:val="000000"/>
                <w:sz w:val="16"/>
                <w:szCs w:val="16"/>
                <w:lang w:val="en-US"/>
              </w:rPr>
              <w:t>integrity</w:t>
            </w:r>
            <w:r w:rsidR="00153933" w:rsidRPr="001532DB">
              <w:rPr>
                <w:rFonts w:ascii="Times New Roman" w:eastAsia="GHEA Grapalat" w:hAnsi="Times New Roman" w:cs="Times New Roman"/>
                <w:b/>
                <w:color w:val="000000"/>
                <w:sz w:val="16"/>
                <w:szCs w:val="16"/>
                <w:lang w:val="en-US"/>
              </w:rPr>
              <w:t xml:space="preserve"> </w:t>
            </w:r>
            <w:r w:rsidR="001532DB">
              <w:rPr>
                <w:rFonts w:ascii="Times New Roman" w:eastAsia="GHEA Grapalat" w:hAnsi="Times New Roman" w:cs="Times New Roman"/>
                <w:b/>
                <w:color w:val="000000"/>
                <w:sz w:val="16"/>
                <w:szCs w:val="16"/>
                <w:lang w:val="en-US"/>
              </w:rPr>
              <w:t>check</w:t>
            </w:r>
            <w:r w:rsidR="00153933" w:rsidRPr="001532DB">
              <w:rPr>
                <w:rFonts w:ascii="Times New Roman" w:eastAsia="GHEA Grapalat" w:hAnsi="Times New Roman" w:cs="Times New Roman"/>
                <w:b/>
                <w:color w:val="000000"/>
                <w:sz w:val="16"/>
                <w:szCs w:val="16"/>
                <w:lang w:val="en-US"/>
              </w:rPr>
              <w:t xml:space="preserve"> is</w:t>
            </w:r>
            <w:r w:rsidRPr="001532DB">
              <w:rPr>
                <w:rFonts w:ascii="Times New Roman" w:eastAsia="GHEA Grapalat" w:hAnsi="Times New Roman" w:cs="Times New Roman"/>
                <w:b/>
                <w:color w:val="000000"/>
                <w:sz w:val="16"/>
                <w:szCs w:val="16"/>
                <w:lang w:val="en-US"/>
              </w:rPr>
              <w:t xml:space="preserve"> expanded.</w:t>
            </w:r>
          </w:p>
          <w:p w14:paraId="114A92B9" w14:textId="5F5EE1BF" w:rsidR="006D7979" w:rsidRPr="001532DB" w:rsidRDefault="00986E7C" w:rsidP="000226BE">
            <w:pPr>
              <w:pStyle w:val="ListParagraph"/>
              <w:widowControl w:val="0"/>
              <w:numPr>
                <w:ilvl w:val="0"/>
                <w:numId w:val="3"/>
              </w:numPr>
              <w:spacing w:after="0" w:line="276" w:lineRule="auto"/>
              <w:ind w:left="714" w:hanging="357"/>
              <w:rPr>
                <w:rFonts w:ascii="Times New Roman" w:eastAsia="GHEA Grapalat" w:hAnsi="Times New Roman" w:cs="Times New Roman"/>
                <w:b/>
                <w:color w:val="000000"/>
                <w:sz w:val="16"/>
                <w:szCs w:val="16"/>
                <w:lang w:val="en-US"/>
              </w:rPr>
            </w:pPr>
            <w:r w:rsidRPr="001532DB">
              <w:rPr>
                <w:rFonts w:ascii="Times New Roman" w:eastAsia="GHEA Grapalat" w:hAnsi="Times New Roman" w:cs="Times New Roman"/>
                <w:b/>
                <w:color w:val="000000"/>
                <w:sz w:val="16"/>
                <w:szCs w:val="16"/>
                <w:lang w:val="en-US"/>
              </w:rPr>
              <w:t>E</w:t>
            </w:r>
            <w:r w:rsidR="006D7979" w:rsidRPr="001532DB">
              <w:rPr>
                <w:rFonts w:ascii="Times New Roman" w:eastAsia="GHEA Grapalat" w:hAnsi="Times New Roman" w:cs="Times New Roman"/>
                <w:b/>
                <w:color w:val="000000"/>
                <w:sz w:val="16"/>
                <w:szCs w:val="16"/>
                <w:lang w:val="en-US"/>
              </w:rPr>
              <w:t>ffective</w:t>
            </w:r>
            <w:r w:rsidR="00153933" w:rsidRPr="001532DB">
              <w:rPr>
                <w:rFonts w:ascii="Times New Roman" w:eastAsia="GHEA Grapalat" w:hAnsi="Times New Roman" w:cs="Times New Roman"/>
                <w:b/>
                <w:color w:val="000000"/>
                <w:sz w:val="16"/>
                <w:szCs w:val="16"/>
                <w:lang w:val="en-US"/>
              </w:rPr>
              <w:t xml:space="preserve"> </w:t>
            </w:r>
            <w:r w:rsidR="001532DB">
              <w:rPr>
                <w:rFonts w:ascii="Times New Roman" w:eastAsia="GHEA Grapalat" w:hAnsi="Times New Roman" w:cs="Times New Roman"/>
                <w:b/>
                <w:color w:val="000000"/>
                <w:sz w:val="16"/>
                <w:szCs w:val="16"/>
                <w:lang w:val="en-US"/>
              </w:rPr>
              <w:t>oversight</w:t>
            </w:r>
            <w:r w:rsidRPr="001532DB">
              <w:rPr>
                <w:rFonts w:ascii="Times New Roman" w:eastAsia="GHEA Grapalat" w:hAnsi="Times New Roman" w:cs="Times New Roman"/>
                <w:b/>
                <w:color w:val="000000"/>
                <w:sz w:val="16"/>
                <w:szCs w:val="16"/>
                <w:lang w:val="en-US"/>
              </w:rPr>
              <w:t xml:space="preserve"> </w:t>
            </w:r>
            <w:r w:rsidR="001532DB" w:rsidRPr="001532DB">
              <w:rPr>
                <w:rFonts w:ascii="Times New Roman" w:eastAsia="GHEA Grapalat" w:hAnsi="Times New Roman" w:cs="Times New Roman"/>
                <w:b/>
                <w:color w:val="000000"/>
                <w:sz w:val="16"/>
                <w:szCs w:val="16"/>
                <w:lang w:val="en-US"/>
              </w:rPr>
              <w:t xml:space="preserve">and accountability </w:t>
            </w:r>
            <w:r w:rsidR="006D7979" w:rsidRPr="001532DB">
              <w:rPr>
                <w:rFonts w:ascii="Times New Roman" w:eastAsia="GHEA Grapalat" w:hAnsi="Times New Roman" w:cs="Times New Roman"/>
                <w:b/>
                <w:color w:val="000000"/>
                <w:sz w:val="16"/>
                <w:szCs w:val="16"/>
                <w:lang w:val="en-US"/>
              </w:rPr>
              <w:t xml:space="preserve">of </w:t>
            </w:r>
            <w:r w:rsidR="00153933" w:rsidRPr="001532DB">
              <w:rPr>
                <w:rFonts w:ascii="Times New Roman" w:eastAsia="GHEA Grapalat" w:hAnsi="Times New Roman" w:cs="Times New Roman"/>
                <w:b/>
                <w:color w:val="000000"/>
                <w:sz w:val="16"/>
                <w:szCs w:val="16"/>
                <w:lang w:val="en-US"/>
              </w:rPr>
              <w:t xml:space="preserve">political </w:t>
            </w:r>
            <w:r w:rsidR="006D7979" w:rsidRPr="001532DB">
              <w:rPr>
                <w:rFonts w:ascii="Times New Roman" w:eastAsia="GHEA Grapalat" w:hAnsi="Times New Roman" w:cs="Times New Roman"/>
                <w:b/>
                <w:color w:val="000000"/>
                <w:sz w:val="16"/>
                <w:szCs w:val="16"/>
                <w:lang w:val="en-US"/>
              </w:rPr>
              <w:t>parties</w:t>
            </w:r>
            <w:r w:rsidRPr="001532DB">
              <w:rPr>
                <w:rFonts w:ascii="Times New Roman" w:eastAsia="GHEA Grapalat" w:hAnsi="Times New Roman" w:cs="Times New Roman"/>
                <w:b/>
                <w:color w:val="000000"/>
                <w:sz w:val="16"/>
                <w:szCs w:val="16"/>
                <w:lang w:val="en-US"/>
              </w:rPr>
              <w:t>' financial activities</w:t>
            </w:r>
            <w:r w:rsidR="00153933" w:rsidRPr="001532DB">
              <w:rPr>
                <w:rFonts w:ascii="Times New Roman" w:eastAsia="GHEA Grapalat" w:hAnsi="Times New Roman" w:cs="Times New Roman"/>
                <w:b/>
                <w:color w:val="000000"/>
                <w:sz w:val="16"/>
                <w:szCs w:val="16"/>
                <w:lang w:val="en-US"/>
              </w:rPr>
              <w:t xml:space="preserve"> </w:t>
            </w:r>
            <w:r w:rsidR="00695C46" w:rsidRPr="001532DB">
              <w:rPr>
                <w:rFonts w:ascii="Times New Roman" w:eastAsia="GHEA Grapalat" w:hAnsi="Times New Roman" w:cs="Times New Roman"/>
                <w:b/>
                <w:color w:val="000000"/>
                <w:sz w:val="16"/>
                <w:szCs w:val="16"/>
                <w:lang w:val="en-US"/>
              </w:rPr>
              <w:t>is</w:t>
            </w:r>
            <w:r w:rsidR="006D7979" w:rsidRPr="001532DB">
              <w:rPr>
                <w:rFonts w:ascii="Times New Roman" w:eastAsia="GHEA Grapalat" w:hAnsi="Times New Roman" w:cs="Times New Roman"/>
                <w:b/>
                <w:color w:val="000000"/>
                <w:sz w:val="16"/>
                <w:szCs w:val="16"/>
                <w:lang w:val="en-US"/>
              </w:rPr>
              <w:t xml:space="preserve"> ensured.</w:t>
            </w:r>
          </w:p>
          <w:p w14:paraId="4A8917CA" w14:textId="4AE70989" w:rsidR="006D7979" w:rsidRPr="001532DB" w:rsidRDefault="00986E7C" w:rsidP="000226BE">
            <w:pPr>
              <w:pStyle w:val="ListParagraph"/>
              <w:widowControl w:val="0"/>
              <w:numPr>
                <w:ilvl w:val="0"/>
                <w:numId w:val="3"/>
              </w:numPr>
              <w:pBdr>
                <w:top w:val="nil"/>
                <w:left w:val="nil"/>
                <w:bottom w:val="nil"/>
                <w:right w:val="nil"/>
                <w:between w:val="nil"/>
              </w:pBdr>
              <w:spacing w:after="0" w:line="276" w:lineRule="auto"/>
              <w:ind w:left="714" w:hanging="357"/>
              <w:rPr>
                <w:rFonts w:ascii="Times New Roman" w:eastAsia="GHEA Grapalat" w:hAnsi="Times New Roman" w:cs="Times New Roman"/>
                <w:b/>
                <w:sz w:val="16"/>
                <w:szCs w:val="16"/>
                <w:lang w:val="en-US"/>
              </w:rPr>
            </w:pPr>
            <w:r w:rsidRPr="001532DB">
              <w:rPr>
                <w:rFonts w:ascii="Times New Roman" w:eastAsia="GHEA Grapalat" w:hAnsi="Times New Roman" w:cs="Times New Roman"/>
                <w:b/>
                <w:sz w:val="16"/>
                <w:szCs w:val="16"/>
                <w:lang w:val="en-US"/>
              </w:rPr>
              <w:t xml:space="preserve">Effective measures </w:t>
            </w:r>
            <w:r w:rsidR="001532DB">
              <w:rPr>
                <w:rFonts w:ascii="Times New Roman" w:eastAsia="GHEA Grapalat" w:hAnsi="Times New Roman" w:cs="Times New Roman"/>
                <w:b/>
                <w:sz w:val="16"/>
                <w:szCs w:val="16"/>
                <w:lang w:val="en-US"/>
              </w:rPr>
              <w:t>are</w:t>
            </w:r>
            <w:r w:rsidRPr="001532DB">
              <w:rPr>
                <w:rFonts w:ascii="Times New Roman" w:eastAsia="GHEA Grapalat" w:hAnsi="Times New Roman" w:cs="Times New Roman"/>
                <w:b/>
                <w:sz w:val="16"/>
                <w:szCs w:val="16"/>
                <w:lang w:val="en-US"/>
              </w:rPr>
              <w:t xml:space="preserve"> introduced to enforce restrictions on gift acceptance</w:t>
            </w:r>
            <w:r w:rsidR="001532DB">
              <w:rPr>
                <w:rFonts w:ascii="Times New Roman" w:eastAsia="GHEA Grapalat" w:hAnsi="Times New Roman" w:cs="Times New Roman"/>
                <w:b/>
                <w:sz w:val="16"/>
                <w:szCs w:val="16"/>
                <w:lang w:val="en-US"/>
              </w:rPr>
              <w:t>;</w:t>
            </w:r>
            <w:r w:rsidRPr="001532DB">
              <w:rPr>
                <w:rFonts w:ascii="Times New Roman" w:eastAsia="GHEA Grapalat" w:hAnsi="Times New Roman" w:cs="Times New Roman"/>
                <w:b/>
                <w:sz w:val="16"/>
                <w:szCs w:val="16"/>
                <w:lang w:val="en-US"/>
              </w:rPr>
              <w:t xml:space="preserve"> the gift register is established.</w:t>
            </w:r>
          </w:p>
        </w:tc>
      </w:tr>
      <w:tr w:rsidR="00AB034C" w:rsidRPr="00B06F55" w14:paraId="36412EC7" w14:textId="77777777" w:rsidTr="00DE419C">
        <w:trPr>
          <w:trHeight w:val="557"/>
        </w:trPr>
        <w:tc>
          <w:tcPr>
            <w:tcW w:w="1428" w:type="dxa"/>
            <w:shd w:val="clear" w:color="auto" w:fill="FFC000"/>
          </w:tcPr>
          <w:p w14:paraId="45E363C6" w14:textId="3F75CE93" w:rsidR="00EC5294" w:rsidRPr="00B06F55" w:rsidRDefault="00EC5294" w:rsidP="00B06F55">
            <w:pPr>
              <w:pBdr>
                <w:top w:val="nil"/>
                <w:left w:val="nil"/>
                <w:bottom w:val="nil"/>
                <w:right w:val="nil"/>
                <w:between w:val="nil"/>
              </w:pBdr>
              <w:spacing w:after="0" w:line="240" w:lineRule="auto"/>
              <w:ind w:left="-6"/>
              <w:rPr>
                <w:rFonts w:ascii="Times New Roman" w:eastAsia="GHEA Grapalat" w:hAnsi="Times New Roman" w:cs="Times New Roman"/>
                <w:b/>
                <w:bCs/>
                <w:sz w:val="16"/>
                <w:szCs w:val="16"/>
                <w:lang w:val="en-US"/>
              </w:rPr>
            </w:pPr>
            <w:r w:rsidRPr="00B06F55">
              <w:rPr>
                <w:rFonts w:ascii="Times New Roman" w:eastAsia="GHEA Grapalat" w:hAnsi="Times New Roman" w:cs="Times New Roman"/>
                <w:b/>
                <w:bCs/>
                <w:sz w:val="16"/>
                <w:szCs w:val="16"/>
                <w:lang w:val="en-US"/>
              </w:rPr>
              <w:t>EXPECTED IMPACT</w:t>
            </w:r>
          </w:p>
        </w:tc>
        <w:tc>
          <w:tcPr>
            <w:tcW w:w="14733" w:type="dxa"/>
            <w:gridSpan w:val="15"/>
            <w:shd w:val="clear" w:color="auto" w:fill="FFC000"/>
          </w:tcPr>
          <w:p w14:paraId="6F112C48" w14:textId="177F4A88" w:rsidR="000A0B1B" w:rsidRPr="00EF1403" w:rsidRDefault="006240E4" w:rsidP="00C45CEE">
            <w:pPr>
              <w:pStyle w:val="ListParagraph"/>
              <w:widowControl w:val="0"/>
              <w:numPr>
                <w:ilvl w:val="0"/>
                <w:numId w:val="2"/>
              </w:numPr>
              <w:pBdr>
                <w:top w:val="nil"/>
                <w:left w:val="nil"/>
                <w:bottom w:val="nil"/>
                <w:right w:val="nil"/>
                <w:between w:val="nil"/>
              </w:pBdr>
              <w:spacing w:after="0" w:line="276" w:lineRule="auto"/>
              <w:ind w:left="582" w:hanging="283"/>
              <w:rPr>
                <w:rFonts w:ascii="Times New Roman" w:eastAsia="GHEA Grapalat" w:hAnsi="Times New Roman" w:cs="Times New Roman"/>
                <w:b/>
                <w:noProof/>
                <w:sz w:val="16"/>
                <w:szCs w:val="16"/>
              </w:rPr>
            </w:pPr>
            <w:r>
              <w:rPr>
                <w:rFonts w:ascii="Times New Roman" w:eastAsia="GHEA Grapalat" w:hAnsi="Times New Roman" w:cs="Times New Roman"/>
                <w:b/>
                <w:noProof/>
                <w:sz w:val="16"/>
                <w:szCs w:val="16"/>
                <w:lang w:val="en-US"/>
              </w:rPr>
              <w:t>A</w:t>
            </w:r>
            <w:r w:rsidR="001532DB">
              <w:rPr>
                <w:rFonts w:ascii="Times New Roman" w:eastAsia="GHEA Grapalat" w:hAnsi="Times New Roman" w:cs="Times New Roman"/>
                <w:b/>
                <w:noProof/>
                <w:sz w:val="16"/>
                <w:szCs w:val="16"/>
                <w:lang w:val="en-US"/>
              </w:rPr>
              <w:t xml:space="preserve"> </w:t>
            </w:r>
            <w:r w:rsidR="0041268F">
              <w:rPr>
                <w:rFonts w:ascii="Times New Roman" w:eastAsia="GHEA Grapalat" w:hAnsi="Times New Roman" w:cs="Times New Roman"/>
                <w:b/>
                <w:noProof/>
                <w:sz w:val="16"/>
                <w:szCs w:val="16"/>
                <w:lang w:val="en-US"/>
              </w:rPr>
              <w:t>u</w:t>
            </w:r>
            <w:r w:rsidR="0041268F" w:rsidRPr="00EF1403">
              <w:rPr>
                <w:rFonts w:ascii="Times New Roman" w:eastAsia="GHEA Grapalat" w:hAnsi="Times New Roman" w:cs="Times New Roman"/>
                <w:b/>
                <w:noProof/>
                <w:sz w:val="16"/>
                <w:szCs w:val="16"/>
              </w:rPr>
              <w:t>nified and comprehensive legislation on the state policy of preventin</w:t>
            </w:r>
            <w:r w:rsidR="0041268F">
              <w:rPr>
                <w:rFonts w:ascii="Times New Roman" w:eastAsia="GHEA Grapalat" w:hAnsi="Times New Roman" w:cs="Times New Roman"/>
                <w:b/>
                <w:noProof/>
                <w:sz w:val="16"/>
                <w:szCs w:val="16"/>
                <w:lang w:val="en-US"/>
              </w:rPr>
              <w:t>g</w:t>
            </w:r>
            <w:r w:rsidR="0041268F" w:rsidRPr="00EF1403">
              <w:rPr>
                <w:rFonts w:ascii="Times New Roman" w:eastAsia="GHEA Grapalat" w:hAnsi="Times New Roman" w:cs="Times New Roman"/>
                <w:b/>
                <w:noProof/>
                <w:sz w:val="16"/>
                <w:szCs w:val="16"/>
              </w:rPr>
              <w:t xml:space="preserve"> corruption</w:t>
            </w:r>
            <w:r>
              <w:rPr>
                <w:rFonts w:ascii="Times New Roman" w:eastAsia="GHEA Grapalat" w:hAnsi="Times New Roman" w:cs="Times New Roman"/>
                <w:b/>
                <w:noProof/>
                <w:sz w:val="16"/>
                <w:szCs w:val="16"/>
                <w:lang w:val="en-US"/>
              </w:rPr>
              <w:t xml:space="preserve"> is introduced in the national</w:t>
            </w:r>
            <w:r w:rsidRPr="00EF1403">
              <w:rPr>
                <w:rFonts w:ascii="Times New Roman" w:eastAsia="GHEA Grapalat" w:hAnsi="Times New Roman" w:cs="Times New Roman"/>
                <w:b/>
                <w:noProof/>
                <w:sz w:val="16"/>
                <w:szCs w:val="16"/>
              </w:rPr>
              <w:t xml:space="preserve"> legal system</w:t>
            </w:r>
            <w:r w:rsidR="000A0B1B" w:rsidRPr="00EF1403">
              <w:rPr>
                <w:rFonts w:ascii="Times New Roman" w:eastAsia="GHEA Grapalat" w:hAnsi="Times New Roman" w:cs="Times New Roman"/>
                <w:b/>
                <w:noProof/>
                <w:sz w:val="16"/>
                <w:szCs w:val="16"/>
              </w:rPr>
              <w:t>.</w:t>
            </w:r>
          </w:p>
          <w:p w14:paraId="186AE6CA" w14:textId="702E1440" w:rsidR="00E7506D" w:rsidRPr="00EF1403" w:rsidRDefault="00E7506D" w:rsidP="000226BE">
            <w:pPr>
              <w:pStyle w:val="ListParagraph"/>
              <w:widowControl w:val="0"/>
              <w:numPr>
                <w:ilvl w:val="0"/>
                <w:numId w:val="2"/>
              </w:numPr>
              <w:pBdr>
                <w:top w:val="nil"/>
                <w:left w:val="nil"/>
                <w:bottom w:val="nil"/>
                <w:right w:val="nil"/>
                <w:between w:val="nil"/>
              </w:pBdr>
              <w:spacing w:after="0" w:line="276" w:lineRule="auto"/>
              <w:ind w:left="585" w:hanging="284"/>
              <w:rPr>
                <w:rFonts w:ascii="Times New Roman" w:eastAsia="GHEA Grapalat" w:hAnsi="Times New Roman" w:cs="Times New Roman"/>
                <w:b/>
                <w:noProof/>
                <w:sz w:val="16"/>
                <w:szCs w:val="16"/>
              </w:rPr>
            </w:pPr>
            <w:r w:rsidRPr="00EF1403">
              <w:rPr>
                <w:rFonts w:ascii="Times New Roman" w:eastAsia="GHEA Grapalat" w:hAnsi="Times New Roman" w:cs="Times New Roman"/>
                <w:b/>
                <w:noProof/>
                <w:sz w:val="16"/>
                <w:szCs w:val="16"/>
              </w:rPr>
              <w:t>T</w:t>
            </w:r>
            <w:r w:rsidR="00761FEA" w:rsidRPr="00EF1403">
              <w:rPr>
                <w:rFonts w:ascii="Times New Roman" w:eastAsia="GHEA Grapalat" w:hAnsi="Times New Roman" w:cs="Times New Roman"/>
                <w:b/>
                <w:noProof/>
                <w:sz w:val="16"/>
                <w:szCs w:val="16"/>
              </w:rPr>
              <w:t>he system of integrity has continuous</w:t>
            </w:r>
            <w:r w:rsidR="0041268F">
              <w:rPr>
                <w:rFonts w:ascii="Times New Roman" w:eastAsia="GHEA Grapalat" w:hAnsi="Times New Roman" w:cs="Times New Roman"/>
                <w:b/>
                <w:noProof/>
                <w:sz w:val="16"/>
                <w:szCs w:val="16"/>
                <w:lang w:val="en-US"/>
              </w:rPr>
              <w:t>ly</w:t>
            </w:r>
            <w:r w:rsidR="00761FEA" w:rsidRPr="00EF1403">
              <w:rPr>
                <w:rFonts w:ascii="Times New Roman" w:eastAsia="GHEA Grapalat" w:hAnsi="Times New Roman" w:cs="Times New Roman"/>
                <w:b/>
                <w:noProof/>
                <w:sz w:val="16"/>
                <w:szCs w:val="16"/>
              </w:rPr>
              <w:t xml:space="preserve"> expan</w:t>
            </w:r>
            <w:r w:rsidR="0041268F">
              <w:rPr>
                <w:rFonts w:ascii="Times New Roman" w:eastAsia="GHEA Grapalat" w:hAnsi="Times New Roman" w:cs="Times New Roman"/>
                <w:b/>
                <w:noProof/>
                <w:sz w:val="16"/>
                <w:szCs w:val="16"/>
                <w:lang w:val="en-US"/>
              </w:rPr>
              <w:t>ded</w:t>
            </w:r>
            <w:r w:rsidR="00761FEA" w:rsidRPr="00EF1403">
              <w:rPr>
                <w:rFonts w:ascii="Times New Roman" w:eastAsia="GHEA Grapalat" w:hAnsi="Times New Roman" w:cs="Times New Roman"/>
                <w:b/>
                <w:noProof/>
                <w:sz w:val="16"/>
                <w:szCs w:val="16"/>
              </w:rPr>
              <w:t xml:space="preserve"> </w:t>
            </w:r>
            <w:r w:rsidRPr="00EF1403">
              <w:rPr>
                <w:rFonts w:ascii="Times New Roman" w:eastAsia="GHEA Grapalat" w:hAnsi="Times New Roman" w:cs="Times New Roman"/>
                <w:b/>
                <w:noProof/>
                <w:sz w:val="16"/>
                <w:szCs w:val="16"/>
              </w:rPr>
              <w:t xml:space="preserve">over </w:t>
            </w:r>
            <w:r w:rsidR="0041268F">
              <w:rPr>
                <w:rFonts w:ascii="Times New Roman" w:eastAsia="GHEA Grapalat" w:hAnsi="Times New Roman" w:cs="Times New Roman"/>
                <w:b/>
                <w:noProof/>
                <w:sz w:val="16"/>
                <w:szCs w:val="16"/>
                <w:lang w:val="en-US"/>
              </w:rPr>
              <w:t xml:space="preserve">the </w:t>
            </w:r>
            <w:r w:rsidRPr="00EF1403">
              <w:rPr>
                <w:rFonts w:ascii="Times New Roman" w:eastAsia="GHEA Grapalat" w:hAnsi="Times New Roman" w:cs="Times New Roman"/>
                <w:b/>
                <w:noProof/>
                <w:sz w:val="16"/>
                <w:szCs w:val="16"/>
              </w:rPr>
              <w:t xml:space="preserve">years </w:t>
            </w:r>
            <w:r w:rsidR="00761FEA" w:rsidRPr="00EF1403">
              <w:rPr>
                <w:rFonts w:ascii="Times New Roman" w:eastAsia="GHEA Grapalat" w:hAnsi="Times New Roman" w:cs="Times New Roman"/>
                <w:b/>
                <w:noProof/>
                <w:sz w:val="16"/>
                <w:szCs w:val="16"/>
              </w:rPr>
              <w:t xml:space="preserve">to </w:t>
            </w:r>
            <w:r w:rsidR="0041268F">
              <w:rPr>
                <w:rFonts w:ascii="Times New Roman" w:eastAsia="GHEA Grapalat" w:hAnsi="Times New Roman" w:cs="Times New Roman"/>
                <w:b/>
                <w:noProof/>
                <w:sz w:val="16"/>
                <w:szCs w:val="16"/>
                <w:lang w:val="en-US"/>
              </w:rPr>
              <w:t>include</w:t>
            </w:r>
            <w:r w:rsidR="00761FEA" w:rsidRPr="00EF1403">
              <w:rPr>
                <w:rFonts w:ascii="Times New Roman" w:eastAsia="GHEA Grapalat" w:hAnsi="Times New Roman" w:cs="Times New Roman"/>
                <w:b/>
                <w:noProof/>
                <w:sz w:val="16"/>
                <w:szCs w:val="16"/>
              </w:rPr>
              <w:t xml:space="preserve"> new sectors and a </w:t>
            </w:r>
            <w:r w:rsidR="007047F7" w:rsidRPr="00EF1403">
              <w:rPr>
                <w:rFonts w:ascii="Times New Roman" w:eastAsia="GHEA Grapalat" w:hAnsi="Times New Roman" w:cs="Times New Roman"/>
                <w:b/>
                <w:noProof/>
                <w:sz w:val="16"/>
                <w:szCs w:val="16"/>
              </w:rPr>
              <w:t>greater</w:t>
            </w:r>
            <w:r w:rsidR="00761FEA" w:rsidRPr="00EF1403">
              <w:rPr>
                <w:rFonts w:ascii="Times New Roman" w:eastAsia="GHEA Grapalat" w:hAnsi="Times New Roman" w:cs="Times New Roman"/>
                <w:b/>
                <w:noProof/>
                <w:sz w:val="16"/>
                <w:szCs w:val="16"/>
              </w:rPr>
              <w:t xml:space="preserve"> </w:t>
            </w:r>
            <w:r w:rsidRPr="00EF1403">
              <w:rPr>
                <w:rFonts w:ascii="Times New Roman" w:eastAsia="GHEA Grapalat" w:hAnsi="Times New Roman" w:cs="Times New Roman"/>
                <w:b/>
                <w:noProof/>
                <w:sz w:val="16"/>
                <w:szCs w:val="16"/>
              </w:rPr>
              <w:t>number</w:t>
            </w:r>
            <w:r w:rsidR="00761FEA" w:rsidRPr="00EF1403">
              <w:rPr>
                <w:rFonts w:ascii="Times New Roman" w:eastAsia="GHEA Grapalat" w:hAnsi="Times New Roman" w:cs="Times New Roman"/>
                <w:b/>
                <w:noProof/>
                <w:sz w:val="16"/>
                <w:szCs w:val="16"/>
              </w:rPr>
              <w:t xml:space="preserve"> of public officials and servants</w:t>
            </w:r>
            <w:r w:rsidR="0041268F">
              <w:rPr>
                <w:rFonts w:ascii="Times New Roman" w:eastAsia="GHEA Grapalat" w:hAnsi="Times New Roman" w:cs="Times New Roman"/>
                <w:b/>
                <w:noProof/>
                <w:sz w:val="16"/>
                <w:szCs w:val="16"/>
                <w:lang w:val="en-US"/>
              </w:rPr>
              <w:t xml:space="preserve"> as compared to</w:t>
            </w:r>
            <w:r w:rsidR="00761FEA" w:rsidRPr="00EF1403">
              <w:rPr>
                <w:rFonts w:ascii="Times New Roman" w:eastAsia="GHEA Grapalat" w:hAnsi="Times New Roman" w:cs="Times New Roman"/>
                <w:b/>
                <w:noProof/>
                <w:sz w:val="16"/>
                <w:szCs w:val="16"/>
              </w:rPr>
              <w:t xml:space="preserve"> 2022.</w:t>
            </w:r>
          </w:p>
          <w:p w14:paraId="2AEA1236" w14:textId="3EE8F979" w:rsidR="004C522F" w:rsidRPr="00EF1403" w:rsidRDefault="00E7506D" w:rsidP="000226BE">
            <w:pPr>
              <w:pStyle w:val="ListParagraph"/>
              <w:widowControl w:val="0"/>
              <w:numPr>
                <w:ilvl w:val="0"/>
                <w:numId w:val="2"/>
              </w:numPr>
              <w:pBdr>
                <w:top w:val="nil"/>
                <w:left w:val="nil"/>
                <w:bottom w:val="nil"/>
                <w:right w:val="nil"/>
                <w:between w:val="nil"/>
              </w:pBdr>
              <w:spacing w:after="0" w:line="276" w:lineRule="auto"/>
              <w:ind w:left="585" w:hanging="284"/>
              <w:rPr>
                <w:rFonts w:ascii="Times New Roman" w:eastAsia="GHEA Grapalat" w:hAnsi="Times New Roman" w:cs="Times New Roman"/>
                <w:b/>
                <w:noProof/>
                <w:sz w:val="16"/>
                <w:szCs w:val="16"/>
              </w:rPr>
            </w:pPr>
            <w:r w:rsidRPr="00EF1403">
              <w:rPr>
                <w:rFonts w:ascii="Times New Roman" w:eastAsia="GHEA Grapalat" w:hAnsi="Times New Roman" w:cs="Times New Roman"/>
                <w:b/>
                <w:noProof/>
                <w:sz w:val="16"/>
                <w:szCs w:val="16"/>
              </w:rPr>
              <w:t>T</w:t>
            </w:r>
            <w:r w:rsidR="004C522F" w:rsidRPr="00EF1403">
              <w:rPr>
                <w:rFonts w:ascii="Times New Roman" w:eastAsia="GHEA Grapalat" w:hAnsi="Times New Roman" w:cs="Times New Roman"/>
                <w:b/>
                <w:noProof/>
                <w:sz w:val="16"/>
                <w:szCs w:val="16"/>
              </w:rPr>
              <w:t xml:space="preserve">he </w:t>
            </w:r>
            <w:r w:rsidR="0041268F">
              <w:rPr>
                <w:rFonts w:ascii="Times New Roman" w:eastAsia="GHEA Grapalat" w:hAnsi="Times New Roman" w:cs="Times New Roman"/>
                <w:b/>
                <w:noProof/>
                <w:sz w:val="16"/>
                <w:szCs w:val="16"/>
                <w:lang w:val="en-US"/>
              </w:rPr>
              <w:t>scope</w:t>
            </w:r>
            <w:r w:rsidR="004C522F" w:rsidRPr="00EF1403">
              <w:rPr>
                <w:rFonts w:ascii="Times New Roman" w:eastAsia="GHEA Grapalat" w:hAnsi="Times New Roman" w:cs="Times New Roman"/>
                <w:b/>
                <w:noProof/>
                <w:sz w:val="16"/>
                <w:szCs w:val="16"/>
              </w:rPr>
              <w:t xml:space="preserve"> of officials </w:t>
            </w:r>
            <w:r w:rsidRPr="00EF1403">
              <w:rPr>
                <w:rFonts w:ascii="Times New Roman" w:eastAsia="GHEA Grapalat" w:hAnsi="Times New Roman" w:cs="Times New Roman"/>
                <w:b/>
                <w:noProof/>
                <w:sz w:val="16"/>
                <w:szCs w:val="16"/>
              </w:rPr>
              <w:t>required</w:t>
            </w:r>
            <w:r w:rsidR="00761FEA" w:rsidRPr="00EF1403">
              <w:rPr>
                <w:rFonts w:ascii="Times New Roman" w:eastAsia="GHEA Grapalat" w:hAnsi="Times New Roman" w:cs="Times New Roman"/>
                <w:b/>
                <w:noProof/>
                <w:sz w:val="16"/>
                <w:szCs w:val="16"/>
              </w:rPr>
              <w:t xml:space="preserve"> to </w:t>
            </w:r>
            <w:r w:rsidR="000B7292" w:rsidRPr="00EF1403">
              <w:rPr>
                <w:rFonts w:ascii="Times New Roman" w:eastAsia="GHEA Grapalat" w:hAnsi="Times New Roman" w:cs="Times New Roman"/>
                <w:b/>
                <w:noProof/>
                <w:sz w:val="16"/>
                <w:szCs w:val="16"/>
              </w:rPr>
              <w:t xml:space="preserve">submit </w:t>
            </w:r>
            <w:r w:rsidR="00E01E1A" w:rsidRPr="00EF1403">
              <w:rPr>
                <w:rFonts w:ascii="Times New Roman" w:eastAsia="GHEA Grapalat" w:hAnsi="Times New Roman" w:cs="Times New Roman"/>
                <w:b/>
                <w:noProof/>
                <w:sz w:val="16"/>
                <w:szCs w:val="16"/>
              </w:rPr>
              <w:t xml:space="preserve">declarations </w:t>
            </w:r>
            <w:r w:rsidR="004C522F" w:rsidRPr="00EF1403">
              <w:rPr>
                <w:rFonts w:ascii="Times New Roman" w:eastAsia="GHEA Grapalat" w:hAnsi="Times New Roman" w:cs="Times New Roman"/>
                <w:b/>
                <w:noProof/>
                <w:sz w:val="16"/>
                <w:szCs w:val="16"/>
              </w:rPr>
              <w:t xml:space="preserve">has </w:t>
            </w:r>
            <w:r w:rsidR="0041268F" w:rsidRPr="00EF1403">
              <w:rPr>
                <w:rFonts w:ascii="Times New Roman" w:eastAsia="GHEA Grapalat" w:hAnsi="Times New Roman" w:cs="Times New Roman"/>
                <w:b/>
                <w:noProof/>
                <w:sz w:val="16"/>
                <w:szCs w:val="16"/>
              </w:rPr>
              <w:t>continuous</w:t>
            </w:r>
            <w:r w:rsidR="0041268F">
              <w:rPr>
                <w:rFonts w:ascii="Times New Roman" w:eastAsia="GHEA Grapalat" w:hAnsi="Times New Roman" w:cs="Times New Roman"/>
                <w:b/>
                <w:noProof/>
                <w:sz w:val="16"/>
                <w:szCs w:val="16"/>
                <w:lang w:val="en-US"/>
              </w:rPr>
              <w:t>ly</w:t>
            </w:r>
            <w:r w:rsidR="0041268F" w:rsidRPr="00EF1403">
              <w:rPr>
                <w:rFonts w:ascii="Times New Roman" w:eastAsia="GHEA Grapalat" w:hAnsi="Times New Roman" w:cs="Times New Roman"/>
                <w:b/>
                <w:noProof/>
                <w:sz w:val="16"/>
                <w:szCs w:val="16"/>
              </w:rPr>
              <w:t xml:space="preserve"> </w:t>
            </w:r>
            <w:r w:rsidR="000B7292" w:rsidRPr="00EF1403">
              <w:rPr>
                <w:rFonts w:ascii="Times New Roman" w:eastAsia="GHEA Grapalat" w:hAnsi="Times New Roman" w:cs="Times New Roman"/>
                <w:b/>
                <w:noProof/>
                <w:sz w:val="16"/>
                <w:szCs w:val="16"/>
              </w:rPr>
              <w:t>expanded</w:t>
            </w:r>
            <w:r w:rsidRPr="00EF1403">
              <w:rPr>
                <w:rFonts w:ascii="Times New Roman" w:eastAsia="GHEA Grapalat" w:hAnsi="Times New Roman" w:cs="Times New Roman"/>
                <w:b/>
                <w:noProof/>
                <w:sz w:val="16"/>
                <w:szCs w:val="16"/>
              </w:rPr>
              <w:t xml:space="preserve"> over the years</w:t>
            </w:r>
            <w:r w:rsidR="004C522F" w:rsidRPr="00EF1403">
              <w:rPr>
                <w:rFonts w:ascii="Times New Roman" w:eastAsia="GHEA Grapalat" w:hAnsi="Times New Roman" w:cs="Times New Roman"/>
                <w:b/>
                <w:noProof/>
                <w:sz w:val="16"/>
                <w:szCs w:val="16"/>
              </w:rPr>
              <w:t xml:space="preserve"> </w:t>
            </w:r>
            <w:r w:rsidR="00761FEA" w:rsidRPr="00EF1403">
              <w:rPr>
                <w:rFonts w:ascii="Times New Roman" w:eastAsia="GHEA Grapalat" w:hAnsi="Times New Roman" w:cs="Times New Roman"/>
                <w:b/>
                <w:noProof/>
                <w:sz w:val="16"/>
                <w:szCs w:val="16"/>
              </w:rPr>
              <w:t xml:space="preserve">as </w:t>
            </w:r>
            <w:r w:rsidR="004C522F" w:rsidRPr="00EF1403">
              <w:rPr>
                <w:rFonts w:ascii="Times New Roman" w:eastAsia="GHEA Grapalat" w:hAnsi="Times New Roman" w:cs="Times New Roman"/>
                <w:b/>
                <w:noProof/>
                <w:sz w:val="16"/>
                <w:szCs w:val="16"/>
              </w:rPr>
              <w:t>compared to</w:t>
            </w:r>
            <w:r w:rsidR="00E01E1A" w:rsidRPr="00EF1403">
              <w:rPr>
                <w:rFonts w:ascii="Times New Roman" w:eastAsia="GHEA Grapalat" w:hAnsi="Times New Roman" w:cs="Times New Roman"/>
                <w:b/>
                <w:noProof/>
                <w:sz w:val="16"/>
                <w:szCs w:val="16"/>
              </w:rPr>
              <w:t xml:space="preserve"> </w:t>
            </w:r>
            <w:r w:rsidR="004C522F" w:rsidRPr="00EF1403">
              <w:rPr>
                <w:rFonts w:ascii="Times New Roman" w:eastAsia="GHEA Grapalat" w:hAnsi="Times New Roman" w:cs="Times New Roman"/>
                <w:b/>
                <w:noProof/>
                <w:sz w:val="16"/>
                <w:szCs w:val="16"/>
              </w:rPr>
              <w:t xml:space="preserve">2022, ensuring </w:t>
            </w:r>
            <w:r w:rsidR="00417AE7" w:rsidRPr="00EF1403">
              <w:rPr>
                <w:rFonts w:ascii="Times New Roman" w:eastAsia="GHEA Grapalat" w:hAnsi="Times New Roman" w:cs="Times New Roman"/>
                <w:b/>
                <w:noProof/>
                <w:sz w:val="16"/>
                <w:szCs w:val="16"/>
              </w:rPr>
              <w:t xml:space="preserve">public </w:t>
            </w:r>
            <w:r w:rsidR="004C522F" w:rsidRPr="00EF1403">
              <w:rPr>
                <w:rFonts w:ascii="Times New Roman" w:eastAsia="GHEA Grapalat" w:hAnsi="Times New Roman" w:cs="Times New Roman"/>
                <w:b/>
                <w:noProof/>
                <w:sz w:val="16"/>
                <w:szCs w:val="16"/>
              </w:rPr>
              <w:t>accountability and transparency</w:t>
            </w:r>
            <w:r w:rsidR="00417AE7" w:rsidRPr="00EF1403">
              <w:rPr>
                <w:rFonts w:ascii="Times New Roman" w:eastAsia="GHEA Grapalat" w:hAnsi="Times New Roman" w:cs="Times New Roman"/>
                <w:b/>
                <w:noProof/>
                <w:sz w:val="16"/>
                <w:szCs w:val="16"/>
              </w:rPr>
              <w:t>.</w:t>
            </w:r>
          </w:p>
          <w:p w14:paraId="5901D47A" w14:textId="05F1CEFE" w:rsidR="00CF2E1E" w:rsidRPr="00EF1403" w:rsidRDefault="004C522F" w:rsidP="00C45CEE">
            <w:pPr>
              <w:pStyle w:val="ListParagraph"/>
              <w:widowControl w:val="0"/>
              <w:numPr>
                <w:ilvl w:val="0"/>
                <w:numId w:val="2"/>
              </w:numPr>
              <w:pBdr>
                <w:top w:val="nil"/>
                <w:left w:val="nil"/>
                <w:bottom w:val="nil"/>
                <w:right w:val="nil"/>
                <w:between w:val="nil"/>
              </w:pBdr>
              <w:spacing w:after="0" w:line="276" w:lineRule="auto"/>
              <w:ind w:left="582" w:hanging="283"/>
              <w:rPr>
                <w:rFonts w:ascii="Times New Roman" w:eastAsia="GHEA Grapalat" w:hAnsi="Times New Roman" w:cs="Times New Roman"/>
                <w:b/>
                <w:noProof/>
                <w:sz w:val="16"/>
                <w:szCs w:val="16"/>
              </w:rPr>
            </w:pPr>
            <w:r w:rsidRPr="00EF1403">
              <w:rPr>
                <w:rFonts w:ascii="Times New Roman" w:eastAsia="GHEA Grapalat" w:hAnsi="Times New Roman" w:cs="Times New Roman"/>
                <w:b/>
                <w:noProof/>
                <w:sz w:val="16"/>
                <w:szCs w:val="16"/>
              </w:rPr>
              <w:t xml:space="preserve">Effective legal frameworks and tools </w:t>
            </w:r>
            <w:r w:rsidR="00CB555C" w:rsidRPr="00EF1403">
              <w:rPr>
                <w:rFonts w:ascii="Times New Roman" w:eastAsia="GHEA Grapalat" w:hAnsi="Times New Roman" w:cs="Times New Roman"/>
                <w:b/>
                <w:noProof/>
                <w:sz w:val="16"/>
                <w:szCs w:val="16"/>
              </w:rPr>
              <w:t>are</w:t>
            </w:r>
            <w:r w:rsidR="00F215FD" w:rsidRPr="00EF1403">
              <w:rPr>
                <w:rFonts w:ascii="Times New Roman" w:eastAsia="GHEA Grapalat" w:hAnsi="Times New Roman" w:cs="Times New Roman"/>
                <w:b/>
                <w:noProof/>
                <w:sz w:val="16"/>
                <w:szCs w:val="16"/>
              </w:rPr>
              <w:t xml:space="preserve"> established </w:t>
            </w:r>
            <w:r w:rsidRPr="00EF1403">
              <w:rPr>
                <w:rFonts w:ascii="Times New Roman" w:eastAsia="GHEA Grapalat" w:hAnsi="Times New Roman" w:cs="Times New Roman"/>
                <w:b/>
                <w:noProof/>
                <w:sz w:val="16"/>
                <w:szCs w:val="16"/>
              </w:rPr>
              <w:t xml:space="preserve">for public </w:t>
            </w:r>
            <w:r w:rsidR="00F215FD" w:rsidRPr="00EF1403">
              <w:rPr>
                <w:rFonts w:ascii="Times New Roman" w:eastAsia="GHEA Grapalat" w:hAnsi="Times New Roman" w:cs="Times New Roman"/>
                <w:b/>
                <w:noProof/>
                <w:sz w:val="16"/>
                <w:szCs w:val="16"/>
              </w:rPr>
              <w:t xml:space="preserve">oversight </w:t>
            </w:r>
            <w:r w:rsidR="0041268F">
              <w:rPr>
                <w:rFonts w:ascii="Times New Roman" w:eastAsia="GHEA Grapalat" w:hAnsi="Times New Roman" w:cs="Times New Roman"/>
                <w:b/>
                <w:noProof/>
                <w:sz w:val="16"/>
                <w:szCs w:val="16"/>
                <w:lang w:val="en-US"/>
              </w:rPr>
              <w:t>over</w:t>
            </w:r>
            <w:r w:rsidR="00F215FD" w:rsidRPr="00EF1403">
              <w:rPr>
                <w:rFonts w:ascii="Times New Roman" w:eastAsia="GHEA Grapalat" w:hAnsi="Times New Roman" w:cs="Times New Roman"/>
                <w:b/>
                <w:noProof/>
                <w:sz w:val="16"/>
                <w:szCs w:val="16"/>
              </w:rPr>
              <w:t xml:space="preserve"> </w:t>
            </w:r>
            <w:r w:rsidRPr="00EF1403">
              <w:rPr>
                <w:rFonts w:ascii="Times New Roman" w:eastAsia="GHEA Grapalat" w:hAnsi="Times New Roman" w:cs="Times New Roman"/>
                <w:b/>
                <w:noProof/>
                <w:sz w:val="16"/>
                <w:szCs w:val="16"/>
              </w:rPr>
              <w:t>corruption prevention</w:t>
            </w:r>
            <w:r w:rsidR="00E01E1A" w:rsidRPr="00EF1403">
              <w:rPr>
                <w:rFonts w:ascii="Times New Roman" w:eastAsia="GHEA Grapalat" w:hAnsi="Times New Roman" w:cs="Times New Roman"/>
                <w:b/>
                <w:noProof/>
                <w:sz w:val="16"/>
                <w:szCs w:val="16"/>
              </w:rPr>
              <w:t>.</w:t>
            </w:r>
          </w:p>
        </w:tc>
      </w:tr>
      <w:tr w:rsidR="00AB034C" w:rsidRPr="00280435" w14:paraId="4DBFB49B" w14:textId="77777777" w:rsidTr="002733BC">
        <w:trPr>
          <w:trHeight w:val="20"/>
        </w:trPr>
        <w:tc>
          <w:tcPr>
            <w:tcW w:w="3687" w:type="dxa"/>
            <w:gridSpan w:val="2"/>
            <w:shd w:val="clear" w:color="auto" w:fill="B4C6E7"/>
          </w:tcPr>
          <w:p w14:paraId="7DAC55B1" w14:textId="3A4B683D" w:rsidR="003B74F3" w:rsidRPr="001532DB" w:rsidRDefault="00821D6D" w:rsidP="00280435">
            <w:pPr>
              <w:pBdr>
                <w:top w:val="nil"/>
                <w:left w:val="nil"/>
                <w:bottom w:val="nil"/>
                <w:right w:val="nil"/>
                <w:between w:val="nil"/>
              </w:pBdr>
              <w:spacing w:before="160" w:line="240" w:lineRule="auto"/>
              <w:rPr>
                <w:rFonts w:ascii="Times New Roman" w:eastAsia="GHEA Grapalat" w:hAnsi="Times New Roman" w:cs="Times New Roman"/>
                <w:b/>
                <w:color w:val="000000"/>
                <w:sz w:val="16"/>
                <w:szCs w:val="16"/>
                <w:lang w:val="en-US"/>
              </w:rPr>
            </w:pPr>
            <w:r w:rsidRPr="001532DB">
              <w:rPr>
                <w:rFonts w:ascii="Times New Roman" w:eastAsia="GHEA Grapalat" w:hAnsi="Times New Roman" w:cs="Times New Roman"/>
                <w:b/>
                <w:color w:val="000000"/>
                <w:sz w:val="16"/>
                <w:szCs w:val="16"/>
                <w:lang w:val="en-US"/>
              </w:rPr>
              <w:t xml:space="preserve">SPECIFIC </w:t>
            </w:r>
            <w:r w:rsidR="00FF1992" w:rsidRPr="001532DB">
              <w:rPr>
                <w:rFonts w:ascii="Times New Roman" w:eastAsia="GHEA Grapalat" w:hAnsi="Times New Roman" w:cs="Times New Roman"/>
                <w:b/>
                <w:color w:val="000000"/>
                <w:sz w:val="16"/>
                <w:szCs w:val="16"/>
                <w:lang w:val="en-US"/>
              </w:rPr>
              <w:t>OBJECTIVE</w:t>
            </w:r>
          </w:p>
        </w:tc>
        <w:tc>
          <w:tcPr>
            <w:tcW w:w="12474" w:type="dxa"/>
            <w:gridSpan w:val="14"/>
            <w:shd w:val="clear" w:color="auto" w:fill="B4C6E7"/>
          </w:tcPr>
          <w:p w14:paraId="265609B9" w14:textId="54002120" w:rsidR="00B77B45" w:rsidRPr="00B06F55" w:rsidRDefault="00B77B45" w:rsidP="00280435">
            <w:pPr>
              <w:pBdr>
                <w:top w:val="nil"/>
                <w:left w:val="nil"/>
                <w:bottom w:val="nil"/>
                <w:right w:val="nil"/>
                <w:between w:val="nil"/>
              </w:pBdr>
              <w:spacing w:before="160" w:line="240" w:lineRule="auto"/>
              <w:rPr>
                <w:rFonts w:ascii="Times New Roman" w:eastAsia="GHEA Grapalat" w:hAnsi="Times New Roman" w:cs="Times New Roman"/>
                <w:b/>
                <w:color w:val="000000"/>
                <w:sz w:val="16"/>
                <w:szCs w:val="16"/>
                <w:lang w:val="en-US"/>
              </w:rPr>
            </w:pPr>
            <w:r w:rsidRPr="00B06F55">
              <w:rPr>
                <w:rFonts w:ascii="Times New Roman" w:eastAsia="GHEA Grapalat" w:hAnsi="Times New Roman" w:cs="Times New Roman"/>
                <w:b/>
                <w:color w:val="000000"/>
                <w:sz w:val="16"/>
                <w:szCs w:val="16"/>
                <w:lang w:val="en-US"/>
              </w:rPr>
              <w:t>DEVELO</w:t>
            </w:r>
            <w:r w:rsidR="00EA7889">
              <w:rPr>
                <w:rFonts w:ascii="Times New Roman" w:eastAsia="GHEA Grapalat" w:hAnsi="Times New Roman" w:cs="Times New Roman"/>
                <w:b/>
                <w:color w:val="000000"/>
                <w:sz w:val="16"/>
                <w:szCs w:val="16"/>
                <w:lang w:val="en-US"/>
              </w:rPr>
              <w:t>PING</w:t>
            </w:r>
            <w:r w:rsidR="007154AC" w:rsidRPr="00B06F55">
              <w:rPr>
                <w:rFonts w:ascii="Times New Roman" w:eastAsia="GHEA Grapalat" w:hAnsi="Times New Roman" w:cs="Times New Roman"/>
                <w:b/>
                <w:color w:val="000000"/>
                <w:sz w:val="16"/>
                <w:szCs w:val="16"/>
                <w:lang w:val="en-US"/>
              </w:rPr>
              <w:t xml:space="preserve"> </w:t>
            </w:r>
            <w:r w:rsidR="00EA7889">
              <w:rPr>
                <w:rFonts w:ascii="Times New Roman" w:eastAsia="GHEA Grapalat" w:hAnsi="Times New Roman" w:cs="Times New Roman"/>
                <w:b/>
                <w:color w:val="000000"/>
                <w:sz w:val="16"/>
                <w:szCs w:val="16"/>
                <w:lang w:val="en-US"/>
              </w:rPr>
              <w:t xml:space="preserve">THE </w:t>
            </w:r>
            <w:r w:rsidR="00EA7889" w:rsidRPr="00B06F55">
              <w:rPr>
                <w:rFonts w:ascii="Times New Roman" w:eastAsia="GHEA Grapalat" w:hAnsi="Times New Roman" w:cs="Times New Roman"/>
                <w:b/>
                <w:color w:val="000000"/>
                <w:sz w:val="16"/>
                <w:szCs w:val="16"/>
                <w:lang w:val="en-US"/>
              </w:rPr>
              <w:t xml:space="preserve">INSTITUTIONAL SYSTEM </w:t>
            </w:r>
            <w:r w:rsidR="00EA7889">
              <w:rPr>
                <w:rFonts w:ascii="Times New Roman" w:eastAsia="GHEA Grapalat" w:hAnsi="Times New Roman" w:cs="Times New Roman"/>
                <w:b/>
                <w:color w:val="000000"/>
                <w:sz w:val="16"/>
                <w:szCs w:val="16"/>
                <w:lang w:val="en-US"/>
              </w:rPr>
              <w:t>FOR</w:t>
            </w:r>
            <w:r w:rsidR="008747B4" w:rsidRPr="00B06F55">
              <w:rPr>
                <w:rFonts w:ascii="Times New Roman" w:eastAsia="GHEA Grapalat" w:hAnsi="Times New Roman" w:cs="Times New Roman"/>
                <w:b/>
                <w:color w:val="000000"/>
                <w:sz w:val="16"/>
                <w:szCs w:val="16"/>
                <w:lang w:val="en-US"/>
              </w:rPr>
              <w:t xml:space="preserve"> </w:t>
            </w:r>
            <w:r w:rsidR="00EA7889" w:rsidRPr="00B06F55">
              <w:rPr>
                <w:rFonts w:ascii="Times New Roman" w:eastAsia="GHEA Grapalat" w:hAnsi="Times New Roman" w:cs="Times New Roman"/>
                <w:b/>
                <w:color w:val="000000"/>
                <w:sz w:val="16"/>
                <w:szCs w:val="16"/>
                <w:lang w:val="en-US"/>
              </w:rPr>
              <w:t>PREVENTIN</w:t>
            </w:r>
            <w:r w:rsidR="00EA7889">
              <w:rPr>
                <w:rFonts w:ascii="Times New Roman" w:eastAsia="GHEA Grapalat" w:hAnsi="Times New Roman" w:cs="Times New Roman"/>
                <w:b/>
                <w:color w:val="000000"/>
                <w:sz w:val="16"/>
                <w:szCs w:val="16"/>
                <w:lang w:val="en-US"/>
              </w:rPr>
              <w:t>G</w:t>
            </w:r>
            <w:r w:rsidR="00EA7889" w:rsidRPr="00B06F55">
              <w:rPr>
                <w:rFonts w:ascii="Times New Roman" w:eastAsia="GHEA Grapalat" w:hAnsi="Times New Roman" w:cs="Times New Roman"/>
                <w:b/>
                <w:color w:val="000000"/>
                <w:sz w:val="16"/>
                <w:szCs w:val="16"/>
                <w:lang w:val="en-US"/>
              </w:rPr>
              <w:t xml:space="preserve"> </w:t>
            </w:r>
            <w:r w:rsidR="00FF1992" w:rsidRPr="00B06F55">
              <w:rPr>
                <w:rFonts w:ascii="Times New Roman" w:eastAsia="GHEA Grapalat" w:hAnsi="Times New Roman" w:cs="Times New Roman"/>
                <w:b/>
                <w:color w:val="000000"/>
                <w:sz w:val="16"/>
                <w:szCs w:val="16"/>
                <w:lang w:val="en-US"/>
              </w:rPr>
              <w:t xml:space="preserve">CORRUPTION </w:t>
            </w:r>
          </w:p>
        </w:tc>
      </w:tr>
      <w:tr w:rsidR="00AB034C" w:rsidRPr="00B06F55" w14:paraId="3E832D99" w14:textId="77777777" w:rsidTr="002733BC">
        <w:trPr>
          <w:trHeight w:val="1134"/>
        </w:trPr>
        <w:tc>
          <w:tcPr>
            <w:tcW w:w="1428" w:type="dxa"/>
            <w:vMerge w:val="restart"/>
            <w:shd w:val="clear" w:color="auto" w:fill="auto"/>
          </w:tcPr>
          <w:p w14:paraId="140A1BA1" w14:textId="2D0319CA" w:rsidR="003B74F3" w:rsidRPr="00B06F55" w:rsidRDefault="003B74F3" w:rsidP="002733BC">
            <w:pPr>
              <w:widowControl w:val="0"/>
              <w:pBdr>
                <w:top w:val="nil"/>
                <w:left w:val="nil"/>
                <w:bottom w:val="nil"/>
                <w:right w:val="nil"/>
                <w:between w:val="nil"/>
              </w:pBdr>
              <w:spacing w:after="120" w:line="240" w:lineRule="auto"/>
              <w:rPr>
                <w:rFonts w:ascii="Times New Roman" w:eastAsia="GHEA Grapalat" w:hAnsi="Times New Roman" w:cs="Times New Roman"/>
                <w:b/>
                <w:sz w:val="16"/>
                <w:szCs w:val="16"/>
                <w:lang w:val="en-US"/>
              </w:rPr>
            </w:pPr>
            <w:r w:rsidRPr="00B06F55">
              <w:rPr>
                <w:rFonts w:ascii="Times New Roman" w:eastAsia="GHEA Grapalat" w:hAnsi="Times New Roman" w:cs="Times New Roman"/>
                <w:b/>
                <w:sz w:val="16"/>
                <w:szCs w:val="16"/>
                <w:lang w:val="en-US"/>
              </w:rPr>
              <w:t>Ac</w:t>
            </w:r>
            <w:r w:rsidR="009F745C" w:rsidRPr="00B06F55">
              <w:rPr>
                <w:rFonts w:ascii="Times New Roman" w:eastAsia="GHEA Grapalat" w:hAnsi="Times New Roman" w:cs="Times New Roman"/>
                <w:b/>
                <w:sz w:val="16"/>
                <w:szCs w:val="16"/>
                <w:lang w:val="en-US"/>
              </w:rPr>
              <w:t>tivity</w:t>
            </w:r>
            <w:r w:rsidRPr="00B06F55">
              <w:rPr>
                <w:rFonts w:ascii="Times New Roman" w:eastAsia="GHEA Grapalat" w:hAnsi="Times New Roman" w:cs="Times New Roman"/>
                <w:b/>
                <w:sz w:val="16"/>
                <w:szCs w:val="16"/>
                <w:lang w:val="en-US"/>
              </w:rPr>
              <w:t xml:space="preserve"> 1.1</w:t>
            </w:r>
          </w:p>
          <w:p w14:paraId="4E807334" w14:textId="3D85A921" w:rsidR="003B74F3" w:rsidRPr="00B06F55" w:rsidRDefault="00396C7E" w:rsidP="002733BC">
            <w:pPr>
              <w:widowControl w:val="0"/>
              <w:pBdr>
                <w:top w:val="nil"/>
                <w:left w:val="nil"/>
                <w:bottom w:val="nil"/>
                <w:right w:val="nil"/>
                <w:between w:val="nil"/>
              </w:pBdr>
              <w:spacing w:after="120" w:line="240" w:lineRule="auto"/>
              <w:rPr>
                <w:rFonts w:ascii="Times New Roman" w:eastAsia="GHEA Grapalat" w:hAnsi="Times New Roman" w:cs="Times New Roman"/>
                <w:color w:val="000000"/>
                <w:sz w:val="16"/>
                <w:szCs w:val="16"/>
                <w:lang w:val="en-US"/>
              </w:rPr>
            </w:pPr>
            <w:r w:rsidRPr="00B06F55">
              <w:rPr>
                <w:rFonts w:ascii="Times New Roman" w:eastAsia="GHEA Grapalat" w:hAnsi="Times New Roman" w:cs="Times New Roman"/>
                <w:color w:val="000000"/>
                <w:sz w:val="16"/>
                <w:szCs w:val="16"/>
                <w:lang w:val="en-US"/>
              </w:rPr>
              <w:t>R</w:t>
            </w:r>
            <w:r w:rsidR="003B74F3" w:rsidRPr="00B06F55">
              <w:rPr>
                <w:rFonts w:ascii="Times New Roman" w:eastAsia="GHEA Grapalat" w:hAnsi="Times New Roman" w:cs="Times New Roman"/>
                <w:color w:val="000000"/>
                <w:sz w:val="16"/>
                <w:szCs w:val="16"/>
                <w:lang w:val="en-US"/>
              </w:rPr>
              <w:t xml:space="preserve">eview the </w:t>
            </w:r>
            <w:r w:rsidR="00831AEB" w:rsidRPr="00B06F55">
              <w:rPr>
                <w:rFonts w:ascii="Times New Roman" w:eastAsia="GHEA Grapalat" w:hAnsi="Times New Roman" w:cs="Times New Roman"/>
                <w:color w:val="000000"/>
                <w:sz w:val="16"/>
                <w:szCs w:val="16"/>
                <w:lang w:val="en-US"/>
              </w:rPr>
              <w:t xml:space="preserve">procedures for </w:t>
            </w:r>
            <w:r w:rsidR="003B74F3" w:rsidRPr="00B06F55">
              <w:rPr>
                <w:rFonts w:ascii="Times New Roman" w:eastAsia="GHEA Grapalat" w:hAnsi="Times New Roman" w:cs="Times New Roman"/>
                <w:color w:val="000000"/>
                <w:sz w:val="16"/>
                <w:szCs w:val="16"/>
                <w:lang w:val="en-US"/>
              </w:rPr>
              <w:t>selection</w:t>
            </w:r>
            <w:r w:rsidRPr="00B06F55">
              <w:rPr>
                <w:rFonts w:ascii="Times New Roman" w:eastAsia="GHEA Grapalat" w:hAnsi="Times New Roman" w:cs="Times New Roman"/>
                <w:color w:val="000000"/>
                <w:sz w:val="16"/>
                <w:szCs w:val="16"/>
                <w:lang w:val="en-US"/>
              </w:rPr>
              <w:t xml:space="preserve"> </w:t>
            </w:r>
            <w:r w:rsidR="003B74F3" w:rsidRPr="00B06F55">
              <w:rPr>
                <w:rFonts w:ascii="Times New Roman" w:eastAsia="GHEA Grapalat" w:hAnsi="Times New Roman" w:cs="Times New Roman"/>
                <w:color w:val="000000"/>
                <w:sz w:val="16"/>
                <w:szCs w:val="16"/>
                <w:lang w:val="en-US"/>
              </w:rPr>
              <w:t xml:space="preserve">and </w:t>
            </w:r>
            <w:r w:rsidR="00831AEB" w:rsidRPr="00B06F55">
              <w:rPr>
                <w:rFonts w:ascii="Times New Roman" w:eastAsia="GHEA Grapalat" w:hAnsi="Times New Roman" w:cs="Times New Roman"/>
                <w:color w:val="000000"/>
                <w:sz w:val="16"/>
                <w:szCs w:val="16"/>
                <w:lang w:val="en-US"/>
              </w:rPr>
              <w:t>liability</w:t>
            </w:r>
            <w:r w:rsidR="003B74F3" w:rsidRPr="00B06F55">
              <w:rPr>
                <w:rFonts w:ascii="Times New Roman" w:eastAsia="GHEA Grapalat" w:hAnsi="Times New Roman" w:cs="Times New Roman"/>
                <w:color w:val="000000"/>
                <w:sz w:val="16"/>
                <w:szCs w:val="16"/>
                <w:lang w:val="en-US"/>
              </w:rPr>
              <w:t xml:space="preserve"> of </w:t>
            </w:r>
            <w:r w:rsidRPr="00B06F55">
              <w:rPr>
                <w:rFonts w:ascii="Times New Roman" w:eastAsia="GHEA Grapalat" w:hAnsi="Times New Roman" w:cs="Times New Roman"/>
                <w:color w:val="000000"/>
                <w:sz w:val="16"/>
                <w:szCs w:val="16"/>
                <w:lang w:val="en-US"/>
              </w:rPr>
              <w:t>the C</w:t>
            </w:r>
            <w:r w:rsidR="003B74F3" w:rsidRPr="00B06F55">
              <w:rPr>
                <w:rFonts w:ascii="Times New Roman" w:eastAsia="GHEA Grapalat" w:hAnsi="Times New Roman" w:cs="Times New Roman"/>
                <w:color w:val="000000"/>
                <w:sz w:val="16"/>
                <w:szCs w:val="16"/>
                <w:lang w:val="en-US"/>
              </w:rPr>
              <w:t>ommi</w:t>
            </w:r>
            <w:r w:rsidRPr="00B06F55">
              <w:rPr>
                <w:rFonts w:ascii="Times New Roman" w:eastAsia="GHEA Grapalat" w:hAnsi="Times New Roman" w:cs="Times New Roman"/>
                <w:color w:val="000000"/>
                <w:sz w:val="16"/>
                <w:szCs w:val="16"/>
                <w:lang w:val="en-US"/>
              </w:rPr>
              <w:t>ssion</w:t>
            </w:r>
            <w:r w:rsidR="003B74F3" w:rsidRPr="00B06F55">
              <w:rPr>
                <w:rFonts w:ascii="Times New Roman" w:eastAsia="GHEA Grapalat" w:hAnsi="Times New Roman" w:cs="Times New Roman"/>
                <w:color w:val="000000"/>
                <w:sz w:val="16"/>
                <w:szCs w:val="16"/>
                <w:lang w:val="en-US"/>
              </w:rPr>
              <w:t xml:space="preserve"> </w:t>
            </w:r>
            <w:r w:rsidR="00FB1B66" w:rsidRPr="00B06F55">
              <w:rPr>
                <w:rFonts w:ascii="Times New Roman" w:eastAsia="GHEA Grapalat" w:hAnsi="Times New Roman" w:cs="Times New Roman"/>
                <w:color w:val="000000"/>
                <w:sz w:val="16"/>
                <w:szCs w:val="16"/>
                <w:lang w:val="en-US"/>
              </w:rPr>
              <w:t>members</w:t>
            </w:r>
            <w:r w:rsidR="007154AC" w:rsidRPr="00B06F55">
              <w:rPr>
                <w:rFonts w:ascii="Times New Roman" w:eastAsia="GHEA Grapalat" w:hAnsi="Times New Roman" w:cs="Times New Roman"/>
                <w:color w:val="000000"/>
                <w:sz w:val="16"/>
                <w:szCs w:val="16"/>
                <w:lang w:val="en-US"/>
              </w:rPr>
              <w:t>.</w:t>
            </w:r>
          </w:p>
        </w:tc>
        <w:tc>
          <w:tcPr>
            <w:tcW w:w="2259" w:type="dxa"/>
            <w:vMerge w:val="restart"/>
            <w:shd w:val="clear" w:color="auto" w:fill="auto"/>
          </w:tcPr>
          <w:p w14:paraId="30D06403" w14:textId="2C0A2457" w:rsidR="003B74F3" w:rsidRPr="00B06F55" w:rsidRDefault="007D4D37" w:rsidP="002733BC">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Baseline</w:t>
            </w:r>
            <w:r w:rsidR="003B74F3" w:rsidRPr="00B06F55">
              <w:rPr>
                <w:rFonts w:ascii="Times New Roman" w:eastAsia="GHEA Grapalat" w:hAnsi="Times New Roman" w:cs="Times New Roman"/>
                <w:sz w:val="16"/>
                <w:szCs w:val="16"/>
                <w:lang w:val="en-US"/>
              </w:rPr>
              <w:t xml:space="preserve"> </w:t>
            </w:r>
            <w:r w:rsidR="001F2C3E" w:rsidRPr="00B06F55">
              <w:rPr>
                <w:rFonts w:ascii="Times New Roman" w:eastAsia="GHEA Grapalat" w:hAnsi="Times New Roman" w:cs="Times New Roman"/>
                <w:sz w:val="16"/>
                <w:szCs w:val="16"/>
                <w:lang w:val="en-US"/>
              </w:rPr>
              <w:t>D</w:t>
            </w:r>
            <w:r w:rsidR="003B74F3" w:rsidRPr="00B06F55">
              <w:rPr>
                <w:rFonts w:ascii="Times New Roman" w:eastAsia="GHEA Grapalat" w:hAnsi="Times New Roman" w:cs="Times New Roman"/>
                <w:sz w:val="16"/>
                <w:szCs w:val="16"/>
                <w:lang w:val="en-US"/>
              </w:rPr>
              <w:t>ata</w:t>
            </w:r>
          </w:p>
        </w:tc>
        <w:tc>
          <w:tcPr>
            <w:tcW w:w="6797" w:type="dxa"/>
            <w:gridSpan w:val="8"/>
            <w:shd w:val="clear" w:color="auto" w:fill="auto"/>
          </w:tcPr>
          <w:p w14:paraId="4599A3ED" w14:textId="370C8A3C" w:rsidR="003B74F3" w:rsidRPr="00B06F55" w:rsidRDefault="003B74F3" w:rsidP="002733BC">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 xml:space="preserve">Performance </w:t>
            </w:r>
            <w:r w:rsidR="001F2C3E" w:rsidRPr="00B06F55">
              <w:rPr>
                <w:rFonts w:ascii="Times New Roman" w:eastAsia="GHEA Grapalat" w:hAnsi="Times New Roman" w:cs="Times New Roman"/>
                <w:sz w:val="16"/>
                <w:szCs w:val="16"/>
                <w:lang w:val="en-US"/>
              </w:rPr>
              <w:t>T</w:t>
            </w:r>
            <w:r w:rsidRPr="00B06F55">
              <w:rPr>
                <w:rFonts w:ascii="Times New Roman" w:eastAsia="GHEA Grapalat" w:hAnsi="Times New Roman" w:cs="Times New Roman"/>
                <w:sz w:val="16"/>
                <w:szCs w:val="16"/>
                <w:lang w:val="en-US"/>
              </w:rPr>
              <w:t>argets</w:t>
            </w:r>
          </w:p>
        </w:tc>
        <w:tc>
          <w:tcPr>
            <w:tcW w:w="1557" w:type="dxa"/>
            <w:shd w:val="clear" w:color="auto" w:fill="auto"/>
          </w:tcPr>
          <w:p w14:paraId="323296F6" w14:textId="7DA08022" w:rsidR="003B74F3" w:rsidRPr="00B06F55" w:rsidRDefault="00C331C7" w:rsidP="002733BC">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Outcome Indicators (q</w:t>
            </w:r>
            <w:r w:rsidR="003B74F3" w:rsidRPr="00B06F55">
              <w:rPr>
                <w:rFonts w:ascii="Times New Roman" w:eastAsia="GHEA Grapalat" w:hAnsi="Times New Roman" w:cs="Times New Roman"/>
                <w:sz w:val="16"/>
                <w:szCs w:val="16"/>
                <w:lang w:val="en-US"/>
              </w:rPr>
              <w:t xml:space="preserve">uantitative and </w:t>
            </w:r>
            <w:r w:rsidRPr="00B06F55">
              <w:rPr>
                <w:rFonts w:ascii="Times New Roman" w:eastAsia="GHEA Grapalat" w:hAnsi="Times New Roman" w:cs="Times New Roman"/>
                <w:sz w:val="16"/>
                <w:szCs w:val="16"/>
                <w:lang w:val="en-US"/>
              </w:rPr>
              <w:t>q</w:t>
            </w:r>
            <w:r w:rsidR="003B74F3" w:rsidRPr="00B06F55">
              <w:rPr>
                <w:rFonts w:ascii="Times New Roman" w:eastAsia="GHEA Grapalat" w:hAnsi="Times New Roman" w:cs="Times New Roman"/>
                <w:sz w:val="16"/>
                <w:szCs w:val="16"/>
                <w:lang w:val="en-US"/>
              </w:rPr>
              <w:t>ualitative</w:t>
            </w:r>
            <w:r w:rsidRPr="00B06F55">
              <w:rPr>
                <w:rFonts w:ascii="Times New Roman" w:eastAsia="GHEA Grapalat" w:hAnsi="Times New Roman" w:cs="Times New Roman"/>
                <w:sz w:val="16"/>
                <w:szCs w:val="16"/>
                <w:lang w:val="en-US"/>
              </w:rPr>
              <w:t>)</w:t>
            </w:r>
          </w:p>
        </w:tc>
        <w:tc>
          <w:tcPr>
            <w:tcW w:w="1547" w:type="dxa"/>
            <w:gridSpan w:val="3"/>
            <w:shd w:val="clear" w:color="auto" w:fill="auto"/>
          </w:tcPr>
          <w:p w14:paraId="59D6295E" w14:textId="613B9CA1" w:rsidR="003B74F3" w:rsidRPr="00B06F55" w:rsidRDefault="00231239" w:rsidP="002733BC">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Verification Means</w:t>
            </w:r>
          </w:p>
        </w:tc>
        <w:tc>
          <w:tcPr>
            <w:tcW w:w="1407" w:type="dxa"/>
          </w:tcPr>
          <w:p w14:paraId="07FDD85D" w14:textId="5BFACBF9" w:rsidR="003B74F3" w:rsidRPr="00B06F55" w:rsidRDefault="00331AEE" w:rsidP="002733BC">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Implementing Body</w:t>
            </w:r>
          </w:p>
        </w:tc>
        <w:tc>
          <w:tcPr>
            <w:tcW w:w="1166" w:type="dxa"/>
          </w:tcPr>
          <w:p w14:paraId="306219C3" w14:textId="0D116E49" w:rsidR="003B74F3" w:rsidRPr="00B06F55" w:rsidRDefault="003B74F3" w:rsidP="002733BC">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Co-</w:t>
            </w:r>
            <w:r w:rsidR="00331AEE" w:rsidRPr="00B06F55">
              <w:rPr>
                <w:rFonts w:ascii="Times New Roman" w:eastAsia="GHEA Grapalat" w:hAnsi="Times New Roman" w:cs="Times New Roman"/>
                <w:sz w:val="16"/>
                <w:szCs w:val="16"/>
                <w:lang w:val="en-US"/>
              </w:rPr>
              <w:t>implementing Body</w:t>
            </w:r>
          </w:p>
        </w:tc>
      </w:tr>
      <w:tr w:rsidR="00DE419C" w:rsidRPr="00B06F55" w14:paraId="07411B89" w14:textId="77777777" w:rsidTr="002733BC">
        <w:trPr>
          <w:trHeight w:val="20"/>
        </w:trPr>
        <w:tc>
          <w:tcPr>
            <w:tcW w:w="1428" w:type="dxa"/>
            <w:vMerge/>
            <w:shd w:val="clear" w:color="auto" w:fill="auto"/>
          </w:tcPr>
          <w:p w14:paraId="497925AA" w14:textId="77777777" w:rsidR="00CF2E1E" w:rsidRPr="00B06F55" w:rsidRDefault="00CF2E1E" w:rsidP="002733BC">
            <w:pPr>
              <w:widowControl w:val="0"/>
              <w:pBdr>
                <w:top w:val="nil"/>
                <w:left w:val="nil"/>
                <w:bottom w:val="nil"/>
                <w:right w:val="nil"/>
                <w:between w:val="nil"/>
              </w:pBdr>
              <w:spacing w:after="120" w:line="240" w:lineRule="auto"/>
              <w:rPr>
                <w:rFonts w:ascii="Times New Roman" w:eastAsia="GHEA Grapalat" w:hAnsi="Times New Roman" w:cs="Times New Roman"/>
                <w:sz w:val="16"/>
                <w:szCs w:val="16"/>
                <w:lang w:val="en-US"/>
              </w:rPr>
            </w:pPr>
          </w:p>
        </w:tc>
        <w:tc>
          <w:tcPr>
            <w:tcW w:w="2259" w:type="dxa"/>
            <w:vMerge/>
            <w:shd w:val="clear" w:color="auto" w:fill="auto"/>
          </w:tcPr>
          <w:p w14:paraId="47A6D7DA" w14:textId="77777777" w:rsidR="00CF2E1E" w:rsidRPr="00B06F55" w:rsidRDefault="00CF2E1E" w:rsidP="002733BC">
            <w:pPr>
              <w:widowControl w:val="0"/>
              <w:pBdr>
                <w:top w:val="nil"/>
                <w:left w:val="nil"/>
                <w:bottom w:val="nil"/>
                <w:right w:val="nil"/>
                <w:between w:val="nil"/>
              </w:pBdr>
              <w:spacing w:after="120" w:line="240" w:lineRule="auto"/>
              <w:rPr>
                <w:rFonts w:ascii="Times New Roman" w:eastAsia="GHEA Grapalat" w:hAnsi="Times New Roman" w:cs="Times New Roman"/>
                <w:sz w:val="16"/>
                <w:szCs w:val="16"/>
                <w:lang w:val="en-US"/>
              </w:rPr>
            </w:pPr>
          </w:p>
        </w:tc>
        <w:tc>
          <w:tcPr>
            <w:tcW w:w="850" w:type="dxa"/>
            <w:shd w:val="clear" w:color="auto" w:fill="auto"/>
          </w:tcPr>
          <w:p w14:paraId="66B3B204" w14:textId="0E65A48C" w:rsidR="00CF2E1E" w:rsidRPr="00B06F55" w:rsidRDefault="00B04748" w:rsidP="002733BC">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2023</w:t>
            </w:r>
          </w:p>
        </w:tc>
        <w:tc>
          <w:tcPr>
            <w:tcW w:w="3197" w:type="dxa"/>
            <w:gridSpan w:val="3"/>
            <w:shd w:val="clear" w:color="auto" w:fill="auto"/>
          </w:tcPr>
          <w:p w14:paraId="16C12BE8" w14:textId="2811C5AD" w:rsidR="00CF2E1E" w:rsidRPr="00B06F55" w:rsidRDefault="00B04748" w:rsidP="002733BC">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2024</w:t>
            </w:r>
          </w:p>
        </w:tc>
        <w:tc>
          <w:tcPr>
            <w:tcW w:w="1339" w:type="dxa"/>
            <w:gridSpan w:val="3"/>
            <w:shd w:val="clear" w:color="auto" w:fill="auto"/>
          </w:tcPr>
          <w:p w14:paraId="0BBE1EB4" w14:textId="486A9398" w:rsidR="00CF2E1E" w:rsidRPr="00B06F55" w:rsidRDefault="00B04748" w:rsidP="002733BC">
            <w:pPr>
              <w:tabs>
                <w:tab w:val="left" w:pos="795"/>
              </w:tabs>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2025</w:t>
            </w:r>
          </w:p>
        </w:tc>
        <w:tc>
          <w:tcPr>
            <w:tcW w:w="1411" w:type="dxa"/>
            <w:shd w:val="clear" w:color="auto" w:fill="auto"/>
          </w:tcPr>
          <w:p w14:paraId="17AC9471" w14:textId="76E48716" w:rsidR="00CF2E1E" w:rsidRPr="00B06F55" w:rsidRDefault="00B04748" w:rsidP="002733BC">
            <w:pPr>
              <w:tabs>
                <w:tab w:val="left" w:pos="795"/>
              </w:tabs>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2026</w:t>
            </w:r>
          </w:p>
        </w:tc>
        <w:tc>
          <w:tcPr>
            <w:tcW w:w="1557" w:type="dxa"/>
            <w:vMerge w:val="restart"/>
            <w:shd w:val="clear" w:color="auto" w:fill="auto"/>
          </w:tcPr>
          <w:p w14:paraId="4A2A72E2" w14:textId="3C49E9C5" w:rsidR="00CF2E1E" w:rsidRPr="00B06F55" w:rsidRDefault="00160690" w:rsidP="002733BC">
            <w:pPr>
              <w:pBdr>
                <w:top w:val="nil"/>
                <w:left w:val="nil"/>
                <w:bottom w:val="nil"/>
                <w:right w:val="nil"/>
                <w:between w:val="nil"/>
              </w:pBdr>
              <w:tabs>
                <w:tab w:val="left" w:pos="236"/>
              </w:tabs>
              <w:spacing w:line="240" w:lineRule="auto"/>
              <w:rPr>
                <w:rFonts w:ascii="Times New Roman" w:eastAsia="GHEA Grapalat" w:hAnsi="Times New Roman" w:cs="Times New Roman"/>
                <w:color w:val="000000"/>
                <w:sz w:val="16"/>
                <w:szCs w:val="16"/>
                <w:lang w:val="en-US"/>
              </w:rPr>
            </w:pPr>
            <w:r w:rsidRPr="00B06F55">
              <w:rPr>
                <w:rFonts w:ascii="Times New Roman" w:eastAsia="GHEA Grapalat" w:hAnsi="Times New Roman" w:cs="Times New Roman"/>
                <w:sz w:val="16"/>
                <w:szCs w:val="16"/>
                <w:lang w:val="en-US"/>
              </w:rPr>
              <w:t xml:space="preserve">The RA Government </w:t>
            </w:r>
            <w:r w:rsidR="00944907">
              <w:rPr>
                <w:rFonts w:ascii="Times New Roman" w:eastAsia="GHEA Grapalat" w:hAnsi="Times New Roman" w:cs="Times New Roman"/>
                <w:sz w:val="16"/>
                <w:szCs w:val="16"/>
                <w:lang w:val="en-US"/>
              </w:rPr>
              <w:t xml:space="preserve">has </w:t>
            </w:r>
            <w:r w:rsidRPr="00B06F55">
              <w:rPr>
                <w:rFonts w:ascii="Times New Roman" w:eastAsia="GHEA Grapalat" w:hAnsi="Times New Roman" w:cs="Times New Roman"/>
                <w:sz w:val="16"/>
                <w:szCs w:val="16"/>
                <w:lang w:val="en-US"/>
              </w:rPr>
              <w:t>approved t</w:t>
            </w:r>
            <w:r w:rsidR="007B7927" w:rsidRPr="00B06F55">
              <w:rPr>
                <w:rFonts w:ascii="Times New Roman" w:eastAsia="GHEA Grapalat" w:hAnsi="Times New Roman" w:cs="Times New Roman"/>
                <w:sz w:val="16"/>
                <w:szCs w:val="16"/>
                <w:lang w:val="en-US"/>
              </w:rPr>
              <w:t xml:space="preserve">he </w:t>
            </w:r>
            <w:r w:rsidR="00C332C8">
              <w:rPr>
                <w:rFonts w:ascii="Times New Roman" w:eastAsia="GHEA Grapalat" w:hAnsi="Times New Roman" w:cs="Times New Roman"/>
                <w:sz w:val="16"/>
                <w:szCs w:val="16"/>
                <w:lang w:val="en-US"/>
              </w:rPr>
              <w:t>relevant</w:t>
            </w:r>
            <w:r w:rsidR="007B7927" w:rsidRPr="00B06F55">
              <w:rPr>
                <w:rFonts w:ascii="Times New Roman" w:eastAsia="GHEA Grapalat" w:hAnsi="Times New Roman" w:cs="Times New Roman"/>
                <w:sz w:val="16"/>
                <w:szCs w:val="16"/>
                <w:lang w:val="en-US"/>
              </w:rPr>
              <w:t xml:space="preserve"> amendments to the Law on Corruption Prevention Commission and </w:t>
            </w:r>
            <w:r w:rsidR="00B77B45" w:rsidRPr="00B06F55">
              <w:rPr>
                <w:rFonts w:ascii="Times New Roman" w:eastAsia="GHEA Grapalat" w:hAnsi="Times New Roman" w:cs="Times New Roman"/>
                <w:sz w:val="16"/>
                <w:szCs w:val="16"/>
                <w:lang w:val="en-US"/>
              </w:rPr>
              <w:t>other related legal acts</w:t>
            </w:r>
            <w:r w:rsidR="00C332C8" w:rsidRPr="00B06F55">
              <w:rPr>
                <w:rFonts w:ascii="Times New Roman" w:eastAsia="GHEA Grapalat" w:hAnsi="Times New Roman" w:cs="Times New Roman"/>
                <w:sz w:val="16"/>
                <w:szCs w:val="16"/>
                <w:lang w:val="en-US"/>
              </w:rPr>
              <w:t xml:space="preserve"> and submitted</w:t>
            </w:r>
            <w:r w:rsidR="00C332C8">
              <w:rPr>
                <w:rFonts w:ascii="Times New Roman" w:eastAsia="GHEA Grapalat" w:hAnsi="Times New Roman" w:cs="Times New Roman"/>
                <w:sz w:val="16"/>
                <w:szCs w:val="16"/>
                <w:lang w:val="en-US"/>
              </w:rPr>
              <w:t xml:space="preserve"> them</w:t>
            </w:r>
            <w:r w:rsidR="00C332C8" w:rsidRPr="00B06F55">
              <w:rPr>
                <w:rFonts w:ascii="Times New Roman" w:eastAsia="GHEA Grapalat" w:hAnsi="Times New Roman" w:cs="Times New Roman"/>
                <w:sz w:val="16"/>
                <w:szCs w:val="16"/>
                <w:lang w:val="en-US"/>
              </w:rPr>
              <w:t xml:space="preserve"> to the RA National Assembly</w:t>
            </w:r>
            <w:r w:rsidR="00C332C8">
              <w:rPr>
                <w:rFonts w:ascii="Times New Roman" w:eastAsia="GHEA Grapalat" w:hAnsi="Times New Roman" w:cs="Times New Roman"/>
                <w:sz w:val="16"/>
                <w:szCs w:val="16"/>
                <w:lang w:val="en-US"/>
              </w:rPr>
              <w:t xml:space="preserve">. </w:t>
            </w:r>
          </w:p>
        </w:tc>
        <w:tc>
          <w:tcPr>
            <w:tcW w:w="1547" w:type="dxa"/>
            <w:gridSpan w:val="3"/>
            <w:vMerge w:val="restart"/>
            <w:shd w:val="clear" w:color="auto" w:fill="auto"/>
          </w:tcPr>
          <w:p w14:paraId="75CDA9A5" w14:textId="28AE17C3" w:rsidR="00B77B45" w:rsidRPr="00B06F55" w:rsidRDefault="00FB1B66" w:rsidP="002733BC">
            <w:pPr>
              <w:pBdr>
                <w:top w:val="nil"/>
                <w:left w:val="nil"/>
                <w:bottom w:val="nil"/>
                <w:right w:val="nil"/>
                <w:between w:val="nil"/>
              </w:pBd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Available</w:t>
            </w:r>
            <w:r w:rsidR="004C32B8" w:rsidRPr="00B06F55">
              <w:rPr>
                <w:rFonts w:ascii="Times New Roman" w:eastAsia="GHEA Grapalat" w:hAnsi="Times New Roman" w:cs="Times New Roman"/>
                <w:sz w:val="16"/>
                <w:szCs w:val="16"/>
                <w:lang w:val="en-US"/>
              </w:rPr>
              <w:t xml:space="preserve"> legal acts</w:t>
            </w:r>
          </w:p>
          <w:p w14:paraId="010B832C" w14:textId="6DF21553" w:rsidR="00CF2E1E" w:rsidRPr="00B06F55" w:rsidRDefault="00B77B45" w:rsidP="002733BC">
            <w:pPr>
              <w:pBdr>
                <w:top w:val="nil"/>
                <w:left w:val="nil"/>
                <w:bottom w:val="nil"/>
                <w:right w:val="nil"/>
                <w:between w:val="nil"/>
              </w:pBdr>
              <w:tabs>
                <w:tab w:val="left" w:pos="236"/>
              </w:tabs>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lastRenderedPageBreak/>
              <w:t>Semi-annual and annual monitoring reports</w:t>
            </w:r>
          </w:p>
        </w:tc>
        <w:tc>
          <w:tcPr>
            <w:tcW w:w="1407" w:type="dxa"/>
            <w:vMerge w:val="restart"/>
          </w:tcPr>
          <w:p w14:paraId="40E78140" w14:textId="0D1A29EF" w:rsidR="00CF2E1E" w:rsidRPr="00B06F55" w:rsidRDefault="009A3A96" w:rsidP="002733BC">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lastRenderedPageBreak/>
              <w:t>RA Ministry of Justice</w:t>
            </w:r>
          </w:p>
        </w:tc>
        <w:tc>
          <w:tcPr>
            <w:tcW w:w="1166" w:type="dxa"/>
            <w:vMerge w:val="restart"/>
          </w:tcPr>
          <w:p w14:paraId="0197BD63" w14:textId="540F3433" w:rsidR="00CD1116" w:rsidRPr="00B06F55" w:rsidRDefault="00F640BE" w:rsidP="002733BC">
            <w:pPr>
              <w:pBdr>
                <w:top w:val="nil"/>
                <w:left w:val="nil"/>
                <w:bottom w:val="nil"/>
                <w:right w:val="nil"/>
                <w:between w:val="nil"/>
              </w:pBd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 xml:space="preserve">Corruption </w:t>
            </w:r>
            <w:r w:rsidR="00CD1116" w:rsidRPr="00B06F55">
              <w:rPr>
                <w:rFonts w:ascii="Times New Roman" w:eastAsia="GHEA Grapalat" w:hAnsi="Times New Roman" w:cs="Times New Roman"/>
                <w:sz w:val="16"/>
                <w:szCs w:val="16"/>
                <w:lang w:val="en-US"/>
              </w:rPr>
              <w:t>Prevention Commission</w:t>
            </w:r>
            <w:r w:rsidR="00FB1B66" w:rsidRPr="00B06F55">
              <w:rPr>
                <w:rFonts w:ascii="Times New Roman" w:eastAsia="GHEA Grapalat" w:hAnsi="Times New Roman" w:cs="Times New Roman"/>
                <w:sz w:val="16"/>
                <w:szCs w:val="16"/>
                <w:lang w:val="en-US"/>
              </w:rPr>
              <w:t xml:space="preserve"> </w:t>
            </w:r>
            <w:r w:rsidR="00CD1116" w:rsidRPr="00B06F55">
              <w:rPr>
                <w:rFonts w:ascii="Times New Roman" w:eastAsia="GHEA Grapalat" w:hAnsi="Times New Roman" w:cs="Times New Roman"/>
                <w:sz w:val="16"/>
                <w:szCs w:val="16"/>
                <w:lang w:val="en-US"/>
              </w:rPr>
              <w:t>(upon consent)</w:t>
            </w:r>
          </w:p>
          <w:p w14:paraId="0AE9854A" w14:textId="022FBAD7" w:rsidR="00CF2E1E" w:rsidRPr="00B06F55" w:rsidRDefault="00CD1116" w:rsidP="002733BC">
            <w:pPr>
              <w:pBdr>
                <w:top w:val="nil"/>
                <w:left w:val="nil"/>
                <w:bottom w:val="nil"/>
                <w:right w:val="nil"/>
                <w:between w:val="nil"/>
              </w:pBd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 xml:space="preserve">Civil Service Bureau of the </w:t>
            </w:r>
            <w:r w:rsidR="002E33EB" w:rsidRPr="00B06F55">
              <w:rPr>
                <w:rFonts w:ascii="Times New Roman" w:eastAsia="GHEA Grapalat" w:hAnsi="Times New Roman" w:cs="Times New Roman"/>
                <w:sz w:val="16"/>
                <w:szCs w:val="16"/>
                <w:lang w:val="en-US"/>
              </w:rPr>
              <w:t xml:space="preserve">RA </w:t>
            </w:r>
            <w:r w:rsidRPr="00B06F55">
              <w:rPr>
                <w:rFonts w:ascii="Times New Roman" w:eastAsia="GHEA Grapalat" w:hAnsi="Times New Roman" w:cs="Times New Roman"/>
                <w:sz w:val="16"/>
                <w:szCs w:val="16"/>
                <w:lang w:val="en-US"/>
              </w:rPr>
              <w:t>Prime Minister's Office</w:t>
            </w:r>
            <w:r w:rsidR="00FB1B66" w:rsidRPr="00B06F55">
              <w:rPr>
                <w:rFonts w:ascii="Times New Roman" w:eastAsia="GHEA Grapalat" w:hAnsi="Times New Roman" w:cs="Times New Roman"/>
                <w:sz w:val="16"/>
                <w:szCs w:val="16"/>
                <w:lang w:val="en-US"/>
              </w:rPr>
              <w:t xml:space="preserve"> </w:t>
            </w:r>
            <w:r w:rsidRPr="00B06F55">
              <w:rPr>
                <w:rFonts w:ascii="Times New Roman" w:eastAsia="GHEA Grapalat" w:hAnsi="Times New Roman" w:cs="Times New Roman"/>
                <w:sz w:val="16"/>
                <w:szCs w:val="16"/>
                <w:lang w:val="en-US"/>
              </w:rPr>
              <w:t>(upon consent)</w:t>
            </w:r>
          </w:p>
          <w:p w14:paraId="5B19C901" w14:textId="60358263" w:rsidR="00CF2E1E" w:rsidRPr="00B06F55" w:rsidRDefault="00CD1116" w:rsidP="002733BC">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Civil society organizations</w:t>
            </w:r>
            <w:r w:rsidR="00FB1B66" w:rsidRPr="00B06F55">
              <w:rPr>
                <w:rFonts w:ascii="Times New Roman" w:eastAsia="GHEA Grapalat" w:hAnsi="Times New Roman" w:cs="Times New Roman"/>
                <w:sz w:val="16"/>
                <w:szCs w:val="16"/>
                <w:lang w:val="en-US"/>
              </w:rPr>
              <w:t xml:space="preserve"> </w:t>
            </w:r>
            <w:r w:rsidRPr="00B06F55">
              <w:rPr>
                <w:rFonts w:ascii="Times New Roman" w:eastAsia="GHEA Grapalat" w:hAnsi="Times New Roman" w:cs="Times New Roman"/>
                <w:sz w:val="16"/>
                <w:szCs w:val="16"/>
                <w:lang w:val="en-US"/>
              </w:rPr>
              <w:t>(upon consent)</w:t>
            </w:r>
          </w:p>
        </w:tc>
      </w:tr>
      <w:tr w:rsidR="00DE419C" w:rsidRPr="00B06F55" w14:paraId="2D4D1157" w14:textId="77777777" w:rsidTr="00087772">
        <w:trPr>
          <w:trHeight w:val="20"/>
        </w:trPr>
        <w:tc>
          <w:tcPr>
            <w:tcW w:w="1428" w:type="dxa"/>
            <w:vMerge/>
            <w:shd w:val="clear" w:color="auto" w:fill="auto"/>
          </w:tcPr>
          <w:p w14:paraId="67CA0705" w14:textId="77777777" w:rsidR="00CF2E1E" w:rsidRPr="00B06F55" w:rsidRDefault="00CF2E1E" w:rsidP="002733BC">
            <w:pPr>
              <w:widowControl w:val="0"/>
              <w:pBdr>
                <w:top w:val="nil"/>
                <w:left w:val="nil"/>
                <w:bottom w:val="nil"/>
                <w:right w:val="nil"/>
                <w:between w:val="nil"/>
              </w:pBdr>
              <w:spacing w:after="120" w:line="240" w:lineRule="auto"/>
              <w:rPr>
                <w:rFonts w:ascii="Times New Roman" w:eastAsia="GHEA Grapalat" w:hAnsi="Times New Roman" w:cs="Times New Roman"/>
                <w:sz w:val="16"/>
                <w:szCs w:val="16"/>
                <w:lang w:val="en-US"/>
              </w:rPr>
            </w:pPr>
          </w:p>
        </w:tc>
        <w:tc>
          <w:tcPr>
            <w:tcW w:w="2259" w:type="dxa"/>
            <w:vMerge w:val="restart"/>
            <w:shd w:val="clear" w:color="auto" w:fill="auto"/>
          </w:tcPr>
          <w:p w14:paraId="00E554DD" w14:textId="28555078" w:rsidR="00FC51E7" w:rsidRPr="00B06F55" w:rsidRDefault="00FC51E7" w:rsidP="002733BC">
            <w:pPr>
              <w:pBdr>
                <w:top w:val="nil"/>
                <w:left w:val="nil"/>
                <w:bottom w:val="nil"/>
                <w:right w:val="nil"/>
                <w:between w:val="nil"/>
              </w:pBdr>
              <w:spacing w:after="120" w:line="240" w:lineRule="auto"/>
              <w:ind w:right="-12"/>
              <w:rPr>
                <w:rFonts w:ascii="Times New Roman" w:eastAsia="GHEA Grapalat" w:hAnsi="Times New Roman" w:cs="Times New Roman"/>
                <w:color w:val="000000"/>
                <w:sz w:val="16"/>
                <w:szCs w:val="16"/>
                <w:lang w:val="en-US"/>
              </w:rPr>
            </w:pPr>
            <w:r w:rsidRPr="00B06F55">
              <w:rPr>
                <w:rFonts w:ascii="Times New Roman" w:eastAsia="GHEA Grapalat" w:hAnsi="Times New Roman" w:cs="Times New Roman"/>
                <w:color w:val="000000"/>
                <w:sz w:val="16"/>
                <w:szCs w:val="16"/>
                <w:lang w:val="en-US"/>
              </w:rPr>
              <w:t xml:space="preserve">It is necessary to establish criteria to </w:t>
            </w:r>
            <w:r w:rsidR="00831AEB" w:rsidRPr="00B06F55">
              <w:rPr>
                <w:rFonts w:ascii="Times New Roman" w:eastAsia="GHEA Grapalat" w:hAnsi="Times New Roman" w:cs="Times New Roman"/>
                <w:color w:val="000000"/>
                <w:sz w:val="16"/>
                <w:szCs w:val="16"/>
                <w:lang w:val="en-US"/>
              </w:rPr>
              <w:t>strengthen</w:t>
            </w:r>
            <w:r w:rsidRPr="00B06F55">
              <w:rPr>
                <w:rFonts w:ascii="Times New Roman" w:eastAsia="GHEA Grapalat" w:hAnsi="Times New Roman" w:cs="Times New Roman"/>
                <w:color w:val="000000"/>
                <w:sz w:val="16"/>
                <w:szCs w:val="16"/>
                <w:lang w:val="en-US"/>
              </w:rPr>
              <w:t xml:space="preserve"> the requirements and selection proce</w:t>
            </w:r>
            <w:r w:rsidR="00831AEB" w:rsidRPr="00B06F55">
              <w:rPr>
                <w:rFonts w:ascii="Times New Roman" w:eastAsia="GHEA Grapalat" w:hAnsi="Times New Roman" w:cs="Times New Roman"/>
                <w:color w:val="000000"/>
                <w:sz w:val="16"/>
                <w:szCs w:val="16"/>
                <w:lang w:val="en-US"/>
              </w:rPr>
              <w:t>dures</w:t>
            </w:r>
            <w:r w:rsidRPr="00B06F55">
              <w:rPr>
                <w:rFonts w:ascii="Times New Roman" w:eastAsia="GHEA Grapalat" w:hAnsi="Times New Roman" w:cs="Times New Roman"/>
                <w:color w:val="000000"/>
                <w:sz w:val="16"/>
                <w:szCs w:val="16"/>
                <w:lang w:val="en-US"/>
              </w:rPr>
              <w:t xml:space="preserve"> for Commission member candidates. </w:t>
            </w:r>
            <w:r w:rsidR="00831AEB" w:rsidRPr="00B06F55">
              <w:rPr>
                <w:rFonts w:ascii="Times New Roman" w:eastAsia="GHEA Grapalat" w:hAnsi="Times New Roman" w:cs="Times New Roman"/>
                <w:color w:val="000000"/>
                <w:sz w:val="16"/>
                <w:szCs w:val="16"/>
                <w:lang w:val="en-US"/>
              </w:rPr>
              <w:t xml:space="preserve">The selection procedure does not provide for involving </w:t>
            </w:r>
            <w:r w:rsidR="002A38F0" w:rsidRPr="00B06F55">
              <w:rPr>
                <w:rFonts w:ascii="Times New Roman" w:eastAsia="GHEA Grapalat" w:hAnsi="Times New Roman" w:cs="Times New Roman"/>
                <w:sz w:val="16"/>
                <w:szCs w:val="16"/>
                <w:lang w:val="en-US"/>
              </w:rPr>
              <w:t xml:space="preserve">specialized </w:t>
            </w:r>
            <w:r w:rsidRPr="00B06F55">
              <w:rPr>
                <w:rFonts w:ascii="Times New Roman" w:eastAsia="GHEA Grapalat" w:hAnsi="Times New Roman" w:cs="Times New Roman"/>
                <w:color w:val="000000"/>
                <w:sz w:val="16"/>
                <w:szCs w:val="16"/>
                <w:lang w:val="en-US"/>
              </w:rPr>
              <w:t xml:space="preserve">civil society </w:t>
            </w:r>
            <w:r w:rsidR="002A38F0" w:rsidRPr="00B06F55">
              <w:rPr>
                <w:rFonts w:ascii="Times New Roman" w:eastAsia="GHEA Grapalat" w:hAnsi="Times New Roman" w:cs="Times New Roman"/>
                <w:color w:val="000000"/>
                <w:sz w:val="16"/>
                <w:szCs w:val="16"/>
                <w:lang w:val="en-US"/>
              </w:rPr>
              <w:t>institutions</w:t>
            </w:r>
            <w:r w:rsidRPr="00B06F55">
              <w:rPr>
                <w:rFonts w:ascii="Times New Roman" w:eastAsia="GHEA Grapalat" w:hAnsi="Times New Roman" w:cs="Times New Roman"/>
                <w:color w:val="000000"/>
                <w:sz w:val="16"/>
                <w:szCs w:val="16"/>
                <w:lang w:val="en-US"/>
              </w:rPr>
              <w:t xml:space="preserve">, </w:t>
            </w:r>
            <w:r w:rsidR="00EC52A2" w:rsidRPr="00B06F55">
              <w:rPr>
                <w:rFonts w:ascii="Times New Roman" w:eastAsia="GHEA Grapalat" w:hAnsi="Times New Roman" w:cs="Times New Roman"/>
                <w:color w:val="000000"/>
                <w:sz w:val="16"/>
                <w:szCs w:val="16"/>
                <w:lang w:val="en-US"/>
              </w:rPr>
              <w:t>while</w:t>
            </w:r>
            <w:r w:rsidRPr="00B06F55">
              <w:rPr>
                <w:rFonts w:ascii="Times New Roman" w:eastAsia="GHEA Grapalat" w:hAnsi="Times New Roman" w:cs="Times New Roman"/>
                <w:color w:val="000000"/>
                <w:sz w:val="16"/>
                <w:szCs w:val="16"/>
                <w:lang w:val="en-US"/>
              </w:rPr>
              <w:t xml:space="preserve"> the legislative body has a significant influence. Regulations regarding members' liability and termination of powers are incomplete.</w:t>
            </w:r>
          </w:p>
          <w:p w14:paraId="0D3C2E1D" w14:textId="2F91EDC9" w:rsidR="00CF2E1E" w:rsidRPr="00B06F55" w:rsidRDefault="00FC51E7" w:rsidP="002733BC">
            <w:pPr>
              <w:pBdr>
                <w:top w:val="nil"/>
                <w:left w:val="nil"/>
                <w:bottom w:val="nil"/>
                <w:right w:val="nil"/>
                <w:between w:val="nil"/>
              </w:pBdr>
              <w:spacing w:after="120" w:line="240" w:lineRule="auto"/>
              <w:ind w:right="-12"/>
              <w:rPr>
                <w:rFonts w:ascii="Times New Roman" w:eastAsia="GHEA Grapalat" w:hAnsi="Times New Roman" w:cs="Times New Roman"/>
                <w:color w:val="000000"/>
                <w:sz w:val="16"/>
                <w:szCs w:val="16"/>
                <w:lang w:val="en-US"/>
              </w:rPr>
            </w:pPr>
            <w:r w:rsidRPr="00B06F55">
              <w:rPr>
                <w:rFonts w:ascii="Times New Roman" w:eastAsia="GHEA Grapalat" w:hAnsi="Times New Roman" w:cs="Times New Roman"/>
                <w:color w:val="000000"/>
                <w:sz w:val="16"/>
                <w:szCs w:val="16"/>
                <w:lang w:val="en-US"/>
              </w:rPr>
              <w:t xml:space="preserve">Contrary to the social </w:t>
            </w:r>
            <w:r w:rsidR="00033C39" w:rsidRPr="00B06F55">
              <w:rPr>
                <w:rFonts w:ascii="Times New Roman" w:eastAsia="GHEA Grapalat" w:hAnsi="Times New Roman" w:cs="Times New Roman"/>
                <w:color w:val="000000"/>
                <w:sz w:val="16"/>
                <w:szCs w:val="16"/>
                <w:lang w:val="en-US"/>
              </w:rPr>
              <w:t>benefits</w:t>
            </w:r>
            <w:r w:rsidRPr="00B06F55">
              <w:rPr>
                <w:rFonts w:ascii="Times New Roman" w:eastAsia="GHEA Grapalat" w:hAnsi="Times New Roman" w:cs="Times New Roman"/>
                <w:color w:val="000000"/>
                <w:sz w:val="16"/>
                <w:szCs w:val="16"/>
                <w:lang w:val="en-US"/>
              </w:rPr>
              <w:t xml:space="preserve"> granted to the persons occupying positions in the Anti-</w:t>
            </w:r>
            <w:r w:rsidR="002733BC">
              <w:rPr>
                <w:rFonts w:ascii="Times New Roman" w:eastAsia="GHEA Grapalat" w:hAnsi="Times New Roman" w:cs="Times New Roman"/>
                <w:color w:val="000000"/>
                <w:sz w:val="16"/>
                <w:szCs w:val="16"/>
                <w:lang w:val="en-US"/>
              </w:rPr>
              <w:t>C</w:t>
            </w:r>
            <w:r w:rsidRPr="00B06F55">
              <w:rPr>
                <w:rFonts w:ascii="Times New Roman" w:eastAsia="GHEA Grapalat" w:hAnsi="Times New Roman" w:cs="Times New Roman"/>
                <w:color w:val="000000"/>
                <w:sz w:val="16"/>
                <w:szCs w:val="16"/>
                <w:lang w:val="en-US"/>
              </w:rPr>
              <w:t xml:space="preserve">orruption Court and </w:t>
            </w:r>
            <w:r w:rsidR="00EC52A2" w:rsidRPr="00B06F55">
              <w:rPr>
                <w:rFonts w:ascii="Times New Roman" w:eastAsia="GHEA Grapalat" w:hAnsi="Times New Roman" w:cs="Times New Roman"/>
                <w:color w:val="000000"/>
                <w:sz w:val="16"/>
                <w:szCs w:val="16"/>
                <w:lang w:val="en-US"/>
              </w:rPr>
              <w:t>relevant departments</w:t>
            </w:r>
            <w:r w:rsidRPr="00B06F55">
              <w:rPr>
                <w:rFonts w:ascii="Times New Roman" w:eastAsia="GHEA Grapalat" w:hAnsi="Times New Roman" w:cs="Times New Roman"/>
                <w:color w:val="000000"/>
                <w:sz w:val="16"/>
                <w:szCs w:val="16"/>
                <w:lang w:val="en-US"/>
              </w:rPr>
              <w:t xml:space="preserve"> of the Prosecutor's </w:t>
            </w:r>
            <w:r w:rsidR="00EC52A2" w:rsidRPr="00B06F55">
              <w:rPr>
                <w:rFonts w:ascii="Times New Roman" w:eastAsia="GHEA Grapalat" w:hAnsi="Times New Roman" w:cs="Times New Roman"/>
                <w:color w:val="000000"/>
                <w:sz w:val="16"/>
                <w:szCs w:val="16"/>
                <w:lang w:val="en-US"/>
              </w:rPr>
              <w:t>O</w:t>
            </w:r>
            <w:r w:rsidRPr="00B06F55">
              <w:rPr>
                <w:rFonts w:ascii="Times New Roman" w:eastAsia="GHEA Grapalat" w:hAnsi="Times New Roman" w:cs="Times New Roman"/>
                <w:color w:val="000000"/>
                <w:sz w:val="16"/>
                <w:szCs w:val="16"/>
                <w:lang w:val="en-US"/>
              </w:rPr>
              <w:t xml:space="preserve">ffice and anti-corruption courts, the remuneration of </w:t>
            </w:r>
            <w:r w:rsidR="00EC52A2" w:rsidRPr="00B06F55">
              <w:rPr>
                <w:rFonts w:ascii="Times New Roman" w:eastAsia="GHEA Grapalat" w:hAnsi="Times New Roman" w:cs="Times New Roman"/>
                <w:color w:val="000000"/>
                <w:sz w:val="16"/>
                <w:szCs w:val="16"/>
                <w:lang w:val="en-US"/>
              </w:rPr>
              <w:t xml:space="preserve">Commission </w:t>
            </w:r>
            <w:r w:rsidRPr="00B06F55">
              <w:rPr>
                <w:rFonts w:ascii="Times New Roman" w:eastAsia="GHEA Grapalat" w:hAnsi="Times New Roman" w:cs="Times New Roman"/>
                <w:color w:val="000000"/>
                <w:sz w:val="16"/>
                <w:szCs w:val="16"/>
                <w:lang w:val="en-US"/>
              </w:rPr>
              <w:t xml:space="preserve">members and employees is not differentiated, while it is one of the guarantees </w:t>
            </w:r>
            <w:r w:rsidR="00EA0B01" w:rsidRPr="00B06F55">
              <w:rPr>
                <w:rFonts w:ascii="Times New Roman" w:eastAsia="GHEA Grapalat" w:hAnsi="Times New Roman" w:cs="Times New Roman"/>
                <w:color w:val="000000"/>
                <w:sz w:val="16"/>
                <w:szCs w:val="16"/>
                <w:lang w:val="en-US"/>
              </w:rPr>
              <w:t>for</w:t>
            </w:r>
            <w:r w:rsidRPr="00B06F55">
              <w:rPr>
                <w:rFonts w:ascii="Times New Roman" w:eastAsia="GHEA Grapalat" w:hAnsi="Times New Roman" w:cs="Times New Roman"/>
                <w:color w:val="000000"/>
                <w:sz w:val="16"/>
                <w:szCs w:val="16"/>
                <w:lang w:val="en-US"/>
              </w:rPr>
              <w:t xml:space="preserve"> the autonomy </w:t>
            </w:r>
            <w:r w:rsidR="00EA0B01" w:rsidRPr="00B06F55">
              <w:rPr>
                <w:rFonts w:ascii="Times New Roman" w:eastAsia="GHEA Grapalat" w:hAnsi="Times New Roman" w:cs="Times New Roman"/>
                <w:color w:val="000000"/>
                <w:sz w:val="16"/>
                <w:szCs w:val="16"/>
                <w:lang w:val="en-US"/>
              </w:rPr>
              <w:t xml:space="preserve">and unimpeded activity </w:t>
            </w:r>
            <w:r w:rsidRPr="00B06F55">
              <w:rPr>
                <w:rFonts w:ascii="Times New Roman" w:eastAsia="GHEA Grapalat" w:hAnsi="Times New Roman" w:cs="Times New Roman"/>
                <w:color w:val="000000"/>
                <w:sz w:val="16"/>
                <w:szCs w:val="16"/>
                <w:lang w:val="en-US"/>
              </w:rPr>
              <w:t xml:space="preserve">of the Commission's </w:t>
            </w:r>
            <w:r w:rsidR="00EC52A2" w:rsidRPr="00B06F55">
              <w:rPr>
                <w:rFonts w:ascii="Times New Roman" w:eastAsia="GHEA Grapalat" w:hAnsi="Times New Roman" w:cs="Times New Roman"/>
                <w:color w:val="000000"/>
                <w:sz w:val="16"/>
                <w:szCs w:val="16"/>
                <w:lang w:val="en-US"/>
              </w:rPr>
              <w:t>staff</w:t>
            </w:r>
            <w:r w:rsidRPr="00B06F55">
              <w:rPr>
                <w:rFonts w:ascii="Times New Roman" w:eastAsia="GHEA Grapalat" w:hAnsi="Times New Roman" w:cs="Times New Roman"/>
                <w:color w:val="000000"/>
                <w:sz w:val="16"/>
                <w:szCs w:val="16"/>
                <w:lang w:val="en-US"/>
              </w:rPr>
              <w:t xml:space="preserve"> </w:t>
            </w:r>
            <w:r w:rsidR="00EC52A2" w:rsidRPr="00B06F55">
              <w:rPr>
                <w:rFonts w:ascii="Times New Roman" w:eastAsia="GHEA Grapalat" w:hAnsi="Times New Roman" w:cs="Times New Roman"/>
                <w:color w:val="000000"/>
                <w:sz w:val="16"/>
                <w:szCs w:val="16"/>
                <w:lang w:val="en-US"/>
              </w:rPr>
              <w:t>(</w:t>
            </w:r>
            <w:r w:rsidRPr="00B06F55">
              <w:rPr>
                <w:rFonts w:ascii="Times New Roman" w:eastAsia="GHEA Grapalat" w:hAnsi="Times New Roman" w:cs="Times New Roman"/>
                <w:color w:val="000000"/>
                <w:sz w:val="16"/>
                <w:szCs w:val="16"/>
                <w:lang w:val="en-US"/>
              </w:rPr>
              <w:t xml:space="preserve">including </w:t>
            </w:r>
            <w:r w:rsidR="00EC52A2" w:rsidRPr="00B06F55">
              <w:rPr>
                <w:rFonts w:ascii="Times New Roman" w:eastAsia="GHEA Grapalat" w:hAnsi="Times New Roman" w:cs="Times New Roman"/>
                <w:color w:val="000000"/>
                <w:sz w:val="16"/>
                <w:szCs w:val="16"/>
                <w:lang w:val="en-US"/>
              </w:rPr>
              <w:t xml:space="preserve">Commission </w:t>
            </w:r>
            <w:r w:rsidRPr="00B06F55">
              <w:rPr>
                <w:rFonts w:ascii="Times New Roman" w:eastAsia="GHEA Grapalat" w:hAnsi="Times New Roman" w:cs="Times New Roman"/>
                <w:color w:val="000000"/>
                <w:sz w:val="16"/>
                <w:szCs w:val="16"/>
                <w:lang w:val="en-US"/>
              </w:rPr>
              <w:t xml:space="preserve">members </w:t>
            </w:r>
            <w:r w:rsidR="00EC52A2" w:rsidRPr="00B06F55">
              <w:rPr>
                <w:rFonts w:ascii="Times New Roman" w:eastAsia="GHEA Grapalat" w:hAnsi="Times New Roman" w:cs="Times New Roman"/>
                <w:color w:val="000000"/>
                <w:sz w:val="16"/>
                <w:szCs w:val="16"/>
                <w:lang w:val="en-US"/>
              </w:rPr>
              <w:t>with</w:t>
            </w:r>
            <w:r w:rsidRPr="00B06F55">
              <w:rPr>
                <w:rFonts w:ascii="Times New Roman" w:eastAsia="GHEA Grapalat" w:hAnsi="Times New Roman" w:cs="Times New Roman"/>
                <w:color w:val="000000"/>
                <w:sz w:val="16"/>
                <w:szCs w:val="16"/>
                <w:lang w:val="en-US"/>
              </w:rPr>
              <w:t xml:space="preserve"> autonomous positions</w:t>
            </w:r>
            <w:r w:rsidR="00EC52A2" w:rsidRPr="00B06F55">
              <w:rPr>
                <w:rFonts w:ascii="Times New Roman" w:eastAsia="GHEA Grapalat" w:hAnsi="Times New Roman" w:cs="Times New Roman"/>
                <w:color w:val="000000"/>
                <w:sz w:val="16"/>
                <w:szCs w:val="16"/>
                <w:lang w:val="en-US"/>
              </w:rPr>
              <w:t>)</w:t>
            </w:r>
            <w:r w:rsidRPr="00B06F55">
              <w:rPr>
                <w:rFonts w:ascii="Times New Roman" w:eastAsia="GHEA Grapalat" w:hAnsi="Times New Roman" w:cs="Times New Roman"/>
                <w:color w:val="000000"/>
                <w:sz w:val="16"/>
                <w:szCs w:val="16"/>
                <w:lang w:val="en-US"/>
              </w:rPr>
              <w:t>.</w:t>
            </w:r>
          </w:p>
        </w:tc>
        <w:tc>
          <w:tcPr>
            <w:tcW w:w="850" w:type="dxa"/>
            <w:shd w:val="clear" w:color="auto" w:fill="auto"/>
          </w:tcPr>
          <w:p w14:paraId="58C1D843" w14:textId="77777777" w:rsidR="00CF2E1E" w:rsidRPr="00B06F55" w:rsidRDefault="00B04748" w:rsidP="002733BC">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II</w:t>
            </w:r>
          </w:p>
        </w:tc>
        <w:tc>
          <w:tcPr>
            <w:tcW w:w="1276" w:type="dxa"/>
            <w:shd w:val="clear" w:color="auto" w:fill="auto"/>
          </w:tcPr>
          <w:p w14:paraId="1F92785B" w14:textId="77777777" w:rsidR="00CF2E1E" w:rsidRPr="00B06F55" w:rsidRDefault="00B04748" w:rsidP="002733BC">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I</w:t>
            </w:r>
          </w:p>
        </w:tc>
        <w:tc>
          <w:tcPr>
            <w:tcW w:w="1921" w:type="dxa"/>
            <w:gridSpan w:val="2"/>
            <w:shd w:val="clear" w:color="auto" w:fill="auto"/>
          </w:tcPr>
          <w:p w14:paraId="511FF1C1" w14:textId="77777777" w:rsidR="00CF2E1E" w:rsidRPr="00B06F55" w:rsidRDefault="00B04748" w:rsidP="002733BC">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II</w:t>
            </w:r>
          </w:p>
        </w:tc>
        <w:tc>
          <w:tcPr>
            <w:tcW w:w="1339" w:type="dxa"/>
            <w:gridSpan w:val="3"/>
            <w:shd w:val="clear" w:color="auto" w:fill="auto"/>
          </w:tcPr>
          <w:p w14:paraId="518A69E1" w14:textId="77777777" w:rsidR="00CF2E1E" w:rsidRPr="00B06F55" w:rsidRDefault="00CF2E1E" w:rsidP="002733BC">
            <w:pPr>
              <w:spacing w:line="240" w:lineRule="auto"/>
              <w:rPr>
                <w:rFonts w:ascii="Times New Roman" w:eastAsia="GHEA Grapalat" w:hAnsi="Times New Roman" w:cs="Times New Roman"/>
                <w:sz w:val="16"/>
                <w:szCs w:val="16"/>
                <w:lang w:val="en-US"/>
              </w:rPr>
            </w:pPr>
          </w:p>
        </w:tc>
        <w:tc>
          <w:tcPr>
            <w:tcW w:w="1411" w:type="dxa"/>
            <w:shd w:val="clear" w:color="auto" w:fill="auto"/>
          </w:tcPr>
          <w:p w14:paraId="460CC4BD" w14:textId="77777777" w:rsidR="00CF2E1E" w:rsidRPr="00B06F55" w:rsidRDefault="00CF2E1E" w:rsidP="002733BC">
            <w:pPr>
              <w:spacing w:line="240" w:lineRule="auto"/>
              <w:rPr>
                <w:rFonts w:ascii="Times New Roman" w:eastAsia="GHEA Grapalat" w:hAnsi="Times New Roman" w:cs="Times New Roman"/>
                <w:sz w:val="16"/>
                <w:szCs w:val="16"/>
                <w:lang w:val="en-US"/>
              </w:rPr>
            </w:pPr>
          </w:p>
        </w:tc>
        <w:tc>
          <w:tcPr>
            <w:tcW w:w="1557" w:type="dxa"/>
            <w:vMerge/>
            <w:shd w:val="clear" w:color="auto" w:fill="auto"/>
          </w:tcPr>
          <w:p w14:paraId="72E464FE" w14:textId="77777777" w:rsidR="00CF2E1E" w:rsidRPr="00B06F55" w:rsidRDefault="00CF2E1E" w:rsidP="002733BC">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547" w:type="dxa"/>
            <w:gridSpan w:val="3"/>
            <w:vMerge/>
            <w:shd w:val="clear" w:color="auto" w:fill="auto"/>
          </w:tcPr>
          <w:p w14:paraId="3F03586A" w14:textId="77777777" w:rsidR="00CF2E1E" w:rsidRPr="00B06F55" w:rsidRDefault="00CF2E1E" w:rsidP="002733BC">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407" w:type="dxa"/>
            <w:vMerge/>
          </w:tcPr>
          <w:p w14:paraId="7E63A2CF" w14:textId="77777777" w:rsidR="00CF2E1E" w:rsidRPr="00B06F55" w:rsidRDefault="00CF2E1E" w:rsidP="002733BC">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166" w:type="dxa"/>
            <w:vMerge/>
          </w:tcPr>
          <w:p w14:paraId="4F69EA44" w14:textId="77777777" w:rsidR="00CF2E1E" w:rsidRPr="00B06F55" w:rsidRDefault="00CF2E1E" w:rsidP="002733BC">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r>
      <w:tr w:rsidR="00DE419C" w:rsidRPr="00B06F55" w14:paraId="57AAC192" w14:textId="77777777" w:rsidTr="00087772">
        <w:trPr>
          <w:trHeight w:val="20"/>
        </w:trPr>
        <w:tc>
          <w:tcPr>
            <w:tcW w:w="1428" w:type="dxa"/>
            <w:vMerge/>
            <w:shd w:val="clear" w:color="auto" w:fill="auto"/>
          </w:tcPr>
          <w:p w14:paraId="009EF9E5" w14:textId="77777777" w:rsidR="00CF2E1E" w:rsidRPr="00B06F55" w:rsidRDefault="00CF2E1E" w:rsidP="002733BC">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2259" w:type="dxa"/>
            <w:vMerge/>
            <w:shd w:val="clear" w:color="auto" w:fill="auto"/>
          </w:tcPr>
          <w:p w14:paraId="6DE57E03" w14:textId="77777777" w:rsidR="00CF2E1E" w:rsidRPr="00B06F55" w:rsidRDefault="00CF2E1E" w:rsidP="002733BC">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850" w:type="dxa"/>
            <w:tcBorders>
              <w:bottom w:val="single" w:sz="4" w:space="0" w:color="000000"/>
            </w:tcBorders>
            <w:shd w:val="clear" w:color="auto" w:fill="auto"/>
          </w:tcPr>
          <w:p w14:paraId="18201F4C" w14:textId="77777777" w:rsidR="00CF2E1E" w:rsidRPr="00B06F55" w:rsidRDefault="00CF2E1E" w:rsidP="002733BC">
            <w:pPr>
              <w:spacing w:line="240" w:lineRule="auto"/>
              <w:rPr>
                <w:rFonts w:ascii="Times New Roman" w:eastAsia="GHEA Grapalat" w:hAnsi="Times New Roman" w:cs="Times New Roman"/>
                <w:sz w:val="16"/>
                <w:szCs w:val="16"/>
                <w:lang w:val="en-US"/>
              </w:rPr>
            </w:pPr>
            <w:bookmarkStart w:id="0" w:name="_heading=h.4d34og8" w:colFirst="0" w:colLast="0"/>
            <w:bookmarkEnd w:id="0"/>
          </w:p>
        </w:tc>
        <w:tc>
          <w:tcPr>
            <w:tcW w:w="1276" w:type="dxa"/>
            <w:tcBorders>
              <w:bottom w:val="single" w:sz="4" w:space="0" w:color="000000"/>
            </w:tcBorders>
            <w:shd w:val="clear" w:color="auto" w:fill="auto"/>
          </w:tcPr>
          <w:p w14:paraId="235D5C56" w14:textId="77777777" w:rsidR="00CF2E1E" w:rsidRPr="00B06F55" w:rsidRDefault="00CF2E1E" w:rsidP="002733BC">
            <w:pPr>
              <w:pBdr>
                <w:top w:val="nil"/>
                <w:left w:val="nil"/>
                <w:bottom w:val="nil"/>
                <w:right w:val="nil"/>
                <w:between w:val="nil"/>
              </w:pBdr>
              <w:tabs>
                <w:tab w:val="left" w:pos="0"/>
                <w:tab w:val="left" w:pos="325"/>
              </w:tabs>
              <w:spacing w:after="0" w:line="240" w:lineRule="auto"/>
              <w:ind w:left="41"/>
              <w:rPr>
                <w:rFonts w:ascii="Times New Roman" w:eastAsia="GHEA Grapalat" w:hAnsi="Times New Roman" w:cs="Times New Roman"/>
                <w:color w:val="000000"/>
                <w:sz w:val="16"/>
                <w:szCs w:val="16"/>
                <w:lang w:val="en-US"/>
              </w:rPr>
            </w:pPr>
          </w:p>
        </w:tc>
        <w:tc>
          <w:tcPr>
            <w:tcW w:w="1921" w:type="dxa"/>
            <w:gridSpan w:val="2"/>
            <w:tcBorders>
              <w:bottom w:val="single" w:sz="4" w:space="0" w:color="000000"/>
            </w:tcBorders>
            <w:shd w:val="clear" w:color="auto" w:fill="auto"/>
          </w:tcPr>
          <w:p w14:paraId="164CEEDF" w14:textId="614A0185" w:rsidR="00CF2E1E" w:rsidRPr="00B06F55" w:rsidRDefault="009F745C" w:rsidP="002733BC">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The r</w:t>
            </w:r>
            <w:r w:rsidR="003E1263" w:rsidRPr="00B06F55">
              <w:rPr>
                <w:rFonts w:ascii="Times New Roman" w:eastAsia="GHEA Grapalat" w:hAnsi="Times New Roman" w:cs="Times New Roman"/>
                <w:sz w:val="16"/>
                <w:szCs w:val="16"/>
                <w:lang w:val="en-US"/>
              </w:rPr>
              <w:t xml:space="preserve">equirements </w:t>
            </w:r>
            <w:r w:rsidR="002A38F0" w:rsidRPr="00B06F55">
              <w:rPr>
                <w:rFonts w:ascii="Times New Roman" w:eastAsia="GHEA Grapalat" w:hAnsi="Times New Roman" w:cs="Times New Roman"/>
                <w:sz w:val="16"/>
                <w:szCs w:val="16"/>
                <w:lang w:val="en-US"/>
              </w:rPr>
              <w:t>towards</w:t>
            </w:r>
            <w:r w:rsidR="003E1263" w:rsidRPr="00B06F55">
              <w:rPr>
                <w:rFonts w:ascii="Times New Roman" w:eastAsia="GHEA Grapalat" w:hAnsi="Times New Roman" w:cs="Times New Roman"/>
                <w:sz w:val="16"/>
                <w:szCs w:val="16"/>
                <w:lang w:val="en-US"/>
              </w:rPr>
              <w:t xml:space="preserve"> the members and their selection procedure</w:t>
            </w:r>
            <w:r w:rsidRPr="00B06F55">
              <w:rPr>
                <w:rFonts w:ascii="Times New Roman" w:eastAsia="GHEA Grapalat" w:hAnsi="Times New Roman" w:cs="Times New Roman"/>
                <w:sz w:val="16"/>
                <w:szCs w:val="16"/>
                <w:lang w:val="en-US"/>
              </w:rPr>
              <w:t xml:space="preserve"> are revi</w:t>
            </w:r>
            <w:r w:rsidR="002A38F0" w:rsidRPr="00B06F55">
              <w:rPr>
                <w:rFonts w:ascii="Times New Roman" w:eastAsia="GHEA Grapalat" w:hAnsi="Times New Roman" w:cs="Times New Roman"/>
                <w:sz w:val="16"/>
                <w:szCs w:val="16"/>
                <w:lang w:val="en-US"/>
              </w:rPr>
              <w:t>s</w:t>
            </w:r>
            <w:r w:rsidRPr="00B06F55">
              <w:rPr>
                <w:rFonts w:ascii="Times New Roman" w:eastAsia="GHEA Grapalat" w:hAnsi="Times New Roman" w:cs="Times New Roman"/>
                <w:sz w:val="16"/>
                <w:szCs w:val="16"/>
                <w:lang w:val="en-US"/>
              </w:rPr>
              <w:t xml:space="preserve">ed in the legislation, </w:t>
            </w:r>
            <w:r w:rsidR="003E1263" w:rsidRPr="00B06F55">
              <w:rPr>
                <w:rFonts w:ascii="Times New Roman" w:eastAsia="GHEA Grapalat" w:hAnsi="Times New Roman" w:cs="Times New Roman"/>
                <w:sz w:val="16"/>
                <w:szCs w:val="16"/>
                <w:lang w:val="en-US"/>
              </w:rPr>
              <w:t xml:space="preserve">ensuring the participation of </w:t>
            </w:r>
            <w:r w:rsidR="00033C39" w:rsidRPr="00B06F55">
              <w:rPr>
                <w:rFonts w:ascii="Times New Roman" w:eastAsia="GHEA Grapalat" w:hAnsi="Times New Roman" w:cs="Times New Roman"/>
                <w:sz w:val="16"/>
                <w:szCs w:val="16"/>
                <w:lang w:val="en-US"/>
              </w:rPr>
              <w:t>specialized</w:t>
            </w:r>
            <w:r w:rsidR="003E1263" w:rsidRPr="00B06F55">
              <w:rPr>
                <w:rFonts w:ascii="Times New Roman" w:eastAsia="GHEA Grapalat" w:hAnsi="Times New Roman" w:cs="Times New Roman"/>
                <w:sz w:val="16"/>
                <w:szCs w:val="16"/>
                <w:lang w:val="en-US"/>
              </w:rPr>
              <w:t xml:space="preserve"> civil society institutions</w:t>
            </w:r>
            <w:r w:rsidRPr="00B06F55">
              <w:rPr>
                <w:rFonts w:ascii="Times New Roman" w:eastAsia="GHEA Grapalat" w:hAnsi="Times New Roman" w:cs="Times New Roman"/>
                <w:sz w:val="16"/>
                <w:szCs w:val="16"/>
                <w:lang w:val="en-US"/>
              </w:rPr>
              <w:t>. T</w:t>
            </w:r>
            <w:r w:rsidR="003E1263" w:rsidRPr="00B06F55">
              <w:rPr>
                <w:rFonts w:ascii="Times New Roman" w:eastAsia="GHEA Grapalat" w:hAnsi="Times New Roman" w:cs="Times New Roman"/>
                <w:sz w:val="16"/>
                <w:szCs w:val="16"/>
                <w:lang w:val="en-US"/>
              </w:rPr>
              <w:t xml:space="preserve">he regulations regarding </w:t>
            </w:r>
            <w:r w:rsidR="00EA0B01" w:rsidRPr="00B06F55">
              <w:rPr>
                <w:rFonts w:ascii="Times New Roman" w:eastAsia="GHEA Grapalat" w:hAnsi="Times New Roman" w:cs="Times New Roman"/>
                <w:sz w:val="16"/>
                <w:szCs w:val="16"/>
                <w:lang w:val="en-US"/>
              </w:rPr>
              <w:t>liability</w:t>
            </w:r>
            <w:r w:rsidR="003E1263" w:rsidRPr="00B06F55">
              <w:rPr>
                <w:rFonts w:ascii="Times New Roman" w:eastAsia="GHEA Grapalat" w:hAnsi="Times New Roman" w:cs="Times New Roman"/>
                <w:sz w:val="16"/>
                <w:szCs w:val="16"/>
                <w:lang w:val="en-US"/>
              </w:rPr>
              <w:t xml:space="preserve"> and termination </w:t>
            </w:r>
            <w:r w:rsidR="00EA0B01" w:rsidRPr="00B06F55">
              <w:rPr>
                <w:rFonts w:ascii="Times New Roman" w:eastAsia="GHEA Grapalat" w:hAnsi="Times New Roman" w:cs="Times New Roman"/>
                <w:sz w:val="16"/>
                <w:szCs w:val="16"/>
                <w:lang w:val="en-US"/>
              </w:rPr>
              <w:t xml:space="preserve">of powers </w:t>
            </w:r>
            <w:r w:rsidRPr="00B06F55">
              <w:rPr>
                <w:rFonts w:ascii="Times New Roman" w:eastAsia="GHEA Grapalat" w:hAnsi="Times New Roman" w:cs="Times New Roman"/>
                <w:sz w:val="16"/>
                <w:szCs w:val="16"/>
                <w:lang w:val="en-US"/>
              </w:rPr>
              <w:t xml:space="preserve">are also revised </w:t>
            </w:r>
            <w:r w:rsidR="003E1263" w:rsidRPr="00B06F55">
              <w:rPr>
                <w:rFonts w:ascii="Times New Roman" w:eastAsia="GHEA Grapalat" w:hAnsi="Times New Roman" w:cs="Times New Roman"/>
                <w:sz w:val="16"/>
                <w:szCs w:val="16"/>
                <w:lang w:val="en-US"/>
              </w:rPr>
              <w:t xml:space="preserve">to enhance </w:t>
            </w:r>
            <w:r w:rsidR="00E67EE9" w:rsidRPr="00B06F55">
              <w:rPr>
                <w:rFonts w:ascii="Times New Roman" w:eastAsia="GHEA Grapalat" w:hAnsi="Times New Roman" w:cs="Times New Roman"/>
                <w:sz w:val="16"/>
                <w:szCs w:val="16"/>
                <w:lang w:val="en-US"/>
              </w:rPr>
              <w:t xml:space="preserve">the toolkit for </w:t>
            </w:r>
            <w:r w:rsidR="003E1263" w:rsidRPr="00B06F55">
              <w:rPr>
                <w:rFonts w:ascii="Times New Roman" w:eastAsia="GHEA Grapalat" w:hAnsi="Times New Roman" w:cs="Times New Roman"/>
                <w:sz w:val="16"/>
                <w:szCs w:val="16"/>
                <w:lang w:val="en-US"/>
              </w:rPr>
              <w:t>individual accountability</w:t>
            </w:r>
            <w:r w:rsidR="00E67EE9" w:rsidRPr="00B06F55">
              <w:rPr>
                <w:rFonts w:ascii="Times New Roman" w:eastAsia="GHEA Grapalat" w:hAnsi="Times New Roman" w:cs="Times New Roman"/>
                <w:sz w:val="16"/>
                <w:szCs w:val="16"/>
                <w:lang w:val="en-US"/>
              </w:rPr>
              <w:t xml:space="preserve">, </w:t>
            </w:r>
            <w:r w:rsidR="001C6710" w:rsidRPr="00B06F55">
              <w:rPr>
                <w:rFonts w:ascii="Times New Roman" w:eastAsia="GHEA Grapalat" w:hAnsi="Times New Roman" w:cs="Times New Roman"/>
                <w:sz w:val="16"/>
                <w:szCs w:val="16"/>
                <w:lang w:val="en-US"/>
              </w:rPr>
              <w:t>effectiveness,</w:t>
            </w:r>
            <w:r w:rsidR="003E1263" w:rsidRPr="00B06F55">
              <w:rPr>
                <w:rFonts w:ascii="Times New Roman" w:eastAsia="GHEA Grapalat" w:hAnsi="Times New Roman" w:cs="Times New Roman"/>
                <w:sz w:val="16"/>
                <w:szCs w:val="16"/>
                <w:lang w:val="en-US"/>
              </w:rPr>
              <w:t xml:space="preserve"> and </w:t>
            </w:r>
            <w:r w:rsidR="00E67EE9" w:rsidRPr="00B06F55">
              <w:rPr>
                <w:rFonts w:ascii="Times New Roman" w:eastAsia="GHEA Grapalat" w:hAnsi="Times New Roman" w:cs="Times New Roman"/>
                <w:sz w:val="16"/>
                <w:szCs w:val="16"/>
                <w:lang w:val="en-US"/>
              </w:rPr>
              <w:t>liability</w:t>
            </w:r>
            <w:r w:rsidR="003E1263" w:rsidRPr="00B06F55">
              <w:rPr>
                <w:rFonts w:ascii="Times New Roman" w:eastAsia="GHEA Grapalat" w:hAnsi="Times New Roman" w:cs="Times New Roman"/>
                <w:sz w:val="16"/>
                <w:szCs w:val="16"/>
                <w:lang w:val="en-US"/>
              </w:rPr>
              <w:t xml:space="preserve"> of the </w:t>
            </w:r>
            <w:r w:rsidR="00E67EE9" w:rsidRPr="00B06F55">
              <w:rPr>
                <w:rFonts w:ascii="Times New Roman" w:eastAsia="GHEA Grapalat" w:hAnsi="Times New Roman" w:cs="Times New Roman"/>
                <w:sz w:val="16"/>
                <w:szCs w:val="16"/>
                <w:lang w:val="en-US"/>
              </w:rPr>
              <w:t>C</w:t>
            </w:r>
            <w:r w:rsidR="003E1263" w:rsidRPr="00B06F55">
              <w:rPr>
                <w:rFonts w:ascii="Times New Roman" w:eastAsia="GHEA Grapalat" w:hAnsi="Times New Roman" w:cs="Times New Roman"/>
                <w:sz w:val="16"/>
                <w:szCs w:val="16"/>
                <w:lang w:val="en-US"/>
              </w:rPr>
              <w:t>ommission member</w:t>
            </w:r>
            <w:r w:rsidR="002A38F0" w:rsidRPr="00B06F55">
              <w:rPr>
                <w:rFonts w:ascii="Times New Roman" w:eastAsia="GHEA Grapalat" w:hAnsi="Times New Roman" w:cs="Times New Roman"/>
                <w:sz w:val="16"/>
                <w:szCs w:val="16"/>
                <w:lang w:val="en-US"/>
              </w:rPr>
              <w:t>s</w:t>
            </w:r>
            <w:r w:rsidR="003E1263" w:rsidRPr="00B06F55">
              <w:rPr>
                <w:rFonts w:ascii="Times New Roman" w:eastAsia="GHEA Grapalat" w:hAnsi="Times New Roman" w:cs="Times New Roman"/>
                <w:sz w:val="16"/>
                <w:szCs w:val="16"/>
                <w:lang w:val="en-US"/>
              </w:rPr>
              <w:t xml:space="preserve"> as independent autonomous position</w:t>
            </w:r>
            <w:r w:rsidR="000E4AE7" w:rsidRPr="00B06F55">
              <w:rPr>
                <w:rFonts w:ascii="Times New Roman" w:eastAsia="GHEA Grapalat" w:hAnsi="Times New Roman" w:cs="Times New Roman"/>
                <w:sz w:val="16"/>
                <w:szCs w:val="16"/>
                <w:lang w:val="en-US"/>
              </w:rPr>
              <w:t xml:space="preserve"> </w:t>
            </w:r>
            <w:r w:rsidR="002A38F0" w:rsidRPr="00B06F55">
              <w:rPr>
                <w:rFonts w:ascii="Times New Roman" w:eastAsia="GHEA Grapalat" w:hAnsi="Times New Roman" w:cs="Times New Roman"/>
                <w:sz w:val="16"/>
                <w:szCs w:val="16"/>
                <w:lang w:val="en-US"/>
              </w:rPr>
              <w:t>holders</w:t>
            </w:r>
            <w:r w:rsidR="003E1263" w:rsidRPr="00B06F55">
              <w:rPr>
                <w:rFonts w:ascii="Times New Roman" w:eastAsia="GHEA Grapalat" w:hAnsi="Times New Roman" w:cs="Times New Roman"/>
                <w:sz w:val="16"/>
                <w:szCs w:val="16"/>
                <w:lang w:val="en-US"/>
              </w:rPr>
              <w:t>.</w:t>
            </w:r>
          </w:p>
        </w:tc>
        <w:tc>
          <w:tcPr>
            <w:tcW w:w="1339" w:type="dxa"/>
            <w:gridSpan w:val="3"/>
            <w:tcBorders>
              <w:bottom w:val="single" w:sz="4" w:space="0" w:color="000000"/>
            </w:tcBorders>
            <w:shd w:val="clear" w:color="auto" w:fill="auto"/>
          </w:tcPr>
          <w:p w14:paraId="2074941D" w14:textId="77777777" w:rsidR="00CF2E1E" w:rsidRPr="00B06F55" w:rsidRDefault="00CF2E1E" w:rsidP="002733BC">
            <w:pPr>
              <w:spacing w:line="240" w:lineRule="auto"/>
              <w:jc w:val="both"/>
              <w:rPr>
                <w:rFonts w:ascii="Times New Roman" w:eastAsia="GHEA Grapalat" w:hAnsi="Times New Roman" w:cs="Times New Roman"/>
                <w:sz w:val="16"/>
                <w:szCs w:val="16"/>
                <w:lang w:val="en-US"/>
              </w:rPr>
            </w:pPr>
          </w:p>
        </w:tc>
        <w:tc>
          <w:tcPr>
            <w:tcW w:w="1411" w:type="dxa"/>
            <w:tcBorders>
              <w:bottom w:val="single" w:sz="4" w:space="0" w:color="000000"/>
            </w:tcBorders>
            <w:shd w:val="clear" w:color="auto" w:fill="auto"/>
          </w:tcPr>
          <w:p w14:paraId="3362F1BB" w14:textId="77777777" w:rsidR="00CF2E1E" w:rsidRPr="00B06F55" w:rsidRDefault="00CF2E1E" w:rsidP="002733BC">
            <w:pPr>
              <w:pBdr>
                <w:top w:val="nil"/>
                <w:left w:val="nil"/>
                <w:bottom w:val="nil"/>
                <w:right w:val="nil"/>
                <w:between w:val="nil"/>
              </w:pBdr>
              <w:tabs>
                <w:tab w:val="left" w:pos="182"/>
              </w:tabs>
              <w:spacing w:after="0" w:line="240" w:lineRule="auto"/>
              <w:ind w:left="66"/>
              <w:rPr>
                <w:rFonts w:ascii="Times New Roman" w:eastAsia="GHEA Grapalat" w:hAnsi="Times New Roman" w:cs="Times New Roman"/>
                <w:sz w:val="16"/>
                <w:szCs w:val="16"/>
                <w:lang w:val="en-US"/>
              </w:rPr>
            </w:pPr>
          </w:p>
        </w:tc>
        <w:tc>
          <w:tcPr>
            <w:tcW w:w="1557" w:type="dxa"/>
            <w:vMerge/>
            <w:shd w:val="clear" w:color="auto" w:fill="auto"/>
          </w:tcPr>
          <w:p w14:paraId="75E05A90" w14:textId="77777777" w:rsidR="00CF2E1E" w:rsidRPr="00B06F55" w:rsidRDefault="00CF2E1E" w:rsidP="002733BC">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547" w:type="dxa"/>
            <w:gridSpan w:val="3"/>
            <w:vMerge/>
            <w:shd w:val="clear" w:color="auto" w:fill="auto"/>
          </w:tcPr>
          <w:p w14:paraId="3AFF3907" w14:textId="77777777" w:rsidR="00CF2E1E" w:rsidRPr="00B06F55" w:rsidRDefault="00CF2E1E" w:rsidP="002733BC">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407" w:type="dxa"/>
            <w:vMerge/>
          </w:tcPr>
          <w:p w14:paraId="6C3B9EFA" w14:textId="77777777" w:rsidR="00CF2E1E" w:rsidRPr="00B06F55" w:rsidRDefault="00CF2E1E" w:rsidP="002733BC">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166" w:type="dxa"/>
            <w:vMerge/>
          </w:tcPr>
          <w:p w14:paraId="464ECA11" w14:textId="77777777" w:rsidR="00CF2E1E" w:rsidRPr="00B06F55" w:rsidRDefault="00CF2E1E" w:rsidP="002733BC">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r>
      <w:tr w:rsidR="00AB034C" w:rsidRPr="00B06F55" w14:paraId="686F523D" w14:textId="77777777" w:rsidTr="00DE419C">
        <w:trPr>
          <w:trHeight w:val="350"/>
        </w:trPr>
        <w:tc>
          <w:tcPr>
            <w:tcW w:w="1428" w:type="dxa"/>
            <w:shd w:val="clear" w:color="auto" w:fill="FFE599"/>
          </w:tcPr>
          <w:p w14:paraId="4CD0DE3F" w14:textId="6C0343E1" w:rsidR="00CF2E1E" w:rsidRPr="00B06F55" w:rsidRDefault="00231239" w:rsidP="00B06F55">
            <w:pPr>
              <w:spacing w:line="240" w:lineRule="auto"/>
              <w:rPr>
                <w:rFonts w:ascii="Times New Roman" w:eastAsia="GHEA Grapalat" w:hAnsi="Times New Roman" w:cs="Times New Roman"/>
                <w:b/>
                <w:sz w:val="16"/>
                <w:szCs w:val="16"/>
                <w:lang w:val="en-US"/>
              </w:rPr>
            </w:pPr>
            <w:r w:rsidRPr="00B06F55">
              <w:rPr>
                <w:rFonts w:ascii="Times New Roman" w:eastAsia="GHEA Grapalat" w:hAnsi="Times New Roman" w:cs="Times New Roman"/>
                <w:b/>
                <w:sz w:val="16"/>
                <w:szCs w:val="16"/>
                <w:lang w:val="en-US"/>
              </w:rPr>
              <w:t>Source of funding</w:t>
            </w:r>
          </w:p>
        </w:tc>
        <w:tc>
          <w:tcPr>
            <w:tcW w:w="14733" w:type="dxa"/>
            <w:gridSpan w:val="15"/>
            <w:shd w:val="clear" w:color="auto" w:fill="FFE599"/>
          </w:tcPr>
          <w:p w14:paraId="03EAF96C" w14:textId="68C0216A" w:rsidR="00CF2E1E" w:rsidRPr="00B06F55" w:rsidRDefault="00DA33D7" w:rsidP="00B06F5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Sources not prohibited by l</w:t>
            </w:r>
            <w:r w:rsidR="00231239" w:rsidRPr="00B06F55">
              <w:rPr>
                <w:rFonts w:ascii="Times New Roman" w:eastAsia="GHEA Grapalat" w:hAnsi="Times New Roman" w:cs="Times New Roman"/>
                <w:sz w:val="16"/>
                <w:szCs w:val="16"/>
                <w:lang w:val="en-US"/>
              </w:rPr>
              <w:t>egislation</w:t>
            </w:r>
          </w:p>
        </w:tc>
      </w:tr>
      <w:tr w:rsidR="00AB034C" w:rsidRPr="00B06F55" w14:paraId="6AF7327E" w14:textId="77777777" w:rsidTr="002733BC">
        <w:trPr>
          <w:trHeight w:val="620"/>
        </w:trPr>
        <w:tc>
          <w:tcPr>
            <w:tcW w:w="1428" w:type="dxa"/>
            <w:vMerge w:val="restart"/>
            <w:shd w:val="clear" w:color="auto" w:fill="auto"/>
          </w:tcPr>
          <w:p w14:paraId="7B866B8D" w14:textId="6613628E" w:rsidR="00DA33D7" w:rsidRPr="00B06F55" w:rsidRDefault="009F745C" w:rsidP="00B06F55">
            <w:pPr>
              <w:spacing w:after="120" w:line="240" w:lineRule="auto"/>
              <w:rPr>
                <w:rFonts w:ascii="Times New Roman" w:eastAsia="GHEA Grapalat" w:hAnsi="Times New Roman" w:cs="Times New Roman"/>
                <w:b/>
                <w:sz w:val="16"/>
                <w:szCs w:val="16"/>
                <w:lang w:val="en-US"/>
              </w:rPr>
            </w:pPr>
            <w:r w:rsidRPr="00B06F55">
              <w:rPr>
                <w:rFonts w:ascii="Times New Roman" w:eastAsia="GHEA Grapalat" w:hAnsi="Times New Roman" w:cs="Times New Roman"/>
                <w:b/>
                <w:sz w:val="16"/>
                <w:szCs w:val="16"/>
                <w:lang w:val="en-US"/>
              </w:rPr>
              <w:t>Activity</w:t>
            </w:r>
            <w:r w:rsidR="00DA33D7" w:rsidRPr="00B06F55">
              <w:rPr>
                <w:rFonts w:ascii="Times New Roman" w:eastAsia="GHEA Grapalat" w:hAnsi="Times New Roman" w:cs="Times New Roman"/>
                <w:b/>
                <w:sz w:val="16"/>
                <w:szCs w:val="16"/>
                <w:lang w:val="en-US"/>
              </w:rPr>
              <w:t xml:space="preserve"> 1.2.</w:t>
            </w:r>
          </w:p>
          <w:p w14:paraId="2D67BA59" w14:textId="49DEBFAE" w:rsidR="00CF2E1E" w:rsidRPr="00B06F55" w:rsidRDefault="003D3ACA" w:rsidP="00B06F55">
            <w:pPr>
              <w:pBdr>
                <w:top w:val="nil"/>
                <w:left w:val="nil"/>
                <w:bottom w:val="nil"/>
                <w:right w:val="nil"/>
                <w:between w:val="nil"/>
              </w:pBdr>
              <w:tabs>
                <w:tab w:val="right" w:pos="317"/>
              </w:tabs>
              <w:spacing w:after="120" w:line="240" w:lineRule="auto"/>
              <w:rPr>
                <w:rFonts w:ascii="Times New Roman" w:eastAsia="GHEA Grapalat" w:hAnsi="Times New Roman" w:cs="Times New Roman"/>
                <w:color w:val="000000"/>
                <w:sz w:val="16"/>
                <w:szCs w:val="16"/>
                <w:u w:val="single"/>
                <w:lang w:val="en-US"/>
              </w:rPr>
            </w:pPr>
            <w:r w:rsidRPr="00B06F55">
              <w:rPr>
                <w:rFonts w:ascii="Times New Roman" w:eastAsia="GHEA Grapalat" w:hAnsi="Times New Roman" w:cs="Times New Roman"/>
                <w:color w:val="000000"/>
                <w:sz w:val="16"/>
                <w:szCs w:val="16"/>
                <w:lang w:val="en-US"/>
              </w:rPr>
              <w:t xml:space="preserve">Improve the </w:t>
            </w:r>
            <w:r w:rsidR="0061259E" w:rsidRPr="00B06F55">
              <w:rPr>
                <w:rFonts w:ascii="Times New Roman" w:eastAsia="GHEA Grapalat" w:hAnsi="Times New Roman" w:cs="Times New Roman"/>
                <w:color w:val="000000"/>
                <w:sz w:val="16"/>
                <w:szCs w:val="16"/>
                <w:lang w:val="en-US"/>
              </w:rPr>
              <w:t>regulations on the</w:t>
            </w:r>
            <w:r w:rsidRPr="00B06F55">
              <w:rPr>
                <w:rFonts w:ascii="Times New Roman" w:eastAsia="GHEA Grapalat" w:hAnsi="Times New Roman" w:cs="Times New Roman"/>
                <w:color w:val="000000"/>
                <w:sz w:val="16"/>
                <w:szCs w:val="16"/>
                <w:lang w:val="en-US"/>
              </w:rPr>
              <w:t xml:space="preserve"> proceedings conducted by the Corruption Prevention Commission, define their </w:t>
            </w:r>
            <w:r w:rsidRPr="00B06F55">
              <w:rPr>
                <w:rFonts w:ascii="Times New Roman" w:eastAsia="GHEA Grapalat" w:hAnsi="Times New Roman" w:cs="Times New Roman"/>
                <w:color w:val="000000"/>
                <w:sz w:val="16"/>
                <w:szCs w:val="16"/>
                <w:lang w:val="en-US"/>
              </w:rPr>
              <w:lastRenderedPageBreak/>
              <w:t>features, and clarify the functions of the Corruption Prevention Commission as an administrative body</w:t>
            </w:r>
            <w:r w:rsidR="007154AC" w:rsidRPr="00B06F55">
              <w:rPr>
                <w:rFonts w:ascii="Times New Roman" w:eastAsia="GHEA Grapalat" w:hAnsi="Times New Roman" w:cs="Times New Roman"/>
                <w:color w:val="000000"/>
                <w:sz w:val="16"/>
                <w:szCs w:val="16"/>
                <w:lang w:val="en-US"/>
              </w:rPr>
              <w:t>.</w:t>
            </w:r>
          </w:p>
        </w:tc>
        <w:tc>
          <w:tcPr>
            <w:tcW w:w="2259" w:type="dxa"/>
            <w:vMerge w:val="restart"/>
            <w:shd w:val="clear" w:color="auto" w:fill="auto"/>
          </w:tcPr>
          <w:p w14:paraId="7F64BC53" w14:textId="343225BD" w:rsidR="00CF2E1E" w:rsidRPr="00B06F55" w:rsidRDefault="00F26A33"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lastRenderedPageBreak/>
              <w:t>Baseline Data</w:t>
            </w:r>
          </w:p>
        </w:tc>
        <w:tc>
          <w:tcPr>
            <w:tcW w:w="6797" w:type="dxa"/>
            <w:gridSpan w:val="8"/>
            <w:shd w:val="clear" w:color="auto" w:fill="auto"/>
          </w:tcPr>
          <w:p w14:paraId="5699ADBE" w14:textId="4D57331F" w:rsidR="00CF2E1E" w:rsidRPr="00B06F55" w:rsidRDefault="00F26A33"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Performance Targets</w:t>
            </w:r>
          </w:p>
        </w:tc>
        <w:tc>
          <w:tcPr>
            <w:tcW w:w="1557" w:type="dxa"/>
            <w:shd w:val="clear" w:color="auto" w:fill="auto"/>
          </w:tcPr>
          <w:p w14:paraId="60AB39F3" w14:textId="311F8DB0" w:rsidR="00CF2E1E" w:rsidRPr="00B06F55" w:rsidRDefault="001B36C5"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Outcome Indicators (quantitative and qualitative)</w:t>
            </w:r>
          </w:p>
        </w:tc>
        <w:tc>
          <w:tcPr>
            <w:tcW w:w="1547" w:type="dxa"/>
            <w:gridSpan w:val="3"/>
            <w:shd w:val="clear" w:color="auto" w:fill="auto"/>
          </w:tcPr>
          <w:p w14:paraId="23DAF6A5" w14:textId="43B85FD5" w:rsidR="00CF2E1E" w:rsidRPr="00B06F55" w:rsidRDefault="00F26A33"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Verification Means</w:t>
            </w:r>
          </w:p>
        </w:tc>
        <w:tc>
          <w:tcPr>
            <w:tcW w:w="1407" w:type="dxa"/>
          </w:tcPr>
          <w:p w14:paraId="2234E9D7" w14:textId="1F943BAE" w:rsidR="00CF2E1E" w:rsidRPr="00B06F55" w:rsidRDefault="00F26A33"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Implementing Body</w:t>
            </w:r>
          </w:p>
        </w:tc>
        <w:tc>
          <w:tcPr>
            <w:tcW w:w="1166" w:type="dxa"/>
          </w:tcPr>
          <w:p w14:paraId="62FBA509" w14:textId="24EF5A5E" w:rsidR="00CF2E1E" w:rsidRPr="00B06F55" w:rsidRDefault="00F26A33"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Co-Implementing Body</w:t>
            </w:r>
          </w:p>
        </w:tc>
      </w:tr>
      <w:tr w:rsidR="00DE419C" w:rsidRPr="00B06F55" w14:paraId="7D400B79" w14:textId="77777777" w:rsidTr="002733BC">
        <w:trPr>
          <w:trHeight w:val="328"/>
        </w:trPr>
        <w:tc>
          <w:tcPr>
            <w:tcW w:w="1428" w:type="dxa"/>
            <w:vMerge/>
            <w:shd w:val="clear" w:color="auto" w:fill="auto"/>
          </w:tcPr>
          <w:p w14:paraId="2858FF04" w14:textId="77777777" w:rsidR="007B7927" w:rsidRPr="00B06F55" w:rsidRDefault="007B7927" w:rsidP="00B06F55">
            <w:pPr>
              <w:widowControl w:val="0"/>
              <w:pBdr>
                <w:top w:val="nil"/>
                <w:left w:val="nil"/>
                <w:bottom w:val="nil"/>
                <w:right w:val="nil"/>
                <w:between w:val="nil"/>
              </w:pBdr>
              <w:spacing w:after="120" w:line="240" w:lineRule="auto"/>
              <w:rPr>
                <w:rFonts w:ascii="Times New Roman" w:eastAsia="GHEA Grapalat" w:hAnsi="Times New Roman" w:cs="Times New Roman"/>
                <w:sz w:val="16"/>
                <w:szCs w:val="16"/>
                <w:lang w:val="en-US"/>
              </w:rPr>
            </w:pPr>
          </w:p>
        </w:tc>
        <w:tc>
          <w:tcPr>
            <w:tcW w:w="2259" w:type="dxa"/>
            <w:vMerge/>
            <w:shd w:val="clear" w:color="auto" w:fill="auto"/>
          </w:tcPr>
          <w:p w14:paraId="793BFDDD" w14:textId="77777777" w:rsidR="007B7927" w:rsidRPr="00B06F55" w:rsidRDefault="007B7927" w:rsidP="00B06F55">
            <w:pPr>
              <w:widowControl w:val="0"/>
              <w:pBdr>
                <w:top w:val="nil"/>
                <w:left w:val="nil"/>
                <w:bottom w:val="nil"/>
                <w:right w:val="nil"/>
                <w:between w:val="nil"/>
              </w:pBdr>
              <w:spacing w:after="120" w:line="240" w:lineRule="auto"/>
              <w:rPr>
                <w:rFonts w:ascii="Times New Roman" w:eastAsia="GHEA Grapalat" w:hAnsi="Times New Roman" w:cs="Times New Roman"/>
                <w:sz w:val="16"/>
                <w:szCs w:val="16"/>
                <w:lang w:val="en-US"/>
              </w:rPr>
            </w:pPr>
          </w:p>
        </w:tc>
        <w:tc>
          <w:tcPr>
            <w:tcW w:w="850" w:type="dxa"/>
            <w:shd w:val="clear" w:color="auto" w:fill="auto"/>
          </w:tcPr>
          <w:p w14:paraId="0D86F715" w14:textId="772E8BAF" w:rsidR="007B7927" w:rsidRPr="00B06F55" w:rsidRDefault="007B7927"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2023</w:t>
            </w:r>
          </w:p>
        </w:tc>
        <w:tc>
          <w:tcPr>
            <w:tcW w:w="3197" w:type="dxa"/>
            <w:gridSpan w:val="3"/>
            <w:shd w:val="clear" w:color="auto" w:fill="auto"/>
          </w:tcPr>
          <w:p w14:paraId="0DC19468" w14:textId="6F3B9C47" w:rsidR="007B7927" w:rsidRPr="00B06F55" w:rsidRDefault="007B7927"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2024</w:t>
            </w:r>
          </w:p>
        </w:tc>
        <w:tc>
          <w:tcPr>
            <w:tcW w:w="1339" w:type="dxa"/>
            <w:gridSpan w:val="3"/>
            <w:shd w:val="clear" w:color="auto" w:fill="auto"/>
          </w:tcPr>
          <w:p w14:paraId="566720F6" w14:textId="2E00BD53" w:rsidR="007B7927" w:rsidRPr="00B06F55" w:rsidRDefault="007B7927" w:rsidP="00B06F55">
            <w:pPr>
              <w:tabs>
                <w:tab w:val="left" w:pos="795"/>
              </w:tabs>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2025</w:t>
            </w:r>
          </w:p>
        </w:tc>
        <w:tc>
          <w:tcPr>
            <w:tcW w:w="1411" w:type="dxa"/>
            <w:shd w:val="clear" w:color="auto" w:fill="auto"/>
          </w:tcPr>
          <w:p w14:paraId="4D686CA3" w14:textId="5CF79E40" w:rsidR="007B7927" w:rsidRPr="00B06F55" w:rsidRDefault="007B7927" w:rsidP="00B06F55">
            <w:pPr>
              <w:tabs>
                <w:tab w:val="left" w:pos="795"/>
              </w:tabs>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2026</w:t>
            </w:r>
          </w:p>
        </w:tc>
        <w:tc>
          <w:tcPr>
            <w:tcW w:w="1557" w:type="dxa"/>
            <w:vMerge w:val="restart"/>
            <w:shd w:val="clear" w:color="auto" w:fill="auto"/>
          </w:tcPr>
          <w:p w14:paraId="596BDFC3" w14:textId="0BF9EA3A" w:rsidR="007B7927" w:rsidRPr="00B06F55" w:rsidRDefault="007B7927"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 xml:space="preserve">The </w:t>
            </w:r>
            <w:r w:rsidR="00C332C8">
              <w:rPr>
                <w:rFonts w:ascii="Times New Roman" w:eastAsia="GHEA Grapalat" w:hAnsi="Times New Roman" w:cs="Times New Roman"/>
                <w:sz w:val="16"/>
                <w:szCs w:val="16"/>
                <w:lang w:val="en-US"/>
              </w:rPr>
              <w:t xml:space="preserve">RA </w:t>
            </w:r>
            <w:r w:rsidRPr="00B06F55">
              <w:rPr>
                <w:rFonts w:ascii="Times New Roman" w:eastAsia="GHEA Grapalat" w:hAnsi="Times New Roman" w:cs="Times New Roman"/>
                <w:sz w:val="16"/>
                <w:szCs w:val="16"/>
                <w:lang w:val="en-US"/>
              </w:rPr>
              <w:t xml:space="preserve">Government </w:t>
            </w:r>
            <w:r w:rsidR="00944907">
              <w:rPr>
                <w:rFonts w:ascii="Times New Roman" w:eastAsia="GHEA Grapalat" w:hAnsi="Times New Roman" w:cs="Times New Roman"/>
                <w:sz w:val="16"/>
                <w:szCs w:val="16"/>
                <w:lang w:val="en-US"/>
              </w:rPr>
              <w:t xml:space="preserve">has </w:t>
            </w:r>
            <w:r w:rsidRPr="00B06F55">
              <w:rPr>
                <w:rFonts w:ascii="Times New Roman" w:eastAsia="GHEA Grapalat" w:hAnsi="Times New Roman" w:cs="Times New Roman"/>
                <w:sz w:val="16"/>
                <w:szCs w:val="16"/>
                <w:lang w:val="en-US"/>
              </w:rPr>
              <w:t xml:space="preserve">approved the </w:t>
            </w:r>
            <w:r w:rsidR="00C332C8">
              <w:rPr>
                <w:rFonts w:ascii="Times New Roman" w:eastAsia="GHEA Grapalat" w:hAnsi="Times New Roman" w:cs="Times New Roman"/>
                <w:sz w:val="16"/>
                <w:szCs w:val="16"/>
                <w:lang w:val="en-US"/>
              </w:rPr>
              <w:t>relevant</w:t>
            </w:r>
            <w:r w:rsidRPr="00B06F55">
              <w:rPr>
                <w:rFonts w:ascii="Times New Roman" w:eastAsia="GHEA Grapalat" w:hAnsi="Times New Roman" w:cs="Times New Roman"/>
                <w:sz w:val="16"/>
                <w:szCs w:val="16"/>
                <w:lang w:val="en-US"/>
              </w:rPr>
              <w:t xml:space="preserve"> amendments to the </w:t>
            </w:r>
            <w:r w:rsidRPr="00B06F55">
              <w:rPr>
                <w:rFonts w:ascii="Times New Roman" w:eastAsia="GHEA Grapalat" w:hAnsi="Times New Roman" w:cs="Times New Roman"/>
                <w:sz w:val="16"/>
                <w:szCs w:val="16"/>
                <w:lang w:val="en-US"/>
              </w:rPr>
              <w:lastRenderedPageBreak/>
              <w:t xml:space="preserve">Law on Corruption Prevention Commission, </w:t>
            </w:r>
            <w:r w:rsidR="001C53B9" w:rsidRPr="00B06F55">
              <w:rPr>
                <w:rFonts w:ascii="Times New Roman" w:eastAsia="GHEA Grapalat" w:hAnsi="Times New Roman" w:cs="Times New Roman"/>
                <w:sz w:val="16"/>
                <w:szCs w:val="16"/>
                <w:lang w:val="en-US"/>
              </w:rPr>
              <w:t xml:space="preserve">the </w:t>
            </w:r>
            <w:r w:rsidRPr="00B06F55">
              <w:rPr>
                <w:rFonts w:ascii="Times New Roman" w:eastAsia="GHEA Grapalat" w:hAnsi="Times New Roman" w:cs="Times New Roman"/>
                <w:sz w:val="16"/>
                <w:szCs w:val="16"/>
                <w:lang w:val="en-US"/>
              </w:rPr>
              <w:t>RA Code on Administrative Offenses, the Law on Fundamentals of Administrative Action and Administrative Proceedings, and other related legal acts</w:t>
            </w:r>
            <w:r w:rsidR="00C332C8">
              <w:rPr>
                <w:rFonts w:ascii="Times New Roman" w:eastAsia="GHEA Grapalat" w:hAnsi="Times New Roman" w:cs="Times New Roman"/>
                <w:sz w:val="16"/>
                <w:szCs w:val="16"/>
                <w:lang w:val="en-US"/>
              </w:rPr>
              <w:t>,</w:t>
            </w:r>
            <w:r w:rsidR="00C332C8" w:rsidRPr="00B06F55">
              <w:rPr>
                <w:rFonts w:ascii="Times New Roman" w:eastAsia="GHEA Grapalat" w:hAnsi="Times New Roman" w:cs="Times New Roman"/>
                <w:sz w:val="16"/>
                <w:szCs w:val="16"/>
                <w:lang w:val="en-US"/>
              </w:rPr>
              <w:t xml:space="preserve"> and submitted </w:t>
            </w:r>
            <w:r w:rsidR="00C332C8">
              <w:rPr>
                <w:rFonts w:ascii="Times New Roman" w:eastAsia="GHEA Grapalat" w:hAnsi="Times New Roman" w:cs="Times New Roman"/>
                <w:sz w:val="16"/>
                <w:szCs w:val="16"/>
                <w:lang w:val="en-US"/>
              </w:rPr>
              <w:t xml:space="preserve">them </w:t>
            </w:r>
            <w:r w:rsidR="00C332C8" w:rsidRPr="00B06F55">
              <w:rPr>
                <w:rFonts w:ascii="Times New Roman" w:eastAsia="GHEA Grapalat" w:hAnsi="Times New Roman" w:cs="Times New Roman"/>
                <w:sz w:val="16"/>
                <w:szCs w:val="16"/>
                <w:lang w:val="en-US"/>
              </w:rPr>
              <w:t>to the RA National Assembly</w:t>
            </w:r>
            <w:r w:rsidR="00C332C8">
              <w:rPr>
                <w:rFonts w:ascii="Times New Roman" w:eastAsia="GHEA Grapalat" w:hAnsi="Times New Roman" w:cs="Times New Roman"/>
                <w:sz w:val="16"/>
                <w:szCs w:val="16"/>
                <w:lang w:val="en-US"/>
              </w:rPr>
              <w:t>.</w:t>
            </w:r>
          </w:p>
        </w:tc>
        <w:tc>
          <w:tcPr>
            <w:tcW w:w="1547" w:type="dxa"/>
            <w:gridSpan w:val="3"/>
            <w:vMerge w:val="restart"/>
            <w:shd w:val="clear" w:color="auto" w:fill="auto"/>
          </w:tcPr>
          <w:p w14:paraId="6A05DE72" w14:textId="516ACEC2" w:rsidR="00C331C7" w:rsidRPr="00B06F55" w:rsidRDefault="005B1445" w:rsidP="00B06F55">
            <w:pPr>
              <w:spacing w:after="120" w:line="240" w:lineRule="auto"/>
              <w:jc w:val="both"/>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lastRenderedPageBreak/>
              <w:t>Available</w:t>
            </w:r>
            <w:r w:rsidR="00C331C7" w:rsidRPr="00B06F55">
              <w:rPr>
                <w:rFonts w:ascii="Times New Roman" w:eastAsia="GHEA Grapalat" w:hAnsi="Times New Roman" w:cs="Times New Roman"/>
                <w:sz w:val="16"/>
                <w:szCs w:val="16"/>
                <w:lang w:val="en-US"/>
              </w:rPr>
              <w:t xml:space="preserve"> legal acts</w:t>
            </w:r>
          </w:p>
          <w:p w14:paraId="7E33A2A9" w14:textId="77777777" w:rsidR="00C331C7" w:rsidRPr="00B06F55" w:rsidRDefault="00C331C7" w:rsidP="00B06F55">
            <w:pPr>
              <w:spacing w:after="120" w:line="240" w:lineRule="auto"/>
              <w:jc w:val="both"/>
              <w:rPr>
                <w:rFonts w:ascii="Times New Roman" w:eastAsia="GHEA Grapalat" w:hAnsi="Times New Roman" w:cs="Times New Roman"/>
                <w:sz w:val="16"/>
                <w:szCs w:val="16"/>
                <w:lang w:val="en-US"/>
              </w:rPr>
            </w:pPr>
          </w:p>
          <w:p w14:paraId="13B0F516" w14:textId="77777777" w:rsidR="00C331C7" w:rsidRPr="00B06F55" w:rsidRDefault="00C331C7"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lastRenderedPageBreak/>
              <w:t>Semi-annual and annual monitoring reports</w:t>
            </w:r>
          </w:p>
          <w:p w14:paraId="3D40C46A" w14:textId="77777777" w:rsidR="00C331C7" w:rsidRPr="00B06F55" w:rsidRDefault="00C331C7" w:rsidP="00B06F55">
            <w:pPr>
              <w:spacing w:after="120" w:line="240" w:lineRule="auto"/>
              <w:jc w:val="both"/>
              <w:rPr>
                <w:rFonts w:ascii="Times New Roman" w:eastAsia="GHEA Grapalat" w:hAnsi="Times New Roman" w:cs="Times New Roman"/>
                <w:sz w:val="16"/>
                <w:szCs w:val="16"/>
                <w:lang w:val="en-US"/>
              </w:rPr>
            </w:pPr>
          </w:p>
          <w:p w14:paraId="42EB55B4" w14:textId="77777777" w:rsidR="00C331C7" w:rsidRPr="00B06F55" w:rsidRDefault="00C331C7"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Press releases</w:t>
            </w:r>
          </w:p>
          <w:p w14:paraId="5ADB50B4" w14:textId="77777777" w:rsidR="00C331C7" w:rsidRPr="00B06F55" w:rsidRDefault="00C331C7" w:rsidP="00B06F55">
            <w:pPr>
              <w:spacing w:after="120" w:line="240" w:lineRule="auto"/>
              <w:rPr>
                <w:rFonts w:ascii="Times New Roman" w:eastAsia="GHEA Grapalat" w:hAnsi="Times New Roman" w:cs="Times New Roman"/>
                <w:sz w:val="16"/>
                <w:szCs w:val="16"/>
                <w:lang w:val="en-US"/>
              </w:rPr>
            </w:pPr>
          </w:p>
          <w:p w14:paraId="304792EA" w14:textId="07119E34" w:rsidR="007B7927" w:rsidRPr="00B06F55" w:rsidRDefault="00C331C7"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Media publications</w:t>
            </w:r>
          </w:p>
        </w:tc>
        <w:tc>
          <w:tcPr>
            <w:tcW w:w="1407" w:type="dxa"/>
            <w:vMerge w:val="restart"/>
          </w:tcPr>
          <w:p w14:paraId="44DBF9B8" w14:textId="5F02ED72" w:rsidR="007B7927" w:rsidRPr="00B06F55" w:rsidRDefault="009A3A96"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lastRenderedPageBreak/>
              <w:t>RA Ministry of Justice</w:t>
            </w:r>
          </w:p>
          <w:p w14:paraId="4607D219" w14:textId="77777777" w:rsidR="007B7927" w:rsidRPr="00B06F55" w:rsidRDefault="007B7927" w:rsidP="00B06F55">
            <w:pPr>
              <w:spacing w:after="120" w:line="240" w:lineRule="auto"/>
              <w:rPr>
                <w:rFonts w:ascii="Times New Roman" w:eastAsia="GHEA Grapalat" w:hAnsi="Times New Roman" w:cs="Times New Roman"/>
                <w:sz w:val="16"/>
                <w:szCs w:val="16"/>
                <w:lang w:val="en-US"/>
              </w:rPr>
            </w:pPr>
          </w:p>
          <w:p w14:paraId="3513E326" w14:textId="77777777" w:rsidR="007B7927" w:rsidRPr="00B06F55" w:rsidRDefault="007B7927" w:rsidP="00B06F55">
            <w:pPr>
              <w:spacing w:after="120" w:line="240" w:lineRule="auto"/>
              <w:rPr>
                <w:rFonts w:ascii="Times New Roman" w:eastAsia="GHEA Grapalat" w:hAnsi="Times New Roman" w:cs="Times New Roman"/>
                <w:sz w:val="16"/>
                <w:szCs w:val="16"/>
                <w:lang w:val="en-US"/>
              </w:rPr>
            </w:pPr>
          </w:p>
          <w:p w14:paraId="56FDE904" w14:textId="77777777" w:rsidR="007B7927" w:rsidRPr="00B06F55" w:rsidRDefault="007B7927" w:rsidP="00B06F55">
            <w:pPr>
              <w:spacing w:after="120" w:line="240" w:lineRule="auto"/>
              <w:rPr>
                <w:rFonts w:ascii="Times New Roman" w:eastAsia="GHEA Grapalat" w:hAnsi="Times New Roman" w:cs="Times New Roman"/>
                <w:sz w:val="16"/>
                <w:szCs w:val="16"/>
                <w:lang w:val="en-US"/>
              </w:rPr>
            </w:pPr>
          </w:p>
        </w:tc>
        <w:tc>
          <w:tcPr>
            <w:tcW w:w="1166" w:type="dxa"/>
            <w:vMerge w:val="restart"/>
          </w:tcPr>
          <w:p w14:paraId="0B41FAD2" w14:textId="1BA25A4B" w:rsidR="007B7927" w:rsidRPr="00B06F55" w:rsidRDefault="007B7927"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lastRenderedPageBreak/>
              <w:t>Corruption Prevention Commission</w:t>
            </w:r>
            <w:r w:rsidR="00700475" w:rsidRPr="00B06F55">
              <w:rPr>
                <w:rFonts w:ascii="Times New Roman" w:eastAsia="GHEA Grapalat" w:hAnsi="Times New Roman" w:cs="Times New Roman"/>
                <w:sz w:val="16"/>
                <w:szCs w:val="16"/>
                <w:lang w:val="en-US"/>
              </w:rPr>
              <w:t xml:space="preserve"> </w:t>
            </w:r>
            <w:r w:rsidRPr="00B06F55">
              <w:rPr>
                <w:rFonts w:ascii="Times New Roman" w:eastAsia="GHEA Grapalat" w:hAnsi="Times New Roman" w:cs="Times New Roman"/>
                <w:sz w:val="16"/>
                <w:szCs w:val="16"/>
                <w:lang w:val="en-US"/>
              </w:rPr>
              <w:t>(upon consent)</w:t>
            </w:r>
          </w:p>
        </w:tc>
      </w:tr>
      <w:tr w:rsidR="00DE419C" w:rsidRPr="00B06F55" w14:paraId="0D3B2076" w14:textId="77777777" w:rsidTr="00087772">
        <w:trPr>
          <w:trHeight w:val="340"/>
        </w:trPr>
        <w:tc>
          <w:tcPr>
            <w:tcW w:w="1428" w:type="dxa"/>
            <w:vMerge/>
            <w:shd w:val="clear" w:color="auto" w:fill="auto"/>
          </w:tcPr>
          <w:p w14:paraId="1D052236" w14:textId="77777777" w:rsidR="00CF2E1E" w:rsidRPr="00B06F55" w:rsidRDefault="00CF2E1E" w:rsidP="00B06F55">
            <w:pPr>
              <w:widowControl w:val="0"/>
              <w:pBdr>
                <w:top w:val="nil"/>
                <w:left w:val="nil"/>
                <w:bottom w:val="nil"/>
                <w:right w:val="nil"/>
                <w:between w:val="nil"/>
              </w:pBdr>
              <w:spacing w:after="120" w:line="240" w:lineRule="auto"/>
              <w:rPr>
                <w:rFonts w:ascii="Times New Roman" w:eastAsia="GHEA Grapalat" w:hAnsi="Times New Roman" w:cs="Times New Roman"/>
                <w:sz w:val="16"/>
                <w:szCs w:val="16"/>
                <w:lang w:val="en-US"/>
              </w:rPr>
            </w:pPr>
          </w:p>
        </w:tc>
        <w:tc>
          <w:tcPr>
            <w:tcW w:w="2259" w:type="dxa"/>
            <w:vMerge w:val="restart"/>
            <w:shd w:val="clear" w:color="auto" w:fill="auto"/>
          </w:tcPr>
          <w:p w14:paraId="5E40B4BD" w14:textId="77777777" w:rsidR="004F1401" w:rsidRPr="00B06F55" w:rsidRDefault="004F1401" w:rsidP="00B06F55">
            <w:pPr>
              <w:spacing w:after="120" w:line="240" w:lineRule="auto"/>
              <w:rPr>
                <w:rFonts w:ascii="Times New Roman" w:hAnsi="Times New Roman" w:cs="Times New Roman"/>
                <w:sz w:val="16"/>
                <w:szCs w:val="16"/>
                <w:lang w:val="en-US"/>
              </w:rPr>
            </w:pPr>
            <w:r w:rsidRPr="00B06F55">
              <w:rPr>
                <w:rFonts w:ascii="Times New Roman" w:hAnsi="Times New Roman" w:cs="Times New Roman"/>
                <w:sz w:val="16"/>
                <w:szCs w:val="16"/>
                <w:lang w:val="en-US"/>
              </w:rPr>
              <w:t>1. The features of conducting various proceedings initiated by the CPC are not defined by the law</w:t>
            </w:r>
          </w:p>
          <w:p w14:paraId="7ACA8567" w14:textId="79DFAF61" w:rsidR="00CF2E1E" w:rsidRPr="00B06F55" w:rsidRDefault="004F1401" w:rsidP="00B06F55">
            <w:pPr>
              <w:spacing w:after="120" w:line="240" w:lineRule="auto"/>
              <w:rPr>
                <w:rFonts w:ascii="Times New Roman" w:hAnsi="Times New Roman" w:cs="Times New Roman"/>
                <w:sz w:val="16"/>
                <w:szCs w:val="16"/>
                <w:lang w:val="en-US"/>
              </w:rPr>
            </w:pPr>
            <w:r w:rsidRPr="00B06F55">
              <w:rPr>
                <w:rFonts w:ascii="Times New Roman" w:hAnsi="Times New Roman" w:cs="Times New Roman"/>
                <w:sz w:val="16"/>
                <w:szCs w:val="16"/>
                <w:lang w:val="en-US"/>
              </w:rPr>
              <w:t xml:space="preserve">2. There is a lack of clarity </w:t>
            </w:r>
            <w:r w:rsidR="0061259E" w:rsidRPr="00B06F55">
              <w:rPr>
                <w:rFonts w:ascii="Times New Roman" w:hAnsi="Times New Roman" w:cs="Times New Roman"/>
                <w:sz w:val="16"/>
                <w:szCs w:val="16"/>
                <w:lang w:val="en-US"/>
              </w:rPr>
              <w:t>regarding</w:t>
            </w:r>
            <w:r w:rsidRPr="00B06F55">
              <w:rPr>
                <w:rFonts w:ascii="Times New Roman" w:hAnsi="Times New Roman" w:cs="Times New Roman"/>
                <w:sz w:val="16"/>
                <w:szCs w:val="16"/>
                <w:lang w:val="en-US"/>
              </w:rPr>
              <w:t xml:space="preserve"> the terms</w:t>
            </w:r>
            <w:r w:rsidR="00EF1403">
              <w:rPr>
                <w:rFonts w:ascii="Times New Roman" w:hAnsi="Times New Roman" w:cs="Times New Roman"/>
                <w:sz w:val="16"/>
                <w:szCs w:val="16"/>
                <w:lang w:val="en-US"/>
              </w:rPr>
              <w:t xml:space="preserve"> of</w:t>
            </w:r>
            <w:r w:rsidRPr="00B06F55">
              <w:rPr>
                <w:rFonts w:ascii="Times New Roman" w:hAnsi="Times New Roman" w:cs="Times New Roman"/>
                <w:sz w:val="16"/>
                <w:szCs w:val="16"/>
                <w:lang w:val="en-US"/>
              </w:rPr>
              <w:t xml:space="preserve"> "verification" and "analysis" of declarations</w:t>
            </w:r>
            <w:r w:rsidR="0061259E" w:rsidRPr="00B06F55">
              <w:rPr>
                <w:rFonts w:ascii="Times New Roman" w:hAnsi="Times New Roman" w:cs="Times New Roman"/>
                <w:sz w:val="16"/>
                <w:szCs w:val="16"/>
                <w:lang w:val="en-US"/>
              </w:rPr>
              <w:t>;</w:t>
            </w:r>
            <w:r w:rsidRPr="00B06F55">
              <w:rPr>
                <w:rFonts w:ascii="Times New Roman" w:hAnsi="Times New Roman" w:cs="Times New Roman"/>
                <w:sz w:val="16"/>
                <w:szCs w:val="16"/>
                <w:lang w:val="en-US"/>
              </w:rPr>
              <w:t xml:space="preserve"> no regulations are set </w:t>
            </w:r>
            <w:r w:rsidR="003D278B" w:rsidRPr="00B06F55">
              <w:rPr>
                <w:rFonts w:ascii="Times New Roman" w:hAnsi="Times New Roman" w:cs="Times New Roman"/>
                <w:sz w:val="16"/>
                <w:szCs w:val="16"/>
                <w:lang w:val="en-US"/>
              </w:rPr>
              <w:t xml:space="preserve">to </w:t>
            </w:r>
            <w:r w:rsidRPr="00B06F55">
              <w:rPr>
                <w:rFonts w:ascii="Times New Roman" w:hAnsi="Times New Roman" w:cs="Times New Roman"/>
                <w:sz w:val="16"/>
                <w:szCs w:val="16"/>
                <w:lang w:val="en-US"/>
              </w:rPr>
              <w:t xml:space="preserve">specify the details of the verification process, including verification concept, </w:t>
            </w:r>
            <w:r w:rsidR="0061259E" w:rsidRPr="00B06F55">
              <w:rPr>
                <w:rFonts w:ascii="Times New Roman" w:hAnsi="Times New Roman" w:cs="Times New Roman"/>
                <w:sz w:val="16"/>
                <w:szCs w:val="16"/>
                <w:lang w:val="en-US"/>
              </w:rPr>
              <w:t>ground</w:t>
            </w:r>
            <w:r w:rsidR="003D278B" w:rsidRPr="00B06F55">
              <w:rPr>
                <w:rFonts w:ascii="Times New Roman" w:hAnsi="Times New Roman" w:cs="Times New Roman"/>
                <w:sz w:val="16"/>
                <w:szCs w:val="16"/>
                <w:lang w:val="en-US"/>
              </w:rPr>
              <w:t>s</w:t>
            </w:r>
            <w:r w:rsidRPr="00B06F55">
              <w:rPr>
                <w:rFonts w:ascii="Times New Roman" w:hAnsi="Times New Roman" w:cs="Times New Roman"/>
                <w:sz w:val="16"/>
                <w:szCs w:val="16"/>
                <w:lang w:val="en-US"/>
              </w:rPr>
              <w:t xml:space="preserve">, </w:t>
            </w:r>
            <w:r w:rsidR="003D278B" w:rsidRPr="00B06F55">
              <w:rPr>
                <w:rFonts w:ascii="Times New Roman" w:hAnsi="Times New Roman" w:cs="Times New Roman"/>
                <w:sz w:val="16"/>
                <w:szCs w:val="16"/>
                <w:lang w:val="en-US"/>
              </w:rPr>
              <w:t>timelines</w:t>
            </w:r>
            <w:r w:rsidRPr="00B06F55">
              <w:rPr>
                <w:rFonts w:ascii="Times New Roman" w:hAnsi="Times New Roman" w:cs="Times New Roman"/>
                <w:sz w:val="16"/>
                <w:szCs w:val="16"/>
                <w:lang w:val="en-US"/>
              </w:rPr>
              <w:t>, procedure</w:t>
            </w:r>
            <w:r w:rsidR="003D278B" w:rsidRPr="00B06F55">
              <w:rPr>
                <w:rFonts w:ascii="Times New Roman" w:hAnsi="Times New Roman" w:cs="Times New Roman"/>
                <w:sz w:val="16"/>
                <w:szCs w:val="16"/>
                <w:lang w:val="en-US"/>
              </w:rPr>
              <w:t xml:space="preserve"> </w:t>
            </w:r>
            <w:r w:rsidRPr="00B06F55">
              <w:rPr>
                <w:rFonts w:ascii="Times New Roman" w:hAnsi="Times New Roman" w:cs="Times New Roman"/>
                <w:sz w:val="16"/>
                <w:szCs w:val="16"/>
                <w:lang w:val="en-US"/>
              </w:rPr>
              <w:t>and criteria. This results in a lack of certainty throughout the process.</w:t>
            </w:r>
          </w:p>
        </w:tc>
        <w:tc>
          <w:tcPr>
            <w:tcW w:w="850" w:type="dxa"/>
            <w:shd w:val="clear" w:color="auto" w:fill="auto"/>
          </w:tcPr>
          <w:p w14:paraId="466CB621" w14:textId="77777777" w:rsidR="00CF2E1E" w:rsidRPr="00B06F55" w:rsidRDefault="00B04748"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II</w:t>
            </w:r>
          </w:p>
        </w:tc>
        <w:tc>
          <w:tcPr>
            <w:tcW w:w="1276" w:type="dxa"/>
            <w:shd w:val="clear" w:color="auto" w:fill="auto"/>
          </w:tcPr>
          <w:p w14:paraId="5393F79D" w14:textId="77777777" w:rsidR="00CF2E1E" w:rsidRPr="00B06F55" w:rsidRDefault="00B04748"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I</w:t>
            </w:r>
          </w:p>
        </w:tc>
        <w:tc>
          <w:tcPr>
            <w:tcW w:w="1921" w:type="dxa"/>
            <w:gridSpan w:val="2"/>
            <w:shd w:val="clear" w:color="auto" w:fill="auto"/>
          </w:tcPr>
          <w:p w14:paraId="6E8F23E4" w14:textId="77777777" w:rsidR="00CF2E1E" w:rsidRPr="00B06F55" w:rsidRDefault="00B04748"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II</w:t>
            </w:r>
          </w:p>
        </w:tc>
        <w:tc>
          <w:tcPr>
            <w:tcW w:w="1339" w:type="dxa"/>
            <w:gridSpan w:val="3"/>
            <w:shd w:val="clear" w:color="auto" w:fill="auto"/>
          </w:tcPr>
          <w:p w14:paraId="0460C437" w14:textId="77777777" w:rsidR="00CF2E1E" w:rsidRPr="00B06F55" w:rsidRDefault="00CF2E1E" w:rsidP="00B06F55">
            <w:pPr>
              <w:spacing w:after="120" w:line="240" w:lineRule="auto"/>
              <w:rPr>
                <w:rFonts w:ascii="Times New Roman" w:eastAsia="GHEA Grapalat" w:hAnsi="Times New Roman" w:cs="Times New Roman"/>
                <w:sz w:val="16"/>
                <w:szCs w:val="16"/>
                <w:lang w:val="en-US"/>
              </w:rPr>
            </w:pPr>
          </w:p>
        </w:tc>
        <w:tc>
          <w:tcPr>
            <w:tcW w:w="1411" w:type="dxa"/>
            <w:shd w:val="clear" w:color="auto" w:fill="auto"/>
          </w:tcPr>
          <w:p w14:paraId="0F541221" w14:textId="77777777" w:rsidR="00CF2E1E" w:rsidRPr="00B06F55" w:rsidRDefault="00CF2E1E" w:rsidP="00B06F55">
            <w:pPr>
              <w:spacing w:after="120" w:line="240" w:lineRule="auto"/>
              <w:rPr>
                <w:rFonts w:ascii="Times New Roman" w:eastAsia="GHEA Grapalat" w:hAnsi="Times New Roman" w:cs="Times New Roman"/>
                <w:sz w:val="16"/>
                <w:szCs w:val="16"/>
                <w:lang w:val="en-US"/>
              </w:rPr>
            </w:pPr>
          </w:p>
        </w:tc>
        <w:tc>
          <w:tcPr>
            <w:tcW w:w="1557" w:type="dxa"/>
            <w:vMerge/>
            <w:shd w:val="clear" w:color="auto" w:fill="auto"/>
          </w:tcPr>
          <w:p w14:paraId="27482C8B" w14:textId="77777777" w:rsidR="00CF2E1E" w:rsidRPr="00B06F55" w:rsidRDefault="00CF2E1E" w:rsidP="00B06F55">
            <w:pPr>
              <w:widowControl w:val="0"/>
              <w:pBdr>
                <w:top w:val="nil"/>
                <w:left w:val="nil"/>
                <w:bottom w:val="nil"/>
                <w:right w:val="nil"/>
                <w:between w:val="nil"/>
              </w:pBdr>
              <w:spacing w:after="120" w:line="240" w:lineRule="auto"/>
              <w:rPr>
                <w:rFonts w:ascii="Times New Roman" w:eastAsia="GHEA Grapalat" w:hAnsi="Times New Roman" w:cs="Times New Roman"/>
                <w:sz w:val="16"/>
                <w:szCs w:val="16"/>
                <w:lang w:val="en-US"/>
              </w:rPr>
            </w:pPr>
          </w:p>
        </w:tc>
        <w:tc>
          <w:tcPr>
            <w:tcW w:w="1547" w:type="dxa"/>
            <w:gridSpan w:val="3"/>
            <w:vMerge/>
            <w:shd w:val="clear" w:color="auto" w:fill="auto"/>
          </w:tcPr>
          <w:p w14:paraId="16E19EF3" w14:textId="77777777" w:rsidR="00CF2E1E" w:rsidRPr="00B06F55" w:rsidRDefault="00CF2E1E" w:rsidP="00B06F55">
            <w:pPr>
              <w:widowControl w:val="0"/>
              <w:pBdr>
                <w:top w:val="nil"/>
                <w:left w:val="nil"/>
                <w:bottom w:val="nil"/>
                <w:right w:val="nil"/>
                <w:between w:val="nil"/>
              </w:pBdr>
              <w:spacing w:after="120" w:line="240" w:lineRule="auto"/>
              <w:rPr>
                <w:rFonts w:ascii="Times New Roman" w:eastAsia="GHEA Grapalat" w:hAnsi="Times New Roman" w:cs="Times New Roman"/>
                <w:sz w:val="16"/>
                <w:szCs w:val="16"/>
                <w:lang w:val="en-US"/>
              </w:rPr>
            </w:pPr>
          </w:p>
        </w:tc>
        <w:tc>
          <w:tcPr>
            <w:tcW w:w="1407" w:type="dxa"/>
            <w:vMerge/>
          </w:tcPr>
          <w:p w14:paraId="689B8A92" w14:textId="77777777" w:rsidR="00CF2E1E" w:rsidRPr="00B06F55" w:rsidRDefault="00CF2E1E" w:rsidP="00B06F55">
            <w:pPr>
              <w:widowControl w:val="0"/>
              <w:pBdr>
                <w:top w:val="nil"/>
                <w:left w:val="nil"/>
                <w:bottom w:val="nil"/>
                <w:right w:val="nil"/>
                <w:between w:val="nil"/>
              </w:pBdr>
              <w:spacing w:after="120" w:line="240" w:lineRule="auto"/>
              <w:rPr>
                <w:rFonts w:ascii="Times New Roman" w:eastAsia="GHEA Grapalat" w:hAnsi="Times New Roman" w:cs="Times New Roman"/>
                <w:sz w:val="16"/>
                <w:szCs w:val="16"/>
                <w:lang w:val="en-US"/>
              </w:rPr>
            </w:pPr>
          </w:p>
        </w:tc>
        <w:tc>
          <w:tcPr>
            <w:tcW w:w="1166" w:type="dxa"/>
            <w:vMerge/>
          </w:tcPr>
          <w:p w14:paraId="321FE905" w14:textId="77777777" w:rsidR="00CF2E1E" w:rsidRPr="00B06F55" w:rsidRDefault="00CF2E1E" w:rsidP="00B06F55">
            <w:pPr>
              <w:widowControl w:val="0"/>
              <w:pBdr>
                <w:top w:val="nil"/>
                <w:left w:val="nil"/>
                <w:bottom w:val="nil"/>
                <w:right w:val="nil"/>
                <w:between w:val="nil"/>
              </w:pBdr>
              <w:spacing w:after="120" w:line="240" w:lineRule="auto"/>
              <w:rPr>
                <w:rFonts w:ascii="Times New Roman" w:eastAsia="GHEA Grapalat" w:hAnsi="Times New Roman" w:cs="Times New Roman"/>
                <w:sz w:val="16"/>
                <w:szCs w:val="16"/>
                <w:lang w:val="en-US"/>
              </w:rPr>
            </w:pPr>
          </w:p>
        </w:tc>
      </w:tr>
      <w:tr w:rsidR="00DE419C" w:rsidRPr="00B06F55" w14:paraId="6A34B164" w14:textId="77777777" w:rsidTr="00087772">
        <w:trPr>
          <w:trHeight w:val="1110"/>
        </w:trPr>
        <w:tc>
          <w:tcPr>
            <w:tcW w:w="1428" w:type="dxa"/>
            <w:vMerge/>
            <w:shd w:val="clear" w:color="auto" w:fill="auto"/>
          </w:tcPr>
          <w:p w14:paraId="305918D3" w14:textId="77777777" w:rsidR="00CF2E1E" w:rsidRPr="00B06F55" w:rsidRDefault="00CF2E1E" w:rsidP="00B06F5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2259" w:type="dxa"/>
            <w:vMerge/>
            <w:shd w:val="clear" w:color="auto" w:fill="auto"/>
          </w:tcPr>
          <w:p w14:paraId="651A14D7" w14:textId="77777777" w:rsidR="00CF2E1E" w:rsidRPr="00B06F55" w:rsidRDefault="00CF2E1E" w:rsidP="00B06F5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850" w:type="dxa"/>
            <w:shd w:val="clear" w:color="auto" w:fill="auto"/>
          </w:tcPr>
          <w:p w14:paraId="349E732B" w14:textId="77777777" w:rsidR="00CF2E1E" w:rsidRPr="00B06F55" w:rsidRDefault="00CF2E1E" w:rsidP="00B06F55">
            <w:pPr>
              <w:spacing w:line="240" w:lineRule="auto"/>
              <w:rPr>
                <w:rFonts w:ascii="Times New Roman" w:eastAsia="GHEA Grapalat" w:hAnsi="Times New Roman" w:cs="Times New Roman"/>
                <w:sz w:val="16"/>
                <w:szCs w:val="16"/>
                <w:lang w:val="en-US"/>
              </w:rPr>
            </w:pPr>
          </w:p>
          <w:p w14:paraId="3DB50426" w14:textId="77777777" w:rsidR="00CF2E1E" w:rsidRPr="00B06F55" w:rsidRDefault="00CF2E1E" w:rsidP="00B06F55">
            <w:pPr>
              <w:spacing w:line="240" w:lineRule="auto"/>
              <w:rPr>
                <w:rFonts w:ascii="Times New Roman" w:eastAsia="GHEA Grapalat" w:hAnsi="Times New Roman" w:cs="Times New Roman"/>
                <w:sz w:val="16"/>
                <w:szCs w:val="16"/>
                <w:lang w:val="en-US"/>
              </w:rPr>
            </w:pPr>
          </w:p>
          <w:p w14:paraId="646D033D" w14:textId="77777777" w:rsidR="00CF2E1E" w:rsidRPr="00B06F55" w:rsidRDefault="00CF2E1E" w:rsidP="00B06F55">
            <w:pPr>
              <w:spacing w:line="240" w:lineRule="auto"/>
              <w:rPr>
                <w:rFonts w:ascii="Times New Roman" w:eastAsia="GHEA Grapalat" w:hAnsi="Times New Roman" w:cs="Times New Roman"/>
                <w:sz w:val="16"/>
                <w:szCs w:val="16"/>
                <w:lang w:val="en-US"/>
              </w:rPr>
            </w:pPr>
          </w:p>
        </w:tc>
        <w:tc>
          <w:tcPr>
            <w:tcW w:w="1276" w:type="dxa"/>
            <w:shd w:val="clear" w:color="auto" w:fill="auto"/>
          </w:tcPr>
          <w:p w14:paraId="45222868" w14:textId="77777777" w:rsidR="00CF2E1E" w:rsidRPr="00B06F55" w:rsidRDefault="00CF2E1E" w:rsidP="00B06F55">
            <w:pPr>
              <w:tabs>
                <w:tab w:val="left" w:pos="211"/>
              </w:tabs>
              <w:spacing w:line="240" w:lineRule="auto"/>
              <w:rPr>
                <w:rFonts w:ascii="Times New Roman" w:eastAsia="GHEA Grapalat" w:hAnsi="Times New Roman" w:cs="Times New Roman"/>
                <w:sz w:val="16"/>
                <w:szCs w:val="16"/>
                <w:lang w:val="en-US"/>
              </w:rPr>
            </w:pPr>
            <w:bookmarkStart w:id="1" w:name="_heading=h.30j0zll" w:colFirst="0" w:colLast="0"/>
            <w:bookmarkEnd w:id="1"/>
          </w:p>
        </w:tc>
        <w:tc>
          <w:tcPr>
            <w:tcW w:w="1921" w:type="dxa"/>
            <w:gridSpan w:val="2"/>
            <w:shd w:val="clear" w:color="auto" w:fill="auto"/>
          </w:tcPr>
          <w:p w14:paraId="03552B8F" w14:textId="46AD7ECE" w:rsidR="00CF2E1E" w:rsidRPr="00B06F55" w:rsidRDefault="00ED6E78"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 xml:space="preserve">Legislative amendments </w:t>
            </w:r>
            <w:r w:rsidR="009F745C" w:rsidRPr="00B06F55">
              <w:rPr>
                <w:rFonts w:ascii="Times New Roman" w:eastAsia="GHEA Grapalat" w:hAnsi="Times New Roman" w:cs="Times New Roman"/>
                <w:sz w:val="16"/>
                <w:szCs w:val="16"/>
                <w:lang w:val="en-US"/>
              </w:rPr>
              <w:t>are</w:t>
            </w:r>
            <w:r w:rsidRPr="00B06F55">
              <w:rPr>
                <w:rFonts w:ascii="Times New Roman" w:eastAsia="GHEA Grapalat" w:hAnsi="Times New Roman" w:cs="Times New Roman"/>
                <w:sz w:val="16"/>
                <w:szCs w:val="16"/>
                <w:lang w:val="en-US"/>
              </w:rPr>
              <w:t xml:space="preserve"> drafted </w:t>
            </w:r>
            <w:r w:rsidR="003D278B" w:rsidRPr="00B06F55">
              <w:rPr>
                <w:rFonts w:ascii="Times New Roman" w:eastAsia="GHEA Grapalat" w:hAnsi="Times New Roman" w:cs="Times New Roman"/>
                <w:sz w:val="16"/>
                <w:szCs w:val="16"/>
                <w:lang w:val="en-US"/>
              </w:rPr>
              <w:t xml:space="preserve">to </w:t>
            </w:r>
            <w:r w:rsidRPr="00B06F55">
              <w:rPr>
                <w:rFonts w:ascii="Times New Roman" w:eastAsia="GHEA Grapalat" w:hAnsi="Times New Roman" w:cs="Times New Roman"/>
                <w:sz w:val="16"/>
                <w:szCs w:val="16"/>
                <w:lang w:val="en-US"/>
              </w:rPr>
              <w:t>defin</w:t>
            </w:r>
            <w:r w:rsidR="003D278B" w:rsidRPr="00B06F55">
              <w:rPr>
                <w:rFonts w:ascii="Times New Roman" w:eastAsia="GHEA Grapalat" w:hAnsi="Times New Roman" w:cs="Times New Roman"/>
                <w:sz w:val="16"/>
                <w:szCs w:val="16"/>
                <w:lang w:val="en-US"/>
              </w:rPr>
              <w:t>e</w:t>
            </w:r>
            <w:r w:rsidRPr="00B06F55">
              <w:rPr>
                <w:rFonts w:ascii="Times New Roman" w:eastAsia="GHEA Grapalat" w:hAnsi="Times New Roman" w:cs="Times New Roman"/>
                <w:sz w:val="16"/>
                <w:szCs w:val="16"/>
                <w:lang w:val="en-US"/>
              </w:rPr>
              <w:t xml:space="preserve"> the features of proceedings initiated by the CPC, clarifying the terms used</w:t>
            </w:r>
            <w:r w:rsidR="003D278B" w:rsidRPr="00B06F55">
              <w:rPr>
                <w:rFonts w:ascii="Times New Roman" w:eastAsia="GHEA Grapalat" w:hAnsi="Times New Roman" w:cs="Times New Roman"/>
                <w:sz w:val="16"/>
                <w:szCs w:val="16"/>
                <w:lang w:val="en-US"/>
              </w:rPr>
              <w:t>,</w:t>
            </w:r>
            <w:r w:rsidRPr="00B06F55">
              <w:rPr>
                <w:rFonts w:ascii="Times New Roman" w:eastAsia="GHEA Grapalat" w:hAnsi="Times New Roman" w:cs="Times New Roman"/>
                <w:sz w:val="16"/>
                <w:szCs w:val="16"/>
                <w:lang w:val="en-US"/>
              </w:rPr>
              <w:t xml:space="preserve"> and setting </w:t>
            </w:r>
            <w:r w:rsidR="003D278B" w:rsidRPr="00B06F55">
              <w:rPr>
                <w:rFonts w:ascii="Times New Roman" w:eastAsia="GHEA Grapalat" w:hAnsi="Times New Roman" w:cs="Times New Roman"/>
                <w:sz w:val="16"/>
                <w:szCs w:val="16"/>
                <w:lang w:val="en-US"/>
              </w:rPr>
              <w:t>timelines</w:t>
            </w:r>
            <w:r w:rsidRPr="00B06F55">
              <w:rPr>
                <w:rFonts w:ascii="Times New Roman" w:eastAsia="GHEA Grapalat" w:hAnsi="Times New Roman" w:cs="Times New Roman"/>
                <w:sz w:val="16"/>
                <w:szCs w:val="16"/>
                <w:lang w:val="en-US"/>
              </w:rPr>
              <w:t>.</w:t>
            </w:r>
          </w:p>
        </w:tc>
        <w:tc>
          <w:tcPr>
            <w:tcW w:w="1339" w:type="dxa"/>
            <w:gridSpan w:val="3"/>
            <w:shd w:val="clear" w:color="auto" w:fill="auto"/>
          </w:tcPr>
          <w:p w14:paraId="4B3D6C08" w14:textId="1707DA5B" w:rsidR="00CF2E1E" w:rsidRPr="00B06F55" w:rsidRDefault="00BE4C3A"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 xml:space="preserve">The package of legislative amendments </w:t>
            </w:r>
            <w:r w:rsidR="003D278B" w:rsidRPr="00B06F55">
              <w:rPr>
                <w:rFonts w:ascii="Times New Roman" w:eastAsia="GHEA Grapalat" w:hAnsi="Times New Roman" w:cs="Times New Roman"/>
                <w:sz w:val="16"/>
                <w:szCs w:val="16"/>
                <w:lang w:val="en-US"/>
              </w:rPr>
              <w:t>is</w:t>
            </w:r>
            <w:r w:rsidR="009F745C" w:rsidRPr="00B06F55">
              <w:rPr>
                <w:rFonts w:ascii="Times New Roman" w:eastAsia="GHEA Grapalat" w:hAnsi="Times New Roman" w:cs="Times New Roman"/>
                <w:sz w:val="16"/>
                <w:szCs w:val="16"/>
                <w:lang w:val="en-US"/>
              </w:rPr>
              <w:t xml:space="preserve"> </w:t>
            </w:r>
            <w:r w:rsidRPr="00B06F55">
              <w:rPr>
                <w:rFonts w:ascii="Times New Roman" w:eastAsia="GHEA Grapalat" w:hAnsi="Times New Roman" w:cs="Times New Roman"/>
                <w:sz w:val="16"/>
                <w:szCs w:val="16"/>
                <w:lang w:val="en-US"/>
              </w:rPr>
              <w:t>approved by the RA Government and submitted to the RA National Assembly for adoption.</w:t>
            </w:r>
          </w:p>
        </w:tc>
        <w:tc>
          <w:tcPr>
            <w:tcW w:w="1411" w:type="dxa"/>
            <w:shd w:val="clear" w:color="auto" w:fill="auto"/>
          </w:tcPr>
          <w:p w14:paraId="0E66551D" w14:textId="77777777" w:rsidR="00CF2E1E" w:rsidRPr="00B06F55" w:rsidRDefault="00CF2E1E" w:rsidP="00B06F55">
            <w:pPr>
              <w:spacing w:after="120" w:line="240" w:lineRule="auto"/>
              <w:rPr>
                <w:rFonts w:ascii="Times New Roman" w:eastAsia="GHEA Grapalat" w:hAnsi="Times New Roman" w:cs="Times New Roman"/>
                <w:sz w:val="16"/>
                <w:szCs w:val="16"/>
                <w:lang w:val="en-US"/>
              </w:rPr>
            </w:pPr>
          </w:p>
        </w:tc>
        <w:tc>
          <w:tcPr>
            <w:tcW w:w="1557" w:type="dxa"/>
            <w:vMerge/>
            <w:shd w:val="clear" w:color="auto" w:fill="auto"/>
          </w:tcPr>
          <w:p w14:paraId="06DBE3B9" w14:textId="77777777" w:rsidR="00CF2E1E" w:rsidRPr="00B06F55" w:rsidRDefault="00CF2E1E" w:rsidP="00B06F55">
            <w:pPr>
              <w:widowControl w:val="0"/>
              <w:pBdr>
                <w:top w:val="nil"/>
                <w:left w:val="nil"/>
                <w:bottom w:val="nil"/>
                <w:right w:val="nil"/>
                <w:between w:val="nil"/>
              </w:pBdr>
              <w:spacing w:after="120" w:line="240" w:lineRule="auto"/>
              <w:rPr>
                <w:rFonts w:ascii="Times New Roman" w:eastAsia="GHEA Grapalat" w:hAnsi="Times New Roman" w:cs="Times New Roman"/>
                <w:sz w:val="16"/>
                <w:szCs w:val="16"/>
                <w:lang w:val="en-US"/>
              </w:rPr>
            </w:pPr>
          </w:p>
        </w:tc>
        <w:tc>
          <w:tcPr>
            <w:tcW w:w="1547" w:type="dxa"/>
            <w:gridSpan w:val="3"/>
            <w:vMerge/>
            <w:shd w:val="clear" w:color="auto" w:fill="auto"/>
          </w:tcPr>
          <w:p w14:paraId="3CBBEDCC" w14:textId="77777777" w:rsidR="00CF2E1E" w:rsidRPr="00B06F55" w:rsidRDefault="00CF2E1E" w:rsidP="00B06F55">
            <w:pPr>
              <w:widowControl w:val="0"/>
              <w:pBdr>
                <w:top w:val="nil"/>
                <w:left w:val="nil"/>
                <w:bottom w:val="nil"/>
                <w:right w:val="nil"/>
                <w:between w:val="nil"/>
              </w:pBdr>
              <w:spacing w:after="120" w:line="240" w:lineRule="auto"/>
              <w:rPr>
                <w:rFonts w:ascii="Times New Roman" w:eastAsia="GHEA Grapalat" w:hAnsi="Times New Roman" w:cs="Times New Roman"/>
                <w:sz w:val="16"/>
                <w:szCs w:val="16"/>
                <w:lang w:val="en-US"/>
              </w:rPr>
            </w:pPr>
          </w:p>
        </w:tc>
        <w:tc>
          <w:tcPr>
            <w:tcW w:w="1407" w:type="dxa"/>
            <w:vMerge/>
          </w:tcPr>
          <w:p w14:paraId="109E90CA" w14:textId="77777777" w:rsidR="00CF2E1E" w:rsidRPr="00B06F55" w:rsidRDefault="00CF2E1E" w:rsidP="00B06F55">
            <w:pPr>
              <w:widowControl w:val="0"/>
              <w:pBdr>
                <w:top w:val="nil"/>
                <w:left w:val="nil"/>
                <w:bottom w:val="nil"/>
                <w:right w:val="nil"/>
                <w:between w:val="nil"/>
              </w:pBdr>
              <w:spacing w:after="120" w:line="240" w:lineRule="auto"/>
              <w:rPr>
                <w:rFonts w:ascii="Times New Roman" w:eastAsia="GHEA Grapalat" w:hAnsi="Times New Roman" w:cs="Times New Roman"/>
                <w:sz w:val="16"/>
                <w:szCs w:val="16"/>
                <w:lang w:val="en-US"/>
              </w:rPr>
            </w:pPr>
          </w:p>
        </w:tc>
        <w:tc>
          <w:tcPr>
            <w:tcW w:w="1166" w:type="dxa"/>
            <w:vMerge/>
          </w:tcPr>
          <w:p w14:paraId="2E255B84" w14:textId="77777777" w:rsidR="00CF2E1E" w:rsidRPr="00B06F55" w:rsidRDefault="00CF2E1E" w:rsidP="00B06F55">
            <w:pPr>
              <w:widowControl w:val="0"/>
              <w:pBdr>
                <w:top w:val="nil"/>
                <w:left w:val="nil"/>
                <w:bottom w:val="nil"/>
                <w:right w:val="nil"/>
                <w:between w:val="nil"/>
              </w:pBdr>
              <w:spacing w:after="120" w:line="240" w:lineRule="auto"/>
              <w:rPr>
                <w:rFonts w:ascii="Times New Roman" w:eastAsia="GHEA Grapalat" w:hAnsi="Times New Roman" w:cs="Times New Roman"/>
                <w:sz w:val="16"/>
                <w:szCs w:val="16"/>
                <w:lang w:val="en-US"/>
              </w:rPr>
            </w:pPr>
          </w:p>
        </w:tc>
      </w:tr>
      <w:tr w:rsidR="00AB034C" w:rsidRPr="00B06F55" w14:paraId="6906C930" w14:textId="77777777" w:rsidTr="00DE419C">
        <w:trPr>
          <w:trHeight w:val="350"/>
        </w:trPr>
        <w:tc>
          <w:tcPr>
            <w:tcW w:w="1428" w:type="dxa"/>
            <w:shd w:val="clear" w:color="auto" w:fill="FFE599"/>
          </w:tcPr>
          <w:p w14:paraId="02862C63" w14:textId="556F19E6" w:rsidR="00CF2E1E" w:rsidRPr="00B06F55" w:rsidRDefault="00282388" w:rsidP="00B06F55">
            <w:pPr>
              <w:spacing w:line="240" w:lineRule="auto"/>
              <w:rPr>
                <w:rFonts w:ascii="Times New Roman" w:eastAsia="GHEA Grapalat" w:hAnsi="Times New Roman" w:cs="Times New Roman"/>
                <w:b/>
                <w:sz w:val="16"/>
                <w:szCs w:val="16"/>
                <w:lang w:val="en-US"/>
              </w:rPr>
            </w:pPr>
            <w:r w:rsidRPr="00B06F55">
              <w:rPr>
                <w:rFonts w:ascii="Times New Roman" w:eastAsia="GHEA Grapalat" w:hAnsi="Times New Roman" w:cs="Times New Roman"/>
                <w:b/>
                <w:sz w:val="16"/>
                <w:szCs w:val="16"/>
                <w:lang w:val="en-US"/>
              </w:rPr>
              <w:t>Financing</w:t>
            </w:r>
          </w:p>
        </w:tc>
        <w:tc>
          <w:tcPr>
            <w:tcW w:w="14733" w:type="dxa"/>
            <w:gridSpan w:val="15"/>
            <w:shd w:val="clear" w:color="auto" w:fill="FFE599"/>
          </w:tcPr>
          <w:p w14:paraId="70618A62" w14:textId="3E6A2BB3" w:rsidR="00CF2E1E" w:rsidRPr="00B06F55" w:rsidRDefault="00282388" w:rsidP="00B06F5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Sources not prohibited by law</w:t>
            </w:r>
          </w:p>
        </w:tc>
      </w:tr>
      <w:tr w:rsidR="00AB034C" w:rsidRPr="00B06F55" w14:paraId="5B00AC84" w14:textId="77777777" w:rsidTr="002733BC">
        <w:trPr>
          <w:trHeight w:val="20"/>
        </w:trPr>
        <w:tc>
          <w:tcPr>
            <w:tcW w:w="1428" w:type="dxa"/>
            <w:vMerge w:val="restart"/>
            <w:shd w:val="clear" w:color="auto" w:fill="auto"/>
          </w:tcPr>
          <w:p w14:paraId="5D94649D" w14:textId="7AA367C4" w:rsidR="00CF2E1E" w:rsidRPr="00B06F55" w:rsidRDefault="001B36C5" w:rsidP="00B06F55">
            <w:pPr>
              <w:spacing w:after="120" w:line="240" w:lineRule="auto"/>
              <w:rPr>
                <w:rFonts w:ascii="Times New Roman" w:eastAsia="GHEA Grapalat" w:hAnsi="Times New Roman" w:cs="Times New Roman"/>
                <w:b/>
                <w:sz w:val="16"/>
                <w:szCs w:val="16"/>
                <w:lang w:val="en-US"/>
              </w:rPr>
            </w:pPr>
            <w:bookmarkStart w:id="2" w:name="_heading=h.gjdgxs" w:colFirst="0" w:colLast="0"/>
            <w:bookmarkEnd w:id="2"/>
            <w:r w:rsidRPr="00B06F55">
              <w:rPr>
                <w:rFonts w:ascii="Times New Roman" w:eastAsia="GHEA Grapalat" w:hAnsi="Times New Roman" w:cs="Times New Roman"/>
                <w:b/>
                <w:sz w:val="16"/>
                <w:szCs w:val="16"/>
                <w:lang w:val="en-US"/>
              </w:rPr>
              <w:t>Activity 1</w:t>
            </w:r>
            <w:r w:rsidR="00504F95" w:rsidRPr="00B06F55">
              <w:rPr>
                <w:rFonts w:ascii="Times New Roman" w:eastAsia="GHEA Grapalat" w:hAnsi="Times New Roman" w:cs="Times New Roman"/>
                <w:b/>
                <w:sz w:val="16"/>
                <w:szCs w:val="16"/>
                <w:lang w:val="en-US"/>
              </w:rPr>
              <w:t>.3.</w:t>
            </w:r>
          </w:p>
          <w:p w14:paraId="0506987E" w14:textId="426B3CA8" w:rsidR="00CF2E1E" w:rsidRPr="00B06F55" w:rsidRDefault="005D16FA" w:rsidP="00B06F55">
            <w:pPr>
              <w:pBdr>
                <w:top w:val="nil"/>
                <w:left w:val="nil"/>
                <w:bottom w:val="nil"/>
                <w:right w:val="nil"/>
                <w:between w:val="nil"/>
              </w:pBdr>
              <w:tabs>
                <w:tab w:val="left" w:pos="0"/>
                <w:tab w:val="left" w:pos="284"/>
                <w:tab w:val="left" w:pos="851"/>
                <w:tab w:val="left" w:pos="993"/>
                <w:tab w:val="left" w:pos="1134"/>
              </w:tabs>
              <w:spacing w:after="120" w:line="240" w:lineRule="auto"/>
              <w:rPr>
                <w:rFonts w:ascii="Times New Roman" w:eastAsia="GHEA Grapalat" w:hAnsi="Times New Roman" w:cs="Times New Roman"/>
                <w:color w:val="000000"/>
                <w:sz w:val="16"/>
                <w:szCs w:val="16"/>
                <w:lang w:val="en-US"/>
              </w:rPr>
            </w:pPr>
            <w:r w:rsidRPr="00B06F55">
              <w:rPr>
                <w:rFonts w:ascii="Times New Roman" w:eastAsia="GHEA Grapalat" w:hAnsi="Times New Roman" w:cs="Times New Roman"/>
                <w:color w:val="000000"/>
                <w:sz w:val="16"/>
                <w:szCs w:val="16"/>
                <w:lang w:val="en-US"/>
              </w:rPr>
              <w:t xml:space="preserve">Improve the </w:t>
            </w:r>
            <w:r w:rsidR="00650A6E" w:rsidRPr="00B06F55">
              <w:rPr>
                <w:rFonts w:ascii="Times New Roman" w:eastAsia="GHEA Grapalat" w:hAnsi="Times New Roman" w:cs="Times New Roman"/>
                <w:color w:val="000000"/>
                <w:sz w:val="16"/>
                <w:szCs w:val="16"/>
                <w:lang w:val="en-US"/>
              </w:rPr>
              <w:t>institute of integrity officers</w:t>
            </w:r>
            <w:r w:rsidR="007154AC" w:rsidRPr="00B06F55">
              <w:rPr>
                <w:rFonts w:ascii="Times New Roman" w:eastAsia="GHEA Grapalat" w:hAnsi="Times New Roman" w:cs="Times New Roman"/>
                <w:color w:val="000000"/>
                <w:sz w:val="16"/>
                <w:szCs w:val="16"/>
                <w:lang w:val="en-US"/>
              </w:rPr>
              <w:t>.</w:t>
            </w:r>
          </w:p>
        </w:tc>
        <w:tc>
          <w:tcPr>
            <w:tcW w:w="2259" w:type="dxa"/>
            <w:vMerge w:val="restart"/>
            <w:shd w:val="clear" w:color="auto" w:fill="auto"/>
          </w:tcPr>
          <w:p w14:paraId="6914D963" w14:textId="2FB1FBAB" w:rsidR="00CF2E1E" w:rsidRPr="00B06F55" w:rsidRDefault="00F26A33"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Baseline Data</w:t>
            </w:r>
          </w:p>
        </w:tc>
        <w:tc>
          <w:tcPr>
            <w:tcW w:w="6797" w:type="dxa"/>
            <w:gridSpan w:val="8"/>
            <w:shd w:val="clear" w:color="auto" w:fill="auto"/>
          </w:tcPr>
          <w:p w14:paraId="5FE48CF8" w14:textId="314F9A83" w:rsidR="00CF2E1E" w:rsidRPr="00B06F55" w:rsidRDefault="00F26A33"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Performance Targets</w:t>
            </w:r>
          </w:p>
        </w:tc>
        <w:tc>
          <w:tcPr>
            <w:tcW w:w="1557" w:type="dxa"/>
            <w:shd w:val="clear" w:color="auto" w:fill="auto"/>
          </w:tcPr>
          <w:p w14:paraId="5E00F669" w14:textId="59B3B9FE" w:rsidR="00CF2E1E" w:rsidRPr="00B06F55" w:rsidRDefault="001B36C5"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Outcome Indicators (quantitative and qualitative)</w:t>
            </w:r>
          </w:p>
        </w:tc>
        <w:tc>
          <w:tcPr>
            <w:tcW w:w="1547" w:type="dxa"/>
            <w:gridSpan w:val="3"/>
            <w:shd w:val="clear" w:color="auto" w:fill="auto"/>
          </w:tcPr>
          <w:p w14:paraId="65F9FEB2" w14:textId="49F54418" w:rsidR="00CF2E1E" w:rsidRPr="00B06F55" w:rsidRDefault="00F26A33"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Verification Means</w:t>
            </w:r>
          </w:p>
        </w:tc>
        <w:tc>
          <w:tcPr>
            <w:tcW w:w="1407" w:type="dxa"/>
          </w:tcPr>
          <w:p w14:paraId="42ACE9BA" w14:textId="2643F65C" w:rsidR="00CF2E1E" w:rsidRPr="00B06F55" w:rsidRDefault="00D957E8"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Implementing Body</w:t>
            </w:r>
          </w:p>
        </w:tc>
        <w:tc>
          <w:tcPr>
            <w:tcW w:w="1166" w:type="dxa"/>
          </w:tcPr>
          <w:p w14:paraId="7E8F5018" w14:textId="4A576C50" w:rsidR="00CF2E1E" w:rsidRPr="00B06F55" w:rsidRDefault="00F26A33"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Co-Implementing Body</w:t>
            </w:r>
          </w:p>
        </w:tc>
      </w:tr>
      <w:tr w:rsidR="00DE419C" w:rsidRPr="00B06F55" w14:paraId="4C3B3F1C" w14:textId="77777777" w:rsidTr="002733BC">
        <w:trPr>
          <w:trHeight w:val="20"/>
        </w:trPr>
        <w:tc>
          <w:tcPr>
            <w:tcW w:w="1428" w:type="dxa"/>
            <w:vMerge/>
            <w:shd w:val="clear" w:color="auto" w:fill="auto"/>
          </w:tcPr>
          <w:p w14:paraId="43E73146" w14:textId="77777777" w:rsidR="00CF2E1E" w:rsidRPr="00B06F55" w:rsidRDefault="00CF2E1E" w:rsidP="00B06F55">
            <w:pPr>
              <w:widowControl w:val="0"/>
              <w:pBdr>
                <w:top w:val="nil"/>
                <w:left w:val="nil"/>
                <w:bottom w:val="nil"/>
                <w:right w:val="nil"/>
                <w:between w:val="nil"/>
              </w:pBdr>
              <w:spacing w:after="120" w:line="240" w:lineRule="auto"/>
              <w:rPr>
                <w:rFonts w:ascii="Times New Roman" w:eastAsia="GHEA Grapalat" w:hAnsi="Times New Roman" w:cs="Times New Roman"/>
                <w:sz w:val="16"/>
                <w:szCs w:val="16"/>
                <w:lang w:val="en-US"/>
              </w:rPr>
            </w:pPr>
          </w:p>
        </w:tc>
        <w:tc>
          <w:tcPr>
            <w:tcW w:w="2259" w:type="dxa"/>
            <w:vMerge/>
            <w:shd w:val="clear" w:color="auto" w:fill="auto"/>
          </w:tcPr>
          <w:p w14:paraId="175A24CC" w14:textId="77777777" w:rsidR="00CF2E1E" w:rsidRPr="00B06F55" w:rsidRDefault="00CF2E1E" w:rsidP="00B06F55">
            <w:pPr>
              <w:widowControl w:val="0"/>
              <w:pBdr>
                <w:top w:val="nil"/>
                <w:left w:val="nil"/>
                <w:bottom w:val="nil"/>
                <w:right w:val="nil"/>
                <w:between w:val="nil"/>
              </w:pBdr>
              <w:spacing w:after="120" w:line="240" w:lineRule="auto"/>
              <w:rPr>
                <w:rFonts w:ascii="Times New Roman" w:eastAsia="GHEA Grapalat" w:hAnsi="Times New Roman" w:cs="Times New Roman"/>
                <w:sz w:val="16"/>
                <w:szCs w:val="16"/>
                <w:lang w:val="en-US"/>
              </w:rPr>
            </w:pPr>
          </w:p>
        </w:tc>
        <w:tc>
          <w:tcPr>
            <w:tcW w:w="850" w:type="dxa"/>
            <w:shd w:val="clear" w:color="auto" w:fill="auto"/>
          </w:tcPr>
          <w:p w14:paraId="78425BD4" w14:textId="2BE04CA2" w:rsidR="00CF2E1E" w:rsidRPr="00B06F55" w:rsidRDefault="00B04748"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2023</w:t>
            </w:r>
          </w:p>
        </w:tc>
        <w:tc>
          <w:tcPr>
            <w:tcW w:w="3197" w:type="dxa"/>
            <w:gridSpan w:val="3"/>
            <w:shd w:val="clear" w:color="auto" w:fill="auto"/>
          </w:tcPr>
          <w:p w14:paraId="24C9DD49" w14:textId="39EF0039" w:rsidR="00CF2E1E" w:rsidRPr="00B06F55" w:rsidRDefault="00B04748"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2024</w:t>
            </w:r>
          </w:p>
        </w:tc>
        <w:tc>
          <w:tcPr>
            <w:tcW w:w="1339" w:type="dxa"/>
            <w:gridSpan w:val="3"/>
            <w:shd w:val="clear" w:color="auto" w:fill="auto"/>
          </w:tcPr>
          <w:p w14:paraId="6F3B0A5D" w14:textId="0DAB48F1" w:rsidR="00CF2E1E" w:rsidRPr="00B06F55" w:rsidRDefault="00B04748" w:rsidP="00B06F55">
            <w:pPr>
              <w:tabs>
                <w:tab w:val="left" w:pos="795"/>
              </w:tabs>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2025</w:t>
            </w:r>
          </w:p>
        </w:tc>
        <w:tc>
          <w:tcPr>
            <w:tcW w:w="1411" w:type="dxa"/>
            <w:shd w:val="clear" w:color="auto" w:fill="auto"/>
          </w:tcPr>
          <w:p w14:paraId="4709919D" w14:textId="22483528" w:rsidR="00CF2E1E" w:rsidRPr="00B06F55" w:rsidRDefault="00B04748" w:rsidP="00B06F55">
            <w:pPr>
              <w:tabs>
                <w:tab w:val="left" w:pos="795"/>
              </w:tabs>
              <w:spacing w:after="120" w:line="240" w:lineRule="auto"/>
              <w:ind w:right="-94"/>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2026</w:t>
            </w:r>
          </w:p>
        </w:tc>
        <w:tc>
          <w:tcPr>
            <w:tcW w:w="1557" w:type="dxa"/>
            <w:vMerge w:val="restart"/>
            <w:shd w:val="clear" w:color="auto" w:fill="auto"/>
          </w:tcPr>
          <w:p w14:paraId="337483C9" w14:textId="69BA7A76" w:rsidR="007563E7" w:rsidRPr="00B06F55" w:rsidRDefault="007563E7"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 xml:space="preserve">1. </w:t>
            </w:r>
            <w:r w:rsidR="00C331C7" w:rsidRPr="00B06F55">
              <w:rPr>
                <w:rFonts w:ascii="Times New Roman" w:eastAsia="GHEA Grapalat" w:hAnsi="Times New Roman" w:cs="Times New Roman"/>
                <w:sz w:val="16"/>
                <w:szCs w:val="16"/>
                <w:lang w:val="en-US"/>
              </w:rPr>
              <w:t>All</w:t>
            </w:r>
            <w:r w:rsidRPr="00B06F55">
              <w:rPr>
                <w:rFonts w:ascii="Times New Roman" w:eastAsia="GHEA Grapalat" w:hAnsi="Times New Roman" w:cs="Times New Roman"/>
                <w:sz w:val="16"/>
                <w:szCs w:val="16"/>
                <w:lang w:val="en-US"/>
              </w:rPr>
              <w:t xml:space="preserve"> necessary revisions to the status of integrity officers in state and local </w:t>
            </w:r>
            <w:r w:rsidR="00325085" w:rsidRPr="00B06F55">
              <w:rPr>
                <w:rFonts w:ascii="Times New Roman" w:eastAsia="GHEA Grapalat" w:hAnsi="Times New Roman" w:cs="Times New Roman"/>
                <w:sz w:val="16"/>
                <w:szCs w:val="16"/>
                <w:lang w:val="en-US"/>
              </w:rPr>
              <w:t>self-government</w:t>
            </w:r>
            <w:r w:rsidRPr="00B06F55">
              <w:rPr>
                <w:rFonts w:ascii="Times New Roman" w:eastAsia="GHEA Grapalat" w:hAnsi="Times New Roman" w:cs="Times New Roman"/>
                <w:sz w:val="16"/>
                <w:szCs w:val="16"/>
                <w:lang w:val="en-US"/>
              </w:rPr>
              <w:t xml:space="preserve"> bodies </w:t>
            </w:r>
            <w:r w:rsidR="00302D27">
              <w:rPr>
                <w:rFonts w:ascii="Times New Roman" w:eastAsia="GHEA Grapalat" w:hAnsi="Times New Roman" w:cs="Times New Roman"/>
                <w:sz w:val="16"/>
                <w:szCs w:val="16"/>
                <w:lang w:val="en-US"/>
              </w:rPr>
              <w:t>are</w:t>
            </w:r>
            <w:r w:rsidRPr="00B06F55">
              <w:rPr>
                <w:rFonts w:ascii="Times New Roman" w:eastAsia="GHEA Grapalat" w:hAnsi="Times New Roman" w:cs="Times New Roman"/>
                <w:sz w:val="16"/>
                <w:szCs w:val="16"/>
                <w:lang w:val="en-US"/>
              </w:rPr>
              <w:t xml:space="preserve"> made based on</w:t>
            </w:r>
            <w:r w:rsidR="00B06F55" w:rsidRPr="00B06F55">
              <w:rPr>
                <w:rFonts w:ascii="Times New Roman" w:eastAsia="GHEA Grapalat" w:hAnsi="Times New Roman" w:cs="Times New Roman"/>
                <w:sz w:val="16"/>
                <w:szCs w:val="16"/>
                <w:lang w:val="en-US"/>
              </w:rPr>
              <w:t xml:space="preserve"> the</w:t>
            </w:r>
            <w:r w:rsidRPr="00B06F55">
              <w:rPr>
                <w:rFonts w:ascii="Times New Roman" w:eastAsia="GHEA Grapalat" w:hAnsi="Times New Roman" w:cs="Times New Roman"/>
                <w:sz w:val="16"/>
                <w:szCs w:val="16"/>
                <w:lang w:val="en-US"/>
              </w:rPr>
              <w:t xml:space="preserve"> collected data.</w:t>
            </w:r>
          </w:p>
          <w:p w14:paraId="17F08991" w14:textId="2249E37B" w:rsidR="007563E7" w:rsidRPr="00B06F55" w:rsidRDefault="007563E7"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 xml:space="preserve">2. </w:t>
            </w:r>
            <w:r w:rsidR="00B06F55" w:rsidRPr="00B06F55">
              <w:rPr>
                <w:rFonts w:ascii="Times New Roman" w:eastAsia="GHEA Grapalat" w:hAnsi="Times New Roman" w:cs="Times New Roman"/>
                <w:sz w:val="16"/>
                <w:szCs w:val="16"/>
                <w:lang w:val="en-US"/>
              </w:rPr>
              <w:t xml:space="preserve">The RA Government </w:t>
            </w:r>
            <w:r w:rsidR="00302D27">
              <w:rPr>
                <w:rFonts w:ascii="Times New Roman" w:eastAsia="GHEA Grapalat" w:hAnsi="Times New Roman" w:cs="Times New Roman"/>
                <w:sz w:val="16"/>
                <w:szCs w:val="16"/>
                <w:lang w:val="en-US"/>
              </w:rPr>
              <w:t xml:space="preserve">has </w:t>
            </w:r>
            <w:r w:rsidR="00C332C8">
              <w:rPr>
                <w:rFonts w:ascii="Times New Roman" w:eastAsia="GHEA Grapalat" w:hAnsi="Times New Roman" w:cs="Times New Roman"/>
                <w:sz w:val="16"/>
                <w:szCs w:val="16"/>
                <w:lang w:val="en-US"/>
              </w:rPr>
              <w:t xml:space="preserve">approved the relevant </w:t>
            </w:r>
            <w:r w:rsidR="00CD0B41" w:rsidRPr="00B06F55">
              <w:rPr>
                <w:rFonts w:ascii="Times New Roman" w:eastAsia="GHEA Grapalat" w:hAnsi="Times New Roman" w:cs="Times New Roman"/>
                <w:sz w:val="16"/>
                <w:szCs w:val="16"/>
                <w:lang w:val="en-US"/>
              </w:rPr>
              <w:t>amendments</w:t>
            </w:r>
            <w:r w:rsidRPr="00B06F55">
              <w:rPr>
                <w:rFonts w:ascii="Times New Roman" w:eastAsia="GHEA Grapalat" w:hAnsi="Times New Roman" w:cs="Times New Roman"/>
                <w:sz w:val="16"/>
                <w:szCs w:val="16"/>
                <w:lang w:val="en-US"/>
              </w:rPr>
              <w:t xml:space="preserve"> </w:t>
            </w:r>
            <w:r w:rsidR="00CD0B41" w:rsidRPr="00B06F55">
              <w:rPr>
                <w:rFonts w:ascii="Times New Roman" w:eastAsia="GHEA Grapalat" w:hAnsi="Times New Roman" w:cs="Times New Roman"/>
                <w:sz w:val="16"/>
                <w:szCs w:val="16"/>
                <w:lang w:val="en-US"/>
              </w:rPr>
              <w:t>to</w:t>
            </w:r>
            <w:r w:rsidRPr="00B06F55">
              <w:rPr>
                <w:rFonts w:ascii="Times New Roman" w:eastAsia="GHEA Grapalat" w:hAnsi="Times New Roman" w:cs="Times New Roman"/>
                <w:sz w:val="16"/>
                <w:szCs w:val="16"/>
                <w:lang w:val="en-US"/>
              </w:rPr>
              <w:t xml:space="preserve"> the Law on Public Service, the Law on Civil Service, and other related legal acts</w:t>
            </w:r>
            <w:r w:rsidR="00C332C8">
              <w:rPr>
                <w:rFonts w:ascii="Times New Roman" w:eastAsia="GHEA Grapalat" w:hAnsi="Times New Roman" w:cs="Times New Roman"/>
                <w:sz w:val="16"/>
                <w:szCs w:val="16"/>
                <w:lang w:val="en-US"/>
              </w:rPr>
              <w:t>,</w:t>
            </w:r>
            <w:r w:rsidR="00C332C8" w:rsidRPr="00B06F55">
              <w:rPr>
                <w:rFonts w:ascii="Times New Roman" w:eastAsia="GHEA Grapalat" w:hAnsi="Times New Roman" w:cs="Times New Roman"/>
                <w:sz w:val="16"/>
                <w:szCs w:val="16"/>
                <w:lang w:val="en-US"/>
              </w:rPr>
              <w:t xml:space="preserve"> and submitted to the RA National Assembly for adoption</w:t>
            </w:r>
            <w:r w:rsidR="00C332C8">
              <w:rPr>
                <w:rFonts w:ascii="Times New Roman" w:eastAsia="GHEA Grapalat" w:hAnsi="Times New Roman" w:cs="Times New Roman"/>
                <w:sz w:val="16"/>
                <w:szCs w:val="16"/>
                <w:lang w:val="en-US"/>
              </w:rPr>
              <w:t>.</w:t>
            </w:r>
          </w:p>
          <w:p w14:paraId="01DA4776" w14:textId="2C8FB42D" w:rsidR="007563E7" w:rsidRPr="00B06F55" w:rsidRDefault="007563E7"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 xml:space="preserve">3. Guidelines and methodical manuals </w:t>
            </w:r>
            <w:r w:rsidR="00302D27">
              <w:rPr>
                <w:rFonts w:ascii="Times New Roman" w:eastAsia="GHEA Grapalat" w:hAnsi="Times New Roman" w:cs="Times New Roman"/>
                <w:sz w:val="16"/>
                <w:szCs w:val="16"/>
                <w:lang w:val="en-US"/>
              </w:rPr>
              <w:t>have been</w:t>
            </w:r>
            <w:r w:rsidRPr="00B06F55">
              <w:rPr>
                <w:rFonts w:ascii="Times New Roman" w:eastAsia="GHEA Grapalat" w:hAnsi="Times New Roman" w:cs="Times New Roman"/>
                <w:sz w:val="16"/>
                <w:szCs w:val="16"/>
                <w:lang w:val="en-US"/>
              </w:rPr>
              <w:t xml:space="preserve"> developed </w:t>
            </w:r>
            <w:r w:rsidRPr="00B06F55">
              <w:rPr>
                <w:rFonts w:ascii="Times New Roman" w:eastAsia="GHEA Grapalat" w:hAnsi="Times New Roman" w:cs="Times New Roman"/>
                <w:color w:val="000000"/>
                <w:sz w:val="16"/>
                <w:szCs w:val="16"/>
                <w:lang w:val="en-US"/>
              </w:rPr>
              <w:t xml:space="preserve">to ensure the </w:t>
            </w:r>
            <w:r w:rsidRPr="00B06F55">
              <w:rPr>
                <w:rFonts w:ascii="Times New Roman" w:eastAsia="GHEA Grapalat" w:hAnsi="Times New Roman" w:cs="Times New Roman"/>
                <w:color w:val="000000"/>
                <w:sz w:val="16"/>
                <w:szCs w:val="16"/>
                <w:lang w:val="en-US"/>
              </w:rPr>
              <w:lastRenderedPageBreak/>
              <w:t>appropriate implementation of integrity officers' functions.</w:t>
            </w:r>
            <w:r w:rsidRPr="00B06F55">
              <w:rPr>
                <w:rFonts w:ascii="Times New Roman" w:eastAsia="GHEA Grapalat" w:hAnsi="Times New Roman" w:cs="Times New Roman"/>
                <w:sz w:val="16"/>
                <w:szCs w:val="16"/>
                <w:lang w:val="en-US"/>
              </w:rPr>
              <w:t xml:space="preserve"> </w:t>
            </w:r>
          </w:p>
          <w:p w14:paraId="6F69192E" w14:textId="34ECB2ED" w:rsidR="007563E7" w:rsidRPr="00B06F55" w:rsidRDefault="007563E7"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4. By the end of 2026, at least 80% of integrity officers</w:t>
            </w:r>
            <w:r w:rsidR="00302D27">
              <w:rPr>
                <w:rFonts w:ascii="Times New Roman" w:eastAsia="GHEA Grapalat" w:hAnsi="Times New Roman" w:cs="Times New Roman"/>
                <w:sz w:val="16"/>
                <w:szCs w:val="16"/>
                <w:lang w:val="en-US"/>
              </w:rPr>
              <w:t xml:space="preserve"> have</w:t>
            </w:r>
            <w:r w:rsidRPr="00B06F55">
              <w:rPr>
                <w:rFonts w:ascii="Times New Roman" w:eastAsia="GHEA Grapalat" w:hAnsi="Times New Roman" w:cs="Times New Roman"/>
                <w:sz w:val="16"/>
                <w:szCs w:val="16"/>
                <w:lang w:val="en-US"/>
              </w:rPr>
              <w:t xml:space="preserve"> </w:t>
            </w:r>
            <w:r w:rsidR="00EF1403">
              <w:rPr>
                <w:rFonts w:ascii="Times New Roman" w:eastAsia="GHEA Grapalat" w:hAnsi="Times New Roman" w:cs="Times New Roman"/>
                <w:sz w:val="16"/>
                <w:szCs w:val="16"/>
                <w:lang w:val="en-US"/>
              </w:rPr>
              <w:t>passed</w:t>
            </w:r>
            <w:r w:rsidRPr="00B06F55">
              <w:rPr>
                <w:rFonts w:ascii="Times New Roman" w:eastAsia="GHEA Grapalat" w:hAnsi="Times New Roman" w:cs="Times New Roman"/>
                <w:sz w:val="16"/>
                <w:szCs w:val="16"/>
                <w:lang w:val="en-US"/>
              </w:rPr>
              <w:t xml:space="preserve"> training </w:t>
            </w:r>
            <w:r w:rsidR="00EF1403">
              <w:rPr>
                <w:rFonts w:ascii="Times New Roman" w:eastAsia="GHEA Grapalat" w:hAnsi="Times New Roman" w:cs="Times New Roman"/>
                <w:sz w:val="16"/>
                <w:szCs w:val="16"/>
                <w:lang w:val="en-US"/>
              </w:rPr>
              <w:t>courses with duration of</w:t>
            </w:r>
            <w:r w:rsidRPr="00B06F55">
              <w:rPr>
                <w:rFonts w:ascii="Times New Roman" w:eastAsia="GHEA Grapalat" w:hAnsi="Times New Roman" w:cs="Times New Roman"/>
                <w:sz w:val="16"/>
                <w:szCs w:val="16"/>
                <w:lang w:val="en-US"/>
              </w:rPr>
              <w:t xml:space="preserve"> </w:t>
            </w:r>
            <w:r w:rsidR="00EF1403">
              <w:rPr>
                <w:rFonts w:ascii="Times New Roman" w:eastAsia="GHEA Grapalat" w:hAnsi="Times New Roman" w:cs="Times New Roman"/>
                <w:sz w:val="16"/>
                <w:szCs w:val="16"/>
                <w:lang w:val="en-US"/>
              </w:rPr>
              <w:t>at least</w:t>
            </w:r>
            <w:r w:rsidRPr="00B06F55">
              <w:rPr>
                <w:rFonts w:ascii="Times New Roman" w:eastAsia="GHEA Grapalat" w:hAnsi="Times New Roman" w:cs="Times New Roman"/>
                <w:sz w:val="16"/>
                <w:szCs w:val="16"/>
                <w:lang w:val="en-US"/>
              </w:rPr>
              <w:t xml:space="preserve"> six academic hours.  </w:t>
            </w:r>
            <w:r w:rsidR="00302D27" w:rsidRPr="000A0B60">
              <w:rPr>
                <w:rFonts w:ascii="Times New Roman" w:eastAsia="GHEA Grapalat" w:hAnsi="Times New Roman" w:cs="Times New Roman"/>
                <w:sz w:val="16"/>
                <w:szCs w:val="16"/>
                <w:lang w:val="en-US"/>
              </w:rPr>
              <w:t>As a result of the knowledge post-t</w:t>
            </w:r>
            <w:r w:rsidR="00302D27">
              <w:rPr>
                <w:rFonts w:ascii="Times New Roman" w:eastAsia="GHEA Grapalat" w:hAnsi="Times New Roman" w:cs="Times New Roman"/>
                <w:sz w:val="16"/>
                <w:szCs w:val="16"/>
                <w:lang w:val="en-US"/>
              </w:rPr>
              <w:t>est</w:t>
            </w:r>
            <w:r w:rsidR="00302D27" w:rsidRPr="000A0B60">
              <w:rPr>
                <w:rFonts w:ascii="Times New Roman" w:eastAsia="GHEA Grapalat" w:hAnsi="Times New Roman" w:cs="Times New Roman"/>
                <w:sz w:val="16"/>
                <w:szCs w:val="16"/>
                <w:lang w:val="en-US"/>
              </w:rPr>
              <w:t>, the</w:t>
            </w:r>
            <w:r w:rsidR="00302D27">
              <w:rPr>
                <w:rFonts w:ascii="Times New Roman" w:eastAsia="GHEA Grapalat" w:hAnsi="Times New Roman" w:cs="Times New Roman"/>
                <w:sz w:val="16"/>
                <w:szCs w:val="16"/>
                <w:lang w:val="en-US"/>
              </w:rPr>
              <w:t xml:space="preserve"> </w:t>
            </w:r>
            <w:r w:rsidR="00302D27" w:rsidRPr="000A0B60">
              <w:rPr>
                <w:rFonts w:ascii="Times New Roman" w:eastAsia="GHEA Grapalat" w:hAnsi="Times New Roman" w:cs="Times New Roman"/>
                <w:sz w:val="16"/>
                <w:szCs w:val="16"/>
                <w:lang w:val="en-US"/>
              </w:rPr>
              <w:t>trainees demonstrated at least 90% knowledge</w:t>
            </w:r>
            <w:r w:rsidR="00FF50E0">
              <w:rPr>
                <w:rFonts w:ascii="Times New Roman" w:eastAsia="GHEA Grapalat" w:hAnsi="Times New Roman" w:cs="Times New Roman"/>
                <w:sz w:val="16"/>
                <w:szCs w:val="16"/>
                <w:lang w:val="en-US"/>
              </w:rPr>
              <w:t xml:space="preserve"> proficiency</w:t>
            </w:r>
            <w:r w:rsidRPr="00B06F55">
              <w:rPr>
                <w:rFonts w:ascii="Times New Roman" w:eastAsia="GHEA Grapalat" w:hAnsi="Times New Roman" w:cs="Times New Roman"/>
                <w:sz w:val="16"/>
                <w:szCs w:val="16"/>
                <w:lang w:val="en-US"/>
              </w:rPr>
              <w:t>.</w:t>
            </w:r>
          </w:p>
        </w:tc>
        <w:tc>
          <w:tcPr>
            <w:tcW w:w="1547" w:type="dxa"/>
            <w:gridSpan w:val="3"/>
            <w:vMerge w:val="restart"/>
            <w:shd w:val="clear" w:color="auto" w:fill="auto"/>
          </w:tcPr>
          <w:p w14:paraId="2DF7D98C" w14:textId="368200B0" w:rsidR="00CF2E1E" w:rsidRPr="00B06F55" w:rsidRDefault="00700475"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lastRenderedPageBreak/>
              <w:t>Available</w:t>
            </w:r>
            <w:r w:rsidR="004C32B8" w:rsidRPr="00B06F55">
              <w:rPr>
                <w:rFonts w:ascii="Times New Roman" w:eastAsia="GHEA Grapalat" w:hAnsi="Times New Roman" w:cs="Times New Roman"/>
                <w:sz w:val="16"/>
                <w:szCs w:val="16"/>
                <w:lang w:val="en-US"/>
              </w:rPr>
              <w:t xml:space="preserve"> legal acts</w:t>
            </w:r>
          </w:p>
          <w:p w14:paraId="18618FA0" w14:textId="773A3E22" w:rsidR="00CF2E1E" w:rsidRPr="00B06F55" w:rsidRDefault="00700475"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 xml:space="preserve">Available </w:t>
            </w:r>
            <w:r w:rsidR="004C32B8" w:rsidRPr="00B06F55">
              <w:rPr>
                <w:rFonts w:ascii="Times New Roman" w:eastAsia="GHEA Grapalat" w:hAnsi="Times New Roman" w:cs="Times New Roman"/>
                <w:sz w:val="16"/>
                <w:szCs w:val="16"/>
                <w:lang w:val="en-US"/>
              </w:rPr>
              <w:t>methodological manuals and guidelines</w:t>
            </w:r>
          </w:p>
          <w:p w14:paraId="71CFB6B4" w14:textId="3CCA6DEA" w:rsidR="00CF2E1E" w:rsidRPr="00B06F55" w:rsidRDefault="00E034CA" w:rsidP="00B06F55">
            <w:pPr>
              <w:tabs>
                <w:tab w:val="left" w:pos="236"/>
              </w:tabs>
              <w:spacing w:after="120"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Reports on delivered trainings</w:t>
            </w:r>
            <w:r w:rsidR="004C32B8" w:rsidRPr="00B06F55">
              <w:rPr>
                <w:rFonts w:ascii="Times New Roman" w:eastAsia="GHEA Grapalat" w:hAnsi="Times New Roman" w:cs="Times New Roman"/>
                <w:sz w:val="16"/>
                <w:szCs w:val="16"/>
                <w:lang w:val="en-US"/>
              </w:rPr>
              <w:t xml:space="preserve"> </w:t>
            </w:r>
          </w:p>
          <w:p w14:paraId="48A0FF77" w14:textId="015EEE44" w:rsidR="00CF2E1E" w:rsidRPr="00B06F55" w:rsidRDefault="00287DEC"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Knowledge assessment reports and employee surveys</w:t>
            </w:r>
          </w:p>
          <w:p w14:paraId="63755D9B" w14:textId="2E7168AE" w:rsidR="00CF2E1E" w:rsidRPr="00B06F55" w:rsidRDefault="004C32B8"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Semi-annual and annual monitoring reports</w:t>
            </w:r>
          </w:p>
          <w:p w14:paraId="7652FA2A" w14:textId="148640D3" w:rsidR="00CF2E1E" w:rsidRPr="00B06F55" w:rsidRDefault="004C32B8"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Press releases</w:t>
            </w:r>
          </w:p>
          <w:p w14:paraId="7F231C37" w14:textId="1B6547F9" w:rsidR="00CF2E1E" w:rsidRPr="00B06F55" w:rsidRDefault="004C32B8"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Media publications</w:t>
            </w:r>
          </w:p>
        </w:tc>
        <w:tc>
          <w:tcPr>
            <w:tcW w:w="1407" w:type="dxa"/>
            <w:vMerge w:val="restart"/>
          </w:tcPr>
          <w:p w14:paraId="3ACC43CA" w14:textId="38762193" w:rsidR="00CF2E1E" w:rsidRPr="00B06F55" w:rsidRDefault="00B64705"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Corruption Prevention Commission</w:t>
            </w:r>
            <w:r w:rsidR="00700475" w:rsidRPr="00B06F55">
              <w:rPr>
                <w:rFonts w:ascii="Times New Roman" w:eastAsia="GHEA Grapalat" w:hAnsi="Times New Roman" w:cs="Times New Roman"/>
                <w:sz w:val="16"/>
                <w:szCs w:val="16"/>
                <w:lang w:val="en-US"/>
              </w:rPr>
              <w:t xml:space="preserve"> </w:t>
            </w:r>
            <w:r w:rsidRPr="00B06F55">
              <w:rPr>
                <w:rFonts w:ascii="Times New Roman" w:eastAsia="GHEA Grapalat" w:hAnsi="Times New Roman" w:cs="Times New Roman"/>
                <w:sz w:val="16"/>
                <w:szCs w:val="16"/>
                <w:lang w:val="en-US"/>
              </w:rPr>
              <w:t>(upon consent)</w:t>
            </w:r>
          </w:p>
          <w:p w14:paraId="1A51DE70" w14:textId="7E60E3C8" w:rsidR="00CF2E1E" w:rsidRPr="00B06F55" w:rsidRDefault="002E33EB"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 xml:space="preserve">Civil Service Bureau of the RA Prime Minister's Office </w:t>
            </w:r>
            <w:r w:rsidR="00B64705" w:rsidRPr="00B06F55">
              <w:rPr>
                <w:rFonts w:ascii="Times New Roman" w:eastAsia="GHEA Grapalat" w:hAnsi="Times New Roman" w:cs="Times New Roman"/>
                <w:sz w:val="16"/>
                <w:szCs w:val="16"/>
                <w:lang w:val="en-US"/>
              </w:rPr>
              <w:t>(upon consent)</w:t>
            </w:r>
          </w:p>
        </w:tc>
        <w:tc>
          <w:tcPr>
            <w:tcW w:w="1166" w:type="dxa"/>
            <w:vMerge w:val="restart"/>
          </w:tcPr>
          <w:p w14:paraId="7C93C6B6" w14:textId="10539F23" w:rsidR="00CF2E1E" w:rsidRPr="00B06F55" w:rsidRDefault="009A3A96"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RA Ministry of Justice</w:t>
            </w:r>
          </w:p>
        </w:tc>
      </w:tr>
      <w:tr w:rsidR="00DE419C" w:rsidRPr="00B06F55" w14:paraId="703AECCA" w14:textId="77777777" w:rsidTr="00087772">
        <w:trPr>
          <w:trHeight w:val="20"/>
        </w:trPr>
        <w:tc>
          <w:tcPr>
            <w:tcW w:w="1428" w:type="dxa"/>
            <w:vMerge/>
            <w:shd w:val="clear" w:color="auto" w:fill="auto"/>
          </w:tcPr>
          <w:p w14:paraId="17F0ECEA" w14:textId="77777777" w:rsidR="00CF2E1E" w:rsidRPr="00B06F55" w:rsidRDefault="00CF2E1E" w:rsidP="00B06F5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2259" w:type="dxa"/>
            <w:vMerge w:val="restart"/>
            <w:shd w:val="clear" w:color="auto" w:fill="auto"/>
          </w:tcPr>
          <w:p w14:paraId="10BD9B63" w14:textId="24C72C6B" w:rsidR="00CF2E1E" w:rsidRPr="00B06F55" w:rsidRDefault="002F25C2" w:rsidP="00B06F55">
            <w:pPr>
              <w:spacing w:after="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The</w:t>
            </w:r>
            <w:r w:rsidR="00C972CF" w:rsidRPr="00B06F55">
              <w:rPr>
                <w:rFonts w:ascii="Times New Roman" w:eastAsia="GHEA Grapalat" w:hAnsi="Times New Roman" w:cs="Times New Roman"/>
                <w:sz w:val="16"/>
                <w:szCs w:val="16"/>
                <w:lang w:val="en-US"/>
              </w:rPr>
              <w:t xml:space="preserve"> </w:t>
            </w:r>
            <w:r w:rsidR="00650A6E" w:rsidRPr="00B06F55">
              <w:rPr>
                <w:rFonts w:ascii="Times New Roman" w:eastAsia="GHEA Grapalat" w:hAnsi="Times New Roman" w:cs="Times New Roman"/>
                <w:sz w:val="16"/>
                <w:szCs w:val="16"/>
                <w:lang w:val="en-US"/>
              </w:rPr>
              <w:t xml:space="preserve">institute of integrity officers has not </w:t>
            </w:r>
            <w:r w:rsidRPr="00B06F55">
              <w:rPr>
                <w:rFonts w:ascii="Times New Roman" w:eastAsia="GHEA Grapalat" w:hAnsi="Times New Roman" w:cs="Times New Roman"/>
                <w:sz w:val="16"/>
                <w:szCs w:val="16"/>
                <w:lang w:val="en-US"/>
              </w:rPr>
              <w:t>been fully established</w:t>
            </w:r>
            <w:r w:rsidR="0001019A" w:rsidRPr="00B06F55">
              <w:rPr>
                <w:rFonts w:ascii="Times New Roman" w:eastAsia="GHEA Grapalat" w:hAnsi="Times New Roman" w:cs="Times New Roman"/>
                <w:sz w:val="16"/>
                <w:szCs w:val="16"/>
                <w:lang w:val="en-US"/>
              </w:rPr>
              <w:t xml:space="preserve"> yet</w:t>
            </w:r>
            <w:r w:rsidRPr="00B06F55">
              <w:rPr>
                <w:rFonts w:ascii="Times New Roman" w:eastAsia="GHEA Grapalat" w:hAnsi="Times New Roman" w:cs="Times New Roman"/>
                <w:sz w:val="16"/>
                <w:szCs w:val="16"/>
                <w:lang w:val="en-US"/>
              </w:rPr>
              <w:t>.</w:t>
            </w:r>
            <w:r w:rsidR="00C972CF" w:rsidRPr="00B06F55">
              <w:rPr>
                <w:rFonts w:ascii="Times New Roman" w:eastAsia="GHEA Grapalat" w:hAnsi="Times New Roman" w:cs="Times New Roman"/>
                <w:sz w:val="16"/>
                <w:szCs w:val="16"/>
                <w:lang w:val="en-US"/>
              </w:rPr>
              <w:t xml:space="preserve"> In the civil service, the integrity officer </w:t>
            </w:r>
            <w:r w:rsidRPr="00B06F55">
              <w:rPr>
                <w:rFonts w:ascii="Times New Roman" w:eastAsia="GHEA Grapalat" w:hAnsi="Times New Roman" w:cs="Times New Roman"/>
                <w:sz w:val="16"/>
                <w:szCs w:val="16"/>
                <w:lang w:val="en-US"/>
              </w:rPr>
              <w:t>is an employee of the</w:t>
            </w:r>
            <w:r w:rsidR="00C972CF" w:rsidRPr="00B06F55">
              <w:rPr>
                <w:rFonts w:ascii="Times New Roman" w:eastAsia="GHEA Grapalat" w:hAnsi="Times New Roman" w:cs="Times New Roman"/>
                <w:sz w:val="16"/>
                <w:szCs w:val="16"/>
                <w:lang w:val="en-US"/>
              </w:rPr>
              <w:t xml:space="preserve"> personnel management department. In some bodies, either the </w:t>
            </w:r>
            <w:r w:rsidR="0001019A" w:rsidRPr="00B06F55">
              <w:rPr>
                <w:rFonts w:ascii="Times New Roman" w:eastAsia="GHEA Grapalat" w:hAnsi="Times New Roman" w:cs="Times New Roman"/>
                <w:sz w:val="16"/>
                <w:szCs w:val="16"/>
                <w:lang w:val="en-US"/>
              </w:rPr>
              <w:t>integrity officer</w:t>
            </w:r>
            <w:r w:rsidR="00087772">
              <w:rPr>
                <w:rFonts w:ascii="Times New Roman" w:eastAsia="GHEA Grapalat" w:hAnsi="Times New Roman" w:cs="Times New Roman"/>
                <w:sz w:val="16"/>
                <w:szCs w:val="16"/>
                <w:lang w:val="en-US"/>
              </w:rPr>
              <w:t>’s</w:t>
            </w:r>
            <w:r w:rsidR="0001019A" w:rsidRPr="00B06F55">
              <w:rPr>
                <w:rFonts w:ascii="Times New Roman" w:eastAsia="GHEA Grapalat" w:hAnsi="Times New Roman" w:cs="Times New Roman"/>
                <w:sz w:val="16"/>
                <w:szCs w:val="16"/>
                <w:lang w:val="en-US"/>
              </w:rPr>
              <w:t xml:space="preserve"> </w:t>
            </w:r>
            <w:r w:rsidR="00C972CF" w:rsidRPr="00B06F55">
              <w:rPr>
                <w:rFonts w:ascii="Times New Roman" w:eastAsia="GHEA Grapalat" w:hAnsi="Times New Roman" w:cs="Times New Roman"/>
                <w:sz w:val="16"/>
                <w:szCs w:val="16"/>
                <w:lang w:val="en-US"/>
              </w:rPr>
              <w:t>position</w:t>
            </w:r>
            <w:r w:rsidR="0001019A" w:rsidRPr="00B06F55">
              <w:rPr>
                <w:rFonts w:ascii="Times New Roman" w:eastAsia="GHEA Grapalat" w:hAnsi="Times New Roman" w:cs="Times New Roman"/>
                <w:sz w:val="16"/>
                <w:szCs w:val="16"/>
                <w:lang w:val="en-US"/>
              </w:rPr>
              <w:t xml:space="preserve"> is</w:t>
            </w:r>
            <w:r w:rsidR="00C972CF" w:rsidRPr="00B06F55">
              <w:rPr>
                <w:rFonts w:ascii="Times New Roman" w:eastAsia="GHEA Grapalat" w:hAnsi="Times New Roman" w:cs="Times New Roman"/>
                <w:sz w:val="16"/>
                <w:szCs w:val="16"/>
                <w:lang w:val="en-US"/>
              </w:rPr>
              <w:t xml:space="preserve"> vacant, or </w:t>
            </w:r>
            <w:r w:rsidR="0001019A" w:rsidRPr="00B06F55">
              <w:rPr>
                <w:rFonts w:ascii="Times New Roman" w:eastAsia="GHEA Grapalat" w:hAnsi="Times New Roman" w:cs="Times New Roman"/>
                <w:sz w:val="16"/>
                <w:szCs w:val="16"/>
                <w:lang w:val="en-US"/>
              </w:rPr>
              <w:t>its</w:t>
            </w:r>
            <w:r w:rsidR="00C972CF" w:rsidRPr="00B06F55">
              <w:rPr>
                <w:rFonts w:ascii="Times New Roman" w:eastAsia="GHEA Grapalat" w:hAnsi="Times New Roman" w:cs="Times New Roman"/>
                <w:sz w:val="16"/>
                <w:szCs w:val="16"/>
                <w:lang w:val="en-US"/>
              </w:rPr>
              <w:t xml:space="preserve"> functions are temporarily assigned to other officials or employees.</w:t>
            </w:r>
          </w:p>
        </w:tc>
        <w:tc>
          <w:tcPr>
            <w:tcW w:w="850" w:type="dxa"/>
            <w:shd w:val="clear" w:color="auto" w:fill="auto"/>
          </w:tcPr>
          <w:p w14:paraId="54FED84A" w14:textId="77777777" w:rsidR="00CF2E1E" w:rsidRPr="00B06F55" w:rsidRDefault="00B04748"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II</w:t>
            </w:r>
          </w:p>
        </w:tc>
        <w:tc>
          <w:tcPr>
            <w:tcW w:w="1276" w:type="dxa"/>
            <w:tcBorders>
              <w:bottom w:val="single" w:sz="4" w:space="0" w:color="000000"/>
            </w:tcBorders>
            <w:shd w:val="clear" w:color="auto" w:fill="auto"/>
          </w:tcPr>
          <w:p w14:paraId="4FBC78FB" w14:textId="77777777" w:rsidR="00CF2E1E" w:rsidRPr="00B06F55" w:rsidRDefault="00B04748"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I</w:t>
            </w:r>
          </w:p>
        </w:tc>
        <w:tc>
          <w:tcPr>
            <w:tcW w:w="1921" w:type="dxa"/>
            <w:gridSpan w:val="2"/>
            <w:tcBorders>
              <w:bottom w:val="single" w:sz="4" w:space="0" w:color="000000"/>
            </w:tcBorders>
            <w:shd w:val="clear" w:color="auto" w:fill="auto"/>
          </w:tcPr>
          <w:p w14:paraId="0C7A16D2" w14:textId="77777777" w:rsidR="00CF2E1E" w:rsidRPr="00B06F55" w:rsidRDefault="00B04748"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II</w:t>
            </w:r>
          </w:p>
        </w:tc>
        <w:tc>
          <w:tcPr>
            <w:tcW w:w="1339" w:type="dxa"/>
            <w:gridSpan w:val="3"/>
            <w:shd w:val="clear" w:color="auto" w:fill="auto"/>
          </w:tcPr>
          <w:p w14:paraId="42CA1D67" w14:textId="77777777" w:rsidR="00CF2E1E" w:rsidRPr="00B06F55" w:rsidRDefault="00CF2E1E" w:rsidP="00B06F55">
            <w:pPr>
              <w:spacing w:line="240" w:lineRule="auto"/>
              <w:rPr>
                <w:rFonts w:ascii="Times New Roman" w:eastAsia="GHEA Grapalat" w:hAnsi="Times New Roman" w:cs="Times New Roman"/>
                <w:sz w:val="16"/>
                <w:szCs w:val="16"/>
                <w:lang w:val="en-US"/>
              </w:rPr>
            </w:pPr>
          </w:p>
        </w:tc>
        <w:tc>
          <w:tcPr>
            <w:tcW w:w="1411" w:type="dxa"/>
            <w:shd w:val="clear" w:color="auto" w:fill="auto"/>
          </w:tcPr>
          <w:p w14:paraId="5ED6CB36" w14:textId="77777777" w:rsidR="00CF2E1E" w:rsidRPr="00B06F55" w:rsidRDefault="00CF2E1E" w:rsidP="00B06F55">
            <w:pPr>
              <w:spacing w:line="240" w:lineRule="auto"/>
              <w:rPr>
                <w:rFonts w:ascii="Times New Roman" w:eastAsia="GHEA Grapalat" w:hAnsi="Times New Roman" w:cs="Times New Roman"/>
                <w:sz w:val="16"/>
                <w:szCs w:val="16"/>
                <w:lang w:val="en-US"/>
              </w:rPr>
            </w:pPr>
          </w:p>
        </w:tc>
        <w:tc>
          <w:tcPr>
            <w:tcW w:w="1557" w:type="dxa"/>
            <w:vMerge/>
            <w:shd w:val="clear" w:color="auto" w:fill="auto"/>
          </w:tcPr>
          <w:p w14:paraId="713ECBCD" w14:textId="77777777" w:rsidR="00CF2E1E" w:rsidRPr="00B06F55" w:rsidRDefault="00CF2E1E" w:rsidP="00B06F5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547" w:type="dxa"/>
            <w:gridSpan w:val="3"/>
            <w:vMerge/>
            <w:shd w:val="clear" w:color="auto" w:fill="auto"/>
          </w:tcPr>
          <w:p w14:paraId="111D7AFA" w14:textId="77777777" w:rsidR="00CF2E1E" w:rsidRPr="00B06F55" w:rsidRDefault="00CF2E1E" w:rsidP="00B06F5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407" w:type="dxa"/>
            <w:vMerge/>
          </w:tcPr>
          <w:p w14:paraId="330373E8" w14:textId="77777777" w:rsidR="00CF2E1E" w:rsidRPr="00B06F55" w:rsidRDefault="00CF2E1E" w:rsidP="00B06F5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166" w:type="dxa"/>
            <w:vMerge/>
          </w:tcPr>
          <w:p w14:paraId="26824FC5" w14:textId="77777777" w:rsidR="00CF2E1E" w:rsidRPr="00B06F55" w:rsidRDefault="00CF2E1E" w:rsidP="00B06F5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r>
      <w:tr w:rsidR="00DE419C" w:rsidRPr="00B06F55" w14:paraId="73CA82A3" w14:textId="77777777" w:rsidTr="00087772">
        <w:trPr>
          <w:trHeight w:val="20"/>
        </w:trPr>
        <w:tc>
          <w:tcPr>
            <w:tcW w:w="1428" w:type="dxa"/>
            <w:vMerge/>
            <w:shd w:val="clear" w:color="auto" w:fill="auto"/>
          </w:tcPr>
          <w:p w14:paraId="1F9AF261" w14:textId="77777777" w:rsidR="00CF2E1E" w:rsidRPr="00B06F55" w:rsidRDefault="00CF2E1E" w:rsidP="00B06F5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2259" w:type="dxa"/>
            <w:vMerge/>
            <w:shd w:val="clear" w:color="auto" w:fill="auto"/>
          </w:tcPr>
          <w:p w14:paraId="1651236C" w14:textId="77777777" w:rsidR="00CF2E1E" w:rsidRPr="00B06F55" w:rsidRDefault="00CF2E1E" w:rsidP="00B06F5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850" w:type="dxa"/>
            <w:tcBorders>
              <w:right w:val="single" w:sz="4" w:space="0" w:color="000000"/>
            </w:tcBorders>
            <w:shd w:val="clear" w:color="auto" w:fill="auto"/>
          </w:tcPr>
          <w:p w14:paraId="41C891D8" w14:textId="77777777" w:rsidR="00CF2E1E" w:rsidRPr="00B06F55" w:rsidRDefault="00CF2E1E" w:rsidP="00B06F55">
            <w:pPr>
              <w:spacing w:line="240" w:lineRule="auto"/>
              <w:rPr>
                <w:rFonts w:ascii="Times New Roman" w:eastAsia="GHEA Grapalat" w:hAnsi="Times New Roman" w:cs="Times New Roman"/>
                <w:sz w:val="16"/>
                <w:szCs w:val="16"/>
                <w:lang w:val="en-US"/>
              </w:rPr>
            </w:pPr>
          </w:p>
          <w:p w14:paraId="468FDA5E" w14:textId="77777777" w:rsidR="00CF2E1E" w:rsidRPr="00B06F55" w:rsidRDefault="00CF2E1E" w:rsidP="00B06F55">
            <w:pPr>
              <w:spacing w:line="240" w:lineRule="auto"/>
              <w:rPr>
                <w:rFonts w:ascii="Times New Roman" w:eastAsia="GHEA Grapalat" w:hAnsi="Times New Roman" w:cs="Times New Roman"/>
                <w:sz w:val="16"/>
                <w:szCs w:val="16"/>
                <w:lang w:val="en-US"/>
              </w:rPr>
            </w:pPr>
          </w:p>
          <w:p w14:paraId="17B92C41" w14:textId="77777777" w:rsidR="00CF2E1E" w:rsidRPr="00B06F55" w:rsidRDefault="00CF2E1E" w:rsidP="00B06F55">
            <w:pPr>
              <w:spacing w:line="240" w:lineRule="auto"/>
              <w:rPr>
                <w:rFonts w:ascii="Times New Roman" w:eastAsia="GHEA Grapalat" w:hAnsi="Times New Roman" w:cs="Times New Roman"/>
                <w:sz w:val="16"/>
                <w:szCs w:val="16"/>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9572900" w14:textId="24ABCCFC" w:rsidR="00CF2E1E" w:rsidRPr="00B06F55" w:rsidRDefault="006137CB"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 xml:space="preserve">Impediments </w:t>
            </w:r>
            <w:r w:rsidR="00586A8C" w:rsidRPr="00B06F55">
              <w:rPr>
                <w:rFonts w:ascii="Times New Roman" w:eastAsia="GHEA Grapalat" w:hAnsi="Times New Roman" w:cs="Times New Roman"/>
                <w:sz w:val="16"/>
                <w:szCs w:val="16"/>
                <w:lang w:val="en-US"/>
              </w:rPr>
              <w:t xml:space="preserve">to implementing the functions of integrity officers in state and local </w:t>
            </w:r>
            <w:r w:rsidR="00325085" w:rsidRPr="00B06F55">
              <w:rPr>
                <w:rFonts w:ascii="Times New Roman" w:eastAsia="GHEA Grapalat" w:hAnsi="Times New Roman" w:cs="Times New Roman"/>
                <w:sz w:val="16"/>
                <w:szCs w:val="16"/>
                <w:lang w:val="en-US"/>
              </w:rPr>
              <w:t>self-government</w:t>
            </w:r>
            <w:r w:rsidR="00541D19" w:rsidRPr="00B06F55">
              <w:rPr>
                <w:rFonts w:ascii="Times New Roman" w:eastAsia="GHEA Grapalat" w:hAnsi="Times New Roman" w:cs="Times New Roman"/>
                <w:sz w:val="16"/>
                <w:szCs w:val="16"/>
                <w:lang w:val="en-US"/>
              </w:rPr>
              <w:t xml:space="preserve"> </w:t>
            </w:r>
            <w:r w:rsidR="00586A8C" w:rsidRPr="00B06F55">
              <w:rPr>
                <w:rFonts w:ascii="Times New Roman" w:eastAsia="GHEA Grapalat" w:hAnsi="Times New Roman" w:cs="Times New Roman"/>
                <w:sz w:val="16"/>
                <w:szCs w:val="16"/>
                <w:lang w:val="en-US"/>
              </w:rPr>
              <w:t xml:space="preserve">bodies </w:t>
            </w:r>
            <w:r w:rsidR="00C331C7" w:rsidRPr="00B06F55">
              <w:rPr>
                <w:rFonts w:ascii="Times New Roman" w:eastAsia="GHEA Grapalat" w:hAnsi="Times New Roman" w:cs="Times New Roman"/>
                <w:sz w:val="16"/>
                <w:szCs w:val="16"/>
                <w:lang w:val="en-US"/>
              </w:rPr>
              <w:t>are</w:t>
            </w:r>
            <w:r w:rsidR="00586A8C" w:rsidRPr="00B06F55">
              <w:rPr>
                <w:rFonts w:ascii="Times New Roman" w:eastAsia="GHEA Grapalat" w:hAnsi="Times New Roman" w:cs="Times New Roman"/>
                <w:sz w:val="16"/>
                <w:szCs w:val="16"/>
                <w:lang w:val="en-US"/>
              </w:rPr>
              <w:t xml:space="preserve"> identified and a study </w:t>
            </w:r>
            <w:r w:rsidR="00C331C7" w:rsidRPr="00B06F55">
              <w:rPr>
                <w:rFonts w:ascii="Times New Roman" w:eastAsia="GHEA Grapalat" w:hAnsi="Times New Roman" w:cs="Times New Roman"/>
                <w:sz w:val="16"/>
                <w:szCs w:val="16"/>
                <w:lang w:val="en-US"/>
              </w:rPr>
              <w:t>is</w:t>
            </w:r>
            <w:r w:rsidR="006519A1" w:rsidRPr="00B06F55">
              <w:rPr>
                <w:rFonts w:ascii="Times New Roman" w:eastAsia="GHEA Grapalat" w:hAnsi="Times New Roman" w:cs="Times New Roman"/>
                <w:sz w:val="16"/>
                <w:szCs w:val="16"/>
                <w:lang w:val="en-US"/>
              </w:rPr>
              <w:t xml:space="preserve"> </w:t>
            </w:r>
            <w:r w:rsidR="00586A8C" w:rsidRPr="00B06F55">
              <w:rPr>
                <w:rFonts w:ascii="Times New Roman" w:eastAsia="GHEA Grapalat" w:hAnsi="Times New Roman" w:cs="Times New Roman"/>
                <w:sz w:val="16"/>
                <w:szCs w:val="16"/>
                <w:lang w:val="en-US"/>
              </w:rPr>
              <w:t>conducted to assess the status of integrity officers.</w:t>
            </w: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tcPr>
          <w:p w14:paraId="05D26516" w14:textId="043B518D" w:rsidR="004A60E6" w:rsidRPr="00B06F55" w:rsidRDefault="004A60E6"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 xml:space="preserve">1. </w:t>
            </w:r>
            <w:r w:rsidR="00044552" w:rsidRPr="00B06F55">
              <w:rPr>
                <w:rFonts w:ascii="Times New Roman" w:eastAsia="GHEA Grapalat" w:hAnsi="Times New Roman" w:cs="Times New Roman"/>
                <w:sz w:val="16"/>
                <w:szCs w:val="16"/>
                <w:lang w:val="en-US"/>
              </w:rPr>
              <w:t>The status of integrity officers is reviewed b</w:t>
            </w:r>
            <w:r w:rsidRPr="00B06F55">
              <w:rPr>
                <w:rFonts w:ascii="Times New Roman" w:eastAsia="GHEA Grapalat" w:hAnsi="Times New Roman" w:cs="Times New Roman"/>
                <w:sz w:val="16"/>
                <w:szCs w:val="16"/>
                <w:lang w:val="en-US"/>
              </w:rPr>
              <w:t>ased on identified issues and a study of international best practices and criteria.</w:t>
            </w:r>
          </w:p>
          <w:p w14:paraId="737CA035" w14:textId="5955B12D" w:rsidR="004A60E6" w:rsidRPr="00B06F55" w:rsidRDefault="004A60E6"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 xml:space="preserve">2. </w:t>
            </w:r>
            <w:r w:rsidR="00042AA0" w:rsidRPr="00B06F55">
              <w:rPr>
                <w:rFonts w:ascii="Times New Roman" w:eastAsia="GHEA Grapalat" w:hAnsi="Times New Roman" w:cs="Times New Roman"/>
                <w:sz w:val="16"/>
                <w:szCs w:val="16"/>
                <w:lang w:val="en-US"/>
              </w:rPr>
              <w:t>Relevant</w:t>
            </w:r>
            <w:r w:rsidRPr="00B06F55">
              <w:rPr>
                <w:rFonts w:ascii="Times New Roman" w:eastAsia="GHEA Grapalat" w:hAnsi="Times New Roman" w:cs="Times New Roman"/>
                <w:sz w:val="16"/>
                <w:szCs w:val="16"/>
                <w:lang w:val="en-US"/>
              </w:rPr>
              <w:t xml:space="preserve"> legislative drafts </w:t>
            </w:r>
            <w:r w:rsidR="00C331C7" w:rsidRPr="00B06F55">
              <w:rPr>
                <w:rFonts w:ascii="Times New Roman" w:eastAsia="GHEA Grapalat" w:hAnsi="Times New Roman" w:cs="Times New Roman"/>
                <w:sz w:val="16"/>
                <w:szCs w:val="16"/>
                <w:lang w:val="en-US"/>
              </w:rPr>
              <w:t xml:space="preserve">are </w:t>
            </w:r>
            <w:r w:rsidRPr="00B06F55">
              <w:rPr>
                <w:rFonts w:ascii="Times New Roman" w:eastAsia="GHEA Grapalat" w:hAnsi="Times New Roman" w:cs="Times New Roman"/>
                <w:sz w:val="16"/>
                <w:szCs w:val="16"/>
                <w:lang w:val="en-US"/>
              </w:rPr>
              <w:t>elaborated to review the status of integrity officers, ensuring their autonomy and impartiality.</w:t>
            </w:r>
          </w:p>
          <w:p w14:paraId="519CC49A" w14:textId="77777777" w:rsidR="00CF2E1E" w:rsidRPr="00B06F55" w:rsidRDefault="00CF2E1E" w:rsidP="00B06F55">
            <w:pPr>
              <w:pBdr>
                <w:top w:val="nil"/>
                <w:left w:val="nil"/>
                <w:bottom w:val="nil"/>
                <w:right w:val="nil"/>
                <w:between w:val="nil"/>
              </w:pBdr>
              <w:spacing w:line="240" w:lineRule="auto"/>
              <w:ind w:left="720"/>
              <w:rPr>
                <w:rFonts w:ascii="Times New Roman" w:eastAsia="GHEA Grapalat" w:hAnsi="Times New Roman" w:cs="Times New Roman"/>
                <w:color w:val="000000"/>
                <w:sz w:val="16"/>
                <w:szCs w:val="16"/>
                <w:lang w:val="en-US"/>
              </w:rPr>
            </w:pPr>
          </w:p>
          <w:p w14:paraId="062F2562" w14:textId="77777777" w:rsidR="00CF2E1E" w:rsidRPr="00B06F55" w:rsidRDefault="00CF2E1E" w:rsidP="00B06F55">
            <w:pPr>
              <w:spacing w:line="240" w:lineRule="auto"/>
              <w:rPr>
                <w:rFonts w:ascii="Times New Roman" w:eastAsia="GHEA Grapalat" w:hAnsi="Times New Roman" w:cs="Times New Roman"/>
                <w:sz w:val="16"/>
                <w:szCs w:val="16"/>
                <w:lang w:val="en-US"/>
              </w:rPr>
            </w:pPr>
          </w:p>
        </w:tc>
        <w:tc>
          <w:tcPr>
            <w:tcW w:w="1339" w:type="dxa"/>
            <w:gridSpan w:val="3"/>
            <w:tcBorders>
              <w:left w:val="single" w:sz="4" w:space="0" w:color="000000"/>
            </w:tcBorders>
            <w:shd w:val="clear" w:color="auto" w:fill="auto"/>
          </w:tcPr>
          <w:p w14:paraId="1DB29055" w14:textId="4850CE3C" w:rsidR="00905FFF" w:rsidRPr="00B06F55" w:rsidRDefault="00905FFF" w:rsidP="00B06F55">
            <w:pPr>
              <w:pBdr>
                <w:top w:val="nil"/>
                <w:left w:val="nil"/>
                <w:bottom w:val="nil"/>
                <w:right w:val="nil"/>
                <w:between w:val="nil"/>
              </w:pBdr>
              <w:spacing w:after="0" w:line="240" w:lineRule="auto"/>
              <w:rPr>
                <w:rFonts w:ascii="Times New Roman" w:eastAsia="GHEA Grapalat" w:hAnsi="Times New Roman" w:cs="Times New Roman"/>
                <w:color w:val="000000"/>
                <w:sz w:val="16"/>
                <w:szCs w:val="16"/>
                <w:lang w:val="en-US"/>
              </w:rPr>
            </w:pPr>
            <w:r w:rsidRPr="00B06F55">
              <w:rPr>
                <w:rFonts w:ascii="Times New Roman" w:eastAsia="GHEA Grapalat" w:hAnsi="Times New Roman" w:cs="Times New Roman"/>
                <w:color w:val="000000"/>
                <w:sz w:val="16"/>
                <w:szCs w:val="16"/>
                <w:lang w:val="en-US"/>
              </w:rPr>
              <w:t xml:space="preserve">1. Guidelines and methodological manuals </w:t>
            </w:r>
            <w:r w:rsidR="00C331C7" w:rsidRPr="00B06F55">
              <w:rPr>
                <w:rFonts w:ascii="Times New Roman" w:eastAsia="GHEA Grapalat" w:hAnsi="Times New Roman" w:cs="Times New Roman"/>
                <w:color w:val="000000"/>
                <w:sz w:val="16"/>
                <w:szCs w:val="16"/>
                <w:lang w:val="en-US"/>
              </w:rPr>
              <w:t>are</w:t>
            </w:r>
            <w:r w:rsidRPr="00B06F55">
              <w:rPr>
                <w:rFonts w:ascii="Times New Roman" w:eastAsia="GHEA Grapalat" w:hAnsi="Times New Roman" w:cs="Times New Roman"/>
                <w:color w:val="000000"/>
                <w:sz w:val="16"/>
                <w:szCs w:val="16"/>
                <w:lang w:val="en-US"/>
              </w:rPr>
              <w:t xml:space="preserve"> developed to ensure the appropriate implementation of integrity officers' functions.</w:t>
            </w:r>
          </w:p>
          <w:p w14:paraId="0BB1047F" w14:textId="77777777" w:rsidR="00905FFF" w:rsidRPr="00B06F55" w:rsidRDefault="00905FFF" w:rsidP="00B06F55">
            <w:pPr>
              <w:pBdr>
                <w:top w:val="nil"/>
                <w:left w:val="nil"/>
                <w:bottom w:val="nil"/>
                <w:right w:val="nil"/>
                <w:between w:val="nil"/>
              </w:pBdr>
              <w:spacing w:after="0" w:line="240" w:lineRule="auto"/>
              <w:rPr>
                <w:rFonts w:ascii="Times New Roman" w:eastAsia="GHEA Grapalat" w:hAnsi="Times New Roman" w:cs="Times New Roman"/>
                <w:color w:val="000000"/>
                <w:sz w:val="16"/>
                <w:szCs w:val="16"/>
                <w:lang w:val="en-US"/>
              </w:rPr>
            </w:pPr>
          </w:p>
          <w:p w14:paraId="6657DA5A" w14:textId="66D0D060" w:rsidR="00905FFF" w:rsidRPr="00B06F55" w:rsidRDefault="00905FFF" w:rsidP="00B06F55">
            <w:pPr>
              <w:pBdr>
                <w:top w:val="nil"/>
                <w:left w:val="nil"/>
                <w:bottom w:val="nil"/>
                <w:right w:val="nil"/>
                <w:between w:val="nil"/>
              </w:pBdr>
              <w:spacing w:after="0" w:line="240" w:lineRule="auto"/>
              <w:rPr>
                <w:rFonts w:ascii="Times New Roman" w:eastAsia="GHEA Grapalat" w:hAnsi="Times New Roman" w:cs="Times New Roman"/>
                <w:color w:val="000000"/>
                <w:sz w:val="16"/>
                <w:szCs w:val="16"/>
                <w:lang w:val="en-US"/>
              </w:rPr>
            </w:pPr>
            <w:r w:rsidRPr="00B06F55">
              <w:rPr>
                <w:rFonts w:ascii="Times New Roman" w:eastAsia="GHEA Grapalat" w:hAnsi="Times New Roman" w:cs="Times New Roman"/>
                <w:color w:val="000000"/>
                <w:sz w:val="16"/>
                <w:szCs w:val="16"/>
                <w:lang w:val="en-US"/>
              </w:rPr>
              <w:t xml:space="preserve">2. </w:t>
            </w:r>
            <w:r w:rsidR="00042AA0" w:rsidRPr="00B06F55">
              <w:rPr>
                <w:rFonts w:ascii="Times New Roman" w:eastAsia="GHEA Grapalat" w:hAnsi="Times New Roman" w:cs="Times New Roman"/>
                <w:color w:val="000000"/>
                <w:sz w:val="16"/>
                <w:szCs w:val="16"/>
                <w:lang w:val="en-US"/>
              </w:rPr>
              <w:t>T</w:t>
            </w:r>
            <w:r w:rsidRPr="00B06F55">
              <w:rPr>
                <w:rFonts w:ascii="Times New Roman" w:eastAsia="GHEA Grapalat" w:hAnsi="Times New Roman" w:cs="Times New Roman"/>
                <w:color w:val="000000"/>
                <w:sz w:val="16"/>
                <w:szCs w:val="16"/>
                <w:lang w:val="en-US"/>
              </w:rPr>
              <w:t xml:space="preserve">rainings </w:t>
            </w:r>
            <w:r w:rsidR="00042AA0" w:rsidRPr="00B06F55">
              <w:rPr>
                <w:rFonts w:ascii="Times New Roman" w:eastAsia="GHEA Grapalat" w:hAnsi="Times New Roman" w:cs="Times New Roman"/>
                <w:color w:val="000000"/>
                <w:sz w:val="16"/>
                <w:szCs w:val="16"/>
                <w:lang w:val="en-US"/>
              </w:rPr>
              <w:t xml:space="preserve">are organized based on approved programs </w:t>
            </w:r>
            <w:r w:rsidRPr="00B06F55">
              <w:rPr>
                <w:rFonts w:ascii="Times New Roman" w:eastAsia="GHEA Grapalat" w:hAnsi="Times New Roman" w:cs="Times New Roman"/>
                <w:color w:val="000000"/>
                <w:sz w:val="16"/>
                <w:szCs w:val="16"/>
                <w:lang w:val="en-US"/>
              </w:rPr>
              <w:t>to enhance the professional knowledge of the integrity officers.</w:t>
            </w:r>
          </w:p>
          <w:p w14:paraId="2A77F643" w14:textId="77777777" w:rsidR="00CF2E1E" w:rsidRPr="00B06F55" w:rsidRDefault="00CF2E1E" w:rsidP="00B06F55">
            <w:pPr>
              <w:pBdr>
                <w:top w:val="nil"/>
                <w:left w:val="nil"/>
                <w:bottom w:val="nil"/>
                <w:right w:val="nil"/>
                <w:between w:val="nil"/>
              </w:pBdr>
              <w:spacing w:line="240" w:lineRule="auto"/>
              <w:rPr>
                <w:rFonts w:ascii="Times New Roman" w:eastAsia="GHEA Grapalat" w:hAnsi="Times New Roman" w:cs="Times New Roman"/>
                <w:color w:val="000000"/>
                <w:sz w:val="16"/>
                <w:szCs w:val="16"/>
                <w:lang w:val="en-US"/>
              </w:rPr>
            </w:pPr>
          </w:p>
        </w:tc>
        <w:tc>
          <w:tcPr>
            <w:tcW w:w="1411" w:type="dxa"/>
            <w:shd w:val="clear" w:color="auto" w:fill="auto"/>
          </w:tcPr>
          <w:p w14:paraId="572F2482" w14:textId="6DE2C885" w:rsidR="00CF2E1E" w:rsidRPr="00B06F55" w:rsidRDefault="00E05682"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lastRenderedPageBreak/>
              <w:t xml:space="preserve">At least 80% of </w:t>
            </w:r>
            <w:r w:rsidR="00905FFF" w:rsidRPr="00B06F55">
              <w:rPr>
                <w:rFonts w:ascii="Times New Roman" w:eastAsia="GHEA Grapalat" w:hAnsi="Times New Roman" w:cs="Times New Roman"/>
                <w:sz w:val="16"/>
                <w:szCs w:val="16"/>
                <w:lang w:val="en-US"/>
              </w:rPr>
              <w:t xml:space="preserve">the </w:t>
            </w:r>
            <w:r w:rsidRPr="00B06F55">
              <w:rPr>
                <w:rFonts w:ascii="Times New Roman" w:eastAsia="GHEA Grapalat" w:hAnsi="Times New Roman" w:cs="Times New Roman"/>
                <w:sz w:val="16"/>
                <w:szCs w:val="16"/>
                <w:lang w:val="en-US"/>
              </w:rPr>
              <w:t>integrity officers have received trainings</w:t>
            </w:r>
          </w:p>
        </w:tc>
        <w:tc>
          <w:tcPr>
            <w:tcW w:w="1557" w:type="dxa"/>
            <w:vMerge/>
            <w:shd w:val="clear" w:color="auto" w:fill="auto"/>
          </w:tcPr>
          <w:p w14:paraId="46986399" w14:textId="77777777" w:rsidR="00CF2E1E" w:rsidRPr="00B06F55" w:rsidRDefault="00CF2E1E" w:rsidP="00B06F5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547" w:type="dxa"/>
            <w:gridSpan w:val="3"/>
            <w:vMerge/>
            <w:shd w:val="clear" w:color="auto" w:fill="auto"/>
          </w:tcPr>
          <w:p w14:paraId="5F31AC49" w14:textId="77777777" w:rsidR="00CF2E1E" w:rsidRPr="00B06F55" w:rsidRDefault="00CF2E1E" w:rsidP="00B06F5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407" w:type="dxa"/>
            <w:vMerge/>
          </w:tcPr>
          <w:p w14:paraId="0FAB6635" w14:textId="77777777" w:rsidR="00CF2E1E" w:rsidRPr="00B06F55" w:rsidRDefault="00CF2E1E" w:rsidP="00B06F5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166" w:type="dxa"/>
            <w:vMerge/>
          </w:tcPr>
          <w:p w14:paraId="3D7CB221" w14:textId="77777777" w:rsidR="00CF2E1E" w:rsidRPr="00B06F55" w:rsidRDefault="00CF2E1E" w:rsidP="00B06F5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r>
      <w:tr w:rsidR="00AB034C" w:rsidRPr="00B06F55" w14:paraId="06E79B4A" w14:textId="77777777" w:rsidTr="00DE419C">
        <w:trPr>
          <w:trHeight w:val="437"/>
        </w:trPr>
        <w:tc>
          <w:tcPr>
            <w:tcW w:w="1428" w:type="dxa"/>
            <w:shd w:val="clear" w:color="auto" w:fill="FFE599"/>
          </w:tcPr>
          <w:p w14:paraId="3B02A193" w14:textId="13C585A3" w:rsidR="00CF2E1E" w:rsidRPr="00B06F55" w:rsidRDefault="00F26A33" w:rsidP="00B06F55">
            <w:pPr>
              <w:spacing w:line="240" w:lineRule="auto"/>
              <w:rPr>
                <w:rFonts w:ascii="Times New Roman" w:eastAsia="GHEA Grapalat" w:hAnsi="Times New Roman" w:cs="Times New Roman"/>
                <w:b/>
                <w:sz w:val="16"/>
                <w:szCs w:val="16"/>
                <w:lang w:val="en-US"/>
              </w:rPr>
            </w:pPr>
            <w:r w:rsidRPr="00B06F55">
              <w:rPr>
                <w:rFonts w:ascii="Times New Roman" w:eastAsia="GHEA Grapalat" w:hAnsi="Times New Roman" w:cs="Times New Roman"/>
                <w:b/>
                <w:sz w:val="16"/>
                <w:szCs w:val="16"/>
                <w:lang w:val="en-US"/>
              </w:rPr>
              <w:t>Source of funding</w:t>
            </w:r>
          </w:p>
        </w:tc>
        <w:tc>
          <w:tcPr>
            <w:tcW w:w="14733" w:type="dxa"/>
            <w:gridSpan w:val="15"/>
            <w:shd w:val="clear" w:color="auto" w:fill="FFE599"/>
          </w:tcPr>
          <w:p w14:paraId="6EFD4FB4" w14:textId="2391AF60" w:rsidR="00CF2E1E" w:rsidRPr="00B06F55" w:rsidRDefault="00F26A33" w:rsidP="00B06F5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Sources not prohibited by legislation</w:t>
            </w:r>
          </w:p>
        </w:tc>
      </w:tr>
      <w:tr w:rsidR="00AB034C" w:rsidRPr="00B06F55" w14:paraId="7BBE6D07" w14:textId="77777777" w:rsidTr="002733BC">
        <w:trPr>
          <w:trHeight w:val="620"/>
        </w:trPr>
        <w:tc>
          <w:tcPr>
            <w:tcW w:w="1428" w:type="dxa"/>
            <w:vMerge w:val="restart"/>
            <w:shd w:val="clear" w:color="auto" w:fill="auto"/>
          </w:tcPr>
          <w:p w14:paraId="0805BB7A" w14:textId="4764EB46" w:rsidR="00CF2E1E" w:rsidRPr="00B06F55" w:rsidRDefault="001B36C5" w:rsidP="00B06F55">
            <w:pPr>
              <w:spacing w:after="120" w:line="240" w:lineRule="auto"/>
              <w:rPr>
                <w:rFonts w:ascii="Times New Roman" w:eastAsia="GHEA Grapalat" w:hAnsi="Times New Roman" w:cs="Times New Roman"/>
                <w:b/>
                <w:sz w:val="16"/>
                <w:szCs w:val="16"/>
                <w:lang w:val="en-US"/>
              </w:rPr>
            </w:pPr>
            <w:r w:rsidRPr="00B06F55">
              <w:rPr>
                <w:rFonts w:ascii="Times New Roman" w:eastAsia="GHEA Grapalat" w:hAnsi="Times New Roman" w:cs="Times New Roman"/>
                <w:b/>
                <w:sz w:val="16"/>
                <w:szCs w:val="16"/>
                <w:lang w:val="en-US"/>
              </w:rPr>
              <w:t>Activity 1</w:t>
            </w:r>
            <w:r w:rsidR="00246C89" w:rsidRPr="00B06F55">
              <w:rPr>
                <w:rFonts w:ascii="Times New Roman" w:eastAsia="GHEA Grapalat" w:hAnsi="Times New Roman" w:cs="Times New Roman"/>
                <w:b/>
                <w:sz w:val="16"/>
                <w:szCs w:val="16"/>
                <w:lang w:val="en-US"/>
              </w:rPr>
              <w:t>.4.</w:t>
            </w:r>
          </w:p>
          <w:p w14:paraId="5EF5FBBA" w14:textId="4C6830D2" w:rsidR="00CF2E1E" w:rsidRPr="00B06F55" w:rsidRDefault="007047F7" w:rsidP="00B06F55">
            <w:pPr>
              <w:pBdr>
                <w:top w:val="nil"/>
                <w:left w:val="nil"/>
                <w:bottom w:val="nil"/>
                <w:right w:val="nil"/>
                <w:between w:val="nil"/>
              </w:pBdr>
              <w:tabs>
                <w:tab w:val="left" w:pos="0"/>
                <w:tab w:val="left" w:pos="284"/>
                <w:tab w:val="left" w:pos="851"/>
                <w:tab w:val="left" w:pos="993"/>
                <w:tab w:val="left" w:pos="1134"/>
              </w:tabs>
              <w:spacing w:after="120" w:line="240" w:lineRule="auto"/>
              <w:rPr>
                <w:rFonts w:ascii="Times New Roman" w:eastAsia="GHEA Grapalat" w:hAnsi="Times New Roman" w:cs="Times New Roman"/>
                <w:color w:val="000000"/>
                <w:sz w:val="16"/>
                <w:szCs w:val="16"/>
                <w:lang w:val="en-US"/>
              </w:rPr>
            </w:pPr>
            <w:r w:rsidRPr="00B06F55">
              <w:rPr>
                <w:rFonts w:ascii="Times New Roman" w:eastAsia="GHEA Grapalat" w:hAnsi="Times New Roman" w:cs="Times New Roman"/>
                <w:color w:val="000000"/>
                <w:sz w:val="16"/>
                <w:szCs w:val="16"/>
                <w:lang w:val="en-US"/>
              </w:rPr>
              <w:t>Improve the functioning of ethics commissions</w:t>
            </w:r>
            <w:r w:rsidR="007154AC" w:rsidRPr="00B06F55">
              <w:rPr>
                <w:rFonts w:ascii="Times New Roman" w:eastAsia="GHEA Grapalat" w:hAnsi="Times New Roman" w:cs="Times New Roman"/>
                <w:color w:val="000000"/>
                <w:sz w:val="16"/>
                <w:szCs w:val="16"/>
                <w:lang w:val="en-US"/>
              </w:rPr>
              <w:t>.</w:t>
            </w:r>
          </w:p>
          <w:p w14:paraId="1DC7088E" w14:textId="77777777" w:rsidR="00CF2E1E" w:rsidRPr="00B06F55" w:rsidRDefault="00CF2E1E" w:rsidP="00B06F55">
            <w:pPr>
              <w:spacing w:after="120" w:line="240" w:lineRule="auto"/>
              <w:rPr>
                <w:rFonts w:ascii="Times New Roman" w:eastAsia="GHEA Grapalat" w:hAnsi="Times New Roman" w:cs="Times New Roman"/>
                <w:b/>
                <w:sz w:val="16"/>
                <w:szCs w:val="16"/>
                <w:lang w:val="en-US"/>
              </w:rPr>
            </w:pPr>
          </w:p>
        </w:tc>
        <w:tc>
          <w:tcPr>
            <w:tcW w:w="2259" w:type="dxa"/>
            <w:vMerge w:val="restart"/>
            <w:shd w:val="clear" w:color="auto" w:fill="auto"/>
          </w:tcPr>
          <w:p w14:paraId="779FFE55" w14:textId="4871991B" w:rsidR="00CF2E1E" w:rsidRPr="00B06F55" w:rsidRDefault="00F26A33"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Baseline Data</w:t>
            </w:r>
          </w:p>
        </w:tc>
        <w:tc>
          <w:tcPr>
            <w:tcW w:w="6797" w:type="dxa"/>
            <w:gridSpan w:val="8"/>
            <w:shd w:val="clear" w:color="auto" w:fill="auto"/>
          </w:tcPr>
          <w:p w14:paraId="4FECFF69" w14:textId="2B665ABD" w:rsidR="00CF2E1E" w:rsidRPr="00B06F55" w:rsidRDefault="00F26A33"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Performance Targets</w:t>
            </w:r>
          </w:p>
        </w:tc>
        <w:tc>
          <w:tcPr>
            <w:tcW w:w="1557" w:type="dxa"/>
            <w:shd w:val="clear" w:color="auto" w:fill="auto"/>
          </w:tcPr>
          <w:p w14:paraId="520F34A3" w14:textId="2FDDCEA2" w:rsidR="00CF2E1E" w:rsidRPr="00B06F55" w:rsidRDefault="001B36C5"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Outcome Indicators (quantitative and qualitative)</w:t>
            </w:r>
          </w:p>
        </w:tc>
        <w:tc>
          <w:tcPr>
            <w:tcW w:w="1547" w:type="dxa"/>
            <w:gridSpan w:val="3"/>
            <w:shd w:val="clear" w:color="auto" w:fill="auto"/>
          </w:tcPr>
          <w:p w14:paraId="2C6334B9" w14:textId="4204AB2A" w:rsidR="00CF2E1E" w:rsidRPr="00B06F55" w:rsidRDefault="00F26A33"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Verification Means</w:t>
            </w:r>
          </w:p>
        </w:tc>
        <w:tc>
          <w:tcPr>
            <w:tcW w:w="1407" w:type="dxa"/>
          </w:tcPr>
          <w:p w14:paraId="74EA5912" w14:textId="05B3B09C" w:rsidR="00CF2E1E" w:rsidRPr="00B06F55" w:rsidRDefault="005D16FA"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Implementing Body</w:t>
            </w:r>
          </w:p>
        </w:tc>
        <w:tc>
          <w:tcPr>
            <w:tcW w:w="1166" w:type="dxa"/>
          </w:tcPr>
          <w:p w14:paraId="5D680CC3" w14:textId="2019BC70" w:rsidR="00CF2E1E" w:rsidRPr="00B06F55" w:rsidRDefault="00F26A33"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Co-Implementing Body</w:t>
            </w:r>
          </w:p>
        </w:tc>
      </w:tr>
      <w:tr w:rsidR="00DE419C" w:rsidRPr="00B06F55" w14:paraId="3A2778C6" w14:textId="77777777" w:rsidTr="002733BC">
        <w:trPr>
          <w:trHeight w:val="328"/>
        </w:trPr>
        <w:tc>
          <w:tcPr>
            <w:tcW w:w="1428" w:type="dxa"/>
            <w:vMerge/>
            <w:shd w:val="clear" w:color="auto" w:fill="auto"/>
          </w:tcPr>
          <w:p w14:paraId="53699DBA" w14:textId="77777777" w:rsidR="00CF2E1E" w:rsidRPr="00B06F55" w:rsidRDefault="00CF2E1E" w:rsidP="00B06F55">
            <w:pPr>
              <w:widowControl w:val="0"/>
              <w:pBdr>
                <w:top w:val="nil"/>
                <w:left w:val="nil"/>
                <w:bottom w:val="nil"/>
                <w:right w:val="nil"/>
                <w:between w:val="nil"/>
              </w:pBdr>
              <w:spacing w:after="120" w:line="240" w:lineRule="auto"/>
              <w:rPr>
                <w:rFonts w:ascii="Times New Roman" w:eastAsia="GHEA Grapalat" w:hAnsi="Times New Roman" w:cs="Times New Roman"/>
                <w:sz w:val="16"/>
                <w:szCs w:val="16"/>
                <w:lang w:val="en-US"/>
              </w:rPr>
            </w:pPr>
          </w:p>
        </w:tc>
        <w:tc>
          <w:tcPr>
            <w:tcW w:w="2259" w:type="dxa"/>
            <w:vMerge/>
            <w:shd w:val="clear" w:color="auto" w:fill="auto"/>
          </w:tcPr>
          <w:p w14:paraId="15D4CFE6" w14:textId="77777777" w:rsidR="00CF2E1E" w:rsidRPr="00B06F55" w:rsidRDefault="00CF2E1E" w:rsidP="00B06F55">
            <w:pPr>
              <w:widowControl w:val="0"/>
              <w:pBdr>
                <w:top w:val="nil"/>
                <w:left w:val="nil"/>
                <w:bottom w:val="nil"/>
                <w:right w:val="nil"/>
                <w:between w:val="nil"/>
              </w:pBdr>
              <w:spacing w:after="120" w:line="240" w:lineRule="auto"/>
              <w:rPr>
                <w:rFonts w:ascii="Times New Roman" w:eastAsia="GHEA Grapalat" w:hAnsi="Times New Roman" w:cs="Times New Roman"/>
                <w:sz w:val="16"/>
                <w:szCs w:val="16"/>
                <w:lang w:val="en-US"/>
              </w:rPr>
            </w:pPr>
          </w:p>
        </w:tc>
        <w:tc>
          <w:tcPr>
            <w:tcW w:w="850" w:type="dxa"/>
            <w:shd w:val="clear" w:color="auto" w:fill="auto"/>
          </w:tcPr>
          <w:p w14:paraId="2038708A" w14:textId="64851BC3" w:rsidR="00CF2E1E" w:rsidRPr="00B06F55" w:rsidRDefault="00B04748"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2023</w:t>
            </w:r>
          </w:p>
        </w:tc>
        <w:tc>
          <w:tcPr>
            <w:tcW w:w="3197" w:type="dxa"/>
            <w:gridSpan w:val="3"/>
            <w:shd w:val="clear" w:color="auto" w:fill="auto"/>
          </w:tcPr>
          <w:p w14:paraId="30422AA3" w14:textId="12161926" w:rsidR="00CF2E1E" w:rsidRPr="00B06F55" w:rsidRDefault="00B04748"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2024</w:t>
            </w:r>
          </w:p>
        </w:tc>
        <w:tc>
          <w:tcPr>
            <w:tcW w:w="1339" w:type="dxa"/>
            <w:gridSpan w:val="3"/>
            <w:shd w:val="clear" w:color="auto" w:fill="auto"/>
          </w:tcPr>
          <w:p w14:paraId="756A7425" w14:textId="577043DE" w:rsidR="00CF2E1E" w:rsidRPr="00B06F55" w:rsidRDefault="00B04748" w:rsidP="00B06F55">
            <w:pPr>
              <w:tabs>
                <w:tab w:val="left" w:pos="795"/>
              </w:tabs>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2025</w:t>
            </w:r>
          </w:p>
        </w:tc>
        <w:tc>
          <w:tcPr>
            <w:tcW w:w="1411" w:type="dxa"/>
            <w:shd w:val="clear" w:color="auto" w:fill="auto"/>
          </w:tcPr>
          <w:p w14:paraId="0FF6B3D8" w14:textId="5D11DE7D" w:rsidR="00CF2E1E" w:rsidRPr="00B06F55" w:rsidRDefault="00B04748" w:rsidP="00B06F55">
            <w:pPr>
              <w:tabs>
                <w:tab w:val="left" w:pos="795"/>
              </w:tabs>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2026</w:t>
            </w:r>
          </w:p>
        </w:tc>
        <w:tc>
          <w:tcPr>
            <w:tcW w:w="1557" w:type="dxa"/>
            <w:vMerge w:val="restart"/>
            <w:shd w:val="clear" w:color="auto" w:fill="auto"/>
          </w:tcPr>
          <w:p w14:paraId="0B92D051" w14:textId="239541E4" w:rsidR="0055650F" w:rsidRPr="00B06F55" w:rsidRDefault="0055650F"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 xml:space="preserve">1. </w:t>
            </w:r>
            <w:r w:rsidR="00C332C8">
              <w:rPr>
                <w:rFonts w:ascii="Times New Roman" w:eastAsia="GHEA Grapalat" w:hAnsi="Times New Roman" w:cs="Times New Roman"/>
                <w:sz w:val="16"/>
                <w:szCs w:val="16"/>
                <w:lang w:val="en-US"/>
              </w:rPr>
              <w:t>Relevant</w:t>
            </w:r>
            <w:r w:rsidRPr="00B06F55">
              <w:rPr>
                <w:rFonts w:ascii="Times New Roman" w:eastAsia="GHEA Grapalat" w:hAnsi="Times New Roman" w:cs="Times New Roman"/>
                <w:sz w:val="16"/>
                <w:szCs w:val="16"/>
                <w:lang w:val="en-US"/>
              </w:rPr>
              <w:t xml:space="preserve"> amendments to the Constitutional Law on Rules of Procedure of the National Assembly</w:t>
            </w:r>
            <w:r w:rsidR="00160690" w:rsidRPr="00B06F55">
              <w:rPr>
                <w:rFonts w:ascii="Times New Roman" w:eastAsia="GHEA Grapalat" w:hAnsi="Times New Roman" w:cs="Times New Roman"/>
                <w:sz w:val="16"/>
                <w:szCs w:val="16"/>
                <w:lang w:val="en-US"/>
              </w:rPr>
              <w:t xml:space="preserve"> </w:t>
            </w:r>
            <w:r w:rsidR="00302D27">
              <w:rPr>
                <w:rFonts w:ascii="Times New Roman" w:eastAsia="GHEA Grapalat" w:hAnsi="Times New Roman" w:cs="Times New Roman"/>
                <w:sz w:val="16"/>
                <w:szCs w:val="16"/>
                <w:lang w:val="en-US"/>
              </w:rPr>
              <w:t>are</w:t>
            </w:r>
            <w:r w:rsidR="00160690" w:rsidRPr="00B06F55">
              <w:rPr>
                <w:rFonts w:ascii="Times New Roman" w:eastAsia="GHEA Grapalat" w:hAnsi="Times New Roman" w:cs="Times New Roman"/>
                <w:sz w:val="16"/>
                <w:szCs w:val="16"/>
                <w:lang w:val="en-US"/>
              </w:rPr>
              <w:t xml:space="preserve"> developed</w:t>
            </w:r>
            <w:r w:rsidRPr="00B06F55">
              <w:rPr>
                <w:rFonts w:ascii="Times New Roman" w:eastAsia="GHEA Grapalat" w:hAnsi="Times New Roman" w:cs="Times New Roman"/>
                <w:sz w:val="16"/>
                <w:szCs w:val="16"/>
                <w:lang w:val="en-US"/>
              </w:rPr>
              <w:t>.</w:t>
            </w:r>
          </w:p>
          <w:p w14:paraId="1A4E79DC" w14:textId="36D6F1BA" w:rsidR="0055650F" w:rsidRPr="00B06F55" w:rsidRDefault="0055650F"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 xml:space="preserve">2. </w:t>
            </w:r>
            <w:r w:rsidR="00160690" w:rsidRPr="00B06F55">
              <w:rPr>
                <w:rFonts w:ascii="Times New Roman" w:eastAsia="GHEA Grapalat" w:hAnsi="Times New Roman" w:cs="Times New Roman"/>
                <w:sz w:val="16"/>
                <w:szCs w:val="16"/>
                <w:lang w:val="en-US"/>
              </w:rPr>
              <w:t xml:space="preserve">The RA Government </w:t>
            </w:r>
            <w:r w:rsidR="00302D27">
              <w:rPr>
                <w:rFonts w:ascii="Times New Roman" w:eastAsia="GHEA Grapalat" w:hAnsi="Times New Roman" w:cs="Times New Roman"/>
                <w:sz w:val="16"/>
                <w:szCs w:val="16"/>
                <w:lang w:val="en-US"/>
              </w:rPr>
              <w:t xml:space="preserve">has </w:t>
            </w:r>
            <w:r w:rsidR="00160690" w:rsidRPr="00B06F55">
              <w:rPr>
                <w:rFonts w:ascii="Times New Roman" w:eastAsia="GHEA Grapalat" w:hAnsi="Times New Roman" w:cs="Times New Roman"/>
                <w:sz w:val="16"/>
                <w:szCs w:val="16"/>
                <w:lang w:val="en-US"/>
              </w:rPr>
              <w:t xml:space="preserve">approved </w:t>
            </w:r>
            <w:r w:rsidR="00C332C8" w:rsidRPr="00B06F55">
              <w:rPr>
                <w:rFonts w:ascii="Times New Roman" w:eastAsia="GHEA Grapalat" w:hAnsi="Times New Roman" w:cs="Times New Roman"/>
                <w:sz w:val="16"/>
                <w:szCs w:val="16"/>
                <w:lang w:val="en-US"/>
              </w:rPr>
              <w:t>the laws governing certain categories of civil and community service, as well as related legal acts based on the results of the studies</w:t>
            </w:r>
            <w:r w:rsidR="00C332C8">
              <w:rPr>
                <w:rFonts w:ascii="Times New Roman" w:eastAsia="GHEA Grapalat" w:hAnsi="Times New Roman" w:cs="Times New Roman"/>
                <w:sz w:val="16"/>
                <w:szCs w:val="16"/>
                <w:lang w:val="en-US"/>
              </w:rPr>
              <w:t>,</w:t>
            </w:r>
            <w:r w:rsidR="00C332C8" w:rsidRPr="00B06F55">
              <w:rPr>
                <w:rFonts w:ascii="Times New Roman" w:eastAsia="GHEA Grapalat" w:hAnsi="Times New Roman" w:cs="Times New Roman"/>
                <w:sz w:val="16"/>
                <w:szCs w:val="16"/>
                <w:lang w:val="en-US"/>
              </w:rPr>
              <w:t xml:space="preserve"> </w:t>
            </w:r>
            <w:r w:rsidR="00160690" w:rsidRPr="00B06F55">
              <w:rPr>
                <w:rFonts w:ascii="Times New Roman" w:eastAsia="GHEA Grapalat" w:hAnsi="Times New Roman" w:cs="Times New Roman"/>
                <w:sz w:val="16"/>
                <w:szCs w:val="16"/>
                <w:lang w:val="en-US"/>
              </w:rPr>
              <w:t xml:space="preserve">and submitted </w:t>
            </w:r>
            <w:r w:rsidR="00C332C8">
              <w:rPr>
                <w:rFonts w:ascii="Times New Roman" w:eastAsia="GHEA Grapalat" w:hAnsi="Times New Roman" w:cs="Times New Roman"/>
                <w:sz w:val="16"/>
                <w:szCs w:val="16"/>
                <w:lang w:val="en-US"/>
              </w:rPr>
              <w:t xml:space="preserve">them </w:t>
            </w:r>
            <w:r w:rsidR="00160690" w:rsidRPr="00B06F55">
              <w:rPr>
                <w:rFonts w:ascii="Times New Roman" w:eastAsia="GHEA Grapalat" w:hAnsi="Times New Roman" w:cs="Times New Roman"/>
                <w:sz w:val="16"/>
                <w:szCs w:val="16"/>
                <w:lang w:val="en-US"/>
              </w:rPr>
              <w:t>to the RA National Assembly for adoption</w:t>
            </w:r>
            <w:r w:rsidRPr="00B06F55">
              <w:rPr>
                <w:rFonts w:ascii="Times New Roman" w:eastAsia="GHEA Grapalat" w:hAnsi="Times New Roman" w:cs="Times New Roman"/>
                <w:sz w:val="16"/>
                <w:szCs w:val="16"/>
                <w:lang w:val="en-US"/>
              </w:rPr>
              <w:t>.</w:t>
            </w:r>
          </w:p>
          <w:p w14:paraId="6F6314C9" w14:textId="07FFBF18" w:rsidR="00CF2E1E" w:rsidRPr="00087772" w:rsidRDefault="0055650F" w:rsidP="00087772">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lastRenderedPageBreak/>
              <w:t xml:space="preserve">3. Guidelines and methodological manuals </w:t>
            </w:r>
            <w:r w:rsidR="00302D27">
              <w:rPr>
                <w:rFonts w:ascii="Times New Roman" w:eastAsia="GHEA Grapalat" w:hAnsi="Times New Roman" w:cs="Times New Roman"/>
                <w:sz w:val="16"/>
                <w:szCs w:val="16"/>
                <w:lang w:val="en-US"/>
              </w:rPr>
              <w:t>are</w:t>
            </w:r>
            <w:r w:rsidRPr="00B06F55">
              <w:rPr>
                <w:rFonts w:ascii="Times New Roman" w:eastAsia="GHEA Grapalat" w:hAnsi="Times New Roman" w:cs="Times New Roman"/>
                <w:sz w:val="16"/>
                <w:szCs w:val="16"/>
                <w:lang w:val="en-US"/>
              </w:rPr>
              <w:t xml:space="preserve"> developed and applied by ethics commissions.</w:t>
            </w:r>
          </w:p>
        </w:tc>
        <w:tc>
          <w:tcPr>
            <w:tcW w:w="1547" w:type="dxa"/>
            <w:gridSpan w:val="3"/>
            <w:vMerge w:val="restart"/>
            <w:shd w:val="clear" w:color="auto" w:fill="auto"/>
          </w:tcPr>
          <w:p w14:paraId="472164CC" w14:textId="3DAC2E00" w:rsidR="00CF2E1E" w:rsidRPr="00B06F55" w:rsidRDefault="00160690"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lastRenderedPageBreak/>
              <w:t>Available</w:t>
            </w:r>
            <w:r w:rsidR="004C32B8" w:rsidRPr="00B06F55">
              <w:rPr>
                <w:rFonts w:ascii="Times New Roman" w:eastAsia="GHEA Grapalat" w:hAnsi="Times New Roman" w:cs="Times New Roman"/>
                <w:sz w:val="16"/>
                <w:szCs w:val="16"/>
                <w:lang w:val="en-US"/>
              </w:rPr>
              <w:t xml:space="preserve"> legal acts</w:t>
            </w:r>
          </w:p>
          <w:p w14:paraId="059A3956" w14:textId="189D2ECD" w:rsidR="00CF2E1E" w:rsidRPr="00B06F55" w:rsidRDefault="00E034CA" w:rsidP="00B06F55">
            <w:pPr>
              <w:tabs>
                <w:tab w:val="left" w:pos="236"/>
              </w:tabs>
              <w:spacing w:after="120"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Reports on delivered trainings</w:t>
            </w:r>
          </w:p>
          <w:p w14:paraId="089647FA" w14:textId="13394B5D" w:rsidR="00CF2E1E" w:rsidRPr="00B06F55" w:rsidRDefault="00287DEC"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Knowledge assessment reports and employee surveys</w:t>
            </w:r>
          </w:p>
          <w:p w14:paraId="0853E9FC" w14:textId="046AD0FB" w:rsidR="00CF2E1E" w:rsidRPr="00B06F55" w:rsidRDefault="004C32B8"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Semi-annual and annual monitoring reports</w:t>
            </w:r>
          </w:p>
          <w:p w14:paraId="5004CC0E" w14:textId="0825577E" w:rsidR="00CF2E1E" w:rsidRPr="00B06F55" w:rsidRDefault="004C32B8"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Press releases</w:t>
            </w:r>
          </w:p>
          <w:p w14:paraId="3B321D07" w14:textId="2A5011E7" w:rsidR="00CF2E1E" w:rsidRPr="00B06F55" w:rsidRDefault="004C32B8"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Media publications</w:t>
            </w:r>
          </w:p>
        </w:tc>
        <w:tc>
          <w:tcPr>
            <w:tcW w:w="1407" w:type="dxa"/>
            <w:vMerge w:val="restart"/>
          </w:tcPr>
          <w:p w14:paraId="0C90657F" w14:textId="7A171D8D" w:rsidR="00CF2E1E" w:rsidRPr="00B06F55" w:rsidRDefault="009A3A96"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RA Ministry of Justice</w:t>
            </w:r>
          </w:p>
          <w:p w14:paraId="1E709DC0" w14:textId="4FA6FEF8" w:rsidR="00CF2E1E" w:rsidRPr="00B06F55" w:rsidRDefault="00B64705"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Corruption Prevention Commission</w:t>
            </w:r>
            <w:r w:rsidR="00160690" w:rsidRPr="00B06F55">
              <w:rPr>
                <w:rFonts w:ascii="Times New Roman" w:eastAsia="GHEA Grapalat" w:hAnsi="Times New Roman" w:cs="Times New Roman"/>
                <w:sz w:val="16"/>
                <w:szCs w:val="16"/>
                <w:lang w:val="en-US"/>
              </w:rPr>
              <w:t xml:space="preserve"> </w:t>
            </w:r>
            <w:r w:rsidRPr="00B06F55">
              <w:rPr>
                <w:rFonts w:ascii="Times New Roman" w:eastAsia="GHEA Grapalat" w:hAnsi="Times New Roman" w:cs="Times New Roman"/>
                <w:sz w:val="16"/>
                <w:szCs w:val="16"/>
                <w:lang w:val="en-US"/>
              </w:rPr>
              <w:t>(upon consent)</w:t>
            </w:r>
          </w:p>
          <w:p w14:paraId="61609EFF" w14:textId="77777777" w:rsidR="00CF2E1E" w:rsidRPr="00B06F55" w:rsidRDefault="00CF2E1E" w:rsidP="00B06F55">
            <w:pPr>
              <w:spacing w:after="120" w:line="240" w:lineRule="auto"/>
              <w:rPr>
                <w:rFonts w:ascii="Times New Roman" w:eastAsia="GHEA Grapalat" w:hAnsi="Times New Roman" w:cs="Times New Roman"/>
                <w:sz w:val="16"/>
                <w:szCs w:val="16"/>
                <w:lang w:val="en-US"/>
              </w:rPr>
            </w:pPr>
          </w:p>
          <w:p w14:paraId="52C08B15" w14:textId="77777777" w:rsidR="00CF2E1E" w:rsidRPr="00B06F55" w:rsidRDefault="00CF2E1E" w:rsidP="00B06F55">
            <w:pPr>
              <w:spacing w:after="120" w:line="240" w:lineRule="auto"/>
              <w:rPr>
                <w:rFonts w:ascii="Times New Roman" w:eastAsia="GHEA Grapalat" w:hAnsi="Times New Roman" w:cs="Times New Roman"/>
                <w:sz w:val="16"/>
                <w:szCs w:val="16"/>
                <w:lang w:val="en-US"/>
              </w:rPr>
            </w:pPr>
          </w:p>
          <w:p w14:paraId="3FA4746E" w14:textId="77777777" w:rsidR="00CF2E1E" w:rsidRPr="00B06F55" w:rsidRDefault="00CF2E1E" w:rsidP="00B06F55">
            <w:pPr>
              <w:spacing w:after="120" w:line="240" w:lineRule="auto"/>
              <w:rPr>
                <w:rFonts w:ascii="Times New Roman" w:eastAsia="GHEA Grapalat" w:hAnsi="Times New Roman" w:cs="Times New Roman"/>
                <w:sz w:val="16"/>
                <w:szCs w:val="16"/>
                <w:lang w:val="en-US"/>
              </w:rPr>
            </w:pPr>
          </w:p>
        </w:tc>
        <w:tc>
          <w:tcPr>
            <w:tcW w:w="1166" w:type="dxa"/>
            <w:vMerge w:val="restart"/>
          </w:tcPr>
          <w:p w14:paraId="3A0703BF" w14:textId="3ED5C2F8" w:rsidR="00CF2E1E" w:rsidRPr="00B06F55" w:rsidRDefault="005D16FA" w:rsidP="00B06F55">
            <w:pPr>
              <w:pBdr>
                <w:top w:val="nil"/>
                <w:left w:val="nil"/>
                <w:bottom w:val="nil"/>
                <w:right w:val="nil"/>
                <w:between w:val="nil"/>
              </w:pBd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Civil Service Bureau of the RA Prime Minister's Office</w:t>
            </w:r>
            <w:r w:rsidR="00160690" w:rsidRPr="00B06F55">
              <w:rPr>
                <w:rFonts w:ascii="Times New Roman" w:eastAsia="GHEA Grapalat" w:hAnsi="Times New Roman" w:cs="Times New Roman"/>
                <w:sz w:val="16"/>
                <w:szCs w:val="16"/>
                <w:lang w:val="en-US"/>
              </w:rPr>
              <w:t xml:space="preserve"> </w:t>
            </w:r>
            <w:r w:rsidRPr="00B06F55">
              <w:rPr>
                <w:rFonts w:ascii="Times New Roman" w:eastAsia="GHEA Grapalat" w:hAnsi="Times New Roman" w:cs="Times New Roman"/>
                <w:sz w:val="16"/>
                <w:szCs w:val="16"/>
                <w:lang w:val="en-US"/>
              </w:rPr>
              <w:t>(upon consent)</w:t>
            </w:r>
          </w:p>
        </w:tc>
      </w:tr>
      <w:tr w:rsidR="00DE419C" w:rsidRPr="00B06F55" w14:paraId="7095262B" w14:textId="77777777" w:rsidTr="00087772">
        <w:trPr>
          <w:trHeight w:val="340"/>
        </w:trPr>
        <w:tc>
          <w:tcPr>
            <w:tcW w:w="1428" w:type="dxa"/>
            <w:vMerge/>
            <w:shd w:val="clear" w:color="auto" w:fill="auto"/>
          </w:tcPr>
          <w:p w14:paraId="17511B39" w14:textId="77777777" w:rsidR="00CF2E1E" w:rsidRPr="00B06F55" w:rsidRDefault="00CF2E1E" w:rsidP="00B06F5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2259" w:type="dxa"/>
            <w:vMerge w:val="restart"/>
            <w:shd w:val="clear" w:color="auto" w:fill="auto"/>
          </w:tcPr>
          <w:p w14:paraId="1D8E24A3" w14:textId="6B41FCDD" w:rsidR="00CF2E1E" w:rsidRPr="00B06F55" w:rsidRDefault="001C38DD" w:rsidP="00B06F55">
            <w:pPr>
              <w:pBdr>
                <w:top w:val="nil"/>
                <w:left w:val="nil"/>
                <w:bottom w:val="nil"/>
                <w:right w:val="nil"/>
                <w:between w:val="nil"/>
              </w:pBdr>
              <w:spacing w:line="240" w:lineRule="auto"/>
              <w:ind w:left="39"/>
              <w:rPr>
                <w:rFonts w:ascii="Times New Roman" w:eastAsia="GHEA Grapalat" w:hAnsi="Times New Roman" w:cs="Times New Roman"/>
                <w:color w:val="000000"/>
                <w:sz w:val="16"/>
                <w:szCs w:val="16"/>
                <w:lang w:val="en-US"/>
              </w:rPr>
            </w:pPr>
            <w:r w:rsidRPr="00B06F55">
              <w:rPr>
                <w:rFonts w:ascii="Times New Roman" w:hAnsi="Times New Roman" w:cs="Times New Roman"/>
                <w:sz w:val="16"/>
                <w:szCs w:val="16"/>
                <w:lang w:val="en-US"/>
              </w:rPr>
              <w:t xml:space="preserve">There are no permanent ethics commissions for </w:t>
            </w:r>
            <w:r w:rsidR="002877C6" w:rsidRPr="00B06F55">
              <w:rPr>
                <w:rFonts w:ascii="Times New Roman" w:hAnsi="Times New Roman" w:cs="Times New Roman"/>
                <w:sz w:val="16"/>
                <w:szCs w:val="16"/>
                <w:lang w:val="en-US"/>
              </w:rPr>
              <w:t>certain</w:t>
            </w:r>
            <w:r w:rsidR="00D869A3" w:rsidRPr="00B06F55">
              <w:rPr>
                <w:rFonts w:ascii="Times New Roman" w:hAnsi="Times New Roman" w:cs="Times New Roman"/>
                <w:sz w:val="16"/>
                <w:szCs w:val="16"/>
                <w:lang w:val="en-US"/>
              </w:rPr>
              <w:t xml:space="preserve"> </w:t>
            </w:r>
            <w:r w:rsidR="00D869A3" w:rsidRPr="00B06F55">
              <w:rPr>
                <w:rFonts w:ascii="Times New Roman" w:eastAsia="GHEA Grapalat" w:hAnsi="Times New Roman" w:cs="Times New Roman"/>
                <w:sz w:val="16"/>
                <w:szCs w:val="16"/>
                <w:lang w:val="en-US"/>
              </w:rPr>
              <w:t>categories</w:t>
            </w:r>
            <w:r w:rsidR="00D869A3" w:rsidRPr="00B06F55">
              <w:rPr>
                <w:rFonts w:ascii="Times New Roman" w:hAnsi="Times New Roman" w:cs="Times New Roman"/>
                <w:sz w:val="16"/>
                <w:szCs w:val="16"/>
                <w:lang w:val="en-US"/>
              </w:rPr>
              <w:t xml:space="preserve"> </w:t>
            </w:r>
            <w:r w:rsidR="002877C6" w:rsidRPr="00B06F55">
              <w:rPr>
                <w:rFonts w:ascii="Times New Roman" w:hAnsi="Times New Roman" w:cs="Times New Roman"/>
                <w:sz w:val="16"/>
                <w:szCs w:val="16"/>
                <w:lang w:val="en-US"/>
              </w:rPr>
              <w:t>of civil servants, community servants</w:t>
            </w:r>
            <w:r w:rsidRPr="00B06F55">
              <w:rPr>
                <w:rFonts w:ascii="Times New Roman" w:hAnsi="Times New Roman" w:cs="Times New Roman"/>
                <w:sz w:val="16"/>
                <w:szCs w:val="16"/>
                <w:lang w:val="en-US"/>
              </w:rPr>
              <w:t>,</w:t>
            </w:r>
            <w:r w:rsidR="002877C6" w:rsidRPr="00B06F55">
              <w:rPr>
                <w:rFonts w:ascii="Times New Roman" w:hAnsi="Times New Roman" w:cs="Times New Roman"/>
                <w:sz w:val="16"/>
                <w:szCs w:val="16"/>
                <w:lang w:val="en-US"/>
              </w:rPr>
              <w:t xml:space="preserve"> and MP</w:t>
            </w:r>
            <w:r w:rsidRPr="00B06F55">
              <w:rPr>
                <w:rFonts w:ascii="Times New Roman" w:hAnsi="Times New Roman" w:cs="Times New Roman"/>
                <w:sz w:val="16"/>
                <w:szCs w:val="16"/>
                <w:lang w:val="en-US"/>
              </w:rPr>
              <w:t>s</w:t>
            </w:r>
            <w:r w:rsidR="002877C6" w:rsidRPr="00B06F55">
              <w:rPr>
                <w:rFonts w:ascii="Times New Roman" w:hAnsi="Times New Roman" w:cs="Times New Roman"/>
                <w:sz w:val="16"/>
                <w:szCs w:val="16"/>
                <w:lang w:val="en-US"/>
              </w:rPr>
              <w:t xml:space="preserve">. Instead, temporary commissions are established </w:t>
            </w:r>
            <w:r w:rsidR="00650A6E" w:rsidRPr="00B06F55">
              <w:rPr>
                <w:rFonts w:ascii="Times New Roman" w:hAnsi="Times New Roman" w:cs="Times New Roman"/>
                <w:sz w:val="16"/>
                <w:szCs w:val="16"/>
                <w:lang w:val="en-US"/>
              </w:rPr>
              <w:t>as</w:t>
            </w:r>
            <w:r w:rsidR="002877C6" w:rsidRPr="00B06F55">
              <w:rPr>
                <w:rFonts w:ascii="Times New Roman" w:hAnsi="Times New Roman" w:cs="Times New Roman"/>
                <w:sz w:val="16"/>
                <w:szCs w:val="16"/>
                <w:lang w:val="en-US"/>
              </w:rPr>
              <w:t xml:space="preserve"> necessary, but their formation and operation are not </w:t>
            </w:r>
            <w:r w:rsidRPr="00B06F55">
              <w:rPr>
                <w:rFonts w:ascii="Times New Roman" w:hAnsi="Times New Roman" w:cs="Times New Roman"/>
                <w:sz w:val="16"/>
                <w:szCs w:val="16"/>
                <w:lang w:val="en-US"/>
              </w:rPr>
              <w:t>fully</w:t>
            </w:r>
            <w:r w:rsidR="002877C6" w:rsidRPr="00B06F55">
              <w:rPr>
                <w:rFonts w:ascii="Times New Roman" w:hAnsi="Times New Roman" w:cs="Times New Roman"/>
                <w:sz w:val="16"/>
                <w:szCs w:val="16"/>
                <w:lang w:val="en-US"/>
              </w:rPr>
              <w:t xml:space="preserve"> guaranteed.</w:t>
            </w:r>
          </w:p>
        </w:tc>
        <w:tc>
          <w:tcPr>
            <w:tcW w:w="850" w:type="dxa"/>
            <w:shd w:val="clear" w:color="auto" w:fill="auto"/>
          </w:tcPr>
          <w:p w14:paraId="71204D44" w14:textId="77777777" w:rsidR="00CF2E1E" w:rsidRPr="00B06F55" w:rsidRDefault="00B04748"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II</w:t>
            </w:r>
          </w:p>
        </w:tc>
        <w:tc>
          <w:tcPr>
            <w:tcW w:w="1276" w:type="dxa"/>
            <w:tcBorders>
              <w:bottom w:val="single" w:sz="4" w:space="0" w:color="auto"/>
            </w:tcBorders>
            <w:shd w:val="clear" w:color="auto" w:fill="auto"/>
          </w:tcPr>
          <w:p w14:paraId="7F41118D" w14:textId="77777777" w:rsidR="00CF2E1E" w:rsidRPr="00B06F55" w:rsidRDefault="00B04748"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I</w:t>
            </w:r>
          </w:p>
        </w:tc>
        <w:tc>
          <w:tcPr>
            <w:tcW w:w="1921" w:type="dxa"/>
            <w:gridSpan w:val="2"/>
            <w:tcBorders>
              <w:bottom w:val="single" w:sz="4" w:space="0" w:color="auto"/>
            </w:tcBorders>
            <w:shd w:val="clear" w:color="auto" w:fill="auto"/>
          </w:tcPr>
          <w:p w14:paraId="7E4B44FB" w14:textId="77777777" w:rsidR="00CF2E1E" w:rsidRPr="00B06F55" w:rsidRDefault="00B04748"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II</w:t>
            </w:r>
          </w:p>
        </w:tc>
        <w:tc>
          <w:tcPr>
            <w:tcW w:w="1339" w:type="dxa"/>
            <w:gridSpan w:val="3"/>
            <w:shd w:val="clear" w:color="auto" w:fill="auto"/>
          </w:tcPr>
          <w:p w14:paraId="28A24DA4" w14:textId="77777777" w:rsidR="00CF2E1E" w:rsidRPr="00B06F55" w:rsidRDefault="00CF2E1E" w:rsidP="00B06F55">
            <w:pPr>
              <w:spacing w:line="240" w:lineRule="auto"/>
              <w:rPr>
                <w:rFonts w:ascii="Times New Roman" w:eastAsia="GHEA Grapalat" w:hAnsi="Times New Roman" w:cs="Times New Roman"/>
                <w:sz w:val="16"/>
                <w:szCs w:val="16"/>
                <w:lang w:val="en-US"/>
              </w:rPr>
            </w:pPr>
          </w:p>
        </w:tc>
        <w:tc>
          <w:tcPr>
            <w:tcW w:w="1411" w:type="dxa"/>
            <w:shd w:val="clear" w:color="auto" w:fill="auto"/>
          </w:tcPr>
          <w:p w14:paraId="75895B2D" w14:textId="77777777" w:rsidR="00CF2E1E" w:rsidRPr="00B06F55" w:rsidRDefault="00CF2E1E" w:rsidP="00B06F55">
            <w:pPr>
              <w:spacing w:line="240" w:lineRule="auto"/>
              <w:rPr>
                <w:rFonts w:ascii="Times New Roman" w:eastAsia="GHEA Grapalat" w:hAnsi="Times New Roman" w:cs="Times New Roman"/>
                <w:sz w:val="16"/>
                <w:szCs w:val="16"/>
                <w:lang w:val="en-US"/>
              </w:rPr>
            </w:pPr>
          </w:p>
        </w:tc>
        <w:tc>
          <w:tcPr>
            <w:tcW w:w="1557" w:type="dxa"/>
            <w:vMerge/>
            <w:shd w:val="clear" w:color="auto" w:fill="auto"/>
          </w:tcPr>
          <w:p w14:paraId="317BBBF1" w14:textId="77777777" w:rsidR="00CF2E1E" w:rsidRPr="00B06F55" w:rsidRDefault="00CF2E1E" w:rsidP="00B06F5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547" w:type="dxa"/>
            <w:gridSpan w:val="3"/>
            <w:vMerge/>
            <w:shd w:val="clear" w:color="auto" w:fill="auto"/>
          </w:tcPr>
          <w:p w14:paraId="72E5EA49" w14:textId="77777777" w:rsidR="00CF2E1E" w:rsidRPr="00B06F55" w:rsidRDefault="00CF2E1E" w:rsidP="00B06F5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407" w:type="dxa"/>
            <w:vMerge/>
          </w:tcPr>
          <w:p w14:paraId="7959D546" w14:textId="77777777" w:rsidR="00CF2E1E" w:rsidRPr="00B06F55" w:rsidRDefault="00CF2E1E" w:rsidP="00B06F5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166" w:type="dxa"/>
            <w:vMerge/>
          </w:tcPr>
          <w:p w14:paraId="0657C7B5" w14:textId="77777777" w:rsidR="00CF2E1E" w:rsidRPr="00B06F55" w:rsidRDefault="00CF2E1E" w:rsidP="00B06F5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r>
      <w:tr w:rsidR="00DE419C" w:rsidRPr="00B06F55" w14:paraId="0EAE1441" w14:textId="77777777" w:rsidTr="00087772">
        <w:trPr>
          <w:trHeight w:val="1110"/>
        </w:trPr>
        <w:tc>
          <w:tcPr>
            <w:tcW w:w="1428" w:type="dxa"/>
            <w:vMerge/>
            <w:shd w:val="clear" w:color="auto" w:fill="auto"/>
          </w:tcPr>
          <w:p w14:paraId="24E64166" w14:textId="77777777" w:rsidR="00CF2E1E" w:rsidRPr="00B06F55" w:rsidRDefault="00CF2E1E" w:rsidP="00B06F5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2259" w:type="dxa"/>
            <w:vMerge/>
            <w:shd w:val="clear" w:color="auto" w:fill="auto"/>
          </w:tcPr>
          <w:p w14:paraId="3067B09C" w14:textId="77777777" w:rsidR="00CF2E1E" w:rsidRPr="00B06F55" w:rsidRDefault="00CF2E1E" w:rsidP="00B06F5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850" w:type="dxa"/>
            <w:tcBorders>
              <w:right w:val="single" w:sz="4" w:space="0" w:color="auto"/>
            </w:tcBorders>
            <w:shd w:val="clear" w:color="auto" w:fill="auto"/>
          </w:tcPr>
          <w:p w14:paraId="14EF2040" w14:textId="77777777" w:rsidR="00CF2E1E" w:rsidRPr="00B06F55" w:rsidRDefault="00CF2E1E" w:rsidP="00B06F55">
            <w:pPr>
              <w:spacing w:line="240" w:lineRule="auto"/>
              <w:rPr>
                <w:rFonts w:ascii="Times New Roman" w:eastAsia="GHEA Grapalat" w:hAnsi="Times New Roman" w:cs="Times New Roman"/>
                <w:sz w:val="16"/>
                <w:szCs w:val="16"/>
                <w:lang w:val="en-US"/>
              </w:rPr>
            </w:pPr>
          </w:p>
          <w:p w14:paraId="34B4E6FB" w14:textId="77777777" w:rsidR="00CF2E1E" w:rsidRPr="00B06F55" w:rsidRDefault="00CF2E1E" w:rsidP="00B06F55">
            <w:pPr>
              <w:spacing w:line="240" w:lineRule="auto"/>
              <w:rPr>
                <w:rFonts w:ascii="Times New Roman" w:eastAsia="GHEA Grapalat" w:hAnsi="Times New Roman" w:cs="Times New Roman"/>
                <w:sz w:val="16"/>
                <w:szCs w:val="16"/>
                <w:lang w:val="en-US"/>
              </w:rPr>
            </w:pPr>
          </w:p>
          <w:p w14:paraId="1B0DF9B6" w14:textId="77777777" w:rsidR="00CF2E1E" w:rsidRPr="00B06F55" w:rsidRDefault="00CF2E1E" w:rsidP="00B06F55">
            <w:pPr>
              <w:spacing w:line="240" w:lineRule="auto"/>
              <w:rPr>
                <w:rFonts w:ascii="Times New Roman" w:eastAsia="GHEA Grapalat" w:hAnsi="Times New Roman" w:cs="Times New Roman"/>
                <w:sz w:val="16"/>
                <w:szCs w:val="16"/>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BE5569" w14:textId="00C1C3ED" w:rsidR="00AA4F35" w:rsidRPr="00B06F55" w:rsidRDefault="00AA4F35" w:rsidP="00B06F55">
            <w:pPr>
              <w:tabs>
                <w:tab w:val="left" w:pos="187"/>
              </w:tabs>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 xml:space="preserve">1. </w:t>
            </w:r>
            <w:r w:rsidR="006137CB" w:rsidRPr="00B06F55">
              <w:rPr>
                <w:rFonts w:ascii="Times New Roman" w:eastAsia="GHEA Grapalat" w:hAnsi="Times New Roman" w:cs="Times New Roman"/>
                <w:sz w:val="16"/>
                <w:szCs w:val="16"/>
                <w:lang w:val="en-US"/>
              </w:rPr>
              <w:t>Impediments</w:t>
            </w:r>
            <w:r w:rsidRPr="00B06F55">
              <w:rPr>
                <w:rFonts w:ascii="Times New Roman" w:eastAsia="GHEA Grapalat" w:hAnsi="Times New Roman" w:cs="Times New Roman"/>
                <w:sz w:val="16"/>
                <w:szCs w:val="16"/>
                <w:lang w:val="en-US"/>
              </w:rPr>
              <w:t xml:space="preserve"> to </w:t>
            </w:r>
            <w:r w:rsidR="000C4F31" w:rsidRPr="00B06F55">
              <w:rPr>
                <w:rFonts w:ascii="Times New Roman" w:eastAsia="GHEA Grapalat" w:hAnsi="Times New Roman" w:cs="Times New Roman"/>
                <w:sz w:val="16"/>
                <w:szCs w:val="16"/>
                <w:lang w:val="en-US"/>
              </w:rPr>
              <w:t>the operation</w:t>
            </w:r>
            <w:r w:rsidRPr="00B06F55">
              <w:rPr>
                <w:rFonts w:ascii="Times New Roman" w:eastAsia="GHEA Grapalat" w:hAnsi="Times New Roman" w:cs="Times New Roman"/>
                <w:sz w:val="16"/>
                <w:szCs w:val="16"/>
                <w:lang w:val="en-US"/>
              </w:rPr>
              <w:t xml:space="preserve"> of ethics commissions </w:t>
            </w:r>
            <w:r w:rsidR="000C4F31" w:rsidRPr="00B06F55">
              <w:rPr>
                <w:rFonts w:ascii="Times New Roman" w:eastAsia="GHEA Grapalat" w:hAnsi="Times New Roman" w:cs="Times New Roman"/>
                <w:sz w:val="16"/>
                <w:szCs w:val="16"/>
                <w:lang w:val="en-US"/>
              </w:rPr>
              <w:t>for</w:t>
            </w:r>
            <w:r w:rsidRPr="00B06F55">
              <w:rPr>
                <w:rFonts w:ascii="Times New Roman" w:eastAsia="GHEA Grapalat" w:hAnsi="Times New Roman" w:cs="Times New Roman"/>
                <w:sz w:val="16"/>
                <w:szCs w:val="16"/>
                <w:lang w:val="en-US"/>
              </w:rPr>
              <w:t xml:space="preserve"> public servants </w:t>
            </w:r>
            <w:r w:rsidR="006519A1" w:rsidRPr="00B06F55">
              <w:rPr>
                <w:rFonts w:ascii="Times New Roman" w:eastAsia="GHEA Grapalat" w:hAnsi="Times New Roman" w:cs="Times New Roman"/>
                <w:sz w:val="16"/>
                <w:szCs w:val="16"/>
                <w:lang w:val="en-US"/>
              </w:rPr>
              <w:t>are</w:t>
            </w:r>
            <w:r w:rsidRPr="00B06F55">
              <w:rPr>
                <w:rFonts w:ascii="Times New Roman" w:eastAsia="GHEA Grapalat" w:hAnsi="Times New Roman" w:cs="Times New Roman"/>
                <w:sz w:val="16"/>
                <w:szCs w:val="16"/>
                <w:lang w:val="en-US"/>
              </w:rPr>
              <w:t xml:space="preserve"> identified</w:t>
            </w:r>
          </w:p>
          <w:p w14:paraId="743C04FB" w14:textId="5968FA6D" w:rsidR="00CF2E1E" w:rsidRPr="00B06F55" w:rsidRDefault="00B04748" w:rsidP="00B06F55">
            <w:pPr>
              <w:pBdr>
                <w:top w:val="nil"/>
                <w:left w:val="nil"/>
                <w:bottom w:val="nil"/>
                <w:right w:val="nil"/>
                <w:between w:val="nil"/>
              </w:pBdr>
              <w:tabs>
                <w:tab w:val="left" w:pos="187"/>
              </w:tabs>
              <w:spacing w:after="120" w:line="240" w:lineRule="auto"/>
              <w:rPr>
                <w:rFonts w:ascii="Times New Roman" w:eastAsia="GHEA Grapalat" w:hAnsi="Times New Roman" w:cs="Times New Roman"/>
                <w:color w:val="000000"/>
                <w:sz w:val="16"/>
                <w:szCs w:val="16"/>
                <w:lang w:val="en-US"/>
              </w:rPr>
            </w:pPr>
            <w:r w:rsidRPr="00B06F55">
              <w:rPr>
                <w:rFonts w:ascii="Times New Roman" w:eastAsia="GHEA Grapalat" w:hAnsi="Times New Roman" w:cs="Times New Roman"/>
                <w:color w:val="000000"/>
                <w:sz w:val="16"/>
                <w:szCs w:val="16"/>
                <w:lang w:val="en-US"/>
              </w:rPr>
              <w:t>2</w:t>
            </w:r>
            <w:r w:rsidRPr="00B06F55">
              <w:rPr>
                <w:rFonts w:ascii="Times New Roman" w:eastAsia="GHEA Grapalat" w:hAnsi="Times New Roman" w:cs="Times New Roman"/>
                <w:sz w:val="16"/>
                <w:szCs w:val="16"/>
                <w:lang w:val="en-US"/>
              </w:rPr>
              <w:t xml:space="preserve">. </w:t>
            </w:r>
            <w:r w:rsidR="006137CB" w:rsidRPr="00B06F55">
              <w:rPr>
                <w:rFonts w:ascii="Times New Roman" w:eastAsia="GHEA Grapalat" w:hAnsi="Times New Roman" w:cs="Times New Roman"/>
                <w:sz w:val="16"/>
                <w:szCs w:val="16"/>
                <w:lang w:val="en-US"/>
              </w:rPr>
              <w:t>The procedures for the formation and functioning of ethics commissions for MPs are defined by law.</w:t>
            </w:r>
          </w:p>
          <w:p w14:paraId="3D980AF1" w14:textId="77777777" w:rsidR="00CF2E1E" w:rsidRPr="00B06F55" w:rsidRDefault="00CF2E1E" w:rsidP="00B06F55">
            <w:pPr>
              <w:pBdr>
                <w:top w:val="nil"/>
                <w:left w:val="nil"/>
                <w:bottom w:val="nil"/>
                <w:right w:val="nil"/>
                <w:between w:val="nil"/>
              </w:pBdr>
              <w:tabs>
                <w:tab w:val="left" w:pos="187"/>
              </w:tabs>
              <w:spacing w:after="120" w:line="240" w:lineRule="auto"/>
              <w:rPr>
                <w:rFonts w:ascii="Times New Roman" w:eastAsia="GHEA Grapalat" w:hAnsi="Times New Roman" w:cs="Times New Roman"/>
                <w:color w:val="000000"/>
                <w:sz w:val="16"/>
                <w:szCs w:val="16"/>
                <w:lang w:val="en-US"/>
              </w:rPr>
            </w:pPr>
          </w:p>
          <w:p w14:paraId="0CE89FD6" w14:textId="77777777" w:rsidR="00CF2E1E" w:rsidRPr="00B06F55" w:rsidRDefault="00CF2E1E" w:rsidP="00B06F55">
            <w:pPr>
              <w:pBdr>
                <w:top w:val="nil"/>
                <w:left w:val="nil"/>
                <w:bottom w:val="nil"/>
                <w:right w:val="nil"/>
                <w:between w:val="nil"/>
              </w:pBdr>
              <w:tabs>
                <w:tab w:val="left" w:pos="187"/>
              </w:tabs>
              <w:spacing w:after="120" w:line="240" w:lineRule="auto"/>
              <w:rPr>
                <w:rFonts w:ascii="Times New Roman" w:eastAsia="GHEA Grapalat" w:hAnsi="Times New Roman" w:cs="Times New Roman"/>
                <w:sz w:val="16"/>
                <w:szCs w:val="16"/>
                <w:lang w:val="en-US"/>
              </w:rPr>
            </w:pPr>
          </w:p>
          <w:p w14:paraId="534897E1" w14:textId="77777777" w:rsidR="00CF2E1E" w:rsidRPr="00B06F55" w:rsidRDefault="00CF2E1E" w:rsidP="00B06F55">
            <w:pPr>
              <w:pBdr>
                <w:top w:val="nil"/>
                <w:left w:val="nil"/>
                <w:bottom w:val="nil"/>
                <w:right w:val="nil"/>
                <w:between w:val="nil"/>
              </w:pBdr>
              <w:tabs>
                <w:tab w:val="left" w:pos="187"/>
                <w:tab w:val="left" w:pos="325"/>
              </w:tabs>
              <w:spacing w:after="120" w:line="240" w:lineRule="auto"/>
              <w:ind w:left="41"/>
              <w:rPr>
                <w:rFonts w:ascii="Times New Roman" w:eastAsia="GHEA Grapalat" w:hAnsi="Times New Roman" w:cs="Times New Roman"/>
                <w:color w:val="000000"/>
                <w:sz w:val="16"/>
                <w:szCs w:val="16"/>
                <w:lang w:val="en-US"/>
              </w:rPr>
            </w:pPr>
          </w:p>
          <w:p w14:paraId="22F762FD" w14:textId="77777777" w:rsidR="00CF2E1E" w:rsidRPr="00B06F55" w:rsidRDefault="00CF2E1E" w:rsidP="00B06F55">
            <w:pPr>
              <w:spacing w:after="120" w:line="240" w:lineRule="auto"/>
              <w:rPr>
                <w:rFonts w:ascii="Times New Roman" w:eastAsia="GHEA Grapalat" w:hAnsi="Times New Roman" w:cs="Times New Roman"/>
                <w:sz w:val="16"/>
                <w:szCs w:val="16"/>
                <w:lang w:val="en-US"/>
              </w:rPr>
            </w:pPr>
          </w:p>
        </w:tc>
        <w:tc>
          <w:tcPr>
            <w:tcW w:w="1921" w:type="dxa"/>
            <w:gridSpan w:val="2"/>
            <w:tcBorders>
              <w:top w:val="single" w:sz="4" w:space="0" w:color="auto"/>
              <w:left w:val="single" w:sz="4" w:space="0" w:color="auto"/>
              <w:bottom w:val="single" w:sz="4" w:space="0" w:color="auto"/>
              <w:right w:val="single" w:sz="4" w:space="0" w:color="auto"/>
            </w:tcBorders>
            <w:shd w:val="clear" w:color="auto" w:fill="auto"/>
          </w:tcPr>
          <w:p w14:paraId="7FD49AED" w14:textId="6B716E95" w:rsidR="008716EE" w:rsidRPr="00B06F55" w:rsidRDefault="008716EE" w:rsidP="00B06F55">
            <w:pPr>
              <w:pBdr>
                <w:top w:val="nil"/>
                <w:left w:val="nil"/>
                <w:bottom w:val="nil"/>
                <w:right w:val="nil"/>
                <w:between w:val="nil"/>
              </w:pBdr>
              <w:tabs>
                <w:tab w:val="left" w:pos="324"/>
              </w:tabs>
              <w:spacing w:after="120" w:line="240" w:lineRule="auto"/>
              <w:ind w:left="40"/>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lastRenderedPageBreak/>
              <w:t xml:space="preserve">1. The possibility of forming ethics commissions for </w:t>
            </w:r>
            <w:r w:rsidRPr="00B06F55">
              <w:rPr>
                <w:rFonts w:ascii="Times New Roman" w:hAnsi="Times New Roman" w:cs="Times New Roman"/>
                <w:sz w:val="16"/>
                <w:szCs w:val="16"/>
                <w:lang w:val="en-US"/>
              </w:rPr>
              <w:t xml:space="preserve">certain </w:t>
            </w:r>
            <w:r w:rsidRPr="00B06F55">
              <w:rPr>
                <w:rFonts w:ascii="Times New Roman" w:eastAsia="GHEA Grapalat" w:hAnsi="Times New Roman" w:cs="Times New Roman"/>
                <w:sz w:val="16"/>
                <w:szCs w:val="16"/>
                <w:lang w:val="en-US"/>
              </w:rPr>
              <w:t>categories</w:t>
            </w:r>
            <w:r w:rsidRPr="00B06F55">
              <w:rPr>
                <w:rFonts w:ascii="Times New Roman" w:hAnsi="Times New Roman" w:cs="Times New Roman"/>
                <w:sz w:val="16"/>
                <w:szCs w:val="16"/>
                <w:lang w:val="en-US"/>
              </w:rPr>
              <w:t xml:space="preserve"> of civil servants and community servants </w:t>
            </w:r>
            <w:r w:rsidRPr="00B06F55">
              <w:rPr>
                <w:rFonts w:ascii="Times New Roman" w:eastAsia="GHEA Grapalat" w:hAnsi="Times New Roman" w:cs="Times New Roman"/>
                <w:sz w:val="16"/>
                <w:szCs w:val="16"/>
                <w:lang w:val="en-US"/>
              </w:rPr>
              <w:t xml:space="preserve">with the guarantees of their </w:t>
            </w:r>
            <w:r w:rsidR="000C4F31" w:rsidRPr="00B06F55">
              <w:rPr>
                <w:rFonts w:ascii="Times New Roman" w:eastAsia="GHEA Grapalat" w:hAnsi="Times New Roman" w:cs="Times New Roman"/>
                <w:sz w:val="16"/>
                <w:szCs w:val="16"/>
                <w:lang w:val="en-US"/>
              </w:rPr>
              <w:t>operation</w:t>
            </w:r>
            <w:r w:rsidRPr="00B06F55">
              <w:rPr>
                <w:rFonts w:ascii="Times New Roman" w:eastAsia="GHEA Grapalat" w:hAnsi="Times New Roman" w:cs="Times New Roman"/>
                <w:sz w:val="16"/>
                <w:szCs w:val="16"/>
                <w:lang w:val="en-US"/>
              </w:rPr>
              <w:t xml:space="preserve"> </w:t>
            </w:r>
            <w:r w:rsidR="006519A1" w:rsidRPr="00B06F55">
              <w:rPr>
                <w:rFonts w:ascii="Times New Roman" w:eastAsia="GHEA Grapalat" w:hAnsi="Times New Roman" w:cs="Times New Roman"/>
                <w:sz w:val="16"/>
                <w:szCs w:val="16"/>
                <w:lang w:val="en-US"/>
              </w:rPr>
              <w:t>is</w:t>
            </w:r>
            <w:r w:rsidRPr="00B06F55">
              <w:rPr>
                <w:rFonts w:ascii="Times New Roman" w:eastAsia="GHEA Grapalat" w:hAnsi="Times New Roman" w:cs="Times New Roman"/>
                <w:sz w:val="16"/>
                <w:szCs w:val="16"/>
                <w:lang w:val="en-US"/>
              </w:rPr>
              <w:t xml:space="preserve"> </w:t>
            </w:r>
            <w:r w:rsidR="000C4F31" w:rsidRPr="00B06F55">
              <w:rPr>
                <w:rFonts w:ascii="Times New Roman" w:eastAsia="GHEA Grapalat" w:hAnsi="Times New Roman" w:cs="Times New Roman"/>
                <w:sz w:val="16"/>
                <w:szCs w:val="16"/>
                <w:lang w:val="en-US"/>
              </w:rPr>
              <w:t>explored</w:t>
            </w:r>
            <w:r w:rsidRPr="00B06F55">
              <w:rPr>
                <w:rFonts w:ascii="Times New Roman" w:eastAsia="GHEA Grapalat" w:hAnsi="Times New Roman" w:cs="Times New Roman"/>
                <w:sz w:val="16"/>
                <w:szCs w:val="16"/>
                <w:lang w:val="en-US"/>
              </w:rPr>
              <w:t>.</w:t>
            </w:r>
          </w:p>
          <w:p w14:paraId="2C440762" w14:textId="19F3935D" w:rsidR="00CF2E1E" w:rsidRPr="00B06F55" w:rsidRDefault="008716EE" w:rsidP="00B06F55">
            <w:pPr>
              <w:pBdr>
                <w:top w:val="nil"/>
                <w:left w:val="nil"/>
                <w:bottom w:val="nil"/>
                <w:right w:val="nil"/>
                <w:between w:val="nil"/>
              </w:pBdr>
              <w:tabs>
                <w:tab w:val="left" w:pos="324"/>
              </w:tabs>
              <w:spacing w:after="120" w:line="240" w:lineRule="auto"/>
              <w:ind w:left="40"/>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 xml:space="preserve">2. The package of </w:t>
            </w:r>
            <w:r w:rsidR="00D96E0B" w:rsidRPr="00B06F55">
              <w:rPr>
                <w:rFonts w:ascii="Times New Roman" w:eastAsia="GHEA Grapalat" w:hAnsi="Times New Roman" w:cs="Times New Roman"/>
                <w:sz w:val="16"/>
                <w:szCs w:val="16"/>
                <w:lang w:val="en-US"/>
              </w:rPr>
              <w:t>required</w:t>
            </w:r>
            <w:r w:rsidRPr="00B06F55">
              <w:rPr>
                <w:rFonts w:ascii="Times New Roman" w:eastAsia="GHEA Grapalat" w:hAnsi="Times New Roman" w:cs="Times New Roman"/>
                <w:sz w:val="16"/>
                <w:szCs w:val="16"/>
                <w:lang w:val="en-US"/>
              </w:rPr>
              <w:t xml:space="preserve"> legislative </w:t>
            </w:r>
            <w:r w:rsidR="00CD0B41" w:rsidRPr="00B06F55">
              <w:rPr>
                <w:rFonts w:ascii="Times New Roman" w:eastAsia="GHEA Grapalat" w:hAnsi="Times New Roman" w:cs="Times New Roman"/>
                <w:sz w:val="16"/>
                <w:szCs w:val="16"/>
                <w:lang w:val="en-US"/>
              </w:rPr>
              <w:t>amendments</w:t>
            </w:r>
            <w:r w:rsidRPr="00B06F55">
              <w:rPr>
                <w:rFonts w:ascii="Times New Roman" w:eastAsia="GHEA Grapalat" w:hAnsi="Times New Roman" w:cs="Times New Roman"/>
                <w:sz w:val="16"/>
                <w:szCs w:val="16"/>
                <w:lang w:val="en-US"/>
              </w:rPr>
              <w:t xml:space="preserve"> </w:t>
            </w:r>
            <w:r w:rsidR="006519A1" w:rsidRPr="00B06F55">
              <w:rPr>
                <w:rFonts w:ascii="Times New Roman" w:eastAsia="GHEA Grapalat" w:hAnsi="Times New Roman" w:cs="Times New Roman"/>
                <w:sz w:val="16"/>
                <w:szCs w:val="16"/>
                <w:lang w:val="en-US"/>
              </w:rPr>
              <w:t>is</w:t>
            </w:r>
            <w:r w:rsidRPr="00B06F55">
              <w:rPr>
                <w:rFonts w:ascii="Times New Roman" w:eastAsia="GHEA Grapalat" w:hAnsi="Times New Roman" w:cs="Times New Roman"/>
                <w:sz w:val="16"/>
                <w:szCs w:val="16"/>
                <w:lang w:val="en-US"/>
              </w:rPr>
              <w:t xml:space="preserve"> approved by the RA Government and submitted to the RA National Assembly for adoption.</w:t>
            </w:r>
          </w:p>
        </w:tc>
        <w:tc>
          <w:tcPr>
            <w:tcW w:w="1339" w:type="dxa"/>
            <w:gridSpan w:val="3"/>
            <w:tcBorders>
              <w:left w:val="single" w:sz="4" w:space="0" w:color="auto"/>
            </w:tcBorders>
            <w:shd w:val="clear" w:color="auto" w:fill="auto"/>
          </w:tcPr>
          <w:p w14:paraId="3A62CEC1" w14:textId="3FD9C9C3" w:rsidR="00CF2E1E" w:rsidRPr="00B06F55" w:rsidRDefault="008716EE" w:rsidP="00B06F55">
            <w:pPr>
              <w:pBdr>
                <w:top w:val="nil"/>
                <w:left w:val="nil"/>
                <w:bottom w:val="nil"/>
                <w:right w:val="nil"/>
                <w:between w:val="nil"/>
              </w:pBdr>
              <w:tabs>
                <w:tab w:val="left" w:pos="324"/>
              </w:tabs>
              <w:spacing w:after="120" w:line="240" w:lineRule="auto"/>
              <w:ind w:left="40"/>
              <w:rPr>
                <w:rFonts w:ascii="Times New Roman" w:eastAsia="GHEA Grapalat" w:hAnsi="Times New Roman" w:cs="Times New Roman"/>
                <w:color w:val="000000"/>
                <w:sz w:val="16"/>
                <w:szCs w:val="16"/>
                <w:lang w:val="en-US"/>
              </w:rPr>
            </w:pPr>
            <w:r w:rsidRPr="00B06F55">
              <w:rPr>
                <w:rFonts w:ascii="Times New Roman" w:eastAsia="GHEA Grapalat" w:hAnsi="Times New Roman" w:cs="Times New Roman"/>
                <w:color w:val="000000"/>
                <w:sz w:val="16"/>
                <w:szCs w:val="16"/>
                <w:lang w:val="en-US"/>
              </w:rPr>
              <w:t xml:space="preserve">Guidelines and methodological manuals </w:t>
            </w:r>
            <w:r w:rsidR="006519A1" w:rsidRPr="00B06F55">
              <w:rPr>
                <w:rFonts w:ascii="Times New Roman" w:eastAsia="GHEA Grapalat" w:hAnsi="Times New Roman" w:cs="Times New Roman"/>
                <w:color w:val="000000"/>
                <w:sz w:val="16"/>
                <w:szCs w:val="16"/>
                <w:lang w:val="en-US"/>
              </w:rPr>
              <w:t>are</w:t>
            </w:r>
            <w:r w:rsidRPr="00B06F55">
              <w:rPr>
                <w:rFonts w:ascii="Times New Roman" w:eastAsia="GHEA Grapalat" w:hAnsi="Times New Roman" w:cs="Times New Roman"/>
                <w:color w:val="000000"/>
                <w:sz w:val="16"/>
                <w:szCs w:val="16"/>
                <w:lang w:val="en-US"/>
              </w:rPr>
              <w:t xml:space="preserve"> developed to ensure the proper implementation of </w:t>
            </w:r>
            <w:r w:rsidR="000C4F31" w:rsidRPr="00B06F55">
              <w:rPr>
                <w:rFonts w:ascii="Times New Roman" w:eastAsia="GHEA Grapalat" w:hAnsi="Times New Roman" w:cs="Times New Roman"/>
                <w:color w:val="000000"/>
                <w:sz w:val="16"/>
                <w:szCs w:val="16"/>
                <w:lang w:val="en-US"/>
              </w:rPr>
              <w:t xml:space="preserve">ethics commissions’ </w:t>
            </w:r>
            <w:r w:rsidRPr="00B06F55">
              <w:rPr>
                <w:rFonts w:ascii="Times New Roman" w:eastAsia="GHEA Grapalat" w:hAnsi="Times New Roman" w:cs="Times New Roman"/>
                <w:color w:val="000000"/>
                <w:sz w:val="16"/>
                <w:szCs w:val="16"/>
                <w:lang w:val="en-US"/>
              </w:rPr>
              <w:t>functions.</w:t>
            </w:r>
          </w:p>
          <w:p w14:paraId="7BA29821" w14:textId="77777777" w:rsidR="00CF2E1E" w:rsidRPr="00B06F55" w:rsidRDefault="00CF2E1E" w:rsidP="00B06F55">
            <w:pPr>
              <w:pBdr>
                <w:top w:val="nil"/>
                <w:left w:val="nil"/>
                <w:bottom w:val="nil"/>
                <w:right w:val="nil"/>
                <w:between w:val="nil"/>
              </w:pBdr>
              <w:tabs>
                <w:tab w:val="left" w:pos="358"/>
              </w:tabs>
              <w:spacing w:after="120" w:line="240" w:lineRule="auto"/>
              <w:ind w:firstLine="75"/>
              <w:rPr>
                <w:rFonts w:ascii="Times New Roman" w:eastAsia="GHEA Grapalat" w:hAnsi="Times New Roman" w:cs="Times New Roman"/>
                <w:color w:val="000000"/>
                <w:sz w:val="16"/>
                <w:szCs w:val="16"/>
                <w:lang w:val="en-US"/>
              </w:rPr>
            </w:pPr>
          </w:p>
        </w:tc>
        <w:tc>
          <w:tcPr>
            <w:tcW w:w="1411" w:type="dxa"/>
            <w:shd w:val="clear" w:color="auto" w:fill="auto"/>
          </w:tcPr>
          <w:p w14:paraId="27B317E9" w14:textId="77777777" w:rsidR="00CF2E1E" w:rsidRPr="00B06F55" w:rsidRDefault="00CF2E1E" w:rsidP="00B06F55">
            <w:pPr>
              <w:pBdr>
                <w:top w:val="nil"/>
                <w:left w:val="nil"/>
                <w:bottom w:val="nil"/>
                <w:right w:val="nil"/>
                <w:between w:val="nil"/>
              </w:pBdr>
              <w:tabs>
                <w:tab w:val="left" w:pos="324"/>
              </w:tabs>
              <w:spacing w:line="240" w:lineRule="auto"/>
              <w:ind w:left="40"/>
              <w:rPr>
                <w:rFonts w:ascii="Times New Roman" w:eastAsia="GHEA Grapalat" w:hAnsi="Times New Roman" w:cs="Times New Roman"/>
                <w:color w:val="000000"/>
                <w:sz w:val="16"/>
                <w:szCs w:val="16"/>
                <w:lang w:val="en-US"/>
              </w:rPr>
            </w:pPr>
          </w:p>
          <w:p w14:paraId="1CA90B1B" w14:textId="77777777" w:rsidR="00CF2E1E" w:rsidRPr="00B06F55" w:rsidRDefault="00CF2E1E" w:rsidP="00B06F55">
            <w:pPr>
              <w:spacing w:line="240" w:lineRule="auto"/>
              <w:rPr>
                <w:rFonts w:ascii="Times New Roman" w:eastAsia="GHEA Grapalat" w:hAnsi="Times New Roman" w:cs="Times New Roman"/>
                <w:sz w:val="16"/>
                <w:szCs w:val="16"/>
                <w:lang w:val="en-US"/>
              </w:rPr>
            </w:pPr>
          </w:p>
        </w:tc>
        <w:tc>
          <w:tcPr>
            <w:tcW w:w="1557" w:type="dxa"/>
            <w:vMerge/>
            <w:shd w:val="clear" w:color="auto" w:fill="auto"/>
          </w:tcPr>
          <w:p w14:paraId="1C1BCCE6" w14:textId="77777777" w:rsidR="00CF2E1E" w:rsidRPr="00B06F55" w:rsidRDefault="00CF2E1E" w:rsidP="00B06F5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547" w:type="dxa"/>
            <w:gridSpan w:val="3"/>
            <w:vMerge/>
            <w:shd w:val="clear" w:color="auto" w:fill="auto"/>
          </w:tcPr>
          <w:p w14:paraId="71904EF8" w14:textId="77777777" w:rsidR="00CF2E1E" w:rsidRPr="00B06F55" w:rsidRDefault="00CF2E1E" w:rsidP="00B06F5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407" w:type="dxa"/>
            <w:vMerge/>
          </w:tcPr>
          <w:p w14:paraId="483281DF" w14:textId="77777777" w:rsidR="00CF2E1E" w:rsidRPr="00B06F55" w:rsidRDefault="00CF2E1E" w:rsidP="00B06F5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166" w:type="dxa"/>
            <w:vMerge/>
          </w:tcPr>
          <w:p w14:paraId="54AD1290" w14:textId="77777777" w:rsidR="00CF2E1E" w:rsidRPr="00B06F55" w:rsidRDefault="00CF2E1E" w:rsidP="00B06F5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r>
      <w:tr w:rsidR="00AB034C" w:rsidRPr="00B06F55" w14:paraId="3A600866" w14:textId="77777777" w:rsidTr="00DE419C">
        <w:trPr>
          <w:trHeight w:val="437"/>
        </w:trPr>
        <w:tc>
          <w:tcPr>
            <w:tcW w:w="1428" w:type="dxa"/>
            <w:shd w:val="clear" w:color="auto" w:fill="FFE599"/>
          </w:tcPr>
          <w:p w14:paraId="474BB158" w14:textId="106DB0AC" w:rsidR="00CF2E1E" w:rsidRPr="00B06F55" w:rsidRDefault="00F26A33" w:rsidP="00B06F55">
            <w:pPr>
              <w:spacing w:line="240" w:lineRule="auto"/>
              <w:rPr>
                <w:rFonts w:ascii="Times New Roman" w:eastAsia="GHEA Grapalat" w:hAnsi="Times New Roman" w:cs="Times New Roman"/>
                <w:b/>
                <w:sz w:val="16"/>
                <w:szCs w:val="16"/>
                <w:lang w:val="en-US"/>
              </w:rPr>
            </w:pPr>
            <w:r w:rsidRPr="00B06F55">
              <w:rPr>
                <w:rFonts w:ascii="Times New Roman" w:eastAsia="GHEA Grapalat" w:hAnsi="Times New Roman" w:cs="Times New Roman"/>
                <w:b/>
                <w:sz w:val="16"/>
                <w:szCs w:val="16"/>
                <w:lang w:val="en-US"/>
              </w:rPr>
              <w:t>Source of funding</w:t>
            </w:r>
          </w:p>
        </w:tc>
        <w:tc>
          <w:tcPr>
            <w:tcW w:w="14733" w:type="dxa"/>
            <w:gridSpan w:val="15"/>
            <w:shd w:val="clear" w:color="auto" w:fill="FFE599"/>
          </w:tcPr>
          <w:p w14:paraId="3DDF4B7E" w14:textId="07CD3C39" w:rsidR="00CF2E1E" w:rsidRPr="00B06F55" w:rsidRDefault="00F26A33" w:rsidP="00B06F5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Sources not prohibited by legislation</w:t>
            </w:r>
          </w:p>
        </w:tc>
      </w:tr>
      <w:tr w:rsidR="00AB034C" w:rsidRPr="00B06F55" w14:paraId="1E04155D" w14:textId="77777777" w:rsidTr="002733BC">
        <w:trPr>
          <w:trHeight w:val="20"/>
        </w:trPr>
        <w:tc>
          <w:tcPr>
            <w:tcW w:w="1428" w:type="dxa"/>
            <w:vMerge w:val="restart"/>
            <w:shd w:val="clear" w:color="auto" w:fill="auto"/>
          </w:tcPr>
          <w:p w14:paraId="55F55706" w14:textId="19C8B14B" w:rsidR="00CF2E1E" w:rsidRPr="00B06F55" w:rsidRDefault="001B36C5" w:rsidP="001552ED">
            <w:pPr>
              <w:spacing w:after="120" w:line="240" w:lineRule="auto"/>
              <w:rPr>
                <w:rFonts w:ascii="Times New Roman" w:eastAsia="GHEA Grapalat" w:hAnsi="Times New Roman" w:cs="Times New Roman"/>
                <w:b/>
                <w:sz w:val="16"/>
                <w:szCs w:val="16"/>
                <w:lang w:val="en-US"/>
              </w:rPr>
            </w:pPr>
            <w:r w:rsidRPr="00B06F55">
              <w:rPr>
                <w:rFonts w:ascii="Times New Roman" w:eastAsia="GHEA Grapalat" w:hAnsi="Times New Roman" w:cs="Times New Roman"/>
                <w:b/>
                <w:sz w:val="16"/>
                <w:szCs w:val="16"/>
                <w:lang w:val="en-US"/>
              </w:rPr>
              <w:t>Activity 1</w:t>
            </w:r>
            <w:r w:rsidR="005D1D6A" w:rsidRPr="00B06F55">
              <w:rPr>
                <w:rFonts w:ascii="Times New Roman" w:eastAsia="GHEA Grapalat" w:hAnsi="Times New Roman" w:cs="Times New Roman"/>
                <w:b/>
                <w:sz w:val="16"/>
                <w:szCs w:val="16"/>
                <w:lang w:val="en-US"/>
              </w:rPr>
              <w:t>.5.</w:t>
            </w:r>
          </w:p>
          <w:p w14:paraId="40186DFA" w14:textId="1064C121" w:rsidR="00CF2E1E" w:rsidRPr="00B06F55" w:rsidRDefault="00FE06B3" w:rsidP="001552ED">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Improve e</w:t>
            </w:r>
            <w:r w:rsidR="00C977C8">
              <w:rPr>
                <w:rFonts w:ascii="Times New Roman" w:eastAsia="GHEA Grapalat" w:hAnsi="Times New Roman" w:cs="Times New Roman"/>
                <w:sz w:val="16"/>
                <w:szCs w:val="16"/>
                <w:lang w:val="en-US"/>
              </w:rPr>
              <w:t>lectronic systems</w:t>
            </w:r>
            <w:r w:rsidRPr="00B06F55">
              <w:rPr>
                <w:rFonts w:ascii="Times New Roman" w:eastAsia="GHEA Grapalat" w:hAnsi="Times New Roman" w:cs="Times New Roman"/>
                <w:sz w:val="16"/>
                <w:szCs w:val="16"/>
                <w:lang w:val="en-US"/>
              </w:rPr>
              <w:t xml:space="preserve"> for managing </w:t>
            </w:r>
            <w:r w:rsidR="001552ED" w:rsidRPr="00B06F55">
              <w:rPr>
                <w:rFonts w:ascii="Times New Roman" w:eastAsia="GHEA Grapalat" w:hAnsi="Times New Roman" w:cs="Times New Roman"/>
                <w:sz w:val="16"/>
                <w:szCs w:val="16"/>
                <w:lang w:val="en-US"/>
              </w:rPr>
              <w:t xml:space="preserve">statistics </w:t>
            </w:r>
            <w:r w:rsidR="001552ED">
              <w:rPr>
                <w:rFonts w:ascii="Times New Roman" w:eastAsia="GHEA Grapalat" w:hAnsi="Times New Roman" w:cs="Times New Roman"/>
                <w:sz w:val="16"/>
                <w:szCs w:val="16"/>
                <w:lang w:val="en-US"/>
              </w:rPr>
              <w:t xml:space="preserve">in the field of </w:t>
            </w:r>
            <w:r w:rsidR="00C977C8" w:rsidRPr="00B06F55">
              <w:rPr>
                <w:rFonts w:ascii="Times New Roman" w:eastAsia="GHEA Grapalat" w:hAnsi="Times New Roman" w:cs="Times New Roman"/>
                <w:sz w:val="16"/>
                <w:szCs w:val="16"/>
                <w:lang w:val="en-US"/>
              </w:rPr>
              <w:t>corruption prevention</w:t>
            </w:r>
            <w:r w:rsidR="007154AC" w:rsidRPr="00B06F55">
              <w:rPr>
                <w:rFonts w:ascii="Times New Roman" w:eastAsia="GHEA Grapalat" w:hAnsi="Times New Roman" w:cs="Times New Roman"/>
                <w:sz w:val="16"/>
                <w:szCs w:val="16"/>
                <w:lang w:val="en-US"/>
              </w:rPr>
              <w:t>.</w:t>
            </w:r>
          </w:p>
        </w:tc>
        <w:tc>
          <w:tcPr>
            <w:tcW w:w="2259" w:type="dxa"/>
            <w:vMerge w:val="restart"/>
            <w:shd w:val="clear" w:color="auto" w:fill="auto"/>
          </w:tcPr>
          <w:p w14:paraId="043FDFC6" w14:textId="5B6F6151" w:rsidR="00CF2E1E" w:rsidRPr="00B06F55" w:rsidRDefault="00F26A33"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Baseline Data</w:t>
            </w:r>
          </w:p>
        </w:tc>
        <w:tc>
          <w:tcPr>
            <w:tcW w:w="6797" w:type="dxa"/>
            <w:gridSpan w:val="8"/>
            <w:shd w:val="clear" w:color="auto" w:fill="auto"/>
          </w:tcPr>
          <w:p w14:paraId="21785B24" w14:textId="5A472167" w:rsidR="00CF2E1E" w:rsidRPr="00B06F55" w:rsidRDefault="00F26A33"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Performance Targets</w:t>
            </w:r>
          </w:p>
        </w:tc>
        <w:tc>
          <w:tcPr>
            <w:tcW w:w="1557" w:type="dxa"/>
            <w:shd w:val="clear" w:color="auto" w:fill="auto"/>
          </w:tcPr>
          <w:p w14:paraId="214D2E00" w14:textId="7DDB0CEF" w:rsidR="00CF2E1E" w:rsidRPr="00B06F55" w:rsidRDefault="001B36C5"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Outcome Indicators (quantitative and qualitative)</w:t>
            </w:r>
          </w:p>
        </w:tc>
        <w:tc>
          <w:tcPr>
            <w:tcW w:w="1547" w:type="dxa"/>
            <w:gridSpan w:val="3"/>
            <w:shd w:val="clear" w:color="auto" w:fill="auto"/>
          </w:tcPr>
          <w:p w14:paraId="28EA7923" w14:textId="251EA83F" w:rsidR="00CF2E1E" w:rsidRPr="00B06F55" w:rsidRDefault="00F26A33"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Verification Means</w:t>
            </w:r>
          </w:p>
        </w:tc>
        <w:tc>
          <w:tcPr>
            <w:tcW w:w="1407" w:type="dxa"/>
          </w:tcPr>
          <w:p w14:paraId="463603F7" w14:textId="5056EB47" w:rsidR="00CF2E1E" w:rsidRPr="00B06F55" w:rsidRDefault="005D16FA"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Implementing Body</w:t>
            </w:r>
          </w:p>
        </w:tc>
        <w:tc>
          <w:tcPr>
            <w:tcW w:w="1166" w:type="dxa"/>
          </w:tcPr>
          <w:p w14:paraId="2142E2D0" w14:textId="4F372DA7" w:rsidR="00CF2E1E" w:rsidRPr="00B06F55" w:rsidRDefault="00F26A33"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Co-Implementing Body</w:t>
            </w:r>
          </w:p>
        </w:tc>
      </w:tr>
      <w:tr w:rsidR="00DE419C" w:rsidRPr="00B06F55" w14:paraId="66C3CE12" w14:textId="77777777" w:rsidTr="002733BC">
        <w:trPr>
          <w:trHeight w:val="20"/>
        </w:trPr>
        <w:tc>
          <w:tcPr>
            <w:tcW w:w="1428" w:type="dxa"/>
            <w:vMerge/>
            <w:shd w:val="clear" w:color="auto" w:fill="auto"/>
          </w:tcPr>
          <w:p w14:paraId="1DB4556C" w14:textId="77777777" w:rsidR="00CF2E1E" w:rsidRPr="00B06F55" w:rsidRDefault="00CF2E1E" w:rsidP="00B06F55">
            <w:pPr>
              <w:widowControl w:val="0"/>
              <w:pBdr>
                <w:top w:val="nil"/>
                <w:left w:val="nil"/>
                <w:bottom w:val="nil"/>
                <w:right w:val="nil"/>
                <w:between w:val="nil"/>
              </w:pBdr>
              <w:spacing w:after="120" w:line="240" w:lineRule="auto"/>
              <w:rPr>
                <w:rFonts w:ascii="Times New Roman" w:eastAsia="GHEA Grapalat" w:hAnsi="Times New Roman" w:cs="Times New Roman"/>
                <w:sz w:val="16"/>
                <w:szCs w:val="16"/>
                <w:lang w:val="en-US"/>
              </w:rPr>
            </w:pPr>
          </w:p>
        </w:tc>
        <w:tc>
          <w:tcPr>
            <w:tcW w:w="2259" w:type="dxa"/>
            <w:vMerge/>
            <w:shd w:val="clear" w:color="auto" w:fill="auto"/>
          </w:tcPr>
          <w:p w14:paraId="2A3DD266" w14:textId="77777777" w:rsidR="00CF2E1E" w:rsidRPr="00B06F55" w:rsidRDefault="00CF2E1E" w:rsidP="00B06F55">
            <w:pPr>
              <w:widowControl w:val="0"/>
              <w:pBdr>
                <w:top w:val="nil"/>
                <w:left w:val="nil"/>
                <w:bottom w:val="nil"/>
                <w:right w:val="nil"/>
                <w:between w:val="nil"/>
              </w:pBdr>
              <w:spacing w:after="120" w:line="240" w:lineRule="auto"/>
              <w:rPr>
                <w:rFonts w:ascii="Times New Roman" w:eastAsia="GHEA Grapalat" w:hAnsi="Times New Roman" w:cs="Times New Roman"/>
                <w:sz w:val="16"/>
                <w:szCs w:val="16"/>
                <w:lang w:val="en-US"/>
              </w:rPr>
            </w:pPr>
          </w:p>
        </w:tc>
        <w:tc>
          <w:tcPr>
            <w:tcW w:w="850" w:type="dxa"/>
            <w:shd w:val="clear" w:color="auto" w:fill="auto"/>
          </w:tcPr>
          <w:p w14:paraId="20BD5572" w14:textId="59B7690E" w:rsidR="00CF2E1E" w:rsidRPr="00B06F55" w:rsidRDefault="00D00E42"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2023</w:t>
            </w:r>
          </w:p>
        </w:tc>
        <w:tc>
          <w:tcPr>
            <w:tcW w:w="3197" w:type="dxa"/>
            <w:gridSpan w:val="3"/>
            <w:shd w:val="clear" w:color="auto" w:fill="auto"/>
          </w:tcPr>
          <w:p w14:paraId="1A83A758" w14:textId="431F0168" w:rsidR="00CF2E1E" w:rsidRPr="00B06F55" w:rsidRDefault="00D00E42"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2024</w:t>
            </w:r>
          </w:p>
        </w:tc>
        <w:tc>
          <w:tcPr>
            <w:tcW w:w="1339" w:type="dxa"/>
            <w:gridSpan w:val="3"/>
            <w:shd w:val="clear" w:color="auto" w:fill="auto"/>
          </w:tcPr>
          <w:p w14:paraId="47B7A5E6" w14:textId="66069139" w:rsidR="00CF2E1E" w:rsidRPr="00B06F55" w:rsidRDefault="00D00E42" w:rsidP="00B06F55">
            <w:pPr>
              <w:tabs>
                <w:tab w:val="left" w:pos="795"/>
              </w:tabs>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2025</w:t>
            </w:r>
          </w:p>
        </w:tc>
        <w:tc>
          <w:tcPr>
            <w:tcW w:w="1411" w:type="dxa"/>
            <w:shd w:val="clear" w:color="auto" w:fill="auto"/>
          </w:tcPr>
          <w:p w14:paraId="6B64349B" w14:textId="647A071C" w:rsidR="00CF2E1E" w:rsidRPr="00B06F55" w:rsidRDefault="006921B5" w:rsidP="00B06F55">
            <w:pPr>
              <w:tabs>
                <w:tab w:val="left" w:pos="795"/>
              </w:tabs>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2026</w:t>
            </w:r>
          </w:p>
        </w:tc>
        <w:tc>
          <w:tcPr>
            <w:tcW w:w="1557" w:type="dxa"/>
            <w:vMerge w:val="restart"/>
            <w:shd w:val="clear" w:color="auto" w:fill="auto"/>
          </w:tcPr>
          <w:p w14:paraId="13B131C9" w14:textId="44A6F3B2" w:rsidR="00CF2E1E" w:rsidRPr="00B06F55" w:rsidRDefault="00B95C19" w:rsidP="00B06F55">
            <w:pPr>
              <w:tabs>
                <w:tab w:val="left" w:pos="237"/>
              </w:tabs>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color w:val="000000"/>
                <w:sz w:val="16"/>
                <w:szCs w:val="16"/>
                <w:lang w:val="en-US"/>
              </w:rPr>
              <w:t>The</w:t>
            </w:r>
            <w:r w:rsidR="00790334" w:rsidRPr="00B06F55">
              <w:rPr>
                <w:rFonts w:ascii="Times New Roman" w:eastAsia="GHEA Grapalat" w:hAnsi="Times New Roman" w:cs="Times New Roman"/>
                <w:color w:val="000000"/>
                <w:sz w:val="16"/>
                <w:szCs w:val="16"/>
                <w:lang w:val="en-US"/>
              </w:rPr>
              <w:t xml:space="preserve"> methodology and guidelines </w:t>
            </w:r>
            <w:r w:rsidR="00302D27">
              <w:rPr>
                <w:rFonts w:ascii="Times New Roman" w:eastAsia="GHEA Grapalat" w:hAnsi="Times New Roman" w:cs="Times New Roman"/>
                <w:color w:val="000000"/>
                <w:sz w:val="16"/>
                <w:szCs w:val="16"/>
                <w:lang w:val="en-US"/>
              </w:rPr>
              <w:t>are</w:t>
            </w:r>
            <w:r w:rsidR="00B0562A" w:rsidRPr="00B06F55">
              <w:rPr>
                <w:rFonts w:ascii="Times New Roman" w:eastAsia="GHEA Grapalat" w:hAnsi="Times New Roman" w:cs="Times New Roman"/>
                <w:color w:val="000000"/>
                <w:sz w:val="16"/>
                <w:szCs w:val="16"/>
                <w:lang w:val="en-US"/>
              </w:rPr>
              <w:t xml:space="preserve"> developed </w:t>
            </w:r>
            <w:r w:rsidR="00790334" w:rsidRPr="00B06F55">
              <w:rPr>
                <w:rFonts w:ascii="Times New Roman" w:eastAsia="GHEA Grapalat" w:hAnsi="Times New Roman" w:cs="Times New Roman"/>
                <w:color w:val="000000"/>
                <w:sz w:val="16"/>
                <w:szCs w:val="16"/>
                <w:lang w:val="en-US"/>
              </w:rPr>
              <w:t xml:space="preserve">for </w:t>
            </w:r>
            <w:r w:rsidR="001552ED">
              <w:rPr>
                <w:rFonts w:ascii="Times New Roman" w:eastAsia="GHEA Grapalat" w:hAnsi="Times New Roman" w:cs="Times New Roman"/>
                <w:color w:val="000000"/>
                <w:sz w:val="16"/>
                <w:szCs w:val="16"/>
                <w:lang w:val="en-US"/>
              </w:rPr>
              <w:t xml:space="preserve">collecting quantitative </w:t>
            </w:r>
            <w:r w:rsidR="001552ED" w:rsidRPr="00B06F55">
              <w:rPr>
                <w:rFonts w:ascii="Times New Roman" w:eastAsia="GHEA Grapalat" w:hAnsi="Times New Roman" w:cs="Times New Roman"/>
                <w:color w:val="000000"/>
                <w:sz w:val="16"/>
                <w:szCs w:val="16"/>
                <w:lang w:val="en-US"/>
              </w:rPr>
              <w:t>statistic</w:t>
            </w:r>
            <w:r w:rsidR="001552ED">
              <w:rPr>
                <w:rFonts w:ascii="Times New Roman" w:eastAsia="GHEA Grapalat" w:hAnsi="Times New Roman" w:cs="Times New Roman"/>
                <w:color w:val="000000"/>
                <w:sz w:val="16"/>
                <w:szCs w:val="16"/>
                <w:lang w:val="en-US"/>
              </w:rPr>
              <w:t>al data</w:t>
            </w:r>
            <w:r w:rsidR="001552ED" w:rsidRPr="00B06F55">
              <w:rPr>
                <w:rFonts w:ascii="Times New Roman" w:eastAsia="GHEA Grapalat" w:hAnsi="Times New Roman" w:cs="Times New Roman"/>
                <w:color w:val="000000"/>
                <w:sz w:val="16"/>
                <w:szCs w:val="16"/>
                <w:lang w:val="en-US"/>
              </w:rPr>
              <w:t xml:space="preserve"> </w:t>
            </w:r>
            <w:r w:rsidR="00790334" w:rsidRPr="00B06F55">
              <w:rPr>
                <w:rFonts w:ascii="Times New Roman" w:eastAsia="GHEA Grapalat" w:hAnsi="Times New Roman" w:cs="Times New Roman"/>
                <w:color w:val="000000"/>
                <w:sz w:val="16"/>
                <w:szCs w:val="16"/>
                <w:lang w:val="en-US"/>
              </w:rPr>
              <w:t>in the field of corruption prevention</w:t>
            </w:r>
            <w:r w:rsidR="00B0562A" w:rsidRPr="00B06F55">
              <w:rPr>
                <w:rFonts w:ascii="Times New Roman" w:eastAsia="GHEA Grapalat" w:hAnsi="Times New Roman" w:cs="Times New Roman"/>
                <w:color w:val="000000"/>
                <w:sz w:val="16"/>
                <w:szCs w:val="16"/>
                <w:lang w:val="en-US"/>
              </w:rPr>
              <w:t>.</w:t>
            </w:r>
          </w:p>
        </w:tc>
        <w:tc>
          <w:tcPr>
            <w:tcW w:w="1547" w:type="dxa"/>
            <w:gridSpan w:val="3"/>
            <w:vMerge w:val="restart"/>
            <w:shd w:val="clear" w:color="auto" w:fill="auto"/>
          </w:tcPr>
          <w:p w14:paraId="13D472B2" w14:textId="70ADAC53" w:rsidR="00033C39" w:rsidRPr="00B06F55" w:rsidRDefault="00B95C19"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Availabl</w:t>
            </w:r>
            <w:r w:rsidR="00160690" w:rsidRPr="00B06F55">
              <w:rPr>
                <w:rFonts w:ascii="Times New Roman" w:eastAsia="GHEA Grapalat" w:hAnsi="Times New Roman" w:cs="Times New Roman"/>
                <w:sz w:val="16"/>
                <w:szCs w:val="16"/>
                <w:lang w:val="en-US"/>
              </w:rPr>
              <w:t>e</w:t>
            </w:r>
            <w:r w:rsidRPr="00B06F55">
              <w:rPr>
                <w:rFonts w:ascii="Times New Roman" w:eastAsia="GHEA Grapalat" w:hAnsi="Times New Roman" w:cs="Times New Roman"/>
                <w:sz w:val="16"/>
                <w:szCs w:val="16"/>
                <w:lang w:val="en-US"/>
              </w:rPr>
              <w:t xml:space="preserve"> guidelines and </w:t>
            </w:r>
            <w:r w:rsidR="001552ED">
              <w:rPr>
                <w:rFonts w:ascii="Times New Roman" w:eastAsia="GHEA Grapalat" w:hAnsi="Times New Roman" w:cs="Times New Roman"/>
                <w:sz w:val="16"/>
                <w:szCs w:val="16"/>
                <w:lang w:val="en-US"/>
              </w:rPr>
              <w:t>standardized</w:t>
            </w:r>
            <w:r w:rsidR="00A3220B" w:rsidRPr="00B06F55">
              <w:rPr>
                <w:rFonts w:ascii="Times New Roman" w:eastAsia="GHEA Grapalat" w:hAnsi="Times New Roman" w:cs="Times New Roman"/>
                <w:sz w:val="16"/>
                <w:szCs w:val="16"/>
                <w:lang w:val="en-US"/>
              </w:rPr>
              <w:t xml:space="preserve"> </w:t>
            </w:r>
            <w:r w:rsidRPr="00B06F55">
              <w:rPr>
                <w:rFonts w:ascii="Times New Roman" w:eastAsia="GHEA Grapalat" w:hAnsi="Times New Roman" w:cs="Times New Roman"/>
                <w:sz w:val="16"/>
                <w:szCs w:val="16"/>
                <w:lang w:val="en-US"/>
              </w:rPr>
              <w:t>methodology</w:t>
            </w:r>
          </w:p>
          <w:p w14:paraId="4615C394" w14:textId="78D15885" w:rsidR="00CF2E1E" w:rsidRPr="00B06F55" w:rsidRDefault="004C32B8"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Semi-annual and annual monitoring reports</w:t>
            </w:r>
          </w:p>
          <w:p w14:paraId="3E25BB4B" w14:textId="061A0ED7" w:rsidR="00CF2E1E" w:rsidRPr="00B06F55" w:rsidRDefault="004C32B8"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Press releases</w:t>
            </w:r>
          </w:p>
          <w:p w14:paraId="30511E08" w14:textId="08AAF89D" w:rsidR="00CF2E1E" w:rsidRPr="00B06F55" w:rsidRDefault="004C32B8"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Media publications</w:t>
            </w:r>
          </w:p>
          <w:p w14:paraId="32F9D5AD" w14:textId="77777777" w:rsidR="00CF2E1E" w:rsidRPr="00B06F55" w:rsidRDefault="00CF2E1E" w:rsidP="00B06F55">
            <w:pPr>
              <w:spacing w:after="120" w:line="240" w:lineRule="auto"/>
              <w:rPr>
                <w:rFonts w:ascii="Times New Roman" w:eastAsia="GHEA Grapalat" w:hAnsi="Times New Roman" w:cs="Times New Roman"/>
                <w:sz w:val="16"/>
                <w:szCs w:val="16"/>
                <w:lang w:val="en-US"/>
              </w:rPr>
            </w:pPr>
          </w:p>
        </w:tc>
        <w:tc>
          <w:tcPr>
            <w:tcW w:w="1407" w:type="dxa"/>
            <w:vMerge w:val="restart"/>
          </w:tcPr>
          <w:p w14:paraId="62A7EA76" w14:textId="40380484" w:rsidR="00CF2E1E" w:rsidRPr="00B06F55" w:rsidRDefault="00B64705"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Corruption Prevention Commission</w:t>
            </w:r>
            <w:r w:rsidR="00160690" w:rsidRPr="00B06F55">
              <w:rPr>
                <w:rFonts w:ascii="Times New Roman" w:eastAsia="GHEA Grapalat" w:hAnsi="Times New Roman" w:cs="Times New Roman"/>
                <w:sz w:val="16"/>
                <w:szCs w:val="16"/>
                <w:lang w:val="en-US"/>
              </w:rPr>
              <w:t xml:space="preserve"> </w:t>
            </w:r>
            <w:r w:rsidRPr="00B06F55">
              <w:rPr>
                <w:rFonts w:ascii="Times New Roman" w:eastAsia="GHEA Grapalat" w:hAnsi="Times New Roman" w:cs="Times New Roman"/>
                <w:sz w:val="16"/>
                <w:szCs w:val="16"/>
                <w:lang w:val="en-US"/>
              </w:rPr>
              <w:t>(upon consent)</w:t>
            </w:r>
          </w:p>
          <w:p w14:paraId="5EDA8C21" w14:textId="77777777" w:rsidR="00CF2E1E" w:rsidRPr="00B06F55" w:rsidRDefault="00CF2E1E" w:rsidP="00B06F55">
            <w:pPr>
              <w:spacing w:after="120" w:line="240" w:lineRule="auto"/>
              <w:rPr>
                <w:rFonts w:ascii="Times New Roman" w:eastAsia="GHEA Grapalat" w:hAnsi="Times New Roman" w:cs="Times New Roman"/>
                <w:sz w:val="16"/>
                <w:szCs w:val="16"/>
                <w:lang w:val="en-US"/>
              </w:rPr>
            </w:pPr>
          </w:p>
          <w:p w14:paraId="013EB0F9" w14:textId="77777777" w:rsidR="00CF2E1E" w:rsidRPr="00B06F55" w:rsidRDefault="00CF2E1E" w:rsidP="00B06F55">
            <w:pPr>
              <w:spacing w:after="120" w:line="240" w:lineRule="auto"/>
              <w:rPr>
                <w:rFonts w:ascii="Times New Roman" w:eastAsia="GHEA Grapalat" w:hAnsi="Times New Roman" w:cs="Times New Roman"/>
                <w:sz w:val="16"/>
                <w:szCs w:val="16"/>
                <w:lang w:val="en-US"/>
              </w:rPr>
            </w:pPr>
          </w:p>
          <w:p w14:paraId="5D17F1E9" w14:textId="77777777" w:rsidR="00CF2E1E" w:rsidRPr="00B06F55" w:rsidRDefault="00CF2E1E" w:rsidP="00B06F55">
            <w:pPr>
              <w:spacing w:after="120" w:line="240" w:lineRule="auto"/>
              <w:rPr>
                <w:rFonts w:ascii="Times New Roman" w:eastAsia="GHEA Grapalat" w:hAnsi="Times New Roman" w:cs="Times New Roman"/>
                <w:sz w:val="16"/>
                <w:szCs w:val="16"/>
                <w:lang w:val="en-US"/>
              </w:rPr>
            </w:pPr>
          </w:p>
          <w:p w14:paraId="7AA84CFC" w14:textId="77777777" w:rsidR="00CF2E1E" w:rsidRPr="00B06F55" w:rsidRDefault="00CF2E1E" w:rsidP="00B06F55">
            <w:pPr>
              <w:spacing w:after="120" w:line="240" w:lineRule="auto"/>
              <w:rPr>
                <w:rFonts w:ascii="Times New Roman" w:eastAsia="GHEA Grapalat" w:hAnsi="Times New Roman" w:cs="Times New Roman"/>
                <w:sz w:val="16"/>
                <w:szCs w:val="16"/>
                <w:lang w:val="en-US"/>
              </w:rPr>
            </w:pPr>
          </w:p>
          <w:p w14:paraId="259E66F2" w14:textId="77777777" w:rsidR="00CF2E1E" w:rsidRPr="00B06F55" w:rsidRDefault="00CF2E1E" w:rsidP="00B06F55">
            <w:pPr>
              <w:spacing w:after="120" w:line="240" w:lineRule="auto"/>
              <w:rPr>
                <w:rFonts w:ascii="Times New Roman" w:eastAsia="GHEA Grapalat" w:hAnsi="Times New Roman" w:cs="Times New Roman"/>
                <w:sz w:val="16"/>
                <w:szCs w:val="16"/>
                <w:lang w:val="en-US"/>
              </w:rPr>
            </w:pPr>
          </w:p>
        </w:tc>
        <w:tc>
          <w:tcPr>
            <w:tcW w:w="1166" w:type="dxa"/>
            <w:vMerge w:val="restart"/>
          </w:tcPr>
          <w:p w14:paraId="633797B4" w14:textId="133AB457" w:rsidR="00CF2E1E" w:rsidRPr="00B06F55" w:rsidRDefault="009A3A96"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RA Ministry of Justice</w:t>
            </w:r>
          </w:p>
        </w:tc>
      </w:tr>
      <w:tr w:rsidR="00DE419C" w:rsidRPr="00B06F55" w14:paraId="1A846108" w14:textId="77777777" w:rsidTr="00087772">
        <w:trPr>
          <w:trHeight w:val="20"/>
        </w:trPr>
        <w:tc>
          <w:tcPr>
            <w:tcW w:w="1428" w:type="dxa"/>
            <w:vMerge/>
            <w:shd w:val="clear" w:color="auto" w:fill="auto"/>
          </w:tcPr>
          <w:p w14:paraId="00C58825" w14:textId="77777777" w:rsidR="00CF2E1E" w:rsidRPr="00B06F55" w:rsidRDefault="00CF2E1E" w:rsidP="00B06F55">
            <w:pPr>
              <w:widowControl w:val="0"/>
              <w:pBdr>
                <w:top w:val="nil"/>
                <w:left w:val="nil"/>
                <w:bottom w:val="nil"/>
                <w:right w:val="nil"/>
                <w:between w:val="nil"/>
              </w:pBdr>
              <w:spacing w:after="120" w:line="240" w:lineRule="auto"/>
              <w:rPr>
                <w:rFonts w:ascii="Times New Roman" w:eastAsia="GHEA Grapalat" w:hAnsi="Times New Roman" w:cs="Times New Roman"/>
                <w:sz w:val="16"/>
                <w:szCs w:val="16"/>
                <w:lang w:val="en-US"/>
              </w:rPr>
            </w:pPr>
          </w:p>
        </w:tc>
        <w:tc>
          <w:tcPr>
            <w:tcW w:w="2259" w:type="dxa"/>
            <w:vMerge w:val="restart"/>
            <w:shd w:val="clear" w:color="auto" w:fill="auto"/>
          </w:tcPr>
          <w:p w14:paraId="6DDB3F2B" w14:textId="05C2F95B" w:rsidR="0046444A" w:rsidRPr="00B06F55" w:rsidRDefault="00C977C8" w:rsidP="00B06F55">
            <w:pPr>
              <w:spacing w:after="120"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There is no</w:t>
            </w:r>
            <w:r w:rsidR="0046444A" w:rsidRPr="00B06F55">
              <w:rPr>
                <w:rFonts w:ascii="Times New Roman" w:eastAsia="GHEA Grapalat" w:hAnsi="Times New Roman" w:cs="Times New Roman"/>
                <w:sz w:val="16"/>
                <w:szCs w:val="16"/>
                <w:lang w:val="en-US"/>
              </w:rPr>
              <w:t xml:space="preserve"> methodology for </w:t>
            </w:r>
            <w:r>
              <w:rPr>
                <w:rFonts w:ascii="Times New Roman" w:eastAsia="GHEA Grapalat" w:hAnsi="Times New Roman" w:cs="Times New Roman"/>
                <w:sz w:val="16"/>
                <w:szCs w:val="16"/>
                <w:lang w:val="en-US"/>
              </w:rPr>
              <w:t>managing</w:t>
            </w:r>
            <w:r w:rsidR="0046444A" w:rsidRPr="00B06F55">
              <w:rPr>
                <w:rFonts w:ascii="Times New Roman" w:eastAsia="GHEA Grapalat" w:hAnsi="Times New Roman" w:cs="Times New Roman"/>
                <w:sz w:val="16"/>
                <w:szCs w:val="16"/>
                <w:lang w:val="en-US"/>
              </w:rPr>
              <w:t xml:space="preserve"> statistic</w:t>
            </w:r>
            <w:r w:rsidR="002A0848">
              <w:rPr>
                <w:rFonts w:ascii="Times New Roman" w:eastAsia="GHEA Grapalat" w:hAnsi="Times New Roman" w:cs="Times New Roman"/>
                <w:sz w:val="16"/>
                <w:szCs w:val="16"/>
                <w:lang w:val="en-US"/>
              </w:rPr>
              <w:t>al data</w:t>
            </w:r>
            <w:r w:rsidR="0046444A" w:rsidRPr="00B06F55">
              <w:rPr>
                <w:rFonts w:ascii="Times New Roman" w:eastAsia="GHEA Grapalat" w:hAnsi="Times New Roman" w:cs="Times New Roman"/>
                <w:sz w:val="16"/>
                <w:szCs w:val="16"/>
                <w:lang w:val="en-US"/>
              </w:rPr>
              <w:t xml:space="preserve"> in the field of corruption prevention.</w:t>
            </w:r>
          </w:p>
          <w:p w14:paraId="1289D8BB" w14:textId="311E803A" w:rsidR="00CF2E1E" w:rsidRPr="00B06F55" w:rsidRDefault="0046444A"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 xml:space="preserve">The systemic approach to statistics management is missing. </w:t>
            </w:r>
            <w:r w:rsidR="00C977C8">
              <w:rPr>
                <w:rFonts w:ascii="Times New Roman" w:eastAsia="GHEA Grapalat" w:hAnsi="Times New Roman" w:cs="Times New Roman"/>
                <w:sz w:val="16"/>
                <w:szCs w:val="16"/>
                <w:lang w:val="en-US"/>
              </w:rPr>
              <w:t>This</w:t>
            </w:r>
            <w:r w:rsidRPr="00B06F55">
              <w:rPr>
                <w:rFonts w:ascii="Times New Roman" w:eastAsia="GHEA Grapalat" w:hAnsi="Times New Roman" w:cs="Times New Roman"/>
                <w:sz w:val="16"/>
                <w:szCs w:val="16"/>
                <w:lang w:val="en-US"/>
              </w:rPr>
              <w:t xml:space="preserve"> results in gaps in statistical data on certain issues, </w:t>
            </w:r>
            <w:r w:rsidR="002A0848">
              <w:rPr>
                <w:rFonts w:ascii="Times New Roman" w:eastAsia="GHEA Grapalat" w:hAnsi="Times New Roman" w:cs="Times New Roman"/>
                <w:sz w:val="16"/>
                <w:szCs w:val="16"/>
                <w:lang w:val="en-US"/>
              </w:rPr>
              <w:t xml:space="preserve">such as </w:t>
            </w:r>
            <w:r w:rsidRPr="00B06F55">
              <w:rPr>
                <w:rFonts w:ascii="Times New Roman" w:eastAsia="GHEA Grapalat" w:hAnsi="Times New Roman" w:cs="Times New Roman"/>
                <w:sz w:val="16"/>
                <w:szCs w:val="16"/>
                <w:lang w:val="en-US"/>
              </w:rPr>
              <w:t xml:space="preserve">the </w:t>
            </w:r>
            <w:r w:rsidR="002A0848">
              <w:rPr>
                <w:rFonts w:ascii="Times New Roman" w:eastAsia="GHEA Grapalat" w:hAnsi="Times New Roman" w:cs="Times New Roman"/>
                <w:sz w:val="16"/>
                <w:szCs w:val="16"/>
                <w:lang w:val="en-US"/>
              </w:rPr>
              <w:t>activities</w:t>
            </w:r>
            <w:r w:rsidRPr="00B06F55">
              <w:rPr>
                <w:rFonts w:ascii="Times New Roman" w:eastAsia="GHEA Grapalat" w:hAnsi="Times New Roman" w:cs="Times New Roman"/>
                <w:sz w:val="16"/>
                <w:szCs w:val="16"/>
                <w:lang w:val="en-US"/>
              </w:rPr>
              <w:t xml:space="preserve"> of ethics commissions and integrity officers.</w:t>
            </w:r>
          </w:p>
        </w:tc>
        <w:tc>
          <w:tcPr>
            <w:tcW w:w="850" w:type="dxa"/>
            <w:shd w:val="clear" w:color="auto" w:fill="auto"/>
          </w:tcPr>
          <w:p w14:paraId="4D4C32AF" w14:textId="77777777" w:rsidR="00CF2E1E" w:rsidRPr="00B06F55" w:rsidRDefault="00B04748"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II</w:t>
            </w:r>
          </w:p>
        </w:tc>
        <w:tc>
          <w:tcPr>
            <w:tcW w:w="1276" w:type="dxa"/>
            <w:shd w:val="clear" w:color="auto" w:fill="auto"/>
          </w:tcPr>
          <w:p w14:paraId="7F41389D" w14:textId="77777777" w:rsidR="00CF2E1E" w:rsidRPr="00B06F55" w:rsidRDefault="00B04748"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I</w:t>
            </w:r>
          </w:p>
        </w:tc>
        <w:tc>
          <w:tcPr>
            <w:tcW w:w="1921" w:type="dxa"/>
            <w:gridSpan w:val="2"/>
            <w:shd w:val="clear" w:color="auto" w:fill="auto"/>
          </w:tcPr>
          <w:p w14:paraId="0425E576" w14:textId="77777777" w:rsidR="00CF2E1E" w:rsidRPr="00B06F55" w:rsidRDefault="00B04748"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II</w:t>
            </w:r>
          </w:p>
        </w:tc>
        <w:tc>
          <w:tcPr>
            <w:tcW w:w="1339" w:type="dxa"/>
            <w:gridSpan w:val="3"/>
            <w:shd w:val="clear" w:color="auto" w:fill="auto"/>
          </w:tcPr>
          <w:p w14:paraId="3CE08E19" w14:textId="77777777" w:rsidR="00CF2E1E" w:rsidRPr="00B06F55" w:rsidRDefault="00CF2E1E" w:rsidP="00B06F55">
            <w:pPr>
              <w:spacing w:after="120" w:line="240" w:lineRule="auto"/>
              <w:rPr>
                <w:rFonts w:ascii="Times New Roman" w:eastAsia="GHEA Grapalat" w:hAnsi="Times New Roman" w:cs="Times New Roman"/>
                <w:sz w:val="16"/>
                <w:szCs w:val="16"/>
                <w:lang w:val="en-US"/>
              </w:rPr>
            </w:pPr>
          </w:p>
        </w:tc>
        <w:tc>
          <w:tcPr>
            <w:tcW w:w="1411" w:type="dxa"/>
            <w:shd w:val="clear" w:color="auto" w:fill="auto"/>
          </w:tcPr>
          <w:p w14:paraId="0DB831B2" w14:textId="77777777" w:rsidR="00CF2E1E" w:rsidRPr="00B06F55" w:rsidRDefault="00CF2E1E" w:rsidP="00B06F55">
            <w:pPr>
              <w:spacing w:after="120" w:line="240" w:lineRule="auto"/>
              <w:rPr>
                <w:rFonts w:ascii="Times New Roman" w:eastAsia="GHEA Grapalat" w:hAnsi="Times New Roman" w:cs="Times New Roman"/>
                <w:sz w:val="16"/>
                <w:szCs w:val="16"/>
                <w:lang w:val="en-US"/>
              </w:rPr>
            </w:pPr>
          </w:p>
        </w:tc>
        <w:tc>
          <w:tcPr>
            <w:tcW w:w="1557" w:type="dxa"/>
            <w:vMerge/>
            <w:shd w:val="clear" w:color="auto" w:fill="auto"/>
          </w:tcPr>
          <w:p w14:paraId="6E57409E" w14:textId="77777777" w:rsidR="00CF2E1E" w:rsidRPr="00B06F55" w:rsidRDefault="00CF2E1E" w:rsidP="00B06F55">
            <w:pPr>
              <w:widowControl w:val="0"/>
              <w:pBdr>
                <w:top w:val="nil"/>
                <w:left w:val="nil"/>
                <w:bottom w:val="nil"/>
                <w:right w:val="nil"/>
                <w:between w:val="nil"/>
              </w:pBdr>
              <w:spacing w:after="120" w:line="240" w:lineRule="auto"/>
              <w:rPr>
                <w:rFonts w:ascii="Times New Roman" w:eastAsia="GHEA Grapalat" w:hAnsi="Times New Roman" w:cs="Times New Roman"/>
                <w:sz w:val="16"/>
                <w:szCs w:val="16"/>
                <w:lang w:val="en-US"/>
              </w:rPr>
            </w:pPr>
          </w:p>
        </w:tc>
        <w:tc>
          <w:tcPr>
            <w:tcW w:w="1547" w:type="dxa"/>
            <w:gridSpan w:val="3"/>
            <w:vMerge/>
            <w:shd w:val="clear" w:color="auto" w:fill="auto"/>
          </w:tcPr>
          <w:p w14:paraId="2456EE21" w14:textId="77777777" w:rsidR="00CF2E1E" w:rsidRPr="00B06F55" w:rsidRDefault="00CF2E1E" w:rsidP="00B06F55">
            <w:pPr>
              <w:widowControl w:val="0"/>
              <w:pBdr>
                <w:top w:val="nil"/>
                <w:left w:val="nil"/>
                <w:bottom w:val="nil"/>
                <w:right w:val="nil"/>
                <w:between w:val="nil"/>
              </w:pBdr>
              <w:spacing w:after="120" w:line="240" w:lineRule="auto"/>
              <w:rPr>
                <w:rFonts w:ascii="Times New Roman" w:eastAsia="GHEA Grapalat" w:hAnsi="Times New Roman" w:cs="Times New Roman"/>
                <w:sz w:val="16"/>
                <w:szCs w:val="16"/>
                <w:lang w:val="en-US"/>
              </w:rPr>
            </w:pPr>
          </w:p>
        </w:tc>
        <w:tc>
          <w:tcPr>
            <w:tcW w:w="1407" w:type="dxa"/>
            <w:vMerge/>
          </w:tcPr>
          <w:p w14:paraId="35FA1DB6" w14:textId="77777777" w:rsidR="00CF2E1E" w:rsidRPr="00B06F55" w:rsidRDefault="00CF2E1E" w:rsidP="00B06F55">
            <w:pPr>
              <w:widowControl w:val="0"/>
              <w:pBdr>
                <w:top w:val="nil"/>
                <w:left w:val="nil"/>
                <w:bottom w:val="nil"/>
                <w:right w:val="nil"/>
                <w:between w:val="nil"/>
              </w:pBdr>
              <w:spacing w:after="120" w:line="240" w:lineRule="auto"/>
              <w:rPr>
                <w:rFonts w:ascii="Times New Roman" w:eastAsia="GHEA Grapalat" w:hAnsi="Times New Roman" w:cs="Times New Roman"/>
                <w:sz w:val="16"/>
                <w:szCs w:val="16"/>
                <w:lang w:val="en-US"/>
              </w:rPr>
            </w:pPr>
          </w:p>
        </w:tc>
        <w:tc>
          <w:tcPr>
            <w:tcW w:w="1166" w:type="dxa"/>
            <w:vMerge/>
          </w:tcPr>
          <w:p w14:paraId="5752B205" w14:textId="77777777" w:rsidR="00CF2E1E" w:rsidRPr="00B06F55" w:rsidRDefault="00CF2E1E" w:rsidP="00B06F55">
            <w:pPr>
              <w:widowControl w:val="0"/>
              <w:pBdr>
                <w:top w:val="nil"/>
                <w:left w:val="nil"/>
                <w:bottom w:val="nil"/>
                <w:right w:val="nil"/>
                <w:between w:val="nil"/>
              </w:pBdr>
              <w:spacing w:after="120" w:line="240" w:lineRule="auto"/>
              <w:rPr>
                <w:rFonts w:ascii="Times New Roman" w:eastAsia="GHEA Grapalat" w:hAnsi="Times New Roman" w:cs="Times New Roman"/>
                <w:sz w:val="16"/>
                <w:szCs w:val="16"/>
                <w:lang w:val="en-US"/>
              </w:rPr>
            </w:pPr>
          </w:p>
        </w:tc>
      </w:tr>
      <w:tr w:rsidR="00DE419C" w:rsidRPr="00B06F55" w14:paraId="59D13FED" w14:textId="77777777" w:rsidTr="00087772">
        <w:trPr>
          <w:trHeight w:val="20"/>
        </w:trPr>
        <w:tc>
          <w:tcPr>
            <w:tcW w:w="1428" w:type="dxa"/>
            <w:vMerge/>
            <w:shd w:val="clear" w:color="auto" w:fill="auto"/>
          </w:tcPr>
          <w:p w14:paraId="638B2301" w14:textId="77777777" w:rsidR="00CF2E1E" w:rsidRPr="00B06F55" w:rsidRDefault="00CF2E1E" w:rsidP="00B06F55">
            <w:pPr>
              <w:widowControl w:val="0"/>
              <w:pBdr>
                <w:top w:val="nil"/>
                <w:left w:val="nil"/>
                <w:bottom w:val="nil"/>
                <w:right w:val="nil"/>
                <w:between w:val="nil"/>
              </w:pBdr>
              <w:spacing w:after="120" w:line="240" w:lineRule="auto"/>
              <w:rPr>
                <w:rFonts w:ascii="Times New Roman" w:eastAsia="GHEA Grapalat" w:hAnsi="Times New Roman" w:cs="Times New Roman"/>
                <w:sz w:val="16"/>
                <w:szCs w:val="16"/>
                <w:lang w:val="en-US"/>
              </w:rPr>
            </w:pPr>
          </w:p>
        </w:tc>
        <w:tc>
          <w:tcPr>
            <w:tcW w:w="2259" w:type="dxa"/>
            <w:vMerge/>
            <w:shd w:val="clear" w:color="auto" w:fill="auto"/>
          </w:tcPr>
          <w:p w14:paraId="6BCAD8EB" w14:textId="77777777" w:rsidR="00CF2E1E" w:rsidRPr="00B06F55" w:rsidRDefault="00CF2E1E" w:rsidP="00B06F55">
            <w:pPr>
              <w:widowControl w:val="0"/>
              <w:pBdr>
                <w:top w:val="nil"/>
                <w:left w:val="nil"/>
                <w:bottom w:val="nil"/>
                <w:right w:val="nil"/>
                <w:between w:val="nil"/>
              </w:pBdr>
              <w:spacing w:after="120" w:line="240" w:lineRule="auto"/>
              <w:rPr>
                <w:rFonts w:ascii="Times New Roman" w:eastAsia="GHEA Grapalat" w:hAnsi="Times New Roman" w:cs="Times New Roman"/>
                <w:sz w:val="16"/>
                <w:szCs w:val="16"/>
                <w:lang w:val="en-US"/>
              </w:rPr>
            </w:pPr>
          </w:p>
        </w:tc>
        <w:tc>
          <w:tcPr>
            <w:tcW w:w="850" w:type="dxa"/>
            <w:shd w:val="clear" w:color="auto" w:fill="auto"/>
          </w:tcPr>
          <w:p w14:paraId="5FF09D5D" w14:textId="77777777" w:rsidR="00CF2E1E" w:rsidRPr="00B06F55" w:rsidRDefault="00CF2E1E" w:rsidP="00B06F55">
            <w:pPr>
              <w:spacing w:after="120" w:line="240" w:lineRule="auto"/>
              <w:rPr>
                <w:rFonts w:ascii="Times New Roman" w:eastAsia="GHEA Grapalat" w:hAnsi="Times New Roman" w:cs="Times New Roman"/>
                <w:sz w:val="16"/>
                <w:szCs w:val="16"/>
                <w:lang w:val="en-US"/>
              </w:rPr>
            </w:pPr>
          </w:p>
        </w:tc>
        <w:tc>
          <w:tcPr>
            <w:tcW w:w="1276" w:type="dxa"/>
            <w:shd w:val="clear" w:color="auto" w:fill="auto"/>
          </w:tcPr>
          <w:p w14:paraId="2CD1EB80" w14:textId="182E939C" w:rsidR="00CF2E1E" w:rsidRPr="00B06F55" w:rsidRDefault="00013F99" w:rsidP="00B06F55">
            <w:pP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color w:val="000000"/>
                <w:sz w:val="16"/>
                <w:szCs w:val="16"/>
                <w:lang w:val="en-US"/>
              </w:rPr>
              <w:t>M</w:t>
            </w:r>
            <w:r w:rsidR="002B4FEF" w:rsidRPr="00B06F55">
              <w:rPr>
                <w:rFonts w:ascii="Times New Roman" w:eastAsia="GHEA Grapalat" w:hAnsi="Times New Roman" w:cs="Times New Roman"/>
                <w:color w:val="000000"/>
                <w:sz w:val="16"/>
                <w:szCs w:val="16"/>
                <w:lang w:val="en-US"/>
              </w:rPr>
              <w:t xml:space="preserve">ethodology and guidelines </w:t>
            </w:r>
            <w:r w:rsidRPr="00B06F55">
              <w:rPr>
                <w:rFonts w:ascii="Times New Roman" w:eastAsia="GHEA Grapalat" w:hAnsi="Times New Roman" w:cs="Times New Roman"/>
                <w:color w:val="000000"/>
                <w:sz w:val="16"/>
                <w:szCs w:val="16"/>
                <w:lang w:val="en-US"/>
              </w:rPr>
              <w:t xml:space="preserve">are developed </w:t>
            </w:r>
            <w:r w:rsidR="002B4FEF" w:rsidRPr="00B06F55">
              <w:rPr>
                <w:rFonts w:ascii="Times New Roman" w:eastAsia="GHEA Grapalat" w:hAnsi="Times New Roman" w:cs="Times New Roman"/>
                <w:color w:val="000000"/>
                <w:sz w:val="16"/>
                <w:szCs w:val="16"/>
                <w:lang w:val="en-US"/>
              </w:rPr>
              <w:t xml:space="preserve">for </w:t>
            </w:r>
            <w:r w:rsidR="002A0848">
              <w:rPr>
                <w:rFonts w:ascii="Times New Roman" w:eastAsia="GHEA Grapalat" w:hAnsi="Times New Roman" w:cs="Times New Roman"/>
                <w:color w:val="000000"/>
                <w:sz w:val="16"/>
                <w:szCs w:val="16"/>
                <w:lang w:val="en-US"/>
              </w:rPr>
              <w:t xml:space="preserve">collecting quantitative </w:t>
            </w:r>
            <w:r w:rsidR="002B4FEF" w:rsidRPr="00B06F55">
              <w:rPr>
                <w:rFonts w:ascii="Times New Roman" w:eastAsia="GHEA Grapalat" w:hAnsi="Times New Roman" w:cs="Times New Roman"/>
                <w:color w:val="000000"/>
                <w:sz w:val="16"/>
                <w:szCs w:val="16"/>
                <w:lang w:val="en-US"/>
              </w:rPr>
              <w:t>statistic</w:t>
            </w:r>
            <w:r w:rsidR="0003128D">
              <w:rPr>
                <w:rFonts w:ascii="Times New Roman" w:eastAsia="GHEA Grapalat" w:hAnsi="Times New Roman" w:cs="Times New Roman"/>
                <w:color w:val="000000"/>
                <w:sz w:val="16"/>
                <w:szCs w:val="16"/>
                <w:lang w:val="en-US"/>
              </w:rPr>
              <w:t>al data</w:t>
            </w:r>
            <w:r w:rsidR="002B4FEF" w:rsidRPr="00B06F55">
              <w:rPr>
                <w:rFonts w:ascii="Times New Roman" w:eastAsia="GHEA Grapalat" w:hAnsi="Times New Roman" w:cs="Times New Roman"/>
                <w:color w:val="000000"/>
                <w:sz w:val="16"/>
                <w:szCs w:val="16"/>
                <w:lang w:val="en-US"/>
              </w:rPr>
              <w:t xml:space="preserve"> in the field of corruption prevention</w:t>
            </w:r>
            <w:r w:rsidRPr="00B06F55">
              <w:rPr>
                <w:rFonts w:ascii="Times New Roman" w:eastAsia="GHEA Grapalat" w:hAnsi="Times New Roman" w:cs="Times New Roman"/>
                <w:color w:val="000000"/>
                <w:sz w:val="16"/>
                <w:szCs w:val="16"/>
                <w:lang w:val="en-US"/>
              </w:rPr>
              <w:t>.</w:t>
            </w:r>
          </w:p>
        </w:tc>
        <w:tc>
          <w:tcPr>
            <w:tcW w:w="1921" w:type="dxa"/>
            <w:gridSpan w:val="2"/>
            <w:shd w:val="clear" w:color="auto" w:fill="auto"/>
          </w:tcPr>
          <w:p w14:paraId="0C446ADD" w14:textId="77777777" w:rsidR="00CF2E1E" w:rsidRPr="00B06F55" w:rsidRDefault="00CF2E1E" w:rsidP="00B06F55">
            <w:pPr>
              <w:spacing w:after="120" w:line="240" w:lineRule="auto"/>
              <w:rPr>
                <w:rFonts w:ascii="Times New Roman" w:eastAsia="GHEA Grapalat" w:hAnsi="Times New Roman" w:cs="Times New Roman"/>
                <w:sz w:val="16"/>
                <w:szCs w:val="16"/>
                <w:lang w:val="en-US"/>
              </w:rPr>
            </w:pPr>
          </w:p>
        </w:tc>
        <w:tc>
          <w:tcPr>
            <w:tcW w:w="1339" w:type="dxa"/>
            <w:gridSpan w:val="3"/>
            <w:shd w:val="clear" w:color="auto" w:fill="auto"/>
          </w:tcPr>
          <w:p w14:paraId="37C46033" w14:textId="77777777" w:rsidR="00CF2E1E" w:rsidRPr="00B06F55" w:rsidRDefault="00CF2E1E" w:rsidP="00B06F55">
            <w:pPr>
              <w:spacing w:after="120" w:line="240" w:lineRule="auto"/>
              <w:rPr>
                <w:rFonts w:ascii="Times New Roman" w:eastAsia="GHEA Grapalat" w:hAnsi="Times New Roman" w:cs="Times New Roman"/>
                <w:sz w:val="16"/>
                <w:szCs w:val="16"/>
                <w:lang w:val="en-US"/>
              </w:rPr>
            </w:pPr>
          </w:p>
        </w:tc>
        <w:tc>
          <w:tcPr>
            <w:tcW w:w="1411" w:type="dxa"/>
            <w:shd w:val="clear" w:color="auto" w:fill="auto"/>
          </w:tcPr>
          <w:p w14:paraId="03AB5C0C" w14:textId="5584A202" w:rsidR="00CF2E1E" w:rsidRPr="00B06F55" w:rsidRDefault="0003128D" w:rsidP="00B06F55">
            <w:pPr>
              <w:spacing w:after="120"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Professional</w:t>
            </w:r>
            <w:r w:rsidR="00CB1B45" w:rsidRPr="00B06F55">
              <w:rPr>
                <w:rFonts w:ascii="Times New Roman" w:eastAsia="GHEA Grapalat" w:hAnsi="Times New Roman" w:cs="Times New Roman"/>
                <w:sz w:val="16"/>
                <w:szCs w:val="16"/>
                <w:lang w:val="en-US"/>
              </w:rPr>
              <w:t xml:space="preserve"> trainings on the </w:t>
            </w:r>
            <w:r>
              <w:rPr>
                <w:rFonts w:ascii="Times New Roman" w:eastAsia="GHEA Grapalat" w:hAnsi="Times New Roman" w:cs="Times New Roman"/>
                <w:sz w:val="16"/>
                <w:szCs w:val="16"/>
                <w:lang w:val="en-US"/>
              </w:rPr>
              <w:t>new</w:t>
            </w:r>
            <w:r w:rsidR="00CB1B45" w:rsidRPr="00B06F55">
              <w:rPr>
                <w:rFonts w:ascii="Times New Roman" w:eastAsia="GHEA Grapalat" w:hAnsi="Times New Roman" w:cs="Times New Roman"/>
                <w:sz w:val="16"/>
                <w:szCs w:val="16"/>
                <w:lang w:val="en-US"/>
              </w:rPr>
              <w:t xml:space="preserve"> methodology and guidelines </w:t>
            </w:r>
            <w:r w:rsidRPr="00B06F55">
              <w:rPr>
                <w:rFonts w:ascii="Times New Roman" w:eastAsia="GHEA Grapalat" w:hAnsi="Times New Roman" w:cs="Times New Roman"/>
                <w:sz w:val="16"/>
                <w:szCs w:val="16"/>
                <w:lang w:val="en-US"/>
              </w:rPr>
              <w:t>are conducted</w:t>
            </w:r>
            <w:r>
              <w:rPr>
                <w:rFonts w:ascii="Times New Roman" w:eastAsia="GHEA Grapalat" w:hAnsi="Times New Roman" w:cs="Times New Roman"/>
                <w:sz w:val="16"/>
                <w:szCs w:val="16"/>
                <w:lang w:val="en-US"/>
              </w:rPr>
              <w:t>. The methodology and guidelines are</w:t>
            </w:r>
            <w:r w:rsidR="00CB1B45" w:rsidRPr="00B06F55">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submitt</w:t>
            </w:r>
            <w:r w:rsidR="00B0562A" w:rsidRPr="00B06F55">
              <w:rPr>
                <w:rFonts w:ascii="Times New Roman" w:eastAsia="GHEA Grapalat" w:hAnsi="Times New Roman" w:cs="Times New Roman"/>
                <w:sz w:val="16"/>
                <w:szCs w:val="16"/>
                <w:lang w:val="en-US"/>
              </w:rPr>
              <w:t>ed</w:t>
            </w:r>
            <w:r w:rsidR="00CB1B45" w:rsidRPr="00B06F55">
              <w:rPr>
                <w:rFonts w:ascii="Times New Roman" w:eastAsia="GHEA Grapalat" w:hAnsi="Times New Roman" w:cs="Times New Roman"/>
                <w:sz w:val="16"/>
                <w:szCs w:val="16"/>
                <w:lang w:val="en-US"/>
              </w:rPr>
              <w:t xml:space="preserve"> to the respective bodies for inc</w:t>
            </w:r>
            <w:r w:rsidR="001552ED">
              <w:rPr>
                <w:rFonts w:ascii="Times New Roman" w:eastAsia="GHEA Grapalat" w:hAnsi="Times New Roman" w:cs="Times New Roman"/>
                <w:sz w:val="16"/>
                <w:szCs w:val="16"/>
                <w:lang w:val="en-US"/>
              </w:rPr>
              <w:t>orporating</w:t>
            </w:r>
            <w:r w:rsidR="00CB1B45" w:rsidRPr="00B06F55">
              <w:rPr>
                <w:rFonts w:ascii="Times New Roman" w:eastAsia="GHEA Grapalat" w:hAnsi="Times New Roman" w:cs="Times New Roman"/>
                <w:sz w:val="16"/>
                <w:szCs w:val="16"/>
                <w:lang w:val="en-US"/>
              </w:rPr>
              <w:t xml:space="preserve"> in their training materials.</w:t>
            </w:r>
          </w:p>
        </w:tc>
        <w:tc>
          <w:tcPr>
            <w:tcW w:w="1557" w:type="dxa"/>
            <w:vMerge/>
            <w:shd w:val="clear" w:color="auto" w:fill="auto"/>
          </w:tcPr>
          <w:p w14:paraId="5FF6F1D4" w14:textId="77777777" w:rsidR="00CF2E1E" w:rsidRPr="00B06F55" w:rsidRDefault="00CF2E1E" w:rsidP="00B06F55">
            <w:pPr>
              <w:widowControl w:val="0"/>
              <w:pBdr>
                <w:top w:val="nil"/>
                <w:left w:val="nil"/>
                <w:bottom w:val="nil"/>
                <w:right w:val="nil"/>
                <w:between w:val="nil"/>
              </w:pBdr>
              <w:spacing w:after="120" w:line="240" w:lineRule="auto"/>
              <w:rPr>
                <w:rFonts w:ascii="Times New Roman" w:eastAsia="GHEA Grapalat" w:hAnsi="Times New Roman" w:cs="Times New Roman"/>
                <w:sz w:val="16"/>
                <w:szCs w:val="16"/>
                <w:lang w:val="en-US"/>
              </w:rPr>
            </w:pPr>
          </w:p>
        </w:tc>
        <w:tc>
          <w:tcPr>
            <w:tcW w:w="1547" w:type="dxa"/>
            <w:gridSpan w:val="3"/>
            <w:vMerge/>
            <w:shd w:val="clear" w:color="auto" w:fill="auto"/>
          </w:tcPr>
          <w:p w14:paraId="1FA83812" w14:textId="77777777" w:rsidR="00CF2E1E" w:rsidRPr="00B06F55" w:rsidRDefault="00CF2E1E" w:rsidP="00B06F55">
            <w:pPr>
              <w:widowControl w:val="0"/>
              <w:pBdr>
                <w:top w:val="nil"/>
                <w:left w:val="nil"/>
                <w:bottom w:val="nil"/>
                <w:right w:val="nil"/>
                <w:between w:val="nil"/>
              </w:pBdr>
              <w:spacing w:after="120" w:line="240" w:lineRule="auto"/>
              <w:rPr>
                <w:rFonts w:ascii="Times New Roman" w:eastAsia="GHEA Grapalat" w:hAnsi="Times New Roman" w:cs="Times New Roman"/>
                <w:sz w:val="16"/>
                <w:szCs w:val="16"/>
                <w:lang w:val="en-US"/>
              </w:rPr>
            </w:pPr>
          </w:p>
        </w:tc>
        <w:tc>
          <w:tcPr>
            <w:tcW w:w="1407" w:type="dxa"/>
            <w:vMerge/>
          </w:tcPr>
          <w:p w14:paraId="137BCD27" w14:textId="77777777" w:rsidR="00CF2E1E" w:rsidRPr="00B06F55" w:rsidRDefault="00CF2E1E" w:rsidP="00B06F55">
            <w:pPr>
              <w:widowControl w:val="0"/>
              <w:pBdr>
                <w:top w:val="nil"/>
                <w:left w:val="nil"/>
                <w:bottom w:val="nil"/>
                <w:right w:val="nil"/>
                <w:between w:val="nil"/>
              </w:pBdr>
              <w:spacing w:after="120" w:line="240" w:lineRule="auto"/>
              <w:rPr>
                <w:rFonts w:ascii="Times New Roman" w:eastAsia="GHEA Grapalat" w:hAnsi="Times New Roman" w:cs="Times New Roman"/>
                <w:sz w:val="16"/>
                <w:szCs w:val="16"/>
                <w:lang w:val="en-US"/>
              </w:rPr>
            </w:pPr>
          </w:p>
        </w:tc>
        <w:tc>
          <w:tcPr>
            <w:tcW w:w="1166" w:type="dxa"/>
            <w:vMerge/>
          </w:tcPr>
          <w:p w14:paraId="0F7A1701" w14:textId="77777777" w:rsidR="00CF2E1E" w:rsidRPr="00B06F55" w:rsidRDefault="00CF2E1E" w:rsidP="00B06F55">
            <w:pPr>
              <w:widowControl w:val="0"/>
              <w:pBdr>
                <w:top w:val="nil"/>
                <w:left w:val="nil"/>
                <w:bottom w:val="nil"/>
                <w:right w:val="nil"/>
                <w:between w:val="nil"/>
              </w:pBdr>
              <w:spacing w:after="120" w:line="240" w:lineRule="auto"/>
              <w:rPr>
                <w:rFonts w:ascii="Times New Roman" w:eastAsia="GHEA Grapalat" w:hAnsi="Times New Roman" w:cs="Times New Roman"/>
                <w:sz w:val="16"/>
                <w:szCs w:val="16"/>
                <w:lang w:val="en-US"/>
              </w:rPr>
            </w:pPr>
          </w:p>
        </w:tc>
      </w:tr>
      <w:tr w:rsidR="00AB034C" w:rsidRPr="00B06F55" w14:paraId="11DE99D0" w14:textId="77777777" w:rsidTr="00DE419C">
        <w:trPr>
          <w:trHeight w:val="350"/>
        </w:trPr>
        <w:tc>
          <w:tcPr>
            <w:tcW w:w="1428" w:type="dxa"/>
            <w:shd w:val="clear" w:color="auto" w:fill="FFE599"/>
          </w:tcPr>
          <w:p w14:paraId="4B8E5AA3" w14:textId="5FE5EBE4" w:rsidR="00CF2E1E" w:rsidRPr="00B06F55" w:rsidRDefault="00F26A33" w:rsidP="00B06F55">
            <w:pPr>
              <w:spacing w:after="120" w:line="240" w:lineRule="auto"/>
              <w:rPr>
                <w:rFonts w:ascii="Times New Roman" w:eastAsia="GHEA Grapalat" w:hAnsi="Times New Roman" w:cs="Times New Roman"/>
                <w:b/>
                <w:sz w:val="16"/>
                <w:szCs w:val="16"/>
                <w:lang w:val="en-US"/>
              </w:rPr>
            </w:pPr>
            <w:r w:rsidRPr="00B06F55">
              <w:rPr>
                <w:rFonts w:ascii="Times New Roman" w:eastAsia="GHEA Grapalat" w:hAnsi="Times New Roman" w:cs="Times New Roman"/>
                <w:b/>
                <w:sz w:val="16"/>
                <w:szCs w:val="16"/>
                <w:lang w:val="en-US"/>
              </w:rPr>
              <w:t>Source of funding</w:t>
            </w:r>
          </w:p>
        </w:tc>
        <w:tc>
          <w:tcPr>
            <w:tcW w:w="14733" w:type="dxa"/>
            <w:gridSpan w:val="15"/>
            <w:shd w:val="clear" w:color="auto" w:fill="FFE599"/>
          </w:tcPr>
          <w:p w14:paraId="2F37FC80" w14:textId="010DEEA8" w:rsidR="00CF2E1E" w:rsidRPr="00B06F55" w:rsidRDefault="00F26A33" w:rsidP="00B06F55">
            <w:pPr>
              <w:widowControl w:val="0"/>
              <w:pBdr>
                <w:top w:val="nil"/>
                <w:left w:val="nil"/>
                <w:bottom w:val="nil"/>
                <w:right w:val="nil"/>
                <w:between w:val="nil"/>
              </w:pBdr>
              <w:spacing w:after="12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Sources not prohibited by legislation</w:t>
            </w:r>
          </w:p>
        </w:tc>
      </w:tr>
      <w:tr w:rsidR="00AB034C" w:rsidRPr="00B06F55" w14:paraId="2AB36A09" w14:textId="77777777" w:rsidTr="002733BC">
        <w:trPr>
          <w:trHeight w:val="20"/>
        </w:trPr>
        <w:tc>
          <w:tcPr>
            <w:tcW w:w="1428" w:type="dxa"/>
            <w:vMerge w:val="restart"/>
            <w:shd w:val="clear" w:color="auto" w:fill="auto"/>
          </w:tcPr>
          <w:p w14:paraId="23BF75D7" w14:textId="39B011C1" w:rsidR="00CF2E1E" w:rsidRPr="00B06F55" w:rsidRDefault="001B36C5" w:rsidP="00B06F55">
            <w:pPr>
              <w:spacing w:line="240" w:lineRule="auto"/>
              <w:rPr>
                <w:rFonts w:ascii="Times New Roman" w:eastAsia="GHEA Grapalat" w:hAnsi="Times New Roman" w:cs="Times New Roman"/>
                <w:b/>
                <w:sz w:val="16"/>
                <w:szCs w:val="16"/>
                <w:lang w:val="en-US"/>
              </w:rPr>
            </w:pPr>
            <w:r w:rsidRPr="00B06F55">
              <w:rPr>
                <w:rFonts w:ascii="Times New Roman" w:eastAsia="GHEA Grapalat" w:hAnsi="Times New Roman" w:cs="Times New Roman"/>
                <w:b/>
                <w:sz w:val="16"/>
                <w:szCs w:val="16"/>
                <w:lang w:val="en-US"/>
              </w:rPr>
              <w:t>Activity 1</w:t>
            </w:r>
            <w:r w:rsidR="00D436B8" w:rsidRPr="00B06F55">
              <w:rPr>
                <w:rFonts w:ascii="Times New Roman" w:eastAsia="GHEA Grapalat" w:hAnsi="Times New Roman" w:cs="Times New Roman"/>
                <w:b/>
                <w:sz w:val="16"/>
                <w:szCs w:val="16"/>
                <w:lang w:val="en-US"/>
              </w:rPr>
              <w:t>.6.</w:t>
            </w:r>
          </w:p>
          <w:p w14:paraId="03187234" w14:textId="6BA63B01" w:rsidR="00CF2E1E" w:rsidRPr="00B06F55" w:rsidRDefault="00301ED2" w:rsidP="00B06F55">
            <w:pPr>
              <w:tabs>
                <w:tab w:val="left" w:pos="567"/>
              </w:tabs>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Ex</w:t>
            </w:r>
            <w:r w:rsidR="00A54864">
              <w:rPr>
                <w:rFonts w:ascii="Times New Roman" w:eastAsia="GHEA Grapalat" w:hAnsi="Times New Roman" w:cs="Times New Roman"/>
                <w:sz w:val="16"/>
                <w:szCs w:val="16"/>
                <w:lang w:val="en-US"/>
              </w:rPr>
              <w:t>pan</w:t>
            </w:r>
            <w:r w:rsidR="00815F47" w:rsidRPr="00B06F55">
              <w:rPr>
                <w:rFonts w:ascii="Times New Roman" w:eastAsia="GHEA Grapalat" w:hAnsi="Times New Roman" w:cs="Times New Roman"/>
                <w:sz w:val="16"/>
                <w:szCs w:val="16"/>
                <w:lang w:val="en-US"/>
              </w:rPr>
              <w:t>d</w:t>
            </w:r>
            <w:r w:rsidRPr="00B06F55">
              <w:rPr>
                <w:rFonts w:ascii="Times New Roman" w:eastAsia="GHEA Grapalat" w:hAnsi="Times New Roman" w:cs="Times New Roman"/>
                <w:sz w:val="16"/>
                <w:szCs w:val="16"/>
                <w:lang w:val="en-US"/>
              </w:rPr>
              <w:t xml:space="preserve"> the tools for conducting integrity checks</w:t>
            </w:r>
            <w:r w:rsidR="007154AC" w:rsidRPr="00B06F55">
              <w:rPr>
                <w:rFonts w:ascii="Times New Roman" w:eastAsia="GHEA Grapalat" w:hAnsi="Times New Roman" w:cs="Times New Roman"/>
                <w:sz w:val="16"/>
                <w:szCs w:val="16"/>
                <w:lang w:val="en-US"/>
              </w:rPr>
              <w:t>.</w:t>
            </w:r>
          </w:p>
        </w:tc>
        <w:tc>
          <w:tcPr>
            <w:tcW w:w="2259" w:type="dxa"/>
            <w:vMerge w:val="restart"/>
            <w:shd w:val="clear" w:color="auto" w:fill="auto"/>
          </w:tcPr>
          <w:p w14:paraId="5BE1F81A" w14:textId="0DEE4730" w:rsidR="00CF2E1E" w:rsidRPr="00B06F55" w:rsidRDefault="00F26A33"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Baseline Data</w:t>
            </w:r>
          </w:p>
        </w:tc>
        <w:tc>
          <w:tcPr>
            <w:tcW w:w="6797" w:type="dxa"/>
            <w:gridSpan w:val="8"/>
            <w:shd w:val="clear" w:color="auto" w:fill="auto"/>
          </w:tcPr>
          <w:p w14:paraId="06F7D4AB" w14:textId="2C7D173C" w:rsidR="00CF2E1E" w:rsidRPr="00B06F55" w:rsidRDefault="00F26A33"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Performance Targets</w:t>
            </w:r>
          </w:p>
        </w:tc>
        <w:tc>
          <w:tcPr>
            <w:tcW w:w="1557" w:type="dxa"/>
            <w:shd w:val="clear" w:color="auto" w:fill="auto"/>
          </w:tcPr>
          <w:p w14:paraId="6CA658B8" w14:textId="359D0ED4" w:rsidR="00CF2E1E" w:rsidRPr="00B06F55" w:rsidRDefault="001B36C5"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Outcome Indicators (quantitative and qualitative)</w:t>
            </w:r>
          </w:p>
        </w:tc>
        <w:tc>
          <w:tcPr>
            <w:tcW w:w="1547" w:type="dxa"/>
            <w:gridSpan w:val="3"/>
            <w:shd w:val="clear" w:color="auto" w:fill="auto"/>
          </w:tcPr>
          <w:p w14:paraId="44A67850" w14:textId="5FB3A29D" w:rsidR="00CF2E1E" w:rsidRPr="00B06F55" w:rsidRDefault="00F26A33"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Verification Means</w:t>
            </w:r>
          </w:p>
        </w:tc>
        <w:tc>
          <w:tcPr>
            <w:tcW w:w="1407" w:type="dxa"/>
          </w:tcPr>
          <w:p w14:paraId="41627D70" w14:textId="07CB0CA3" w:rsidR="00CF2E1E" w:rsidRPr="00B06F55" w:rsidRDefault="005D16FA"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Implementing Body</w:t>
            </w:r>
          </w:p>
        </w:tc>
        <w:tc>
          <w:tcPr>
            <w:tcW w:w="1166" w:type="dxa"/>
          </w:tcPr>
          <w:p w14:paraId="7A730C7F" w14:textId="16AE58EC" w:rsidR="00CF2E1E" w:rsidRPr="00B06F55" w:rsidRDefault="00F26A33"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Co-Implementing Body</w:t>
            </w:r>
          </w:p>
        </w:tc>
      </w:tr>
      <w:tr w:rsidR="00DE419C" w:rsidRPr="00B06F55" w14:paraId="101E8093" w14:textId="77777777" w:rsidTr="002733BC">
        <w:trPr>
          <w:trHeight w:val="20"/>
        </w:trPr>
        <w:tc>
          <w:tcPr>
            <w:tcW w:w="1428" w:type="dxa"/>
            <w:vMerge/>
            <w:shd w:val="clear" w:color="auto" w:fill="auto"/>
          </w:tcPr>
          <w:p w14:paraId="3FF7A586" w14:textId="77777777" w:rsidR="00CF2E1E" w:rsidRPr="00B06F55" w:rsidRDefault="00CF2E1E" w:rsidP="00B06F5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2259" w:type="dxa"/>
            <w:vMerge/>
            <w:shd w:val="clear" w:color="auto" w:fill="auto"/>
          </w:tcPr>
          <w:p w14:paraId="1A95DFBF" w14:textId="77777777" w:rsidR="00CF2E1E" w:rsidRPr="00B06F55" w:rsidRDefault="00CF2E1E" w:rsidP="00B06F5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850" w:type="dxa"/>
            <w:shd w:val="clear" w:color="auto" w:fill="auto"/>
          </w:tcPr>
          <w:p w14:paraId="02B5629B" w14:textId="5783D71B" w:rsidR="00CF2E1E" w:rsidRPr="00B06F55" w:rsidRDefault="00D00E42"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2023</w:t>
            </w:r>
          </w:p>
        </w:tc>
        <w:tc>
          <w:tcPr>
            <w:tcW w:w="3197" w:type="dxa"/>
            <w:gridSpan w:val="3"/>
            <w:shd w:val="clear" w:color="auto" w:fill="auto"/>
          </w:tcPr>
          <w:p w14:paraId="03947AFA" w14:textId="23C501E3" w:rsidR="00CF2E1E" w:rsidRPr="00B06F55" w:rsidRDefault="00D00E42"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2024</w:t>
            </w:r>
          </w:p>
        </w:tc>
        <w:tc>
          <w:tcPr>
            <w:tcW w:w="1339" w:type="dxa"/>
            <w:gridSpan w:val="3"/>
            <w:shd w:val="clear" w:color="auto" w:fill="auto"/>
          </w:tcPr>
          <w:p w14:paraId="723E71CE" w14:textId="44C57912" w:rsidR="00CF2E1E" w:rsidRPr="00B06F55" w:rsidRDefault="00D00E42" w:rsidP="00B06F55">
            <w:pPr>
              <w:tabs>
                <w:tab w:val="left" w:pos="795"/>
              </w:tabs>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2025</w:t>
            </w:r>
          </w:p>
        </w:tc>
        <w:tc>
          <w:tcPr>
            <w:tcW w:w="1411" w:type="dxa"/>
            <w:shd w:val="clear" w:color="auto" w:fill="auto"/>
          </w:tcPr>
          <w:p w14:paraId="60A0EA62" w14:textId="2D938DA8" w:rsidR="00CF2E1E" w:rsidRPr="00B06F55" w:rsidRDefault="006921B5" w:rsidP="00B06F55">
            <w:pPr>
              <w:tabs>
                <w:tab w:val="left" w:pos="795"/>
              </w:tabs>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2026</w:t>
            </w:r>
          </w:p>
        </w:tc>
        <w:tc>
          <w:tcPr>
            <w:tcW w:w="1557" w:type="dxa"/>
            <w:vMerge w:val="restart"/>
            <w:shd w:val="clear" w:color="auto" w:fill="auto"/>
          </w:tcPr>
          <w:p w14:paraId="2339934B" w14:textId="7EA3CCE4" w:rsidR="00354932" w:rsidRPr="00B06F55" w:rsidRDefault="00354932" w:rsidP="00B06F55">
            <w:pPr>
              <w:tabs>
                <w:tab w:val="left" w:pos="567"/>
              </w:tabs>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 xml:space="preserve">1. A digitalization concept </w:t>
            </w:r>
            <w:r w:rsidR="00302D27">
              <w:rPr>
                <w:rFonts w:ascii="Times New Roman" w:eastAsia="GHEA Grapalat" w:hAnsi="Times New Roman" w:cs="Times New Roman"/>
                <w:sz w:val="16"/>
                <w:szCs w:val="16"/>
                <w:lang w:val="en-US"/>
              </w:rPr>
              <w:t>is</w:t>
            </w:r>
            <w:r w:rsidR="00E91405" w:rsidRPr="00B06F55">
              <w:rPr>
                <w:rFonts w:ascii="Times New Roman" w:eastAsia="GHEA Grapalat" w:hAnsi="Times New Roman" w:cs="Times New Roman"/>
                <w:sz w:val="16"/>
                <w:szCs w:val="16"/>
                <w:lang w:val="en-US"/>
              </w:rPr>
              <w:t xml:space="preserve"> </w:t>
            </w:r>
            <w:r w:rsidRPr="00B06F55">
              <w:rPr>
                <w:rFonts w:ascii="Times New Roman" w:eastAsia="GHEA Grapalat" w:hAnsi="Times New Roman" w:cs="Times New Roman"/>
                <w:sz w:val="16"/>
                <w:szCs w:val="16"/>
                <w:lang w:val="en-US"/>
              </w:rPr>
              <w:t>developed.</w:t>
            </w:r>
          </w:p>
          <w:p w14:paraId="57A08118" w14:textId="0A482D8D" w:rsidR="00354932" w:rsidRPr="00B06F55" w:rsidRDefault="00354932" w:rsidP="00B06F55">
            <w:pPr>
              <w:tabs>
                <w:tab w:val="left" w:pos="567"/>
              </w:tabs>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 xml:space="preserve">2. Existing electronic tools are improved and modernized and new </w:t>
            </w:r>
            <w:r w:rsidRPr="00B06F55">
              <w:rPr>
                <w:rFonts w:ascii="Times New Roman" w:eastAsia="GHEA Grapalat" w:hAnsi="Times New Roman" w:cs="Times New Roman"/>
                <w:sz w:val="16"/>
                <w:szCs w:val="16"/>
                <w:lang w:val="en-US"/>
              </w:rPr>
              <w:lastRenderedPageBreak/>
              <w:t>electronic tools are introduced.</w:t>
            </w:r>
          </w:p>
          <w:p w14:paraId="43855028" w14:textId="77777777" w:rsidR="00354932" w:rsidRPr="00B06F55" w:rsidRDefault="00354932" w:rsidP="00B06F55">
            <w:pPr>
              <w:tabs>
                <w:tab w:val="left" w:pos="567"/>
              </w:tabs>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3. Interoperability of electronic systems is ensured.</w:t>
            </w:r>
          </w:p>
          <w:p w14:paraId="03DD7C2E" w14:textId="0E17D8C8" w:rsidR="00CF2E1E" w:rsidRPr="00B06F55" w:rsidRDefault="00CF2E1E" w:rsidP="00B06F55">
            <w:pPr>
              <w:spacing w:line="240" w:lineRule="auto"/>
              <w:rPr>
                <w:rFonts w:ascii="Times New Roman" w:eastAsia="GHEA Grapalat" w:hAnsi="Times New Roman" w:cs="Times New Roman"/>
                <w:sz w:val="16"/>
                <w:szCs w:val="16"/>
                <w:lang w:val="en-US"/>
              </w:rPr>
            </w:pPr>
          </w:p>
        </w:tc>
        <w:tc>
          <w:tcPr>
            <w:tcW w:w="1547" w:type="dxa"/>
            <w:gridSpan w:val="3"/>
            <w:vMerge w:val="restart"/>
            <w:shd w:val="clear" w:color="auto" w:fill="auto"/>
          </w:tcPr>
          <w:p w14:paraId="62F1A53C" w14:textId="0F540F28" w:rsidR="00CF2E1E" w:rsidRPr="00B06F55" w:rsidRDefault="00033C39"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lastRenderedPageBreak/>
              <w:t xml:space="preserve">The </w:t>
            </w:r>
            <w:r w:rsidR="00483D20" w:rsidRPr="00B06F55">
              <w:rPr>
                <w:rFonts w:ascii="Times New Roman" w:eastAsia="GHEA Grapalat" w:hAnsi="Times New Roman" w:cs="Times New Roman"/>
                <w:sz w:val="16"/>
                <w:szCs w:val="16"/>
                <w:lang w:val="en-US"/>
              </w:rPr>
              <w:t>Concept</w:t>
            </w:r>
          </w:p>
          <w:p w14:paraId="636FB107" w14:textId="51ACB7F6" w:rsidR="00CF2E1E" w:rsidRPr="00B06F55" w:rsidRDefault="00301ED2"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The use of digital tools</w:t>
            </w:r>
          </w:p>
          <w:p w14:paraId="1B7950ED" w14:textId="69460A91" w:rsidR="00CF2E1E" w:rsidRPr="00B06F55" w:rsidRDefault="004C32B8"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lastRenderedPageBreak/>
              <w:t>Semi-annual and annual monitoring reports</w:t>
            </w:r>
          </w:p>
          <w:p w14:paraId="7631E34C" w14:textId="1BE29CAB" w:rsidR="00CF2E1E" w:rsidRPr="00B06F55" w:rsidRDefault="004C32B8"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Press releases</w:t>
            </w:r>
          </w:p>
          <w:p w14:paraId="0CB65AC4" w14:textId="66F2607E" w:rsidR="00CF2E1E" w:rsidRPr="00B06F55" w:rsidRDefault="004C32B8"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 xml:space="preserve">Media publications </w:t>
            </w:r>
          </w:p>
        </w:tc>
        <w:tc>
          <w:tcPr>
            <w:tcW w:w="1407" w:type="dxa"/>
            <w:vMerge w:val="restart"/>
          </w:tcPr>
          <w:p w14:paraId="7B41074B" w14:textId="52E57B23" w:rsidR="00CF2E1E" w:rsidRPr="00B06F55" w:rsidRDefault="00B64705"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lastRenderedPageBreak/>
              <w:t>Corruption Prevention Commission</w:t>
            </w:r>
            <w:r w:rsidR="001552ED">
              <w:rPr>
                <w:rFonts w:ascii="Times New Roman" w:eastAsia="GHEA Grapalat" w:hAnsi="Times New Roman" w:cs="Times New Roman"/>
                <w:sz w:val="16"/>
                <w:szCs w:val="16"/>
                <w:lang w:val="en-US"/>
              </w:rPr>
              <w:t xml:space="preserve"> </w:t>
            </w:r>
            <w:r w:rsidRPr="00B06F55">
              <w:rPr>
                <w:rFonts w:ascii="Times New Roman" w:eastAsia="GHEA Grapalat" w:hAnsi="Times New Roman" w:cs="Times New Roman"/>
                <w:sz w:val="16"/>
                <w:szCs w:val="16"/>
                <w:lang w:val="en-US"/>
              </w:rPr>
              <w:t>(upon consent)</w:t>
            </w:r>
          </w:p>
          <w:p w14:paraId="50BAB697" w14:textId="77777777" w:rsidR="00CF2E1E" w:rsidRPr="00B06F55" w:rsidRDefault="00CF2E1E" w:rsidP="00A54864">
            <w:pPr>
              <w:spacing w:line="240" w:lineRule="auto"/>
              <w:rPr>
                <w:rFonts w:ascii="Times New Roman" w:eastAsia="GHEA Grapalat" w:hAnsi="Times New Roman" w:cs="Times New Roman"/>
                <w:sz w:val="16"/>
                <w:szCs w:val="16"/>
                <w:lang w:val="en-US"/>
              </w:rPr>
            </w:pPr>
          </w:p>
        </w:tc>
        <w:tc>
          <w:tcPr>
            <w:tcW w:w="1166" w:type="dxa"/>
            <w:vMerge w:val="restart"/>
          </w:tcPr>
          <w:p w14:paraId="40CD0E73" w14:textId="4F56F955" w:rsidR="00CF2E1E" w:rsidRPr="00B06F55" w:rsidRDefault="000A0B60" w:rsidP="00B06F55">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 xml:space="preserve">RA </w:t>
            </w:r>
            <w:r w:rsidR="00301ED2" w:rsidRPr="00B06F55">
              <w:rPr>
                <w:rFonts w:ascii="Times New Roman" w:eastAsia="GHEA Grapalat" w:hAnsi="Times New Roman" w:cs="Times New Roman"/>
                <w:sz w:val="16"/>
                <w:szCs w:val="16"/>
                <w:lang w:val="en-US"/>
              </w:rPr>
              <w:t>Ministry of Justice</w:t>
            </w:r>
          </w:p>
          <w:p w14:paraId="4C40C9E3" w14:textId="48F8D3BA" w:rsidR="00D5594B" w:rsidRPr="00B06F55" w:rsidRDefault="000A0B60" w:rsidP="00B06F55">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 xml:space="preserve">RA </w:t>
            </w:r>
            <w:r w:rsidR="006B77A4">
              <w:rPr>
                <w:rFonts w:ascii="Times New Roman" w:eastAsia="GHEA Grapalat" w:hAnsi="Times New Roman" w:cs="Times New Roman"/>
                <w:sz w:val="16"/>
                <w:szCs w:val="16"/>
                <w:lang w:val="en-US"/>
              </w:rPr>
              <w:t>Ministry of High-Tech Industry</w:t>
            </w:r>
          </w:p>
          <w:p w14:paraId="10BEE788" w14:textId="4E279A99" w:rsidR="00CF2E1E" w:rsidRPr="001552ED" w:rsidRDefault="00C31927" w:rsidP="001552ED">
            <w:pPr>
              <w:pStyle w:val="Heading1"/>
              <w:shd w:val="clear" w:color="auto" w:fill="FFFFFF"/>
              <w:spacing w:before="0" w:line="240" w:lineRule="auto"/>
              <w:rPr>
                <w:rFonts w:ascii="Times New Roman" w:hAnsi="Times New Roman" w:cs="Times New Roman"/>
                <w:b w:val="0"/>
                <w:color w:val="212529"/>
                <w:sz w:val="16"/>
                <w:szCs w:val="16"/>
                <w:lang w:val="en-US"/>
              </w:rPr>
            </w:pPr>
            <w:r w:rsidRPr="00B06F55">
              <w:rPr>
                <w:rFonts w:ascii="Times New Roman" w:eastAsia="GHEA Grapalat" w:hAnsi="Times New Roman" w:cs="Times New Roman"/>
                <w:b w:val="0"/>
                <w:bCs/>
                <w:sz w:val="16"/>
                <w:szCs w:val="16"/>
                <w:lang w:val="en-US"/>
              </w:rPr>
              <w:lastRenderedPageBreak/>
              <w:t xml:space="preserve">RA </w:t>
            </w:r>
            <w:r w:rsidR="00463392" w:rsidRPr="00B06F55">
              <w:rPr>
                <w:rFonts w:ascii="Times New Roman" w:eastAsia="GHEA Grapalat" w:hAnsi="Times New Roman" w:cs="Times New Roman"/>
                <w:b w:val="0"/>
                <w:bCs/>
                <w:sz w:val="16"/>
                <w:szCs w:val="16"/>
                <w:lang w:val="en-US"/>
              </w:rPr>
              <w:t>Prosecutor General’s Office</w:t>
            </w:r>
            <w:r w:rsidR="001552ED">
              <w:rPr>
                <w:rFonts w:ascii="Times New Roman" w:eastAsia="GHEA Grapalat" w:hAnsi="Times New Roman" w:cs="Times New Roman"/>
                <w:b w:val="0"/>
                <w:bCs/>
                <w:sz w:val="16"/>
                <w:szCs w:val="16"/>
                <w:lang w:val="en-US"/>
              </w:rPr>
              <w:t xml:space="preserve"> </w:t>
            </w:r>
            <w:r w:rsidR="00B64705" w:rsidRPr="001552ED">
              <w:rPr>
                <w:rFonts w:ascii="Times New Roman" w:eastAsia="GHEA Grapalat" w:hAnsi="Times New Roman" w:cs="Times New Roman"/>
                <w:b w:val="0"/>
                <w:bCs/>
                <w:sz w:val="16"/>
                <w:szCs w:val="16"/>
                <w:lang w:val="en-US"/>
              </w:rPr>
              <w:t>(upon consent)</w:t>
            </w:r>
          </w:p>
          <w:p w14:paraId="596ED651" w14:textId="6F764782" w:rsidR="00CF2E1E" w:rsidRPr="00B06F55" w:rsidRDefault="00A12891" w:rsidP="00B06F55">
            <w:pPr>
              <w:spacing w:line="240" w:lineRule="auto"/>
              <w:rPr>
                <w:rFonts w:ascii="Times New Roman" w:eastAsia="GHEA Grapalat" w:hAnsi="Times New Roman" w:cs="Times New Roman"/>
                <w:sz w:val="16"/>
                <w:szCs w:val="16"/>
                <w:lang w:val="en-US"/>
              </w:rPr>
            </w:pPr>
            <w:r>
              <w:rPr>
                <w:rFonts w:ascii="Times New Roman" w:hAnsi="Times New Roman" w:cs="Times New Roman"/>
                <w:sz w:val="16"/>
                <w:szCs w:val="16"/>
                <w:lang w:val="en-US"/>
              </w:rPr>
              <w:t xml:space="preserve">RA </w:t>
            </w:r>
            <w:r w:rsidR="00B86305" w:rsidRPr="00B06F55">
              <w:rPr>
                <w:rFonts w:ascii="Times New Roman" w:hAnsi="Times New Roman" w:cs="Times New Roman"/>
                <w:sz w:val="16"/>
                <w:szCs w:val="16"/>
                <w:lang w:val="en-US"/>
              </w:rPr>
              <w:t xml:space="preserve">Investigative Committee </w:t>
            </w:r>
            <w:r w:rsidR="00B64705" w:rsidRPr="00B06F55">
              <w:rPr>
                <w:rFonts w:ascii="Times New Roman" w:eastAsia="GHEA Grapalat" w:hAnsi="Times New Roman" w:cs="Times New Roman"/>
                <w:sz w:val="16"/>
                <w:szCs w:val="16"/>
                <w:lang w:val="en-US"/>
              </w:rPr>
              <w:t>(upon consent)</w:t>
            </w:r>
          </w:p>
          <w:p w14:paraId="5213A0E2" w14:textId="79C9E912" w:rsidR="00D5594B" w:rsidRPr="00B06F55" w:rsidRDefault="00D5594B"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Anti-Corruption Committee</w:t>
            </w:r>
            <w:r w:rsidR="00A54864">
              <w:rPr>
                <w:rFonts w:ascii="Times New Roman" w:eastAsia="GHEA Grapalat" w:hAnsi="Times New Roman" w:cs="Times New Roman"/>
                <w:sz w:val="16"/>
                <w:szCs w:val="16"/>
                <w:lang w:val="en-US"/>
              </w:rPr>
              <w:t xml:space="preserve"> </w:t>
            </w:r>
            <w:r w:rsidR="00B64705" w:rsidRPr="00B06F55">
              <w:rPr>
                <w:rFonts w:ascii="Times New Roman" w:eastAsia="GHEA Grapalat" w:hAnsi="Times New Roman" w:cs="Times New Roman"/>
                <w:sz w:val="16"/>
                <w:szCs w:val="16"/>
                <w:lang w:val="en-US"/>
              </w:rPr>
              <w:t>(upon consent)</w:t>
            </w:r>
          </w:p>
          <w:p w14:paraId="3AF2CFE6" w14:textId="14A3C9DF" w:rsidR="00CF2E1E" w:rsidRPr="00A54864" w:rsidRDefault="00D5594B" w:rsidP="00A54864">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Central Electoral Commission</w:t>
            </w:r>
            <w:r w:rsidR="00A54864">
              <w:rPr>
                <w:rFonts w:ascii="Times New Roman" w:eastAsia="GHEA Grapalat" w:hAnsi="Times New Roman" w:cs="Times New Roman"/>
                <w:sz w:val="16"/>
                <w:szCs w:val="16"/>
                <w:lang w:val="en-US"/>
              </w:rPr>
              <w:t xml:space="preserve"> (u</w:t>
            </w:r>
            <w:r w:rsidR="00B64705" w:rsidRPr="00B06F55">
              <w:rPr>
                <w:rFonts w:ascii="Times New Roman" w:eastAsia="GHEA Grapalat" w:hAnsi="Times New Roman" w:cs="Times New Roman"/>
                <w:sz w:val="16"/>
                <w:szCs w:val="16"/>
                <w:lang w:val="en-US"/>
              </w:rPr>
              <w:t>pon consent)</w:t>
            </w:r>
          </w:p>
        </w:tc>
      </w:tr>
      <w:tr w:rsidR="00DE419C" w:rsidRPr="00B06F55" w14:paraId="15B92E8E" w14:textId="77777777" w:rsidTr="00087772">
        <w:trPr>
          <w:trHeight w:val="20"/>
        </w:trPr>
        <w:tc>
          <w:tcPr>
            <w:tcW w:w="1428" w:type="dxa"/>
            <w:vMerge/>
            <w:shd w:val="clear" w:color="auto" w:fill="auto"/>
          </w:tcPr>
          <w:p w14:paraId="7D374EF5" w14:textId="77777777" w:rsidR="00CF2E1E" w:rsidRPr="00B06F55" w:rsidRDefault="00CF2E1E" w:rsidP="00B06F55">
            <w:pPr>
              <w:widowControl w:val="0"/>
              <w:pBdr>
                <w:top w:val="nil"/>
                <w:left w:val="nil"/>
                <w:bottom w:val="nil"/>
                <w:right w:val="nil"/>
                <w:between w:val="nil"/>
              </w:pBdr>
              <w:spacing w:after="0" w:line="240" w:lineRule="auto"/>
              <w:rPr>
                <w:rFonts w:ascii="Times New Roman" w:eastAsia="GHEA Grapalat" w:hAnsi="Times New Roman" w:cs="Times New Roman"/>
                <w:sz w:val="16"/>
                <w:szCs w:val="16"/>
                <w:highlight w:val="white"/>
                <w:lang w:val="en-US"/>
              </w:rPr>
            </w:pPr>
          </w:p>
        </w:tc>
        <w:tc>
          <w:tcPr>
            <w:tcW w:w="2259" w:type="dxa"/>
            <w:vMerge w:val="restart"/>
            <w:shd w:val="clear" w:color="auto" w:fill="auto"/>
          </w:tcPr>
          <w:p w14:paraId="681D5E47" w14:textId="76C76CFB" w:rsidR="00E62405" w:rsidRPr="00B06F55" w:rsidRDefault="004F2CD1" w:rsidP="00B06F55">
            <w:pPr>
              <w:tabs>
                <w:tab w:val="left" w:pos="567"/>
              </w:tabs>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I</w:t>
            </w:r>
            <w:r w:rsidRPr="00B06F55">
              <w:rPr>
                <w:rFonts w:ascii="Times New Roman" w:eastAsia="GHEA Grapalat" w:hAnsi="Times New Roman" w:cs="Times New Roman"/>
                <w:sz w:val="16"/>
                <w:szCs w:val="16"/>
                <w:lang w:val="en-US"/>
              </w:rPr>
              <w:t>n some cases</w:t>
            </w:r>
            <w:r>
              <w:rPr>
                <w:rFonts w:ascii="Times New Roman" w:eastAsia="GHEA Grapalat" w:hAnsi="Times New Roman" w:cs="Times New Roman"/>
                <w:sz w:val="16"/>
                <w:szCs w:val="16"/>
                <w:lang w:val="en-US"/>
              </w:rPr>
              <w:t>, t</w:t>
            </w:r>
            <w:r w:rsidR="00E62405" w:rsidRPr="00B06F55">
              <w:rPr>
                <w:rFonts w:ascii="Times New Roman" w:eastAsia="GHEA Grapalat" w:hAnsi="Times New Roman" w:cs="Times New Roman"/>
                <w:sz w:val="16"/>
                <w:szCs w:val="16"/>
                <w:lang w:val="en-US"/>
              </w:rPr>
              <w:t xml:space="preserve">he </w:t>
            </w:r>
            <w:r>
              <w:rPr>
                <w:rFonts w:ascii="Times New Roman" w:eastAsia="GHEA Grapalat" w:hAnsi="Times New Roman" w:cs="Times New Roman"/>
                <w:sz w:val="16"/>
                <w:szCs w:val="16"/>
                <w:lang w:val="en-US"/>
              </w:rPr>
              <w:t xml:space="preserve">currently </w:t>
            </w:r>
            <w:r w:rsidR="00E62405" w:rsidRPr="00B06F55">
              <w:rPr>
                <w:rFonts w:ascii="Times New Roman" w:eastAsia="GHEA Grapalat" w:hAnsi="Times New Roman" w:cs="Times New Roman"/>
                <w:sz w:val="16"/>
                <w:szCs w:val="16"/>
                <w:lang w:val="en-US"/>
              </w:rPr>
              <w:t>available tools do</w:t>
            </w:r>
            <w:r w:rsidR="00A54864">
              <w:rPr>
                <w:rFonts w:ascii="Times New Roman" w:eastAsia="GHEA Grapalat" w:hAnsi="Times New Roman" w:cs="Times New Roman"/>
                <w:sz w:val="16"/>
                <w:szCs w:val="16"/>
                <w:lang w:val="en-US"/>
              </w:rPr>
              <w:t xml:space="preserve"> </w:t>
            </w:r>
            <w:r w:rsidR="00E62405" w:rsidRPr="00B06F55">
              <w:rPr>
                <w:rFonts w:ascii="Times New Roman" w:eastAsia="GHEA Grapalat" w:hAnsi="Times New Roman" w:cs="Times New Roman"/>
                <w:sz w:val="16"/>
                <w:szCs w:val="16"/>
                <w:lang w:val="en-US"/>
              </w:rPr>
              <w:t>n</w:t>
            </w:r>
            <w:r w:rsidR="00A54864">
              <w:rPr>
                <w:rFonts w:ascii="Times New Roman" w:eastAsia="GHEA Grapalat" w:hAnsi="Times New Roman" w:cs="Times New Roman"/>
                <w:sz w:val="16"/>
                <w:szCs w:val="16"/>
                <w:lang w:val="en-US"/>
              </w:rPr>
              <w:t>o</w:t>
            </w:r>
            <w:r w:rsidR="00E62405" w:rsidRPr="00B06F55">
              <w:rPr>
                <w:rFonts w:ascii="Times New Roman" w:eastAsia="GHEA Grapalat" w:hAnsi="Times New Roman" w:cs="Times New Roman"/>
                <w:sz w:val="16"/>
                <w:szCs w:val="16"/>
                <w:lang w:val="en-US"/>
              </w:rPr>
              <w:t xml:space="preserve">t </w:t>
            </w:r>
            <w:r>
              <w:rPr>
                <w:rFonts w:ascii="Times New Roman" w:eastAsia="GHEA Grapalat" w:hAnsi="Times New Roman" w:cs="Times New Roman"/>
                <w:sz w:val="16"/>
                <w:szCs w:val="16"/>
                <w:lang w:val="en-US"/>
              </w:rPr>
              <w:t>allow to get</w:t>
            </w:r>
            <w:r w:rsidR="00E62405" w:rsidRPr="00B06F55">
              <w:rPr>
                <w:rFonts w:ascii="Times New Roman" w:eastAsia="GHEA Grapalat" w:hAnsi="Times New Roman" w:cs="Times New Roman"/>
                <w:sz w:val="16"/>
                <w:szCs w:val="16"/>
                <w:lang w:val="en-US"/>
              </w:rPr>
              <w:t xml:space="preserve"> a </w:t>
            </w:r>
            <w:r>
              <w:rPr>
                <w:rFonts w:ascii="Times New Roman" w:eastAsia="GHEA Grapalat" w:hAnsi="Times New Roman" w:cs="Times New Roman"/>
                <w:sz w:val="16"/>
                <w:szCs w:val="16"/>
                <w:lang w:val="en-US"/>
              </w:rPr>
              <w:t>complete</w:t>
            </w:r>
            <w:r w:rsidR="00E62405" w:rsidRPr="00B06F55">
              <w:rPr>
                <w:rFonts w:ascii="Times New Roman" w:eastAsia="GHEA Grapalat" w:hAnsi="Times New Roman" w:cs="Times New Roman"/>
                <w:sz w:val="16"/>
                <w:szCs w:val="16"/>
                <w:lang w:val="en-US"/>
              </w:rPr>
              <w:t xml:space="preserve"> picture of the candidate's integrity</w:t>
            </w:r>
            <w:r>
              <w:rPr>
                <w:rFonts w:ascii="Times New Roman" w:eastAsia="GHEA Grapalat" w:hAnsi="Times New Roman" w:cs="Times New Roman"/>
                <w:sz w:val="16"/>
                <w:szCs w:val="16"/>
                <w:lang w:val="en-US"/>
              </w:rPr>
              <w:t xml:space="preserve"> and provide a final assessment, </w:t>
            </w:r>
            <w:r>
              <w:rPr>
                <w:rFonts w:ascii="Times New Roman" w:eastAsia="GHEA Grapalat" w:hAnsi="Times New Roman" w:cs="Times New Roman"/>
                <w:sz w:val="16"/>
                <w:szCs w:val="16"/>
                <w:lang w:val="en-US"/>
              </w:rPr>
              <w:lastRenderedPageBreak/>
              <w:t xml:space="preserve">which </w:t>
            </w:r>
            <w:r w:rsidR="00646172">
              <w:rPr>
                <w:rFonts w:ascii="Times New Roman" w:eastAsia="GHEA Grapalat" w:hAnsi="Times New Roman" w:cs="Times New Roman"/>
                <w:sz w:val="16"/>
                <w:szCs w:val="16"/>
                <w:lang w:val="en-US"/>
              </w:rPr>
              <w:t>creates specific obstacles</w:t>
            </w:r>
            <w:r w:rsidRPr="00B06F55">
              <w:rPr>
                <w:rFonts w:ascii="Times New Roman" w:eastAsia="GHEA Grapalat" w:hAnsi="Times New Roman" w:cs="Times New Roman"/>
                <w:sz w:val="16"/>
                <w:szCs w:val="16"/>
                <w:lang w:val="en-US"/>
              </w:rPr>
              <w:t xml:space="preserve"> </w:t>
            </w:r>
            <w:r w:rsidR="00646172">
              <w:rPr>
                <w:rFonts w:ascii="Times New Roman" w:eastAsia="GHEA Grapalat" w:hAnsi="Times New Roman" w:cs="Times New Roman"/>
                <w:sz w:val="16"/>
                <w:szCs w:val="16"/>
                <w:lang w:val="en-US"/>
              </w:rPr>
              <w:t>for</w:t>
            </w:r>
            <w:r w:rsidR="00646172" w:rsidRPr="00B06F55">
              <w:rPr>
                <w:rFonts w:ascii="Times New Roman" w:eastAsia="GHEA Grapalat" w:hAnsi="Times New Roman" w:cs="Times New Roman"/>
                <w:sz w:val="16"/>
                <w:szCs w:val="16"/>
                <w:lang w:val="en-US"/>
              </w:rPr>
              <w:t xml:space="preserve"> the evaluatin</w:t>
            </w:r>
            <w:r w:rsidR="00646172">
              <w:rPr>
                <w:rFonts w:ascii="Times New Roman" w:eastAsia="GHEA Grapalat" w:hAnsi="Times New Roman" w:cs="Times New Roman"/>
                <w:sz w:val="16"/>
                <w:szCs w:val="16"/>
                <w:lang w:val="en-US"/>
              </w:rPr>
              <w:t>g</w:t>
            </w:r>
            <w:r w:rsidR="00646172" w:rsidRPr="00B06F55">
              <w:rPr>
                <w:rFonts w:ascii="Times New Roman" w:eastAsia="GHEA Grapalat" w:hAnsi="Times New Roman" w:cs="Times New Roman"/>
                <w:sz w:val="16"/>
                <w:szCs w:val="16"/>
                <w:lang w:val="en-US"/>
              </w:rPr>
              <w:t xml:space="preserve"> body </w:t>
            </w:r>
            <w:r w:rsidR="00646172">
              <w:rPr>
                <w:rFonts w:ascii="Times New Roman" w:eastAsia="GHEA Grapalat" w:hAnsi="Times New Roman" w:cs="Times New Roman"/>
                <w:sz w:val="16"/>
                <w:szCs w:val="16"/>
                <w:lang w:val="en-US"/>
              </w:rPr>
              <w:t xml:space="preserve">during </w:t>
            </w:r>
            <w:r w:rsidRPr="00B06F55">
              <w:rPr>
                <w:rFonts w:ascii="Times New Roman" w:eastAsia="GHEA Grapalat" w:hAnsi="Times New Roman" w:cs="Times New Roman"/>
                <w:sz w:val="16"/>
                <w:szCs w:val="16"/>
                <w:lang w:val="en-US"/>
              </w:rPr>
              <w:t>the appointment process</w:t>
            </w:r>
            <w:r w:rsidR="00E62405" w:rsidRPr="00B06F55">
              <w:rPr>
                <w:rFonts w:ascii="Times New Roman" w:eastAsia="GHEA Grapalat" w:hAnsi="Times New Roman" w:cs="Times New Roman"/>
                <w:sz w:val="16"/>
                <w:szCs w:val="16"/>
                <w:lang w:val="en-US"/>
              </w:rPr>
              <w:t>.</w:t>
            </w:r>
            <w:r w:rsidR="009E662E" w:rsidRPr="00B06F55">
              <w:rPr>
                <w:rFonts w:ascii="Times New Roman" w:eastAsia="GHEA Grapalat" w:hAnsi="Times New Roman" w:cs="Times New Roman"/>
                <w:sz w:val="16"/>
                <w:szCs w:val="16"/>
                <w:lang w:val="en-US"/>
              </w:rPr>
              <w:t xml:space="preserve"> The Commission faces </w:t>
            </w:r>
            <w:r w:rsidR="00646172">
              <w:rPr>
                <w:rFonts w:ascii="Times New Roman" w:eastAsia="GHEA Grapalat" w:hAnsi="Times New Roman" w:cs="Times New Roman"/>
                <w:sz w:val="16"/>
                <w:szCs w:val="16"/>
                <w:lang w:val="en-US"/>
              </w:rPr>
              <w:t>difficulties in</w:t>
            </w:r>
            <w:r w:rsidR="009E662E" w:rsidRPr="00B06F55">
              <w:rPr>
                <w:rFonts w:ascii="Times New Roman" w:eastAsia="GHEA Grapalat" w:hAnsi="Times New Roman" w:cs="Times New Roman"/>
                <w:sz w:val="16"/>
                <w:szCs w:val="16"/>
                <w:lang w:val="en-US"/>
              </w:rPr>
              <w:t xml:space="preserve"> </w:t>
            </w:r>
            <w:r w:rsidR="00646172">
              <w:rPr>
                <w:rFonts w:ascii="Times New Roman" w:eastAsia="GHEA Grapalat" w:hAnsi="Times New Roman" w:cs="Times New Roman"/>
                <w:sz w:val="16"/>
                <w:szCs w:val="16"/>
                <w:lang w:val="en-US"/>
              </w:rPr>
              <w:t>providing</w:t>
            </w:r>
            <w:r w:rsidR="009E662E" w:rsidRPr="00B06F55">
              <w:rPr>
                <w:rFonts w:ascii="Times New Roman" w:eastAsia="GHEA Grapalat" w:hAnsi="Times New Roman" w:cs="Times New Roman"/>
                <w:sz w:val="16"/>
                <w:szCs w:val="16"/>
                <w:lang w:val="en-US"/>
              </w:rPr>
              <w:t xml:space="preserve"> a final assessment </w:t>
            </w:r>
            <w:r w:rsidR="00646172">
              <w:rPr>
                <w:rFonts w:ascii="Times New Roman" w:eastAsia="GHEA Grapalat" w:hAnsi="Times New Roman" w:cs="Times New Roman"/>
                <w:sz w:val="16"/>
                <w:szCs w:val="16"/>
                <w:lang w:val="en-US"/>
              </w:rPr>
              <w:t xml:space="preserve">mostly </w:t>
            </w:r>
            <w:r w:rsidR="009E662E" w:rsidRPr="00B06F55">
              <w:rPr>
                <w:rFonts w:ascii="Times New Roman" w:eastAsia="GHEA Grapalat" w:hAnsi="Times New Roman" w:cs="Times New Roman"/>
                <w:sz w:val="16"/>
                <w:szCs w:val="16"/>
                <w:lang w:val="en-US"/>
              </w:rPr>
              <w:t xml:space="preserve">due to the lack of </w:t>
            </w:r>
            <w:r w:rsidR="00646172">
              <w:rPr>
                <w:rFonts w:ascii="Times New Roman" w:eastAsia="GHEA Grapalat" w:hAnsi="Times New Roman" w:cs="Times New Roman"/>
                <w:sz w:val="16"/>
                <w:szCs w:val="16"/>
                <w:lang w:val="en-US"/>
              </w:rPr>
              <w:t xml:space="preserve">the following </w:t>
            </w:r>
            <w:r w:rsidR="009E662E" w:rsidRPr="00B06F55">
              <w:rPr>
                <w:rFonts w:ascii="Times New Roman" w:eastAsia="GHEA Grapalat" w:hAnsi="Times New Roman" w:cs="Times New Roman"/>
                <w:sz w:val="16"/>
                <w:szCs w:val="16"/>
                <w:lang w:val="en-US"/>
              </w:rPr>
              <w:t xml:space="preserve">data </w:t>
            </w:r>
            <w:r w:rsidR="00646172">
              <w:rPr>
                <w:rFonts w:ascii="Times New Roman" w:eastAsia="GHEA Grapalat" w:hAnsi="Times New Roman" w:cs="Times New Roman"/>
                <w:sz w:val="16"/>
                <w:szCs w:val="16"/>
                <w:lang w:val="en-US"/>
              </w:rPr>
              <w:t>or</w:t>
            </w:r>
            <w:r w:rsidR="009E662E" w:rsidRPr="00B06F55">
              <w:rPr>
                <w:rFonts w:ascii="Times New Roman" w:eastAsia="GHEA Grapalat" w:hAnsi="Times New Roman" w:cs="Times New Roman"/>
                <w:sz w:val="16"/>
                <w:szCs w:val="16"/>
                <w:lang w:val="en-US"/>
              </w:rPr>
              <w:t xml:space="preserve"> inefficient tools for verifying </w:t>
            </w:r>
            <w:r w:rsidR="00646172">
              <w:rPr>
                <w:rFonts w:ascii="Times New Roman" w:eastAsia="GHEA Grapalat" w:hAnsi="Times New Roman" w:cs="Times New Roman"/>
                <w:sz w:val="16"/>
                <w:szCs w:val="16"/>
                <w:lang w:val="en-US"/>
              </w:rPr>
              <w:t>its</w:t>
            </w:r>
            <w:r w:rsidR="009E662E" w:rsidRPr="00B06F55">
              <w:rPr>
                <w:rFonts w:ascii="Times New Roman" w:eastAsia="GHEA Grapalat" w:hAnsi="Times New Roman" w:cs="Times New Roman"/>
                <w:sz w:val="16"/>
                <w:szCs w:val="16"/>
                <w:lang w:val="en-US"/>
              </w:rPr>
              <w:t xml:space="preserve"> reliability</w:t>
            </w:r>
            <w:r w:rsidR="00646172">
              <w:rPr>
                <w:rFonts w:ascii="Times New Roman" w:eastAsia="GHEA Grapalat" w:hAnsi="Times New Roman" w:cs="Times New Roman"/>
                <w:sz w:val="16"/>
                <w:szCs w:val="16"/>
                <w:lang w:val="en-US"/>
              </w:rPr>
              <w:t>:</w:t>
            </w:r>
            <w:r w:rsidR="009E662E" w:rsidRPr="00B06F55">
              <w:rPr>
                <w:rFonts w:ascii="Times New Roman" w:eastAsia="GHEA Grapalat" w:hAnsi="Times New Roman" w:cs="Times New Roman"/>
                <w:sz w:val="16"/>
                <w:szCs w:val="16"/>
                <w:lang w:val="en-US"/>
              </w:rPr>
              <w:t xml:space="preserve"> a) confidential medical information, and b) information about the family members </w:t>
            </w:r>
            <w:r w:rsidR="00E91405" w:rsidRPr="00B06F55">
              <w:rPr>
                <w:rFonts w:ascii="Times New Roman" w:eastAsia="GHEA Grapalat" w:hAnsi="Times New Roman" w:cs="Times New Roman"/>
                <w:sz w:val="16"/>
                <w:szCs w:val="16"/>
                <w:lang w:val="en-US"/>
              </w:rPr>
              <w:t>living</w:t>
            </w:r>
            <w:r w:rsidR="009E662E" w:rsidRPr="00B06F55">
              <w:rPr>
                <w:rFonts w:ascii="Times New Roman" w:eastAsia="GHEA Grapalat" w:hAnsi="Times New Roman" w:cs="Times New Roman"/>
                <w:sz w:val="16"/>
                <w:szCs w:val="16"/>
                <w:lang w:val="en-US"/>
              </w:rPr>
              <w:t xml:space="preserve"> with the candidates.</w:t>
            </w:r>
          </w:p>
        </w:tc>
        <w:tc>
          <w:tcPr>
            <w:tcW w:w="850" w:type="dxa"/>
            <w:shd w:val="clear" w:color="auto" w:fill="auto"/>
          </w:tcPr>
          <w:p w14:paraId="49B6BE4E" w14:textId="77777777" w:rsidR="00CF2E1E" w:rsidRPr="00B06F55" w:rsidRDefault="00B04748"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lastRenderedPageBreak/>
              <w:t>II</w:t>
            </w:r>
          </w:p>
        </w:tc>
        <w:tc>
          <w:tcPr>
            <w:tcW w:w="1276" w:type="dxa"/>
            <w:shd w:val="clear" w:color="auto" w:fill="auto"/>
          </w:tcPr>
          <w:p w14:paraId="02AFA17D" w14:textId="77777777" w:rsidR="00CF2E1E" w:rsidRPr="00B06F55" w:rsidRDefault="00B04748"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I</w:t>
            </w:r>
          </w:p>
        </w:tc>
        <w:tc>
          <w:tcPr>
            <w:tcW w:w="1921" w:type="dxa"/>
            <w:gridSpan w:val="2"/>
            <w:shd w:val="clear" w:color="auto" w:fill="auto"/>
          </w:tcPr>
          <w:p w14:paraId="26D2E226" w14:textId="77777777" w:rsidR="00CF2E1E" w:rsidRPr="00B06F55" w:rsidRDefault="00B04748"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II</w:t>
            </w:r>
          </w:p>
        </w:tc>
        <w:tc>
          <w:tcPr>
            <w:tcW w:w="1339" w:type="dxa"/>
            <w:gridSpan w:val="3"/>
            <w:shd w:val="clear" w:color="auto" w:fill="auto"/>
          </w:tcPr>
          <w:p w14:paraId="033A85F5" w14:textId="77777777" w:rsidR="00CF2E1E" w:rsidRPr="00B06F55" w:rsidRDefault="00CF2E1E" w:rsidP="00B06F55">
            <w:pPr>
              <w:spacing w:line="240" w:lineRule="auto"/>
              <w:rPr>
                <w:rFonts w:ascii="Times New Roman" w:eastAsia="GHEA Grapalat" w:hAnsi="Times New Roman" w:cs="Times New Roman"/>
                <w:sz w:val="16"/>
                <w:szCs w:val="16"/>
                <w:lang w:val="en-US"/>
              </w:rPr>
            </w:pPr>
          </w:p>
        </w:tc>
        <w:tc>
          <w:tcPr>
            <w:tcW w:w="1411" w:type="dxa"/>
            <w:shd w:val="clear" w:color="auto" w:fill="auto"/>
          </w:tcPr>
          <w:p w14:paraId="7731AA51" w14:textId="77777777" w:rsidR="00CF2E1E" w:rsidRPr="00B06F55" w:rsidRDefault="00CF2E1E" w:rsidP="00B06F55">
            <w:pPr>
              <w:spacing w:line="240" w:lineRule="auto"/>
              <w:rPr>
                <w:rFonts w:ascii="Times New Roman" w:eastAsia="GHEA Grapalat" w:hAnsi="Times New Roman" w:cs="Times New Roman"/>
                <w:sz w:val="16"/>
                <w:szCs w:val="16"/>
                <w:lang w:val="en-US"/>
              </w:rPr>
            </w:pPr>
          </w:p>
        </w:tc>
        <w:tc>
          <w:tcPr>
            <w:tcW w:w="1557" w:type="dxa"/>
            <w:vMerge/>
            <w:shd w:val="clear" w:color="auto" w:fill="auto"/>
          </w:tcPr>
          <w:p w14:paraId="475FECF9" w14:textId="77777777" w:rsidR="00CF2E1E" w:rsidRPr="00B06F55" w:rsidRDefault="00CF2E1E" w:rsidP="00B06F5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547" w:type="dxa"/>
            <w:gridSpan w:val="3"/>
            <w:vMerge/>
            <w:shd w:val="clear" w:color="auto" w:fill="auto"/>
          </w:tcPr>
          <w:p w14:paraId="4612ED7D" w14:textId="77777777" w:rsidR="00CF2E1E" w:rsidRPr="00B06F55" w:rsidRDefault="00CF2E1E" w:rsidP="00B06F5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407" w:type="dxa"/>
            <w:vMerge/>
          </w:tcPr>
          <w:p w14:paraId="5F2DB6DD" w14:textId="77777777" w:rsidR="00CF2E1E" w:rsidRPr="00B06F55" w:rsidRDefault="00CF2E1E" w:rsidP="00B06F5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166" w:type="dxa"/>
            <w:vMerge/>
          </w:tcPr>
          <w:p w14:paraId="77CD300C" w14:textId="77777777" w:rsidR="00CF2E1E" w:rsidRPr="00B06F55" w:rsidRDefault="00CF2E1E" w:rsidP="00B06F5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r>
      <w:tr w:rsidR="00DE419C" w:rsidRPr="00B06F55" w14:paraId="33BC0C33" w14:textId="77777777" w:rsidTr="00087772">
        <w:trPr>
          <w:trHeight w:val="20"/>
        </w:trPr>
        <w:tc>
          <w:tcPr>
            <w:tcW w:w="1428" w:type="dxa"/>
            <w:vMerge/>
            <w:shd w:val="clear" w:color="auto" w:fill="auto"/>
          </w:tcPr>
          <w:p w14:paraId="7C3BAA2A" w14:textId="77777777" w:rsidR="00CF2E1E" w:rsidRPr="00B06F55" w:rsidRDefault="00CF2E1E" w:rsidP="00B06F5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2259" w:type="dxa"/>
            <w:vMerge/>
            <w:shd w:val="clear" w:color="auto" w:fill="auto"/>
          </w:tcPr>
          <w:p w14:paraId="17FC1063" w14:textId="77777777" w:rsidR="00CF2E1E" w:rsidRPr="00B06F55" w:rsidRDefault="00CF2E1E" w:rsidP="00B06F5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850" w:type="dxa"/>
            <w:shd w:val="clear" w:color="auto" w:fill="auto"/>
          </w:tcPr>
          <w:p w14:paraId="3C0D547F" w14:textId="77777777" w:rsidR="00CF2E1E" w:rsidRPr="00B06F55" w:rsidRDefault="00CF2E1E" w:rsidP="00B06F55">
            <w:pPr>
              <w:spacing w:line="240" w:lineRule="auto"/>
              <w:rPr>
                <w:rFonts w:ascii="Times New Roman" w:eastAsia="GHEA Grapalat" w:hAnsi="Times New Roman" w:cs="Times New Roman"/>
                <w:sz w:val="16"/>
                <w:szCs w:val="16"/>
                <w:lang w:val="en-US"/>
              </w:rPr>
            </w:pPr>
          </w:p>
        </w:tc>
        <w:tc>
          <w:tcPr>
            <w:tcW w:w="1276" w:type="dxa"/>
            <w:shd w:val="clear" w:color="auto" w:fill="auto"/>
          </w:tcPr>
          <w:p w14:paraId="4E90397F" w14:textId="537E64CF" w:rsidR="00450E1E" w:rsidRPr="00B06F55" w:rsidRDefault="00450E1E" w:rsidP="00B06F55">
            <w:pPr>
              <w:spacing w:after="0" w:line="240" w:lineRule="auto"/>
              <w:ind w:right="-12"/>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 xml:space="preserve">1. The digitization </w:t>
            </w:r>
            <w:r w:rsidRPr="00B06F55">
              <w:rPr>
                <w:rFonts w:ascii="Times New Roman" w:eastAsia="GHEA Grapalat" w:hAnsi="Times New Roman" w:cs="Times New Roman"/>
                <w:sz w:val="16"/>
                <w:szCs w:val="16"/>
                <w:lang w:val="en-US"/>
              </w:rPr>
              <w:lastRenderedPageBreak/>
              <w:t xml:space="preserve">concept </w:t>
            </w:r>
            <w:r w:rsidR="00E91405" w:rsidRPr="00B06F55">
              <w:rPr>
                <w:rFonts w:ascii="Times New Roman" w:eastAsia="GHEA Grapalat" w:hAnsi="Times New Roman" w:cs="Times New Roman"/>
                <w:sz w:val="16"/>
                <w:szCs w:val="16"/>
                <w:lang w:val="en-US"/>
              </w:rPr>
              <w:t xml:space="preserve">is </w:t>
            </w:r>
            <w:r w:rsidRPr="00B06F55">
              <w:rPr>
                <w:rFonts w:ascii="Times New Roman" w:eastAsia="GHEA Grapalat" w:hAnsi="Times New Roman" w:cs="Times New Roman"/>
                <w:sz w:val="16"/>
                <w:szCs w:val="16"/>
                <w:lang w:val="en-US"/>
              </w:rPr>
              <w:t>developed and approved.</w:t>
            </w:r>
          </w:p>
          <w:p w14:paraId="1AC6956D" w14:textId="5A6D082E" w:rsidR="00CF2E1E" w:rsidRPr="00B06F55" w:rsidRDefault="00450E1E" w:rsidP="00B06F55">
            <w:pPr>
              <w:spacing w:after="0" w:line="240" w:lineRule="auto"/>
              <w:ind w:right="-12"/>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 xml:space="preserve">2. </w:t>
            </w:r>
            <w:r w:rsidR="00646172">
              <w:rPr>
                <w:rFonts w:ascii="Times New Roman" w:eastAsia="GHEA Grapalat" w:hAnsi="Times New Roman" w:cs="Times New Roman"/>
                <w:sz w:val="16"/>
                <w:szCs w:val="16"/>
                <w:lang w:val="en-US"/>
              </w:rPr>
              <w:t>The scope of</w:t>
            </w:r>
            <w:r w:rsidRPr="00B06F55">
              <w:rPr>
                <w:rFonts w:ascii="Times New Roman" w:eastAsia="GHEA Grapalat" w:hAnsi="Times New Roman" w:cs="Times New Roman"/>
                <w:sz w:val="16"/>
                <w:szCs w:val="16"/>
                <w:lang w:val="en-US"/>
              </w:rPr>
              <w:t xml:space="preserve"> technical assistance </w:t>
            </w:r>
            <w:r w:rsidR="00E91405" w:rsidRPr="00B06F55">
              <w:rPr>
                <w:rFonts w:ascii="Times New Roman" w:eastAsia="GHEA Grapalat" w:hAnsi="Times New Roman" w:cs="Times New Roman"/>
                <w:sz w:val="16"/>
                <w:szCs w:val="16"/>
                <w:lang w:val="en-US"/>
              </w:rPr>
              <w:t xml:space="preserve">is </w:t>
            </w:r>
            <w:r w:rsidR="00646172">
              <w:rPr>
                <w:rFonts w:ascii="Times New Roman" w:eastAsia="GHEA Grapalat" w:hAnsi="Times New Roman" w:cs="Times New Roman"/>
                <w:sz w:val="16"/>
                <w:szCs w:val="16"/>
                <w:lang w:val="en-US"/>
              </w:rPr>
              <w:t>assessed</w:t>
            </w:r>
            <w:r w:rsidRPr="00B06F55">
              <w:rPr>
                <w:rFonts w:ascii="Times New Roman" w:eastAsia="GHEA Grapalat" w:hAnsi="Times New Roman" w:cs="Times New Roman"/>
                <w:sz w:val="16"/>
                <w:szCs w:val="16"/>
                <w:lang w:val="en-US"/>
              </w:rPr>
              <w:t xml:space="preserve">, collaboration with donors </w:t>
            </w:r>
            <w:r w:rsidR="00E91405" w:rsidRPr="00B06F55">
              <w:rPr>
                <w:rFonts w:ascii="Times New Roman" w:eastAsia="GHEA Grapalat" w:hAnsi="Times New Roman" w:cs="Times New Roman"/>
                <w:sz w:val="16"/>
                <w:szCs w:val="16"/>
                <w:lang w:val="en-US"/>
              </w:rPr>
              <w:t xml:space="preserve">is </w:t>
            </w:r>
            <w:r w:rsidRPr="00B06F55">
              <w:rPr>
                <w:rFonts w:ascii="Times New Roman" w:eastAsia="GHEA Grapalat" w:hAnsi="Times New Roman" w:cs="Times New Roman"/>
                <w:sz w:val="16"/>
                <w:szCs w:val="16"/>
                <w:lang w:val="en-US"/>
              </w:rPr>
              <w:t xml:space="preserve">established, and coordinated implementation </w:t>
            </w:r>
            <w:r w:rsidR="00E91405" w:rsidRPr="00B06F55">
              <w:rPr>
                <w:rFonts w:ascii="Times New Roman" w:eastAsia="GHEA Grapalat" w:hAnsi="Times New Roman" w:cs="Times New Roman"/>
                <w:sz w:val="16"/>
                <w:szCs w:val="16"/>
                <w:lang w:val="en-US"/>
              </w:rPr>
              <w:t xml:space="preserve">is </w:t>
            </w:r>
            <w:r w:rsidRPr="00B06F55">
              <w:rPr>
                <w:rFonts w:ascii="Times New Roman" w:eastAsia="GHEA Grapalat" w:hAnsi="Times New Roman" w:cs="Times New Roman"/>
                <w:sz w:val="16"/>
                <w:szCs w:val="16"/>
                <w:lang w:val="en-US"/>
              </w:rPr>
              <w:t>ensured</w:t>
            </w:r>
            <w:r w:rsidR="0053601D">
              <w:rPr>
                <w:rFonts w:ascii="Times New Roman" w:eastAsia="GHEA Grapalat" w:hAnsi="Times New Roman" w:cs="Times New Roman"/>
                <w:sz w:val="16"/>
                <w:szCs w:val="16"/>
                <w:lang w:val="en-US"/>
              </w:rPr>
              <w:t xml:space="preserve"> on the basis of the concept</w:t>
            </w:r>
            <w:r w:rsidRPr="00B06F55">
              <w:rPr>
                <w:rFonts w:ascii="Times New Roman" w:eastAsia="GHEA Grapalat" w:hAnsi="Times New Roman" w:cs="Times New Roman"/>
                <w:sz w:val="16"/>
                <w:szCs w:val="16"/>
                <w:lang w:val="en-US"/>
              </w:rPr>
              <w:t>.</w:t>
            </w:r>
          </w:p>
        </w:tc>
        <w:tc>
          <w:tcPr>
            <w:tcW w:w="1921" w:type="dxa"/>
            <w:gridSpan w:val="2"/>
            <w:shd w:val="clear" w:color="auto" w:fill="auto"/>
          </w:tcPr>
          <w:p w14:paraId="64CD1ACE" w14:textId="5F718BB9" w:rsidR="00F94D2F" w:rsidRPr="00B06F55" w:rsidRDefault="0053601D" w:rsidP="00B06F55">
            <w:pPr>
              <w:pBdr>
                <w:top w:val="nil"/>
                <w:left w:val="nil"/>
                <w:bottom w:val="nil"/>
                <w:right w:val="nil"/>
                <w:between w:val="nil"/>
              </w:pBdr>
              <w:tabs>
                <w:tab w:val="left" w:pos="325"/>
              </w:tabs>
              <w:spacing w:after="0" w:line="240" w:lineRule="auto"/>
              <w:ind w:left="39"/>
              <w:rPr>
                <w:rFonts w:ascii="Times New Roman" w:eastAsia="GHEA Grapalat" w:hAnsi="Times New Roman" w:cs="Times New Roman"/>
                <w:color w:val="000000"/>
                <w:sz w:val="16"/>
                <w:szCs w:val="16"/>
                <w:lang w:val="en-US"/>
              </w:rPr>
            </w:pPr>
            <w:r>
              <w:rPr>
                <w:rFonts w:ascii="Times New Roman" w:eastAsia="GHEA Grapalat" w:hAnsi="Times New Roman" w:cs="Times New Roman"/>
                <w:color w:val="000000"/>
                <w:sz w:val="16"/>
                <w:szCs w:val="16"/>
                <w:lang w:val="en-US"/>
              </w:rPr>
              <w:lastRenderedPageBreak/>
              <w:t xml:space="preserve">1. </w:t>
            </w:r>
            <w:r w:rsidR="00F94D2F" w:rsidRPr="00B06F55">
              <w:rPr>
                <w:rFonts w:ascii="Times New Roman" w:eastAsia="GHEA Grapalat" w:hAnsi="Times New Roman" w:cs="Times New Roman"/>
                <w:color w:val="000000"/>
                <w:sz w:val="16"/>
                <w:szCs w:val="16"/>
                <w:lang w:val="en-US"/>
              </w:rPr>
              <w:t xml:space="preserve">The existing electronic tools </w:t>
            </w:r>
            <w:r w:rsidR="00E91405" w:rsidRPr="00B06F55">
              <w:rPr>
                <w:rFonts w:ascii="Times New Roman" w:eastAsia="GHEA Grapalat" w:hAnsi="Times New Roman" w:cs="Times New Roman"/>
                <w:color w:val="000000"/>
                <w:sz w:val="16"/>
                <w:szCs w:val="16"/>
                <w:lang w:val="en-US"/>
              </w:rPr>
              <w:t>are</w:t>
            </w:r>
            <w:r w:rsidR="00F94D2F" w:rsidRPr="00B06F55">
              <w:rPr>
                <w:rFonts w:ascii="Times New Roman" w:eastAsia="GHEA Grapalat" w:hAnsi="Times New Roman" w:cs="Times New Roman"/>
                <w:color w:val="000000"/>
                <w:sz w:val="16"/>
                <w:szCs w:val="16"/>
                <w:lang w:val="en-US"/>
              </w:rPr>
              <w:t xml:space="preserve"> updated</w:t>
            </w:r>
            <w:r w:rsidR="00537390">
              <w:rPr>
                <w:rFonts w:ascii="Times New Roman" w:eastAsia="GHEA Grapalat" w:hAnsi="Times New Roman" w:cs="Times New Roman"/>
                <w:color w:val="000000"/>
                <w:sz w:val="16"/>
                <w:szCs w:val="16"/>
                <w:lang w:val="en-US"/>
              </w:rPr>
              <w:t xml:space="preserve"> </w:t>
            </w:r>
            <w:r w:rsidR="00F94D2F" w:rsidRPr="00B06F55">
              <w:rPr>
                <w:rFonts w:ascii="Times New Roman" w:eastAsia="GHEA Grapalat" w:hAnsi="Times New Roman" w:cs="Times New Roman"/>
                <w:color w:val="000000"/>
                <w:sz w:val="16"/>
                <w:szCs w:val="16"/>
                <w:lang w:val="en-US"/>
              </w:rPr>
              <w:t xml:space="preserve">and the </w:t>
            </w:r>
            <w:r w:rsidR="00F94D2F" w:rsidRPr="00B06F55">
              <w:rPr>
                <w:rFonts w:ascii="Times New Roman" w:eastAsia="GHEA Grapalat" w:hAnsi="Times New Roman" w:cs="Times New Roman"/>
                <w:color w:val="000000"/>
                <w:sz w:val="16"/>
                <w:szCs w:val="16"/>
                <w:lang w:val="en-US"/>
              </w:rPr>
              <w:lastRenderedPageBreak/>
              <w:t xml:space="preserve">following actions </w:t>
            </w:r>
            <w:r w:rsidR="00E91405" w:rsidRPr="00B06F55">
              <w:rPr>
                <w:rFonts w:ascii="Times New Roman" w:eastAsia="GHEA Grapalat" w:hAnsi="Times New Roman" w:cs="Times New Roman"/>
                <w:color w:val="000000"/>
                <w:sz w:val="16"/>
                <w:szCs w:val="16"/>
                <w:lang w:val="en-US"/>
              </w:rPr>
              <w:t>are</w:t>
            </w:r>
            <w:r w:rsidR="00F94D2F" w:rsidRPr="00B06F55">
              <w:rPr>
                <w:rFonts w:ascii="Times New Roman" w:eastAsia="GHEA Grapalat" w:hAnsi="Times New Roman" w:cs="Times New Roman"/>
                <w:color w:val="000000"/>
                <w:sz w:val="16"/>
                <w:szCs w:val="16"/>
                <w:lang w:val="en-US"/>
              </w:rPr>
              <w:t xml:space="preserve"> implemented:</w:t>
            </w:r>
          </w:p>
          <w:p w14:paraId="2B8A4739" w14:textId="5FD68A49" w:rsidR="00F94D2F" w:rsidRPr="00B06F55" w:rsidRDefault="00F94D2F" w:rsidP="00B06F55">
            <w:pPr>
              <w:pBdr>
                <w:top w:val="nil"/>
                <w:left w:val="nil"/>
                <w:bottom w:val="nil"/>
                <w:right w:val="nil"/>
                <w:between w:val="nil"/>
              </w:pBdr>
              <w:tabs>
                <w:tab w:val="left" w:pos="325"/>
              </w:tabs>
              <w:spacing w:after="0" w:line="240" w:lineRule="auto"/>
              <w:ind w:left="39"/>
              <w:rPr>
                <w:rFonts w:ascii="Times New Roman" w:eastAsia="GHEA Grapalat" w:hAnsi="Times New Roman" w:cs="Times New Roman"/>
                <w:color w:val="000000"/>
                <w:sz w:val="16"/>
                <w:szCs w:val="16"/>
                <w:lang w:val="en-US"/>
              </w:rPr>
            </w:pPr>
            <w:r w:rsidRPr="00B06F55">
              <w:rPr>
                <w:rFonts w:ascii="Times New Roman" w:eastAsia="GHEA Grapalat" w:hAnsi="Times New Roman" w:cs="Times New Roman"/>
                <w:color w:val="000000"/>
                <w:sz w:val="16"/>
                <w:szCs w:val="16"/>
                <w:lang w:val="en-US"/>
              </w:rPr>
              <w:t>1.</w:t>
            </w:r>
            <w:r w:rsidR="0053601D">
              <w:rPr>
                <w:rFonts w:ascii="Times New Roman" w:eastAsia="GHEA Grapalat" w:hAnsi="Times New Roman" w:cs="Times New Roman"/>
                <w:color w:val="000000"/>
                <w:sz w:val="16"/>
                <w:szCs w:val="16"/>
                <w:lang w:val="en-US"/>
              </w:rPr>
              <w:t>1.</w:t>
            </w:r>
            <w:r w:rsidRPr="00B06F55">
              <w:rPr>
                <w:rFonts w:ascii="Times New Roman" w:eastAsia="GHEA Grapalat" w:hAnsi="Times New Roman" w:cs="Times New Roman"/>
                <w:color w:val="000000"/>
                <w:sz w:val="16"/>
                <w:szCs w:val="16"/>
                <w:lang w:val="en-US"/>
              </w:rPr>
              <w:t xml:space="preserve"> Resolving issues </w:t>
            </w:r>
            <w:r w:rsidR="0053601D">
              <w:rPr>
                <w:rFonts w:ascii="Times New Roman" w:eastAsia="GHEA Grapalat" w:hAnsi="Times New Roman" w:cs="Times New Roman"/>
                <w:color w:val="000000"/>
                <w:sz w:val="16"/>
                <w:szCs w:val="16"/>
                <w:lang w:val="en-US"/>
              </w:rPr>
              <w:t>related to</w:t>
            </w:r>
            <w:r w:rsidRPr="00B06F55">
              <w:rPr>
                <w:rFonts w:ascii="Times New Roman" w:eastAsia="GHEA Grapalat" w:hAnsi="Times New Roman" w:cs="Times New Roman"/>
                <w:color w:val="000000"/>
                <w:sz w:val="16"/>
                <w:szCs w:val="16"/>
                <w:lang w:val="en-US"/>
              </w:rPr>
              <w:t xml:space="preserve"> the new electronic platform </w:t>
            </w:r>
            <w:r w:rsidR="0053601D">
              <w:rPr>
                <w:rFonts w:ascii="Times New Roman" w:eastAsia="GHEA Grapalat" w:hAnsi="Times New Roman" w:cs="Times New Roman"/>
                <w:color w:val="000000"/>
                <w:sz w:val="16"/>
                <w:szCs w:val="16"/>
                <w:lang w:val="en-US"/>
              </w:rPr>
              <w:t>for</w:t>
            </w:r>
            <w:r w:rsidRPr="00B06F55">
              <w:rPr>
                <w:rFonts w:ascii="Times New Roman" w:eastAsia="GHEA Grapalat" w:hAnsi="Times New Roman" w:cs="Times New Roman"/>
                <w:color w:val="000000"/>
                <w:sz w:val="16"/>
                <w:szCs w:val="16"/>
                <w:lang w:val="en-US"/>
              </w:rPr>
              <w:t xml:space="preserve"> declarations</w:t>
            </w:r>
            <w:r w:rsidR="0053601D">
              <w:rPr>
                <w:rFonts w:ascii="Times New Roman" w:eastAsia="GHEA Grapalat" w:hAnsi="Times New Roman" w:cs="Times New Roman"/>
                <w:color w:val="000000"/>
                <w:sz w:val="16"/>
                <w:szCs w:val="16"/>
                <w:lang w:val="en-US"/>
              </w:rPr>
              <w:t>;</w:t>
            </w:r>
          </w:p>
          <w:p w14:paraId="72DB2F3E" w14:textId="0CD55E31" w:rsidR="00F94D2F" w:rsidRPr="00B06F55" w:rsidRDefault="0053601D" w:rsidP="00B06F55">
            <w:pPr>
              <w:pBdr>
                <w:top w:val="nil"/>
                <w:left w:val="nil"/>
                <w:bottom w:val="nil"/>
                <w:right w:val="nil"/>
                <w:between w:val="nil"/>
              </w:pBdr>
              <w:tabs>
                <w:tab w:val="left" w:pos="325"/>
              </w:tabs>
              <w:spacing w:after="0" w:line="240" w:lineRule="auto"/>
              <w:ind w:left="39"/>
              <w:rPr>
                <w:rFonts w:ascii="Times New Roman" w:eastAsia="GHEA Grapalat" w:hAnsi="Times New Roman" w:cs="Times New Roman"/>
                <w:color w:val="000000"/>
                <w:sz w:val="16"/>
                <w:szCs w:val="16"/>
                <w:lang w:val="en-US"/>
              </w:rPr>
            </w:pPr>
            <w:r>
              <w:rPr>
                <w:rFonts w:ascii="Times New Roman" w:eastAsia="GHEA Grapalat" w:hAnsi="Times New Roman" w:cs="Times New Roman"/>
                <w:color w:val="000000"/>
                <w:sz w:val="16"/>
                <w:szCs w:val="16"/>
                <w:lang w:val="en-US"/>
              </w:rPr>
              <w:t>1.</w:t>
            </w:r>
            <w:r w:rsidR="00F94D2F" w:rsidRPr="00B06F55">
              <w:rPr>
                <w:rFonts w:ascii="Times New Roman" w:eastAsia="GHEA Grapalat" w:hAnsi="Times New Roman" w:cs="Times New Roman"/>
                <w:color w:val="000000"/>
                <w:sz w:val="16"/>
                <w:szCs w:val="16"/>
                <w:lang w:val="en-US"/>
              </w:rPr>
              <w:t>2. Develop</w:t>
            </w:r>
            <w:r>
              <w:rPr>
                <w:rFonts w:ascii="Times New Roman" w:eastAsia="GHEA Grapalat" w:hAnsi="Times New Roman" w:cs="Times New Roman"/>
                <w:color w:val="000000"/>
                <w:sz w:val="16"/>
                <w:szCs w:val="16"/>
                <w:lang w:val="en-US"/>
              </w:rPr>
              <w:t>ing</w:t>
            </w:r>
            <w:r w:rsidR="00F94D2F" w:rsidRPr="00B06F55">
              <w:rPr>
                <w:rFonts w:ascii="Times New Roman" w:eastAsia="GHEA Grapalat" w:hAnsi="Times New Roman" w:cs="Times New Roman"/>
                <w:color w:val="000000"/>
                <w:sz w:val="16"/>
                <w:szCs w:val="16"/>
                <w:lang w:val="en-US"/>
              </w:rPr>
              <w:t xml:space="preserve"> the analytical module of the new electronic platform for declarations,</w:t>
            </w:r>
          </w:p>
          <w:p w14:paraId="5DB0600C" w14:textId="55CBE306" w:rsidR="00F94D2F" w:rsidRPr="00B06F55" w:rsidRDefault="0053601D" w:rsidP="00B06F55">
            <w:pPr>
              <w:pBdr>
                <w:top w:val="nil"/>
                <w:left w:val="nil"/>
                <w:bottom w:val="nil"/>
                <w:right w:val="nil"/>
                <w:between w:val="nil"/>
              </w:pBdr>
              <w:tabs>
                <w:tab w:val="left" w:pos="325"/>
              </w:tabs>
              <w:spacing w:after="0" w:line="240" w:lineRule="auto"/>
              <w:ind w:left="39"/>
              <w:rPr>
                <w:rFonts w:ascii="Times New Roman" w:eastAsia="GHEA Grapalat" w:hAnsi="Times New Roman" w:cs="Times New Roman"/>
                <w:color w:val="000000"/>
                <w:sz w:val="16"/>
                <w:szCs w:val="16"/>
                <w:lang w:val="en-US"/>
              </w:rPr>
            </w:pPr>
            <w:r>
              <w:rPr>
                <w:rFonts w:ascii="Times New Roman" w:eastAsia="GHEA Grapalat" w:hAnsi="Times New Roman" w:cs="Times New Roman"/>
                <w:color w:val="000000"/>
                <w:sz w:val="16"/>
                <w:szCs w:val="16"/>
                <w:lang w:val="en-US"/>
              </w:rPr>
              <w:t>1.</w:t>
            </w:r>
            <w:r w:rsidR="00F94D2F" w:rsidRPr="00B06F55">
              <w:rPr>
                <w:rFonts w:ascii="Times New Roman" w:eastAsia="GHEA Grapalat" w:hAnsi="Times New Roman" w:cs="Times New Roman"/>
                <w:color w:val="000000"/>
                <w:sz w:val="16"/>
                <w:szCs w:val="16"/>
                <w:lang w:val="en-US"/>
              </w:rPr>
              <w:t xml:space="preserve">3. </w:t>
            </w:r>
            <w:r>
              <w:rPr>
                <w:rFonts w:ascii="Times New Roman" w:eastAsia="GHEA Grapalat" w:hAnsi="Times New Roman" w:cs="Times New Roman"/>
                <w:color w:val="000000"/>
                <w:sz w:val="16"/>
                <w:szCs w:val="16"/>
                <w:lang w:val="en-US"/>
              </w:rPr>
              <w:t xml:space="preserve">Creation </w:t>
            </w:r>
            <w:r w:rsidR="00F94D2F" w:rsidRPr="00B06F55">
              <w:rPr>
                <w:rFonts w:ascii="Times New Roman" w:eastAsia="GHEA Grapalat" w:hAnsi="Times New Roman" w:cs="Times New Roman"/>
                <w:color w:val="000000"/>
                <w:sz w:val="16"/>
                <w:szCs w:val="16"/>
                <w:lang w:val="en-US"/>
              </w:rPr>
              <w:t>and integration of</w:t>
            </w:r>
            <w:r>
              <w:rPr>
                <w:rFonts w:ascii="Times New Roman" w:eastAsia="GHEA Grapalat" w:hAnsi="Times New Roman" w:cs="Times New Roman"/>
                <w:color w:val="000000"/>
                <w:sz w:val="16"/>
                <w:szCs w:val="16"/>
                <w:lang w:val="en-US"/>
              </w:rPr>
              <w:t xml:space="preserve"> the</w:t>
            </w:r>
            <w:r w:rsidR="00F94D2F" w:rsidRPr="00B06F55">
              <w:rPr>
                <w:rFonts w:ascii="Times New Roman" w:eastAsia="GHEA Grapalat" w:hAnsi="Times New Roman" w:cs="Times New Roman"/>
                <w:color w:val="000000"/>
                <w:sz w:val="16"/>
                <w:szCs w:val="16"/>
                <w:lang w:val="en-US"/>
              </w:rPr>
              <w:t xml:space="preserve"> gift </w:t>
            </w:r>
            <w:r>
              <w:rPr>
                <w:rFonts w:ascii="Times New Roman" w:eastAsia="GHEA Grapalat" w:hAnsi="Times New Roman" w:cs="Times New Roman"/>
                <w:color w:val="000000"/>
                <w:sz w:val="16"/>
                <w:szCs w:val="16"/>
                <w:lang w:val="en-US"/>
              </w:rPr>
              <w:t>declaration</w:t>
            </w:r>
            <w:r w:rsidR="00F94D2F" w:rsidRPr="00B06F55">
              <w:rPr>
                <w:rFonts w:ascii="Times New Roman" w:eastAsia="GHEA Grapalat" w:hAnsi="Times New Roman" w:cs="Times New Roman"/>
                <w:color w:val="000000"/>
                <w:sz w:val="16"/>
                <w:szCs w:val="16"/>
                <w:lang w:val="en-US"/>
              </w:rPr>
              <w:t xml:space="preserve"> module</w:t>
            </w:r>
            <w:r>
              <w:rPr>
                <w:rFonts w:ascii="Times New Roman" w:eastAsia="GHEA Grapalat" w:hAnsi="Times New Roman" w:cs="Times New Roman"/>
                <w:color w:val="000000"/>
                <w:sz w:val="16"/>
                <w:szCs w:val="16"/>
                <w:lang w:val="en-US"/>
              </w:rPr>
              <w:t>;</w:t>
            </w:r>
          </w:p>
          <w:p w14:paraId="5261963B" w14:textId="60EF41EC" w:rsidR="00F94D2F" w:rsidRPr="00B06F55" w:rsidRDefault="0053601D" w:rsidP="00B06F55">
            <w:pPr>
              <w:pBdr>
                <w:top w:val="nil"/>
                <w:left w:val="nil"/>
                <w:bottom w:val="nil"/>
                <w:right w:val="nil"/>
                <w:between w:val="nil"/>
              </w:pBdr>
              <w:tabs>
                <w:tab w:val="left" w:pos="325"/>
              </w:tabs>
              <w:spacing w:after="0" w:line="240" w:lineRule="auto"/>
              <w:ind w:left="39"/>
              <w:rPr>
                <w:rFonts w:ascii="Times New Roman" w:eastAsia="GHEA Grapalat" w:hAnsi="Times New Roman" w:cs="Times New Roman"/>
                <w:color w:val="000000"/>
                <w:sz w:val="16"/>
                <w:szCs w:val="16"/>
                <w:lang w:val="en-US"/>
              </w:rPr>
            </w:pPr>
            <w:r>
              <w:rPr>
                <w:rFonts w:ascii="Times New Roman" w:eastAsia="GHEA Grapalat" w:hAnsi="Times New Roman" w:cs="Times New Roman"/>
                <w:color w:val="000000"/>
                <w:sz w:val="16"/>
                <w:szCs w:val="16"/>
                <w:lang w:val="en-US"/>
              </w:rPr>
              <w:t>1.</w:t>
            </w:r>
            <w:r w:rsidR="00F94D2F" w:rsidRPr="00B06F55">
              <w:rPr>
                <w:rFonts w:ascii="Times New Roman" w:eastAsia="GHEA Grapalat" w:hAnsi="Times New Roman" w:cs="Times New Roman"/>
                <w:color w:val="000000"/>
                <w:sz w:val="16"/>
                <w:szCs w:val="16"/>
                <w:lang w:val="en-US"/>
              </w:rPr>
              <w:t xml:space="preserve">4. </w:t>
            </w:r>
            <w:r>
              <w:rPr>
                <w:rFonts w:ascii="Times New Roman" w:eastAsia="GHEA Grapalat" w:hAnsi="Times New Roman" w:cs="Times New Roman"/>
                <w:color w:val="000000"/>
                <w:sz w:val="16"/>
                <w:szCs w:val="16"/>
                <w:lang w:val="en-US"/>
              </w:rPr>
              <w:t>Creation</w:t>
            </w:r>
            <w:r w:rsidR="00F94D2F" w:rsidRPr="00B06F55">
              <w:rPr>
                <w:rFonts w:ascii="Times New Roman" w:eastAsia="GHEA Grapalat" w:hAnsi="Times New Roman" w:cs="Times New Roman"/>
                <w:color w:val="000000"/>
                <w:sz w:val="16"/>
                <w:szCs w:val="16"/>
                <w:lang w:val="en-US"/>
              </w:rPr>
              <w:t xml:space="preserve"> and integration of</w:t>
            </w:r>
            <w:r>
              <w:rPr>
                <w:rFonts w:ascii="Times New Roman" w:eastAsia="GHEA Grapalat" w:hAnsi="Times New Roman" w:cs="Times New Roman"/>
                <w:color w:val="000000"/>
                <w:sz w:val="16"/>
                <w:szCs w:val="16"/>
                <w:lang w:val="en-US"/>
              </w:rPr>
              <w:t xml:space="preserve"> the</w:t>
            </w:r>
            <w:r w:rsidR="00F94D2F" w:rsidRPr="00B06F55">
              <w:rPr>
                <w:rFonts w:ascii="Times New Roman" w:eastAsia="GHEA Grapalat" w:hAnsi="Times New Roman" w:cs="Times New Roman"/>
                <w:color w:val="000000"/>
                <w:sz w:val="16"/>
                <w:szCs w:val="16"/>
                <w:lang w:val="en-US"/>
              </w:rPr>
              <w:t xml:space="preserve"> integrity </w:t>
            </w:r>
            <w:r>
              <w:rPr>
                <w:rFonts w:ascii="Times New Roman" w:eastAsia="GHEA Grapalat" w:hAnsi="Times New Roman" w:cs="Times New Roman"/>
                <w:color w:val="000000"/>
                <w:sz w:val="16"/>
                <w:szCs w:val="16"/>
                <w:lang w:val="en-US"/>
              </w:rPr>
              <w:t>check</w:t>
            </w:r>
            <w:r w:rsidR="00F94D2F" w:rsidRPr="00B06F55">
              <w:rPr>
                <w:rFonts w:ascii="Times New Roman" w:eastAsia="GHEA Grapalat" w:hAnsi="Times New Roman" w:cs="Times New Roman"/>
                <w:color w:val="000000"/>
                <w:sz w:val="16"/>
                <w:szCs w:val="16"/>
                <w:lang w:val="en-US"/>
              </w:rPr>
              <w:t xml:space="preserve"> module</w:t>
            </w:r>
            <w:r>
              <w:rPr>
                <w:rFonts w:ascii="Times New Roman" w:eastAsia="GHEA Grapalat" w:hAnsi="Times New Roman" w:cs="Times New Roman"/>
                <w:color w:val="000000"/>
                <w:sz w:val="16"/>
                <w:szCs w:val="16"/>
                <w:lang w:val="en-US"/>
              </w:rPr>
              <w:t>;</w:t>
            </w:r>
          </w:p>
          <w:p w14:paraId="70DE4AC7" w14:textId="3CB864C1" w:rsidR="00CF2E1E" w:rsidRPr="00B06F55" w:rsidRDefault="0053601D" w:rsidP="00B06F55">
            <w:pPr>
              <w:pBdr>
                <w:top w:val="nil"/>
                <w:left w:val="nil"/>
                <w:bottom w:val="nil"/>
                <w:right w:val="nil"/>
                <w:between w:val="nil"/>
              </w:pBdr>
              <w:tabs>
                <w:tab w:val="left" w:pos="325"/>
              </w:tabs>
              <w:spacing w:after="0" w:line="240" w:lineRule="auto"/>
              <w:ind w:left="39"/>
              <w:rPr>
                <w:rFonts w:ascii="Times New Roman" w:eastAsia="GHEA Grapalat" w:hAnsi="Times New Roman" w:cs="Times New Roman"/>
                <w:color w:val="000000"/>
                <w:sz w:val="16"/>
                <w:szCs w:val="16"/>
                <w:lang w:val="en-US"/>
              </w:rPr>
            </w:pPr>
            <w:r>
              <w:rPr>
                <w:rFonts w:ascii="Times New Roman" w:eastAsia="GHEA Grapalat" w:hAnsi="Times New Roman" w:cs="Times New Roman"/>
                <w:color w:val="000000"/>
                <w:sz w:val="16"/>
                <w:szCs w:val="16"/>
                <w:lang w:val="en-US"/>
              </w:rPr>
              <w:t>1.</w:t>
            </w:r>
            <w:r w:rsidR="00F94D2F" w:rsidRPr="00B06F55">
              <w:rPr>
                <w:rFonts w:ascii="Times New Roman" w:eastAsia="GHEA Grapalat" w:hAnsi="Times New Roman" w:cs="Times New Roman"/>
                <w:color w:val="000000"/>
                <w:sz w:val="16"/>
                <w:szCs w:val="16"/>
                <w:lang w:val="en-US"/>
              </w:rPr>
              <w:t xml:space="preserve">5. Construction and integration of the module for financial </w:t>
            </w:r>
            <w:r>
              <w:rPr>
                <w:rFonts w:ascii="Times New Roman" w:eastAsia="GHEA Grapalat" w:hAnsi="Times New Roman" w:cs="Times New Roman"/>
                <w:color w:val="000000"/>
                <w:sz w:val="16"/>
                <w:szCs w:val="16"/>
                <w:lang w:val="en-US"/>
              </w:rPr>
              <w:t>oversight</w:t>
            </w:r>
            <w:r w:rsidR="00F94D2F" w:rsidRPr="00B06F55">
              <w:rPr>
                <w:rFonts w:ascii="Times New Roman" w:eastAsia="GHEA Grapalat" w:hAnsi="Times New Roman" w:cs="Times New Roman"/>
                <w:color w:val="000000"/>
                <w:sz w:val="16"/>
                <w:szCs w:val="16"/>
                <w:lang w:val="en-US"/>
              </w:rPr>
              <w:t xml:space="preserve"> </w:t>
            </w:r>
            <w:r>
              <w:rPr>
                <w:rFonts w:ascii="Times New Roman" w:eastAsia="GHEA Grapalat" w:hAnsi="Times New Roman" w:cs="Times New Roman"/>
                <w:color w:val="000000"/>
                <w:sz w:val="16"/>
                <w:szCs w:val="16"/>
                <w:lang w:val="en-US"/>
              </w:rPr>
              <w:t>of</w:t>
            </w:r>
            <w:r w:rsidR="00F94D2F" w:rsidRPr="00B06F55">
              <w:rPr>
                <w:rFonts w:ascii="Times New Roman" w:eastAsia="GHEA Grapalat" w:hAnsi="Times New Roman" w:cs="Times New Roman"/>
                <w:color w:val="000000"/>
                <w:sz w:val="16"/>
                <w:szCs w:val="16"/>
                <w:lang w:val="en-US"/>
              </w:rPr>
              <w:t xml:space="preserve"> political parties, including the</w:t>
            </w:r>
            <w:r>
              <w:rPr>
                <w:rFonts w:ascii="Times New Roman" w:eastAsia="GHEA Grapalat" w:hAnsi="Times New Roman" w:cs="Times New Roman"/>
                <w:color w:val="000000"/>
                <w:sz w:val="16"/>
                <w:szCs w:val="16"/>
                <w:lang w:val="en-US"/>
              </w:rPr>
              <w:t xml:space="preserve"> </w:t>
            </w:r>
            <w:r w:rsidR="00F94D2F" w:rsidRPr="00B06F55">
              <w:rPr>
                <w:rFonts w:ascii="Times New Roman" w:eastAsia="GHEA Grapalat" w:hAnsi="Times New Roman" w:cs="Times New Roman"/>
                <w:color w:val="000000"/>
                <w:sz w:val="16"/>
                <w:szCs w:val="16"/>
                <w:lang w:val="en-US"/>
              </w:rPr>
              <w:t>pre-election campaign</w:t>
            </w:r>
            <w:r>
              <w:rPr>
                <w:rFonts w:ascii="Times New Roman" w:eastAsia="GHEA Grapalat" w:hAnsi="Times New Roman" w:cs="Times New Roman"/>
                <w:color w:val="000000"/>
                <w:sz w:val="16"/>
                <w:szCs w:val="16"/>
                <w:lang w:val="en-US"/>
              </w:rPr>
              <w:t xml:space="preserve"> period</w:t>
            </w:r>
            <w:r w:rsidR="00F94D2F" w:rsidRPr="00B06F55">
              <w:rPr>
                <w:rFonts w:ascii="Times New Roman" w:eastAsia="GHEA Grapalat" w:hAnsi="Times New Roman" w:cs="Times New Roman"/>
                <w:color w:val="000000"/>
                <w:sz w:val="16"/>
                <w:szCs w:val="16"/>
                <w:lang w:val="en-US"/>
              </w:rPr>
              <w:t>.</w:t>
            </w:r>
          </w:p>
        </w:tc>
        <w:tc>
          <w:tcPr>
            <w:tcW w:w="1339" w:type="dxa"/>
            <w:gridSpan w:val="3"/>
            <w:shd w:val="clear" w:color="auto" w:fill="auto"/>
          </w:tcPr>
          <w:p w14:paraId="490476D4" w14:textId="161EAB07" w:rsidR="00354932" w:rsidRPr="00B06F55" w:rsidRDefault="00354932" w:rsidP="00B06F55">
            <w:pPr>
              <w:tabs>
                <w:tab w:val="left" w:pos="567"/>
              </w:tabs>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lastRenderedPageBreak/>
              <w:t xml:space="preserve">The integration and </w:t>
            </w:r>
            <w:r w:rsidRPr="00B06F55">
              <w:rPr>
                <w:rFonts w:ascii="Times New Roman" w:eastAsia="GHEA Grapalat" w:hAnsi="Times New Roman" w:cs="Times New Roman"/>
                <w:sz w:val="16"/>
                <w:szCs w:val="16"/>
                <w:lang w:val="en-US"/>
              </w:rPr>
              <w:lastRenderedPageBreak/>
              <w:t xml:space="preserve">interoperability of systems used by the </w:t>
            </w:r>
            <w:r w:rsidR="003E68E3" w:rsidRPr="00B06F55">
              <w:rPr>
                <w:rFonts w:ascii="Times New Roman" w:eastAsia="GHEA Grapalat" w:hAnsi="Times New Roman" w:cs="Times New Roman"/>
                <w:sz w:val="16"/>
                <w:szCs w:val="16"/>
                <w:lang w:val="en-US"/>
              </w:rPr>
              <w:t>CPC</w:t>
            </w:r>
            <w:r w:rsidRPr="00B06F55">
              <w:rPr>
                <w:rFonts w:ascii="Times New Roman" w:eastAsia="GHEA Grapalat" w:hAnsi="Times New Roman" w:cs="Times New Roman"/>
                <w:sz w:val="16"/>
                <w:szCs w:val="16"/>
                <w:lang w:val="en-US"/>
              </w:rPr>
              <w:t xml:space="preserve"> and other state bodies, in particular, the Anti-Corruption Committee, the Department for Confiscation of Property of Illicit Origin</w:t>
            </w:r>
            <w:r w:rsidR="00537390" w:rsidRPr="00B06F55">
              <w:rPr>
                <w:rFonts w:ascii="Times New Roman" w:eastAsia="GHEA Grapalat" w:hAnsi="Times New Roman" w:cs="Times New Roman"/>
                <w:sz w:val="16"/>
                <w:szCs w:val="16"/>
                <w:lang w:val="en-US"/>
              </w:rPr>
              <w:t xml:space="preserve"> </w:t>
            </w:r>
            <w:r w:rsidR="00537390">
              <w:rPr>
                <w:rFonts w:ascii="Times New Roman" w:eastAsia="GHEA Grapalat" w:hAnsi="Times New Roman" w:cs="Times New Roman"/>
                <w:sz w:val="16"/>
                <w:szCs w:val="16"/>
                <w:lang w:val="en-US"/>
              </w:rPr>
              <w:t xml:space="preserve">under the </w:t>
            </w:r>
            <w:r w:rsidR="00537390" w:rsidRPr="00B06F55">
              <w:rPr>
                <w:rFonts w:ascii="Times New Roman" w:eastAsia="GHEA Grapalat" w:hAnsi="Times New Roman" w:cs="Times New Roman"/>
                <w:sz w:val="16"/>
                <w:szCs w:val="16"/>
                <w:lang w:val="en-US"/>
              </w:rPr>
              <w:t>GPO</w:t>
            </w:r>
            <w:r w:rsidRPr="00B06F55">
              <w:rPr>
                <w:rFonts w:ascii="Times New Roman" w:eastAsia="GHEA Grapalat" w:hAnsi="Times New Roman" w:cs="Times New Roman"/>
                <w:sz w:val="16"/>
                <w:szCs w:val="16"/>
                <w:lang w:val="en-US"/>
              </w:rPr>
              <w:t xml:space="preserve">, and the </w:t>
            </w:r>
            <w:r w:rsidR="00B86305" w:rsidRPr="00B06F55">
              <w:rPr>
                <w:rFonts w:ascii="Times New Roman" w:eastAsia="GHEA Grapalat" w:hAnsi="Times New Roman" w:cs="Times New Roman"/>
                <w:sz w:val="16"/>
                <w:szCs w:val="16"/>
                <w:lang w:val="en-US"/>
              </w:rPr>
              <w:t>Investigative Committee</w:t>
            </w:r>
            <w:r w:rsidRPr="00B06F55">
              <w:rPr>
                <w:rFonts w:ascii="Times New Roman" w:eastAsia="GHEA Grapalat" w:hAnsi="Times New Roman" w:cs="Times New Roman"/>
                <w:sz w:val="16"/>
                <w:szCs w:val="16"/>
                <w:lang w:val="en-US"/>
              </w:rPr>
              <w:t xml:space="preserve"> is ensured.</w:t>
            </w:r>
          </w:p>
          <w:p w14:paraId="427506CE" w14:textId="5EADB7AF" w:rsidR="00CF2E1E" w:rsidRPr="00B06F55" w:rsidRDefault="00354932" w:rsidP="00B06F55">
            <w:pPr>
              <w:tabs>
                <w:tab w:val="left" w:pos="567"/>
              </w:tabs>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 xml:space="preserve">An electronic platform </w:t>
            </w:r>
            <w:r w:rsidR="00537390">
              <w:rPr>
                <w:rFonts w:ascii="Times New Roman" w:eastAsia="GHEA Grapalat" w:hAnsi="Times New Roman" w:cs="Times New Roman"/>
                <w:sz w:val="16"/>
                <w:szCs w:val="16"/>
                <w:lang w:val="en-US"/>
              </w:rPr>
              <w:t xml:space="preserve">for integrity check </w:t>
            </w:r>
            <w:r w:rsidR="00E91405" w:rsidRPr="00B06F55">
              <w:rPr>
                <w:rFonts w:ascii="Times New Roman" w:eastAsia="GHEA Grapalat" w:hAnsi="Times New Roman" w:cs="Times New Roman"/>
                <w:sz w:val="16"/>
                <w:szCs w:val="16"/>
                <w:lang w:val="en-US"/>
              </w:rPr>
              <w:t>is</w:t>
            </w:r>
            <w:r w:rsidRPr="00B06F55">
              <w:rPr>
                <w:rFonts w:ascii="Times New Roman" w:eastAsia="GHEA Grapalat" w:hAnsi="Times New Roman" w:cs="Times New Roman"/>
                <w:sz w:val="16"/>
                <w:szCs w:val="16"/>
                <w:lang w:val="en-US"/>
              </w:rPr>
              <w:t xml:space="preserve"> </w:t>
            </w:r>
            <w:r w:rsidR="00537390">
              <w:rPr>
                <w:rFonts w:ascii="Times New Roman" w:eastAsia="GHEA Grapalat" w:hAnsi="Times New Roman" w:cs="Times New Roman"/>
                <w:sz w:val="16"/>
                <w:szCs w:val="16"/>
                <w:lang w:val="en-US"/>
              </w:rPr>
              <w:t>created to</w:t>
            </w:r>
            <w:r w:rsidRPr="00B06F55">
              <w:rPr>
                <w:rFonts w:ascii="Times New Roman" w:eastAsia="GHEA Grapalat" w:hAnsi="Times New Roman" w:cs="Times New Roman"/>
                <w:sz w:val="16"/>
                <w:szCs w:val="16"/>
                <w:lang w:val="en-US"/>
              </w:rPr>
              <w:t xml:space="preserve"> facilitate automat</w:t>
            </w:r>
            <w:r w:rsidR="00537390">
              <w:rPr>
                <w:rFonts w:ascii="Times New Roman" w:eastAsia="GHEA Grapalat" w:hAnsi="Times New Roman" w:cs="Times New Roman"/>
                <w:sz w:val="16"/>
                <w:szCs w:val="16"/>
                <w:lang w:val="en-US"/>
              </w:rPr>
              <w:t>ed</w:t>
            </w:r>
            <w:r w:rsidRPr="00B06F55">
              <w:rPr>
                <w:rFonts w:ascii="Times New Roman" w:eastAsia="GHEA Grapalat" w:hAnsi="Times New Roman" w:cs="Times New Roman"/>
                <w:sz w:val="16"/>
                <w:szCs w:val="16"/>
                <w:lang w:val="en-US"/>
              </w:rPr>
              <w:t xml:space="preserve"> data download, reliability verification,</w:t>
            </w:r>
            <w:r w:rsidR="00537390">
              <w:rPr>
                <w:rFonts w:ascii="Times New Roman" w:eastAsia="GHEA Grapalat" w:hAnsi="Times New Roman" w:cs="Times New Roman"/>
                <w:sz w:val="16"/>
                <w:szCs w:val="16"/>
                <w:lang w:val="en-US"/>
              </w:rPr>
              <w:t xml:space="preserve"> as well as</w:t>
            </w:r>
            <w:r w:rsidRPr="00B06F55">
              <w:rPr>
                <w:rFonts w:ascii="Times New Roman" w:eastAsia="GHEA Grapalat" w:hAnsi="Times New Roman" w:cs="Times New Roman"/>
                <w:sz w:val="16"/>
                <w:szCs w:val="16"/>
                <w:lang w:val="en-US"/>
              </w:rPr>
              <w:t xml:space="preserve"> drafting conclusion</w:t>
            </w:r>
            <w:r w:rsidR="00537390">
              <w:rPr>
                <w:rFonts w:ascii="Times New Roman" w:eastAsia="GHEA Grapalat" w:hAnsi="Times New Roman" w:cs="Times New Roman"/>
                <w:sz w:val="16"/>
                <w:szCs w:val="16"/>
                <w:lang w:val="en-US"/>
              </w:rPr>
              <w:t>s</w:t>
            </w:r>
            <w:r w:rsidRPr="00B06F55">
              <w:rPr>
                <w:rFonts w:ascii="Times New Roman" w:eastAsia="GHEA Grapalat" w:hAnsi="Times New Roman" w:cs="Times New Roman"/>
                <w:sz w:val="16"/>
                <w:szCs w:val="16"/>
                <w:lang w:val="en-US"/>
              </w:rPr>
              <w:t xml:space="preserve"> and integrity </w:t>
            </w:r>
            <w:r w:rsidR="00537390">
              <w:rPr>
                <w:rFonts w:ascii="Times New Roman" w:eastAsia="GHEA Grapalat" w:hAnsi="Times New Roman" w:cs="Times New Roman"/>
                <w:sz w:val="16"/>
                <w:szCs w:val="16"/>
                <w:lang w:val="en-US"/>
              </w:rPr>
              <w:t>checks</w:t>
            </w:r>
            <w:r w:rsidRPr="00B06F55">
              <w:rPr>
                <w:rFonts w:ascii="Times New Roman" w:eastAsia="GHEA Grapalat" w:hAnsi="Times New Roman" w:cs="Times New Roman"/>
                <w:sz w:val="16"/>
                <w:szCs w:val="16"/>
                <w:lang w:val="en-US"/>
              </w:rPr>
              <w:t xml:space="preserve"> </w:t>
            </w:r>
            <w:r w:rsidR="00537390">
              <w:rPr>
                <w:rFonts w:ascii="Times New Roman" w:eastAsia="GHEA Grapalat" w:hAnsi="Times New Roman" w:cs="Times New Roman"/>
                <w:sz w:val="16"/>
                <w:szCs w:val="16"/>
                <w:lang w:val="en-US"/>
              </w:rPr>
              <w:t>by</w:t>
            </w:r>
            <w:r w:rsidR="00537390" w:rsidRPr="00B06F55">
              <w:rPr>
                <w:rFonts w:ascii="Times New Roman" w:eastAsia="GHEA Grapalat" w:hAnsi="Times New Roman" w:cs="Times New Roman"/>
                <w:sz w:val="16"/>
                <w:szCs w:val="16"/>
                <w:lang w:val="en-US"/>
              </w:rPr>
              <w:t xml:space="preserve"> artificial intelligence</w:t>
            </w:r>
            <w:r w:rsidR="00537390">
              <w:rPr>
                <w:rFonts w:ascii="Times New Roman" w:eastAsia="GHEA Grapalat" w:hAnsi="Times New Roman" w:cs="Times New Roman"/>
                <w:sz w:val="16"/>
                <w:szCs w:val="16"/>
                <w:lang w:val="en-US"/>
              </w:rPr>
              <w:t xml:space="preserve"> following the </w:t>
            </w:r>
            <w:r w:rsidR="00537390" w:rsidRPr="00B06F55">
              <w:rPr>
                <w:rFonts w:ascii="Times New Roman" w:eastAsia="GHEA Grapalat" w:hAnsi="Times New Roman" w:cs="Times New Roman"/>
                <w:sz w:val="16"/>
                <w:szCs w:val="16"/>
                <w:lang w:val="en-US"/>
              </w:rPr>
              <w:t>current practices</w:t>
            </w:r>
            <w:r w:rsidRPr="00B06F55">
              <w:rPr>
                <w:rFonts w:ascii="Times New Roman" w:eastAsia="GHEA Grapalat" w:hAnsi="Times New Roman" w:cs="Times New Roman"/>
                <w:sz w:val="16"/>
                <w:szCs w:val="16"/>
                <w:lang w:val="en-US"/>
              </w:rPr>
              <w:t>.</w:t>
            </w:r>
          </w:p>
        </w:tc>
        <w:tc>
          <w:tcPr>
            <w:tcW w:w="1411" w:type="dxa"/>
            <w:shd w:val="clear" w:color="auto" w:fill="auto"/>
          </w:tcPr>
          <w:p w14:paraId="1E92E840" w14:textId="77777777" w:rsidR="00CF2E1E" w:rsidRPr="00B06F55" w:rsidRDefault="00CF2E1E" w:rsidP="00B06F55">
            <w:pPr>
              <w:pBdr>
                <w:top w:val="nil"/>
                <w:left w:val="nil"/>
                <w:bottom w:val="nil"/>
                <w:right w:val="nil"/>
                <w:between w:val="nil"/>
              </w:pBdr>
              <w:tabs>
                <w:tab w:val="left" w:pos="350"/>
              </w:tabs>
              <w:spacing w:line="240" w:lineRule="auto"/>
              <w:rPr>
                <w:rFonts w:ascii="Times New Roman" w:eastAsia="GHEA Grapalat" w:hAnsi="Times New Roman" w:cs="Times New Roman"/>
                <w:color w:val="000000"/>
                <w:sz w:val="16"/>
                <w:szCs w:val="16"/>
                <w:lang w:val="en-US"/>
              </w:rPr>
            </w:pPr>
          </w:p>
        </w:tc>
        <w:tc>
          <w:tcPr>
            <w:tcW w:w="1557" w:type="dxa"/>
            <w:vMerge/>
            <w:shd w:val="clear" w:color="auto" w:fill="auto"/>
          </w:tcPr>
          <w:p w14:paraId="04E4A9CF" w14:textId="77777777" w:rsidR="00CF2E1E" w:rsidRPr="00B06F55" w:rsidRDefault="00CF2E1E" w:rsidP="00B06F55">
            <w:pPr>
              <w:widowControl w:val="0"/>
              <w:pBdr>
                <w:top w:val="nil"/>
                <w:left w:val="nil"/>
                <w:bottom w:val="nil"/>
                <w:right w:val="nil"/>
                <w:between w:val="nil"/>
              </w:pBdr>
              <w:spacing w:after="0" w:line="240" w:lineRule="auto"/>
              <w:rPr>
                <w:rFonts w:ascii="Times New Roman" w:eastAsia="GHEA Grapalat" w:hAnsi="Times New Roman" w:cs="Times New Roman"/>
                <w:color w:val="000000"/>
                <w:sz w:val="16"/>
                <w:szCs w:val="16"/>
                <w:lang w:val="en-US"/>
              </w:rPr>
            </w:pPr>
          </w:p>
        </w:tc>
        <w:tc>
          <w:tcPr>
            <w:tcW w:w="1547" w:type="dxa"/>
            <w:gridSpan w:val="3"/>
            <w:vMerge/>
            <w:shd w:val="clear" w:color="auto" w:fill="auto"/>
          </w:tcPr>
          <w:p w14:paraId="53531369" w14:textId="77777777" w:rsidR="00CF2E1E" w:rsidRPr="00B06F55" w:rsidRDefault="00CF2E1E" w:rsidP="00B06F55">
            <w:pPr>
              <w:widowControl w:val="0"/>
              <w:pBdr>
                <w:top w:val="nil"/>
                <w:left w:val="nil"/>
                <w:bottom w:val="nil"/>
                <w:right w:val="nil"/>
                <w:between w:val="nil"/>
              </w:pBdr>
              <w:spacing w:after="0" w:line="240" w:lineRule="auto"/>
              <w:rPr>
                <w:rFonts w:ascii="Times New Roman" w:eastAsia="GHEA Grapalat" w:hAnsi="Times New Roman" w:cs="Times New Roman"/>
                <w:color w:val="000000"/>
                <w:sz w:val="16"/>
                <w:szCs w:val="16"/>
                <w:lang w:val="en-US"/>
              </w:rPr>
            </w:pPr>
          </w:p>
        </w:tc>
        <w:tc>
          <w:tcPr>
            <w:tcW w:w="1407" w:type="dxa"/>
            <w:vMerge/>
          </w:tcPr>
          <w:p w14:paraId="351C793D" w14:textId="77777777" w:rsidR="00CF2E1E" w:rsidRPr="00B06F55" w:rsidRDefault="00CF2E1E" w:rsidP="00B06F55">
            <w:pPr>
              <w:widowControl w:val="0"/>
              <w:pBdr>
                <w:top w:val="nil"/>
                <w:left w:val="nil"/>
                <w:bottom w:val="nil"/>
                <w:right w:val="nil"/>
                <w:between w:val="nil"/>
              </w:pBdr>
              <w:spacing w:after="0" w:line="240" w:lineRule="auto"/>
              <w:rPr>
                <w:rFonts w:ascii="Times New Roman" w:eastAsia="GHEA Grapalat" w:hAnsi="Times New Roman" w:cs="Times New Roman"/>
                <w:color w:val="000000"/>
                <w:sz w:val="16"/>
                <w:szCs w:val="16"/>
                <w:lang w:val="en-US"/>
              </w:rPr>
            </w:pPr>
          </w:p>
        </w:tc>
        <w:tc>
          <w:tcPr>
            <w:tcW w:w="1166" w:type="dxa"/>
            <w:vMerge/>
          </w:tcPr>
          <w:p w14:paraId="2063E7B0" w14:textId="77777777" w:rsidR="00CF2E1E" w:rsidRPr="00B06F55" w:rsidRDefault="00CF2E1E" w:rsidP="00B06F55">
            <w:pPr>
              <w:widowControl w:val="0"/>
              <w:pBdr>
                <w:top w:val="nil"/>
                <w:left w:val="nil"/>
                <w:bottom w:val="nil"/>
                <w:right w:val="nil"/>
                <w:between w:val="nil"/>
              </w:pBdr>
              <w:spacing w:after="0" w:line="240" w:lineRule="auto"/>
              <w:rPr>
                <w:rFonts w:ascii="Times New Roman" w:eastAsia="GHEA Grapalat" w:hAnsi="Times New Roman" w:cs="Times New Roman"/>
                <w:color w:val="000000"/>
                <w:sz w:val="16"/>
                <w:szCs w:val="16"/>
                <w:lang w:val="en-US"/>
              </w:rPr>
            </w:pPr>
          </w:p>
        </w:tc>
      </w:tr>
      <w:tr w:rsidR="00AB034C" w:rsidRPr="00B06F55" w14:paraId="3FD3A8FB" w14:textId="77777777" w:rsidTr="00DE419C">
        <w:trPr>
          <w:trHeight w:val="350"/>
        </w:trPr>
        <w:tc>
          <w:tcPr>
            <w:tcW w:w="1428" w:type="dxa"/>
            <w:shd w:val="clear" w:color="auto" w:fill="FFE599"/>
          </w:tcPr>
          <w:p w14:paraId="502CE262" w14:textId="561C3A2E" w:rsidR="00CF2E1E" w:rsidRPr="00B06F55" w:rsidRDefault="00F26A33" w:rsidP="00B06F55">
            <w:pPr>
              <w:spacing w:line="240" w:lineRule="auto"/>
              <w:rPr>
                <w:rFonts w:ascii="Times New Roman" w:eastAsia="GHEA Grapalat" w:hAnsi="Times New Roman" w:cs="Times New Roman"/>
                <w:b/>
                <w:sz w:val="16"/>
                <w:szCs w:val="16"/>
                <w:lang w:val="en-US"/>
              </w:rPr>
            </w:pPr>
            <w:r w:rsidRPr="00B06F55">
              <w:rPr>
                <w:rFonts w:ascii="Times New Roman" w:eastAsia="GHEA Grapalat" w:hAnsi="Times New Roman" w:cs="Times New Roman"/>
                <w:b/>
                <w:sz w:val="16"/>
                <w:szCs w:val="16"/>
                <w:lang w:val="en-US"/>
              </w:rPr>
              <w:t>Source of funding</w:t>
            </w:r>
          </w:p>
        </w:tc>
        <w:tc>
          <w:tcPr>
            <w:tcW w:w="14733" w:type="dxa"/>
            <w:gridSpan w:val="15"/>
            <w:shd w:val="clear" w:color="auto" w:fill="FFE599"/>
          </w:tcPr>
          <w:p w14:paraId="64F5ABFB" w14:textId="46F09D94" w:rsidR="00CF2E1E" w:rsidRPr="00B06F55" w:rsidRDefault="00F26A33"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Sources not prohibited by legislation</w:t>
            </w:r>
          </w:p>
        </w:tc>
      </w:tr>
      <w:tr w:rsidR="00AB034C" w:rsidRPr="00B06F55" w14:paraId="2E0175E9" w14:textId="77777777" w:rsidTr="002733BC">
        <w:trPr>
          <w:trHeight w:val="20"/>
        </w:trPr>
        <w:tc>
          <w:tcPr>
            <w:tcW w:w="3687" w:type="dxa"/>
            <w:gridSpan w:val="2"/>
            <w:shd w:val="clear" w:color="auto" w:fill="BDD7EE"/>
          </w:tcPr>
          <w:p w14:paraId="30C86BEC" w14:textId="46787F6D" w:rsidR="00CF2E1E" w:rsidRPr="00B06F55" w:rsidRDefault="00BE171C" w:rsidP="00280435">
            <w:pPr>
              <w:spacing w:before="160" w:line="240" w:lineRule="auto"/>
              <w:rPr>
                <w:rFonts w:ascii="Times New Roman" w:eastAsia="GHEA Grapalat" w:hAnsi="Times New Roman" w:cs="Times New Roman"/>
                <w:b/>
                <w:color w:val="000000"/>
                <w:sz w:val="16"/>
                <w:szCs w:val="16"/>
                <w:lang w:val="en-US"/>
              </w:rPr>
            </w:pPr>
            <w:r w:rsidRPr="00B06F55">
              <w:rPr>
                <w:rFonts w:ascii="Times New Roman" w:eastAsia="GHEA Grapalat" w:hAnsi="Times New Roman" w:cs="Times New Roman"/>
                <w:b/>
                <w:color w:val="000000"/>
                <w:sz w:val="16"/>
                <w:szCs w:val="16"/>
                <w:lang w:val="en-US"/>
              </w:rPr>
              <w:t>SPECIFIC OBJECTIVE</w:t>
            </w:r>
          </w:p>
        </w:tc>
        <w:tc>
          <w:tcPr>
            <w:tcW w:w="12474" w:type="dxa"/>
            <w:gridSpan w:val="14"/>
            <w:shd w:val="clear" w:color="auto" w:fill="BDD7EE"/>
          </w:tcPr>
          <w:p w14:paraId="618E5FE3" w14:textId="1432C110" w:rsidR="00CF2E1E" w:rsidRPr="00B06F55" w:rsidRDefault="00F14BE3" w:rsidP="00280435">
            <w:pPr>
              <w:pBdr>
                <w:top w:val="nil"/>
                <w:left w:val="nil"/>
                <w:bottom w:val="nil"/>
                <w:right w:val="nil"/>
                <w:between w:val="nil"/>
              </w:pBdr>
              <w:tabs>
                <w:tab w:val="left" w:pos="0"/>
              </w:tabs>
              <w:spacing w:before="160" w:line="240" w:lineRule="auto"/>
              <w:rPr>
                <w:rFonts w:ascii="Times New Roman" w:eastAsia="GHEA Grapalat" w:hAnsi="Times New Roman" w:cs="Times New Roman"/>
                <w:b/>
                <w:color w:val="000000"/>
                <w:sz w:val="16"/>
                <w:szCs w:val="16"/>
                <w:lang w:val="en-US"/>
              </w:rPr>
            </w:pPr>
            <w:r w:rsidRPr="00B06F55">
              <w:rPr>
                <w:rFonts w:ascii="Times New Roman" w:eastAsia="GHEA Grapalat" w:hAnsi="Times New Roman" w:cs="Times New Roman"/>
                <w:b/>
                <w:color w:val="000000"/>
                <w:sz w:val="16"/>
                <w:szCs w:val="16"/>
                <w:lang w:val="en-US"/>
              </w:rPr>
              <w:t xml:space="preserve">ANTI-CORRUPTION </w:t>
            </w:r>
            <w:r w:rsidR="009A00F8" w:rsidRPr="00B06F55">
              <w:rPr>
                <w:rFonts w:ascii="Times New Roman" w:eastAsia="GHEA Grapalat" w:hAnsi="Times New Roman" w:cs="Times New Roman"/>
                <w:b/>
                <w:color w:val="000000"/>
                <w:sz w:val="16"/>
                <w:szCs w:val="16"/>
                <w:lang w:val="en-US"/>
              </w:rPr>
              <w:t xml:space="preserve">REVIEW </w:t>
            </w:r>
            <w:r w:rsidRPr="00B06F55">
              <w:rPr>
                <w:rFonts w:ascii="Times New Roman" w:eastAsia="GHEA Grapalat" w:hAnsi="Times New Roman" w:cs="Times New Roman"/>
                <w:b/>
                <w:color w:val="000000"/>
                <w:sz w:val="16"/>
                <w:szCs w:val="16"/>
                <w:lang w:val="en-US"/>
              </w:rPr>
              <w:t>OF DRAFT LEGAL ACTS</w:t>
            </w:r>
          </w:p>
        </w:tc>
      </w:tr>
      <w:tr w:rsidR="00AB034C" w:rsidRPr="00B06F55" w14:paraId="35AAB1E3" w14:textId="77777777" w:rsidTr="002733BC">
        <w:trPr>
          <w:trHeight w:val="20"/>
        </w:trPr>
        <w:tc>
          <w:tcPr>
            <w:tcW w:w="1428" w:type="dxa"/>
            <w:vMerge w:val="restart"/>
            <w:shd w:val="clear" w:color="auto" w:fill="auto"/>
          </w:tcPr>
          <w:p w14:paraId="09153B72" w14:textId="218EE186" w:rsidR="00CF2E1E" w:rsidRPr="00B06F55" w:rsidRDefault="001B36C5" w:rsidP="00B06F55">
            <w:pPr>
              <w:spacing w:line="240" w:lineRule="auto"/>
              <w:rPr>
                <w:rFonts w:ascii="Times New Roman" w:eastAsia="GHEA Grapalat" w:hAnsi="Times New Roman" w:cs="Times New Roman"/>
                <w:b/>
                <w:sz w:val="16"/>
                <w:szCs w:val="16"/>
                <w:lang w:val="en-US"/>
              </w:rPr>
            </w:pPr>
            <w:r w:rsidRPr="00B06F55">
              <w:rPr>
                <w:rFonts w:ascii="Times New Roman" w:eastAsia="GHEA Grapalat" w:hAnsi="Times New Roman" w:cs="Times New Roman"/>
                <w:b/>
                <w:sz w:val="16"/>
                <w:szCs w:val="16"/>
                <w:lang w:val="en-US"/>
              </w:rPr>
              <w:t>Activity 1</w:t>
            </w:r>
            <w:r w:rsidR="00BE171C" w:rsidRPr="00B06F55">
              <w:rPr>
                <w:rFonts w:ascii="Times New Roman" w:eastAsia="GHEA Grapalat" w:hAnsi="Times New Roman" w:cs="Times New Roman"/>
                <w:b/>
                <w:sz w:val="16"/>
                <w:szCs w:val="16"/>
                <w:lang w:val="en-US"/>
              </w:rPr>
              <w:t>.7.</w:t>
            </w:r>
          </w:p>
          <w:p w14:paraId="367D39E3" w14:textId="2628BD2A" w:rsidR="00CF2E1E" w:rsidRPr="00B06F55" w:rsidRDefault="00E10C3F" w:rsidP="00B06F55">
            <w:pPr>
              <w:spacing w:line="240" w:lineRule="auto"/>
              <w:rPr>
                <w:rFonts w:ascii="Times New Roman" w:eastAsia="GHEA Grapalat" w:hAnsi="Times New Roman" w:cs="Times New Roman"/>
                <w:sz w:val="16"/>
                <w:szCs w:val="16"/>
                <w:lang w:val="en-US"/>
              </w:rPr>
            </w:pPr>
            <w:r>
              <w:rPr>
                <w:rFonts w:ascii="Times New Roman" w:hAnsi="Times New Roman" w:cs="Times New Roman"/>
                <w:sz w:val="16"/>
                <w:szCs w:val="16"/>
                <w:lang w:val="en-US"/>
              </w:rPr>
              <w:t>Provide</w:t>
            </w:r>
            <w:r w:rsidR="00E90FFC" w:rsidRPr="00B06F55">
              <w:rPr>
                <w:rFonts w:ascii="Times New Roman" w:hAnsi="Times New Roman" w:cs="Times New Roman"/>
                <w:sz w:val="16"/>
                <w:szCs w:val="16"/>
                <w:lang w:val="en-US"/>
              </w:rPr>
              <w:t xml:space="preserve"> the anti-corruption </w:t>
            </w:r>
            <w:r w:rsidR="009A00F8" w:rsidRPr="00B06F55">
              <w:rPr>
                <w:rFonts w:ascii="Times New Roman" w:hAnsi="Times New Roman" w:cs="Times New Roman"/>
                <w:sz w:val="16"/>
                <w:szCs w:val="16"/>
                <w:lang w:val="en-US"/>
              </w:rPr>
              <w:t xml:space="preserve">review </w:t>
            </w:r>
            <w:r w:rsidR="00E90FFC" w:rsidRPr="00B06F55">
              <w:rPr>
                <w:rFonts w:ascii="Times New Roman" w:hAnsi="Times New Roman" w:cs="Times New Roman"/>
                <w:sz w:val="16"/>
                <w:szCs w:val="16"/>
                <w:lang w:val="en-US"/>
              </w:rPr>
              <w:t xml:space="preserve">of draft legal acts, including both the </w:t>
            </w:r>
            <w:r>
              <w:rPr>
                <w:rFonts w:ascii="Times New Roman" w:hAnsi="Times New Roman" w:cs="Times New Roman"/>
                <w:sz w:val="16"/>
                <w:szCs w:val="16"/>
                <w:lang w:val="en-US"/>
              </w:rPr>
              <w:t>drafts</w:t>
            </w:r>
            <w:r w:rsidR="00E90FFC" w:rsidRPr="00B06F55">
              <w:rPr>
                <w:rFonts w:ascii="Times New Roman" w:hAnsi="Times New Roman" w:cs="Times New Roman"/>
                <w:sz w:val="16"/>
                <w:szCs w:val="16"/>
                <w:lang w:val="en-US"/>
              </w:rPr>
              <w:t xml:space="preserve"> in the </w:t>
            </w:r>
            <w:r w:rsidR="00E90FFC" w:rsidRPr="00B06F55">
              <w:rPr>
                <w:rFonts w:ascii="Times New Roman" w:hAnsi="Times New Roman" w:cs="Times New Roman"/>
                <w:sz w:val="16"/>
                <w:szCs w:val="16"/>
                <w:lang w:val="en-US"/>
              </w:rPr>
              <w:lastRenderedPageBreak/>
              <w:t>development stage (ex-ante) and the underlying or related legal acts (ex-post)</w:t>
            </w:r>
            <w:r w:rsidRPr="00B06F55">
              <w:rPr>
                <w:rFonts w:ascii="Times New Roman" w:hAnsi="Times New Roman" w:cs="Times New Roman"/>
                <w:sz w:val="16"/>
                <w:szCs w:val="16"/>
                <w:lang w:val="en-US"/>
              </w:rPr>
              <w:t xml:space="preserve"> as ne</w:t>
            </w:r>
            <w:r>
              <w:rPr>
                <w:rFonts w:ascii="Times New Roman" w:hAnsi="Times New Roman" w:cs="Times New Roman"/>
                <w:sz w:val="16"/>
                <w:szCs w:val="16"/>
                <w:lang w:val="en-US"/>
              </w:rPr>
              <w:t>eded</w:t>
            </w:r>
            <w:r w:rsidR="007154AC" w:rsidRPr="00B06F55">
              <w:rPr>
                <w:rFonts w:ascii="Times New Roman" w:hAnsi="Times New Roman" w:cs="Times New Roman"/>
                <w:sz w:val="16"/>
                <w:szCs w:val="16"/>
                <w:lang w:val="en-US"/>
              </w:rPr>
              <w:t>.</w:t>
            </w:r>
          </w:p>
        </w:tc>
        <w:tc>
          <w:tcPr>
            <w:tcW w:w="2259" w:type="dxa"/>
            <w:shd w:val="clear" w:color="auto" w:fill="auto"/>
          </w:tcPr>
          <w:p w14:paraId="7D227BD9" w14:textId="38F0739C" w:rsidR="00CF2E1E" w:rsidRPr="00B06F55" w:rsidRDefault="00F26A33"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lastRenderedPageBreak/>
              <w:t>Baseline Data</w:t>
            </w:r>
          </w:p>
        </w:tc>
        <w:tc>
          <w:tcPr>
            <w:tcW w:w="6797" w:type="dxa"/>
            <w:gridSpan w:val="8"/>
            <w:shd w:val="clear" w:color="auto" w:fill="auto"/>
          </w:tcPr>
          <w:p w14:paraId="2EF6317D" w14:textId="1F533E5B" w:rsidR="00CF2E1E" w:rsidRPr="00B06F55" w:rsidRDefault="00F26A33"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Performance Targets</w:t>
            </w:r>
          </w:p>
        </w:tc>
        <w:tc>
          <w:tcPr>
            <w:tcW w:w="1566" w:type="dxa"/>
            <w:gridSpan w:val="2"/>
            <w:shd w:val="clear" w:color="auto" w:fill="auto"/>
          </w:tcPr>
          <w:p w14:paraId="35D5536A" w14:textId="15E1F9BA" w:rsidR="00CF2E1E" w:rsidRPr="00B06F55" w:rsidRDefault="001B36C5"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Outcome Indicators (quantitative and qualitative)</w:t>
            </w:r>
          </w:p>
        </w:tc>
        <w:tc>
          <w:tcPr>
            <w:tcW w:w="1436" w:type="dxa"/>
            <w:shd w:val="clear" w:color="auto" w:fill="auto"/>
          </w:tcPr>
          <w:p w14:paraId="53EDDC87" w14:textId="7EED4DAC" w:rsidR="00CF2E1E" w:rsidRPr="00B06F55" w:rsidRDefault="00F26A33"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Verification Means</w:t>
            </w:r>
          </w:p>
        </w:tc>
        <w:tc>
          <w:tcPr>
            <w:tcW w:w="1509" w:type="dxa"/>
            <w:gridSpan w:val="2"/>
            <w:shd w:val="clear" w:color="auto" w:fill="auto"/>
          </w:tcPr>
          <w:p w14:paraId="67320AC5" w14:textId="73CAE1C3" w:rsidR="00CF2E1E" w:rsidRPr="00B06F55" w:rsidRDefault="00424DB4"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Implementing Body</w:t>
            </w:r>
          </w:p>
        </w:tc>
        <w:tc>
          <w:tcPr>
            <w:tcW w:w="1166" w:type="dxa"/>
            <w:shd w:val="clear" w:color="auto" w:fill="auto"/>
          </w:tcPr>
          <w:p w14:paraId="05D41EB5" w14:textId="4C8D270C" w:rsidR="00CF2E1E" w:rsidRPr="00B06F55" w:rsidRDefault="00F26A33"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Co-Implementing Body</w:t>
            </w:r>
          </w:p>
        </w:tc>
      </w:tr>
      <w:tr w:rsidR="00AB034C" w:rsidRPr="00B06F55" w14:paraId="62364C23" w14:textId="77777777" w:rsidTr="002733BC">
        <w:trPr>
          <w:trHeight w:val="20"/>
        </w:trPr>
        <w:tc>
          <w:tcPr>
            <w:tcW w:w="1428" w:type="dxa"/>
            <w:vMerge/>
            <w:shd w:val="clear" w:color="auto" w:fill="auto"/>
          </w:tcPr>
          <w:p w14:paraId="70772AC7" w14:textId="77777777" w:rsidR="00CF2E1E" w:rsidRPr="00B06F55" w:rsidRDefault="00CF2E1E" w:rsidP="00B06F5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2259" w:type="dxa"/>
            <w:vMerge w:val="restart"/>
            <w:shd w:val="clear" w:color="auto" w:fill="auto"/>
          </w:tcPr>
          <w:p w14:paraId="26B101EA" w14:textId="13F9AB87" w:rsidR="00CF2E1E" w:rsidRPr="00B06F55" w:rsidRDefault="00424D9D"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 xml:space="preserve">Currently, anti-corruption </w:t>
            </w:r>
            <w:r w:rsidR="009A00F8" w:rsidRPr="00B06F55">
              <w:rPr>
                <w:rFonts w:ascii="Times New Roman" w:eastAsia="GHEA Grapalat" w:hAnsi="Times New Roman" w:cs="Times New Roman"/>
                <w:sz w:val="16"/>
                <w:szCs w:val="16"/>
                <w:lang w:val="en-US"/>
              </w:rPr>
              <w:t>review</w:t>
            </w:r>
            <w:r w:rsidRPr="00B06F55">
              <w:rPr>
                <w:rFonts w:ascii="Times New Roman" w:eastAsia="GHEA Grapalat" w:hAnsi="Times New Roman" w:cs="Times New Roman"/>
                <w:sz w:val="16"/>
                <w:szCs w:val="16"/>
                <w:lang w:val="en-US"/>
              </w:rPr>
              <w:t xml:space="preserve"> of draft legal acts is not </w:t>
            </w:r>
            <w:r w:rsidR="00E10C3F">
              <w:rPr>
                <w:rFonts w:ascii="Times New Roman" w:eastAsia="GHEA Grapalat" w:hAnsi="Times New Roman" w:cs="Times New Roman"/>
                <w:sz w:val="16"/>
                <w:szCs w:val="16"/>
                <w:lang w:val="en-US"/>
              </w:rPr>
              <w:t>provided</w:t>
            </w:r>
            <w:r w:rsidR="009A00F8" w:rsidRPr="00B06F55">
              <w:rPr>
                <w:rFonts w:ascii="Times New Roman" w:eastAsia="GHEA Grapalat" w:hAnsi="Times New Roman" w:cs="Times New Roman"/>
                <w:sz w:val="16"/>
                <w:szCs w:val="16"/>
                <w:lang w:val="en-US"/>
              </w:rPr>
              <w:t>.</w:t>
            </w:r>
            <w:r w:rsidRPr="00B06F55">
              <w:rPr>
                <w:rFonts w:ascii="Times New Roman" w:eastAsia="GHEA Grapalat" w:hAnsi="Times New Roman" w:cs="Times New Roman"/>
                <w:sz w:val="16"/>
                <w:szCs w:val="16"/>
                <w:lang w:val="en-US"/>
              </w:rPr>
              <w:t xml:space="preserve"> Moreover, there is no possibility of ex</w:t>
            </w:r>
            <w:r w:rsidR="00E10C3F">
              <w:rPr>
                <w:rFonts w:ascii="Times New Roman" w:eastAsia="GHEA Grapalat" w:hAnsi="Times New Roman" w:cs="Times New Roman"/>
                <w:sz w:val="16"/>
                <w:szCs w:val="16"/>
                <w:lang w:val="en-US"/>
              </w:rPr>
              <w:t>-</w:t>
            </w:r>
            <w:r w:rsidRPr="00B06F55">
              <w:rPr>
                <w:rFonts w:ascii="Times New Roman" w:eastAsia="GHEA Grapalat" w:hAnsi="Times New Roman" w:cs="Times New Roman"/>
                <w:sz w:val="16"/>
                <w:szCs w:val="16"/>
                <w:lang w:val="en-US"/>
              </w:rPr>
              <w:t>post examination of legal acts.</w:t>
            </w:r>
          </w:p>
        </w:tc>
        <w:tc>
          <w:tcPr>
            <w:tcW w:w="850" w:type="dxa"/>
            <w:shd w:val="clear" w:color="auto" w:fill="auto"/>
          </w:tcPr>
          <w:p w14:paraId="6FA33DF4" w14:textId="68FB6129" w:rsidR="00CF2E1E" w:rsidRPr="00B06F55" w:rsidRDefault="00D00E42"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2023</w:t>
            </w:r>
          </w:p>
        </w:tc>
        <w:tc>
          <w:tcPr>
            <w:tcW w:w="3276" w:type="dxa"/>
            <w:gridSpan w:val="5"/>
            <w:shd w:val="clear" w:color="auto" w:fill="auto"/>
          </w:tcPr>
          <w:p w14:paraId="648CB293" w14:textId="3328376B" w:rsidR="00CF2E1E" w:rsidRPr="00B06F55" w:rsidRDefault="00D00E42"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2024</w:t>
            </w:r>
          </w:p>
        </w:tc>
        <w:tc>
          <w:tcPr>
            <w:tcW w:w="1260" w:type="dxa"/>
            <w:shd w:val="clear" w:color="auto" w:fill="auto"/>
          </w:tcPr>
          <w:p w14:paraId="04AB91B0" w14:textId="4F0F963A" w:rsidR="00CF2E1E" w:rsidRPr="00B06F55" w:rsidRDefault="00D00E42"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2025</w:t>
            </w:r>
          </w:p>
        </w:tc>
        <w:tc>
          <w:tcPr>
            <w:tcW w:w="1411" w:type="dxa"/>
            <w:shd w:val="clear" w:color="auto" w:fill="auto"/>
          </w:tcPr>
          <w:p w14:paraId="4500D013" w14:textId="078A630D" w:rsidR="00CF2E1E" w:rsidRPr="00B06F55" w:rsidRDefault="006921B5"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2026</w:t>
            </w:r>
          </w:p>
        </w:tc>
        <w:tc>
          <w:tcPr>
            <w:tcW w:w="1566" w:type="dxa"/>
            <w:gridSpan w:val="2"/>
            <w:vMerge w:val="restart"/>
            <w:shd w:val="clear" w:color="auto" w:fill="auto"/>
          </w:tcPr>
          <w:p w14:paraId="15EE0D8C" w14:textId="5E8F59A7" w:rsidR="008A0610" w:rsidRPr="00B06F55" w:rsidRDefault="008A0610"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 xml:space="preserve">1. The </w:t>
            </w:r>
            <w:r w:rsidR="00D07133" w:rsidRPr="00B06F55">
              <w:rPr>
                <w:rFonts w:ascii="Times New Roman" w:eastAsia="GHEA Grapalat" w:hAnsi="Times New Roman" w:cs="Times New Roman"/>
                <w:sz w:val="16"/>
                <w:szCs w:val="16"/>
                <w:lang w:val="en-US"/>
              </w:rPr>
              <w:t xml:space="preserve">RA Government </w:t>
            </w:r>
            <w:r w:rsidR="00302D27">
              <w:rPr>
                <w:rFonts w:ascii="Times New Roman" w:eastAsia="GHEA Grapalat" w:hAnsi="Times New Roman" w:cs="Times New Roman"/>
                <w:sz w:val="16"/>
                <w:szCs w:val="16"/>
                <w:lang w:val="en-US"/>
              </w:rPr>
              <w:t xml:space="preserve">has </w:t>
            </w:r>
            <w:r w:rsidR="00D07133" w:rsidRPr="00B06F55">
              <w:rPr>
                <w:rFonts w:ascii="Times New Roman" w:eastAsia="GHEA Grapalat" w:hAnsi="Times New Roman" w:cs="Times New Roman"/>
                <w:sz w:val="16"/>
                <w:szCs w:val="16"/>
                <w:lang w:val="en-US"/>
              </w:rPr>
              <w:t xml:space="preserve">approved </w:t>
            </w:r>
            <w:r w:rsidR="00302D27">
              <w:rPr>
                <w:rFonts w:ascii="Times New Roman" w:eastAsia="GHEA Grapalat" w:hAnsi="Times New Roman" w:cs="Times New Roman"/>
                <w:sz w:val="16"/>
                <w:szCs w:val="16"/>
                <w:lang w:val="en-US"/>
              </w:rPr>
              <w:t xml:space="preserve">the </w:t>
            </w:r>
            <w:r w:rsidR="00D07133" w:rsidRPr="00B06F55">
              <w:rPr>
                <w:rFonts w:ascii="Times New Roman" w:eastAsia="GHEA Grapalat" w:hAnsi="Times New Roman" w:cs="Times New Roman"/>
                <w:sz w:val="16"/>
                <w:szCs w:val="16"/>
                <w:lang w:val="en-US"/>
              </w:rPr>
              <w:t>amendments to the Law on Normative Legal Acts and other related legal acts and submitted</w:t>
            </w:r>
            <w:r w:rsidR="00C332C8">
              <w:rPr>
                <w:rFonts w:ascii="Times New Roman" w:eastAsia="GHEA Grapalat" w:hAnsi="Times New Roman" w:cs="Times New Roman"/>
                <w:sz w:val="16"/>
                <w:szCs w:val="16"/>
                <w:lang w:val="en-US"/>
              </w:rPr>
              <w:t xml:space="preserve"> them</w:t>
            </w:r>
            <w:r w:rsidR="00D07133" w:rsidRPr="00B06F55">
              <w:rPr>
                <w:rFonts w:ascii="Times New Roman" w:eastAsia="GHEA Grapalat" w:hAnsi="Times New Roman" w:cs="Times New Roman"/>
                <w:sz w:val="16"/>
                <w:szCs w:val="16"/>
                <w:lang w:val="en-US"/>
              </w:rPr>
              <w:t xml:space="preserve"> to the RA National Assembly for adoption</w:t>
            </w:r>
            <w:r w:rsidRPr="00B06F55">
              <w:rPr>
                <w:rFonts w:ascii="Times New Roman" w:eastAsia="GHEA Grapalat" w:hAnsi="Times New Roman" w:cs="Times New Roman"/>
                <w:sz w:val="16"/>
                <w:szCs w:val="16"/>
                <w:lang w:val="en-US"/>
              </w:rPr>
              <w:t>.</w:t>
            </w:r>
          </w:p>
          <w:p w14:paraId="5EEBDF5B" w14:textId="77D3D38C" w:rsidR="00CF2E1E" w:rsidRPr="00B06F55" w:rsidRDefault="008A0610"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 xml:space="preserve">2. The </w:t>
            </w:r>
            <w:r w:rsidR="009A00F8" w:rsidRPr="00B06F55">
              <w:rPr>
                <w:rFonts w:ascii="Times New Roman" w:eastAsia="GHEA Grapalat" w:hAnsi="Times New Roman" w:cs="Times New Roman"/>
                <w:sz w:val="16"/>
                <w:szCs w:val="16"/>
                <w:lang w:val="en-US"/>
              </w:rPr>
              <w:t xml:space="preserve">body </w:t>
            </w:r>
            <w:r w:rsidR="00D07133">
              <w:rPr>
                <w:rFonts w:ascii="Times New Roman" w:eastAsia="GHEA Grapalat" w:hAnsi="Times New Roman" w:cs="Times New Roman"/>
                <w:sz w:val="16"/>
                <w:szCs w:val="16"/>
                <w:lang w:val="en-US"/>
              </w:rPr>
              <w:t>responsible</w:t>
            </w:r>
            <w:r w:rsidRPr="00B06F55">
              <w:rPr>
                <w:rFonts w:ascii="Times New Roman" w:eastAsia="GHEA Grapalat" w:hAnsi="Times New Roman" w:cs="Times New Roman"/>
                <w:sz w:val="16"/>
                <w:szCs w:val="16"/>
                <w:lang w:val="en-US"/>
              </w:rPr>
              <w:t xml:space="preserve"> for </w:t>
            </w:r>
            <w:r w:rsidR="009A00F8" w:rsidRPr="00B06F55">
              <w:rPr>
                <w:rFonts w:ascii="Times New Roman" w:eastAsia="GHEA Grapalat" w:hAnsi="Times New Roman" w:cs="Times New Roman"/>
                <w:sz w:val="16"/>
                <w:szCs w:val="16"/>
                <w:lang w:val="en-US"/>
              </w:rPr>
              <w:t xml:space="preserve">the review </w:t>
            </w:r>
            <w:r w:rsidRPr="00B06F55">
              <w:rPr>
                <w:rFonts w:ascii="Times New Roman" w:eastAsia="GHEA Grapalat" w:hAnsi="Times New Roman" w:cs="Times New Roman"/>
                <w:sz w:val="16"/>
                <w:szCs w:val="16"/>
                <w:lang w:val="en-US"/>
              </w:rPr>
              <w:t>of draft legal acts is functioning.</w:t>
            </w:r>
          </w:p>
        </w:tc>
        <w:tc>
          <w:tcPr>
            <w:tcW w:w="1436" w:type="dxa"/>
            <w:vMerge w:val="restart"/>
            <w:shd w:val="clear" w:color="auto" w:fill="auto"/>
          </w:tcPr>
          <w:p w14:paraId="19E48E96" w14:textId="11617D97" w:rsidR="00CF2E1E" w:rsidRPr="00B06F55" w:rsidRDefault="00D07133" w:rsidP="00B06F55">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Available</w:t>
            </w:r>
            <w:r w:rsidR="004C32B8" w:rsidRPr="00B06F55">
              <w:rPr>
                <w:rFonts w:ascii="Times New Roman" w:eastAsia="GHEA Grapalat" w:hAnsi="Times New Roman" w:cs="Times New Roman"/>
                <w:sz w:val="16"/>
                <w:szCs w:val="16"/>
                <w:lang w:val="en-US"/>
              </w:rPr>
              <w:t xml:space="preserve"> legal acts</w:t>
            </w:r>
          </w:p>
          <w:p w14:paraId="148ED2EA" w14:textId="16E0FF15" w:rsidR="00CF2E1E" w:rsidRPr="00B06F55" w:rsidRDefault="00087772" w:rsidP="00B06F55">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Established</w:t>
            </w:r>
            <w:r w:rsidR="00BE171C" w:rsidRPr="00B06F55">
              <w:rPr>
                <w:rFonts w:ascii="Times New Roman" w:eastAsia="GHEA Grapalat" w:hAnsi="Times New Roman" w:cs="Times New Roman"/>
                <w:sz w:val="16"/>
                <w:szCs w:val="16"/>
                <w:lang w:val="en-US"/>
              </w:rPr>
              <w:t xml:space="preserve"> </w:t>
            </w:r>
            <w:r w:rsidR="00250A37" w:rsidRPr="00B06F55">
              <w:rPr>
                <w:rFonts w:ascii="Times New Roman" w:eastAsia="GHEA Grapalat" w:hAnsi="Times New Roman" w:cs="Times New Roman"/>
                <w:sz w:val="16"/>
                <w:szCs w:val="16"/>
                <w:lang w:val="en-US"/>
              </w:rPr>
              <w:t xml:space="preserve">authorized </w:t>
            </w:r>
            <w:r w:rsidR="00BE171C" w:rsidRPr="00B06F55">
              <w:rPr>
                <w:rFonts w:ascii="Times New Roman" w:eastAsia="GHEA Grapalat" w:hAnsi="Times New Roman" w:cs="Times New Roman"/>
                <w:sz w:val="16"/>
                <w:szCs w:val="16"/>
                <w:lang w:val="en-US"/>
              </w:rPr>
              <w:t>body/department</w:t>
            </w:r>
          </w:p>
        </w:tc>
        <w:tc>
          <w:tcPr>
            <w:tcW w:w="1509" w:type="dxa"/>
            <w:gridSpan w:val="2"/>
            <w:vMerge w:val="restart"/>
            <w:shd w:val="clear" w:color="auto" w:fill="auto"/>
          </w:tcPr>
          <w:p w14:paraId="4325775B" w14:textId="00116436" w:rsidR="00CF2E1E" w:rsidRPr="00B06F55" w:rsidRDefault="009A3A96"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RA Ministry of Justice</w:t>
            </w:r>
          </w:p>
        </w:tc>
        <w:tc>
          <w:tcPr>
            <w:tcW w:w="1166" w:type="dxa"/>
            <w:vMerge w:val="restart"/>
            <w:shd w:val="clear" w:color="auto" w:fill="auto"/>
          </w:tcPr>
          <w:p w14:paraId="2EED2994" w14:textId="1A3AB506" w:rsidR="00CF2E1E" w:rsidRPr="00B06F55" w:rsidRDefault="00B64705"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Corruption Prevention Commission</w:t>
            </w:r>
            <w:r w:rsidR="00D07133">
              <w:rPr>
                <w:rFonts w:ascii="Times New Roman" w:eastAsia="GHEA Grapalat" w:hAnsi="Times New Roman" w:cs="Times New Roman"/>
                <w:sz w:val="16"/>
                <w:szCs w:val="16"/>
                <w:lang w:val="en-US"/>
              </w:rPr>
              <w:t xml:space="preserve"> </w:t>
            </w:r>
            <w:r w:rsidR="00BE171C" w:rsidRPr="00B06F55">
              <w:rPr>
                <w:rFonts w:ascii="Times New Roman" w:eastAsia="GHEA Grapalat" w:hAnsi="Times New Roman" w:cs="Times New Roman"/>
                <w:sz w:val="16"/>
                <w:szCs w:val="16"/>
                <w:lang w:val="en-US"/>
              </w:rPr>
              <w:t>(upon consent)</w:t>
            </w:r>
          </w:p>
          <w:p w14:paraId="2C3757F6" w14:textId="318270DE" w:rsidR="00CF2E1E" w:rsidRPr="00B06F55" w:rsidRDefault="005D16FA" w:rsidP="00D07133">
            <w:pPr>
              <w:pBdr>
                <w:top w:val="nil"/>
                <w:left w:val="nil"/>
                <w:bottom w:val="nil"/>
                <w:right w:val="nil"/>
                <w:between w:val="nil"/>
              </w:pBd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Civil Service Bureau of the RA Prime Minister's Offic</w:t>
            </w:r>
            <w:r w:rsidR="00D07133">
              <w:rPr>
                <w:rFonts w:ascii="Times New Roman" w:eastAsia="GHEA Grapalat" w:hAnsi="Times New Roman" w:cs="Times New Roman"/>
                <w:sz w:val="16"/>
                <w:szCs w:val="16"/>
                <w:lang w:val="en-US"/>
              </w:rPr>
              <w:t xml:space="preserve">e </w:t>
            </w:r>
            <w:r w:rsidR="00B64705" w:rsidRPr="00B06F55">
              <w:rPr>
                <w:rFonts w:ascii="Times New Roman" w:eastAsia="GHEA Grapalat" w:hAnsi="Times New Roman" w:cs="Times New Roman"/>
                <w:sz w:val="16"/>
                <w:szCs w:val="16"/>
                <w:lang w:val="en-US"/>
              </w:rPr>
              <w:t>(upon consent)</w:t>
            </w:r>
          </w:p>
        </w:tc>
      </w:tr>
      <w:tr w:rsidR="00DE419C" w:rsidRPr="00B06F55" w14:paraId="759773BD" w14:textId="77777777" w:rsidTr="002733BC">
        <w:trPr>
          <w:trHeight w:val="20"/>
        </w:trPr>
        <w:tc>
          <w:tcPr>
            <w:tcW w:w="1428" w:type="dxa"/>
            <w:vMerge/>
            <w:shd w:val="clear" w:color="auto" w:fill="auto"/>
          </w:tcPr>
          <w:p w14:paraId="5813B766" w14:textId="77777777" w:rsidR="00CF2E1E" w:rsidRPr="00B06F55" w:rsidRDefault="00CF2E1E" w:rsidP="00B06F5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2259" w:type="dxa"/>
            <w:vMerge/>
            <w:shd w:val="clear" w:color="auto" w:fill="auto"/>
          </w:tcPr>
          <w:p w14:paraId="076FB859" w14:textId="77777777" w:rsidR="00CF2E1E" w:rsidRPr="00B06F55" w:rsidRDefault="00CF2E1E" w:rsidP="00B06F5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850" w:type="dxa"/>
            <w:shd w:val="clear" w:color="auto" w:fill="auto"/>
          </w:tcPr>
          <w:p w14:paraId="63FFDE36" w14:textId="59A77AA0" w:rsidR="00CF2E1E" w:rsidRPr="00B06F55" w:rsidRDefault="00CF2E1E" w:rsidP="00B06F55">
            <w:pPr>
              <w:spacing w:line="240" w:lineRule="auto"/>
              <w:rPr>
                <w:rFonts w:ascii="Times New Roman" w:eastAsia="GHEA Grapalat" w:hAnsi="Times New Roman" w:cs="Times New Roman"/>
                <w:sz w:val="16"/>
                <w:szCs w:val="16"/>
                <w:lang w:val="en-US"/>
              </w:rPr>
            </w:pPr>
          </w:p>
        </w:tc>
        <w:tc>
          <w:tcPr>
            <w:tcW w:w="1808" w:type="dxa"/>
            <w:gridSpan w:val="2"/>
            <w:tcBorders>
              <w:right w:val="single" w:sz="4" w:space="0" w:color="auto"/>
            </w:tcBorders>
            <w:shd w:val="clear" w:color="auto" w:fill="auto"/>
          </w:tcPr>
          <w:p w14:paraId="69FC9A14" w14:textId="77777777" w:rsidR="00CF2E1E" w:rsidRPr="00B06F55" w:rsidRDefault="00B04748"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I</w:t>
            </w:r>
          </w:p>
          <w:p w14:paraId="65E452E9" w14:textId="0C608FAA" w:rsidR="00CF2E1E" w:rsidRPr="00B06F55" w:rsidRDefault="008A0610"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 xml:space="preserve">The best international practices </w:t>
            </w:r>
            <w:r w:rsidR="008E07BF" w:rsidRPr="00B06F55">
              <w:rPr>
                <w:rFonts w:ascii="Times New Roman" w:eastAsia="GHEA Grapalat" w:hAnsi="Times New Roman" w:cs="Times New Roman"/>
                <w:sz w:val="16"/>
                <w:szCs w:val="16"/>
                <w:lang w:val="en-US"/>
              </w:rPr>
              <w:t xml:space="preserve">of </w:t>
            </w:r>
            <w:r w:rsidRPr="00B06F55">
              <w:rPr>
                <w:rFonts w:ascii="Times New Roman" w:eastAsia="GHEA Grapalat" w:hAnsi="Times New Roman" w:cs="Times New Roman"/>
                <w:sz w:val="16"/>
                <w:szCs w:val="16"/>
                <w:lang w:val="en-US"/>
              </w:rPr>
              <w:t xml:space="preserve">conducting anti-corruption </w:t>
            </w:r>
            <w:r w:rsidR="009A00F8" w:rsidRPr="00B06F55">
              <w:rPr>
                <w:rFonts w:ascii="Times New Roman" w:eastAsia="GHEA Grapalat" w:hAnsi="Times New Roman" w:cs="Times New Roman"/>
                <w:sz w:val="16"/>
                <w:szCs w:val="16"/>
                <w:lang w:val="en-US"/>
              </w:rPr>
              <w:t>review</w:t>
            </w:r>
            <w:r w:rsidRPr="00B06F55">
              <w:rPr>
                <w:rFonts w:ascii="Times New Roman" w:eastAsia="GHEA Grapalat" w:hAnsi="Times New Roman" w:cs="Times New Roman"/>
                <w:sz w:val="16"/>
                <w:szCs w:val="16"/>
                <w:lang w:val="en-US"/>
              </w:rPr>
              <w:t xml:space="preserve"> of draft legal acts </w:t>
            </w:r>
            <w:r w:rsidR="00165C79" w:rsidRPr="00B06F55">
              <w:rPr>
                <w:rFonts w:ascii="Times New Roman" w:eastAsia="GHEA Grapalat" w:hAnsi="Times New Roman" w:cs="Times New Roman"/>
                <w:sz w:val="16"/>
                <w:szCs w:val="16"/>
                <w:lang w:val="en-US"/>
              </w:rPr>
              <w:t>are</w:t>
            </w:r>
            <w:r w:rsidRPr="00B06F55">
              <w:rPr>
                <w:rFonts w:ascii="Times New Roman" w:eastAsia="GHEA Grapalat" w:hAnsi="Times New Roman" w:cs="Times New Roman"/>
                <w:sz w:val="16"/>
                <w:szCs w:val="16"/>
                <w:lang w:val="en-US"/>
              </w:rPr>
              <w:t xml:space="preserve"> studied</w:t>
            </w:r>
            <w:r w:rsidR="00D07133">
              <w:rPr>
                <w:rFonts w:ascii="Times New Roman" w:eastAsia="GHEA Grapalat" w:hAnsi="Times New Roman" w:cs="Times New Roman"/>
                <w:sz w:val="16"/>
                <w:szCs w:val="16"/>
                <w:lang w:val="en-US"/>
              </w:rPr>
              <w:t xml:space="preserve"> with</w:t>
            </w:r>
            <w:r w:rsidR="00067501" w:rsidRPr="00B06F55">
              <w:rPr>
                <w:rFonts w:ascii="Times New Roman" w:eastAsia="GHEA Grapalat" w:hAnsi="Times New Roman" w:cs="Times New Roman"/>
                <w:sz w:val="16"/>
                <w:szCs w:val="16"/>
                <w:lang w:val="en-US"/>
              </w:rPr>
              <w:t xml:space="preserve"> </w:t>
            </w:r>
            <w:r w:rsidR="00E02CBB" w:rsidRPr="00B06F55">
              <w:rPr>
                <w:rFonts w:ascii="Times New Roman" w:eastAsia="GHEA Grapalat" w:hAnsi="Times New Roman" w:cs="Times New Roman"/>
                <w:sz w:val="16"/>
                <w:szCs w:val="16"/>
                <w:lang w:val="en-US"/>
              </w:rPr>
              <w:t>consider</w:t>
            </w:r>
            <w:r w:rsidR="00D07133">
              <w:rPr>
                <w:rFonts w:ascii="Times New Roman" w:eastAsia="GHEA Grapalat" w:hAnsi="Times New Roman" w:cs="Times New Roman"/>
                <w:sz w:val="16"/>
                <w:szCs w:val="16"/>
                <w:lang w:val="en-US"/>
              </w:rPr>
              <w:t xml:space="preserve">ation of </w:t>
            </w:r>
            <w:r w:rsidR="00B14B28" w:rsidRPr="00B06F55">
              <w:rPr>
                <w:rFonts w:ascii="Times New Roman" w:eastAsia="GHEA Grapalat" w:hAnsi="Times New Roman" w:cs="Times New Roman"/>
                <w:sz w:val="16"/>
                <w:szCs w:val="16"/>
                <w:lang w:val="en-US"/>
              </w:rPr>
              <w:t>domestic</w:t>
            </w:r>
            <w:r w:rsidRPr="00B06F55">
              <w:rPr>
                <w:rFonts w:ascii="Times New Roman" w:eastAsia="GHEA Grapalat" w:hAnsi="Times New Roman" w:cs="Times New Roman"/>
                <w:sz w:val="16"/>
                <w:szCs w:val="16"/>
                <w:lang w:val="en-US"/>
              </w:rPr>
              <w:t xml:space="preserve"> </w:t>
            </w:r>
            <w:r w:rsidR="00D07133">
              <w:rPr>
                <w:rFonts w:ascii="Times New Roman" w:eastAsia="GHEA Grapalat" w:hAnsi="Times New Roman" w:cs="Times New Roman"/>
                <w:sz w:val="16"/>
                <w:szCs w:val="16"/>
                <w:lang w:val="en-US"/>
              </w:rPr>
              <w:t>needs</w:t>
            </w:r>
            <w:r w:rsidRPr="00B06F55">
              <w:rPr>
                <w:rFonts w:ascii="Times New Roman" w:eastAsia="GHEA Grapalat" w:hAnsi="Times New Roman" w:cs="Times New Roman"/>
                <w:sz w:val="16"/>
                <w:szCs w:val="16"/>
                <w:lang w:val="en-US"/>
              </w:rPr>
              <w:t>.</w:t>
            </w:r>
          </w:p>
        </w:tc>
        <w:tc>
          <w:tcPr>
            <w:tcW w:w="1468" w:type="dxa"/>
            <w:gridSpan w:val="3"/>
            <w:tcBorders>
              <w:top w:val="single" w:sz="4" w:space="0" w:color="auto"/>
              <w:left w:val="single" w:sz="4" w:space="0" w:color="auto"/>
              <w:bottom w:val="single" w:sz="4" w:space="0" w:color="auto"/>
              <w:right w:val="single" w:sz="4" w:space="0" w:color="auto"/>
            </w:tcBorders>
            <w:shd w:val="clear" w:color="auto" w:fill="auto"/>
          </w:tcPr>
          <w:p w14:paraId="4058F0AC" w14:textId="77777777" w:rsidR="00165C79" w:rsidRPr="00B06F55" w:rsidRDefault="00165C79"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II</w:t>
            </w:r>
          </w:p>
          <w:p w14:paraId="480886CF" w14:textId="431B8FD1" w:rsidR="00913EB5" w:rsidRPr="00B06F55" w:rsidRDefault="00913EB5"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 xml:space="preserve">1. Based on the international experience, the applicable model for the </w:t>
            </w:r>
            <w:r w:rsidR="009A00F8" w:rsidRPr="00B06F55">
              <w:rPr>
                <w:rFonts w:ascii="Times New Roman" w:eastAsia="GHEA Grapalat" w:hAnsi="Times New Roman" w:cs="Times New Roman"/>
                <w:sz w:val="16"/>
                <w:szCs w:val="16"/>
                <w:lang w:val="en-US"/>
              </w:rPr>
              <w:t>review of</w:t>
            </w:r>
            <w:r w:rsidRPr="00B06F55">
              <w:rPr>
                <w:rFonts w:ascii="Times New Roman" w:eastAsia="GHEA Grapalat" w:hAnsi="Times New Roman" w:cs="Times New Roman"/>
                <w:sz w:val="16"/>
                <w:szCs w:val="16"/>
                <w:lang w:val="en-US"/>
              </w:rPr>
              <w:t xml:space="preserve"> draft legal acts </w:t>
            </w:r>
            <w:r w:rsidR="00165C79" w:rsidRPr="00B06F55">
              <w:rPr>
                <w:rFonts w:ascii="Times New Roman" w:eastAsia="GHEA Grapalat" w:hAnsi="Times New Roman" w:cs="Times New Roman"/>
                <w:sz w:val="16"/>
                <w:szCs w:val="16"/>
                <w:lang w:val="en-US"/>
              </w:rPr>
              <w:t>is</w:t>
            </w:r>
            <w:r w:rsidRPr="00B06F55">
              <w:rPr>
                <w:rFonts w:ascii="Times New Roman" w:eastAsia="GHEA Grapalat" w:hAnsi="Times New Roman" w:cs="Times New Roman"/>
                <w:sz w:val="16"/>
                <w:szCs w:val="16"/>
                <w:lang w:val="en-US"/>
              </w:rPr>
              <w:t xml:space="preserve"> </w:t>
            </w:r>
            <w:r w:rsidR="00587935">
              <w:rPr>
                <w:rFonts w:ascii="Times New Roman" w:eastAsia="GHEA Grapalat" w:hAnsi="Times New Roman" w:cs="Times New Roman"/>
                <w:sz w:val="16"/>
                <w:szCs w:val="16"/>
                <w:lang w:val="en-US"/>
              </w:rPr>
              <w:t>chosen</w:t>
            </w:r>
            <w:r w:rsidRPr="00B06F55">
              <w:rPr>
                <w:rFonts w:ascii="Times New Roman" w:eastAsia="GHEA Grapalat" w:hAnsi="Times New Roman" w:cs="Times New Roman"/>
                <w:sz w:val="16"/>
                <w:szCs w:val="16"/>
                <w:lang w:val="en-US"/>
              </w:rPr>
              <w:t>.</w:t>
            </w:r>
          </w:p>
          <w:p w14:paraId="0A288A1F" w14:textId="18C43863" w:rsidR="00913EB5" w:rsidRPr="00B06F55" w:rsidRDefault="00913EB5"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 xml:space="preserve">2. The authority responsible for </w:t>
            </w:r>
            <w:r w:rsidR="009A00F8" w:rsidRPr="00B06F55">
              <w:rPr>
                <w:rFonts w:ascii="Times New Roman" w:eastAsia="GHEA Grapalat" w:hAnsi="Times New Roman" w:cs="Times New Roman"/>
                <w:sz w:val="16"/>
                <w:szCs w:val="16"/>
                <w:lang w:val="en-US"/>
              </w:rPr>
              <w:t xml:space="preserve">review </w:t>
            </w:r>
            <w:r w:rsidR="00165C79" w:rsidRPr="00B06F55">
              <w:rPr>
                <w:rFonts w:ascii="Times New Roman" w:eastAsia="GHEA Grapalat" w:hAnsi="Times New Roman" w:cs="Times New Roman"/>
                <w:sz w:val="16"/>
                <w:szCs w:val="16"/>
                <w:lang w:val="en-US"/>
              </w:rPr>
              <w:t>is</w:t>
            </w:r>
            <w:r w:rsidRPr="00B06F55">
              <w:rPr>
                <w:rFonts w:ascii="Times New Roman" w:eastAsia="GHEA Grapalat" w:hAnsi="Times New Roman" w:cs="Times New Roman"/>
                <w:sz w:val="16"/>
                <w:szCs w:val="16"/>
                <w:lang w:val="en-US"/>
              </w:rPr>
              <w:t xml:space="preserve"> defined </w:t>
            </w:r>
            <w:r w:rsidR="00165C79" w:rsidRPr="00B06F55">
              <w:rPr>
                <w:rFonts w:ascii="Times New Roman" w:eastAsia="GHEA Grapalat" w:hAnsi="Times New Roman" w:cs="Times New Roman"/>
                <w:sz w:val="16"/>
                <w:szCs w:val="16"/>
                <w:lang w:val="en-US"/>
              </w:rPr>
              <w:t xml:space="preserve">within the </w:t>
            </w:r>
            <w:r w:rsidRPr="00B06F55">
              <w:rPr>
                <w:rFonts w:ascii="Times New Roman" w:eastAsia="GHEA Grapalat" w:hAnsi="Times New Roman" w:cs="Times New Roman"/>
                <w:sz w:val="16"/>
                <w:szCs w:val="16"/>
                <w:lang w:val="en-US"/>
              </w:rPr>
              <w:t>executive body</w:t>
            </w:r>
            <w:r w:rsidR="00165C79" w:rsidRPr="00B06F55">
              <w:rPr>
                <w:rFonts w:ascii="Times New Roman" w:eastAsia="GHEA Grapalat" w:hAnsi="Times New Roman" w:cs="Times New Roman"/>
                <w:sz w:val="16"/>
                <w:szCs w:val="16"/>
                <w:lang w:val="en-US"/>
              </w:rPr>
              <w:t>.</w:t>
            </w:r>
          </w:p>
          <w:p w14:paraId="50476F59" w14:textId="181049D6" w:rsidR="00913EB5" w:rsidRPr="00B06F55" w:rsidRDefault="00913EB5"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 xml:space="preserve">3. </w:t>
            </w:r>
            <w:r w:rsidR="00EF75EC" w:rsidRPr="00B06F55">
              <w:rPr>
                <w:rFonts w:ascii="Times New Roman" w:eastAsia="GHEA Grapalat" w:hAnsi="Times New Roman" w:cs="Times New Roman"/>
                <w:sz w:val="16"/>
                <w:szCs w:val="16"/>
                <w:lang w:val="en-US"/>
              </w:rPr>
              <w:t xml:space="preserve">The package of </w:t>
            </w:r>
            <w:r w:rsidRPr="00B06F55">
              <w:rPr>
                <w:rFonts w:ascii="Times New Roman" w:eastAsia="GHEA Grapalat" w:hAnsi="Times New Roman" w:cs="Times New Roman"/>
                <w:sz w:val="16"/>
                <w:szCs w:val="16"/>
                <w:lang w:val="en-US"/>
              </w:rPr>
              <w:t xml:space="preserve">required legislative amendments </w:t>
            </w:r>
            <w:r w:rsidR="00165C79" w:rsidRPr="00B06F55">
              <w:rPr>
                <w:rFonts w:ascii="Times New Roman" w:eastAsia="GHEA Grapalat" w:hAnsi="Times New Roman" w:cs="Times New Roman"/>
                <w:sz w:val="16"/>
                <w:szCs w:val="16"/>
                <w:lang w:val="en-US"/>
              </w:rPr>
              <w:t>is</w:t>
            </w:r>
            <w:r w:rsidRPr="00B06F55">
              <w:rPr>
                <w:rFonts w:ascii="Times New Roman" w:eastAsia="GHEA Grapalat" w:hAnsi="Times New Roman" w:cs="Times New Roman"/>
                <w:sz w:val="16"/>
                <w:szCs w:val="16"/>
                <w:lang w:val="en-US"/>
              </w:rPr>
              <w:t xml:space="preserve"> approved by the Government and submitted to the National Assembly for adoption.</w:t>
            </w:r>
          </w:p>
          <w:p w14:paraId="5F8789FD" w14:textId="59A87D1F" w:rsidR="00913EB5" w:rsidRPr="00B06F55" w:rsidRDefault="00913EB5"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 xml:space="preserve">4. The </w:t>
            </w:r>
            <w:r w:rsidR="009A00F8" w:rsidRPr="00B06F55">
              <w:rPr>
                <w:rFonts w:ascii="Times New Roman" w:eastAsia="GHEA Grapalat" w:hAnsi="Times New Roman" w:cs="Times New Roman"/>
                <w:sz w:val="16"/>
                <w:szCs w:val="16"/>
                <w:lang w:val="en-US"/>
              </w:rPr>
              <w:t xml:space="preserve">review </w:t>
            </w:r>
            <w:r w:rsidRPr="00B06F55">
              <w:rPr>
                <w:rFonts w:ascii="Times New Roman" w:eastAsia="GHEA Grapalat" w:hAnsi="Times New Roman" w:cs="Times New Roman"/>
                <w:sz w:val="16"/>
                <w:szCs w:val="16"/>
                <w:lang w:val="en-US"/>
              </w:rPr>
              <w:t xml:space="preserve">methodology </w:t>
            </w:r>
            <w:r w:rsidR="00165C79" w:rsidRPr="00B06F55">
              <w:rPr>
                <w:rFonts w:ascii="Times New Roman" w:eastAsia="GHEA Grapalat" w:hAnsi="Times New Roman" w:cs="Times New Roman"/>
                <w:sz w:val="16"/>
                <w:szCs w:val="16"/>
                <w:lang w:val="en-US"/>
              </w:rPr>
              <w:t>is</w:t>
            </w:r>
            <w:r w:rsidRPr="00B06F55">
              <w:rPr>
                <w:rFonts w:ascii="Times New Roman" w:eastAsia="GHEA Grapalat" w:hAnsi="Times New Roman" w:cs="Times New Roman"/>
                <w:sz w:val="16"/>
                <w:szCs w:val="16"/>
                <w:lang w:val="en-US"/>
              </w:rPr>
              <w:t xml:space="preserve"> collaboratively </w:t>
            </w:r>
            <w:r w:rsidR="00D07133">
              <w:rPr>
                <w:rFonts w:ascii="Times New Roman" w:eastAsia="GHEA Grapalat" w:hAnsi="Times New Roman" w:cs="Times New Roman"/>
                <w:sz w:val="16"/>
                <w:szCs w:val="16"/>
                <w:lang w:val="en-US"/>
              </w:rPr>
              <w:t>developed</w:t>
            </w:r>
            <w:r w:rsidRPr="00B06F55">
              <w:rPr>
                <w:rFonts w:ascii="Times New Roman" w:eastAsia="GHEA Grapalat" w:hAnsi="Times New Roman" w:cs="Times New Roman"/>
                <w:sz w:val="16"/>
                <w:szCs w:val="16"/>
                <w:lang w:val="en-US"/>
              </w:rPr>
              <w:t xml:space="preserve"> </w:t>
            </w:r>
            <w:r w:rsidR="00D07133">
              <w:rPr>
                <w:rFonts w:ascii="Times New Roman" w:eastAsia="GHEA Grapalat" w:hAnsi="Times New Roman" w:cs="Times New Roman"/>
                <w:sz w:val="16"/>
                <w:szCs w:val="16"/>
                <w:lang w:val="en-US"/>
              </w:rPr>
              <w:t>by</w:t>
            </w:r>
            <w:r w:rsidRPr="00B06F55">
              <w:rPr>
                <w:rFonts w:ascii="Times New Roman" w:eastAsia="GHEA Grapalat" w:hAnsi="Times New Roman" w:cs="Times New Roman"/>
                <w:sz w:val="16"/>
                <w:szCs w:val="16"/>
                <w:lang w:val="en-US"/>
              </w:rPr>
              <w:t xml:space="preserve"> the executive body and </w:t>
            </w:r>
            <w:r w:rsidR="00165C79" w:rsidRPr="00B06F55">
              <w:rPr>
                <w:rFonts w:ascii="Times New Roman" w:eastAsia="GHEA Grapalat" w:hAnsi="Times New Roman" w:cs="Times New Roman"/>
                <w:sz w:val="16"/>
                <w:szCs w:val="16"/>
                <w:lang w:val="en-US"/>
              </w:rPr>
              <w:t xml:space="preserve">the </w:t>
            </w:r>
            <w:r w:rsidRPr="00B06F55">
              <w:rPr>
                <w:rFonts w:ascii="Times New Roman" w:eastAsia="GHEA Grapalat" w:hAnsi="Times New Roman" w:cs="Times New Roman"/>
                <w:sz w:val="16"/>
                <w:szCs w:val="16"/>
                <w:lang w:val="en-US"/>
              </w:rPr>
              <w:t>CPC.</w:t>
            </w:r>
          </w:p>
          <w:p w14:paraId="6AB9F214" w14:textId="18073384" w:rsidR="00CF2E1E" w:rsidRPr="00B06F55" w:rsidRDefault="00913EB5" w:rsidP="00B06F5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 xml:space="preserve">5. </w:t>
            </w:r>
            <w:r w:rsidR="001F2298" w:rsidRPr="00B06F55">
              <w:rPr>
                <w:rFonts w:ascii="Times New Roman" w:eastAsia="GHEA Grapalat" w:hAnsi="Times New Roman" w:cs="Times New Roman"/>
                <w:sz w:val="16"/>
                <w:szCs w:val="16"/>
                <w:lang w:val="en-US"/>
              </w:rPr>
              <w:t>The capacities of the</w:t>
            </w:r>
            <w:r w:rsidRPr="00B06F55">
              <w:rPr>
                <w:rFonts w:ascii="Times New Roman" w:eastAsia="GHEA Grapalat" w:hAnsi="Times New Roman" w:cs="Times New Roman"/>
                <w:sz w:val="16"/>
                <w:szCs w:val="16"/>
                <w:lang w:val="en-US"/>
              </w:rPr>
              <w:t xml:space="preserve"> body </w:t>
            </w:r>
            <w:r w:rsidR="004D07B6" w:rsidRPr="00B06F55">
              <w:rPr>
                <w:rFonts w:ascii="Times New Roman" w:eastAsia="GHEA Grapalat" w:hAnsi="Times New Roman" w:cs="Times New Roman"/>
                <w:sz w:val="16"/>
                <w:szCs w:val="16"/>
                <w:lang w:val="en-US"/>
              </w:rPr>
              <w:t xml:space="preserve">responsible for </w:t>
            </w:r>
            <w:r w:rsidR="009A00F8" w:rsidRPr="00B06F55">
              <w:rPr>
                <w:rFonts w:ascii="Times New Roman" w:eastAsia="GHEA Grapalat" w:hAnsi="Times New Roman" w:cs="Times New Roman"/>
                <w:sz w:val="16"/>
                <w:szCs w:val="16"/>
                <w:lang w:val="en-US"/>
              </w:rPr>
              <w:t xml:space="preserve">the review of </w:t>
            </w:r>
            <w:r w:rsidRPr="00B06F55">
              <w:rPr>
                <w:rFonts w:ascii="Times New Roman" w:eastAsia="GHEA Grapalat" w:hAnsi="Times New Roman" w:cs="Times New Roman"/>
                <w:sz w:val="16"/>
                <w:szCs w:val="16"/>
                <w:lang w:val="en-US"/>
              </w:rPr>
              <w:t>draft legal acts</w:t>
            </w:r>
            <w:r w:rsidR="004D07B6" w:rsidRPr="00B06F55">
              <w:rPr>
                <w:rFonts w:ascii="Times New Roman" w:eastAsia="GHEA Grapalat" w:hAnsi="Times New Roman" w:cs="Times New Roman"/>
                <w:sz w:val="16"/>
                <w:szCs w:val="16"/>
                <w:lang w:val="en-US"/>
              </w:rPr>
              <w:t xml:space="preserve"> </w:t>
            </w:r>
            <w:r w:rsidR="001F2298" w:rsidRPr="00B06F55">
              <w:rPr>
                <w:rFonts w:ascii="Times New Roman" w:eastAsia="GHEA Grapalat" w:hAnsi="Times New Roman" w:cs="Times New Roman"/>
                <w:sz w:val="16"/>
                <w:szCs w:val="16"/>
                <w:lang w:val="en-US"/>
              </w:rPr>
              <w:t xml:space="preserve">are </w:t>
            </w:r>
            <w:r w:rsidR="00D07133">
              <w:rPr>
                <w:rFonts w:ascii="Times New Roman" w:eastAsia="GHEA Grapalat" w:hAnsi="Times New Roman" w:cs="Times New Roman"/>
                <w:sz w:val="16"/>
                <w:szCs w:val="16"/>
                <w:lang w:val="en-US"/>
              </w:rPr>
              <w:t>strengthened</w:t>
            </w:r>
            <w:r w:rsidR="001F2298" w:rsidRPr="00B06F55">
              <w:rPr>
                <w:rFonts w:ascii="Times New Roman" w:eastAsia="GHEA Grapalat" w:hAnsi="Times New Roman" w:cs="Times New Roman"/>
                <w:sz w:val="16"/>
                <w:szCs w:val="16"/>
                <w:lang w:val="en-US"/>
              </w:rPr>
              <w:t>.</w:t>
            </w:r>
          </w:p>
        </w:tc>
        <w:tc>
          <w:tcPr>
            <w:tcW w:w="1260" w:type="dxa"/>
            <w:tcBorders>
              <w:left w:val="single" w:sz="4" w:space="0" w:color="auto"/>
            </w:tcBorders>
            <w:shd w:val="clear" w:color="auto" w:fill="auto"/>
          </w:tcPr>
          <w:p w14:paraId="7A88D17D" w14:textId="77777777" w:rsidR="00CF2E1E" w:rsidRPr="00B06F55" w:rsidRDefault="00CF2E1E" w:rsidP="00B06F55">
            <w:pPr>
              <w:spacing w:line="240" w:lineRule="auto"/>
              <w:rPr>
                <w:rFonts w:ascii="Times New Roman" w:eastAsia="GHEA Grapalat" w:hAnsi="Times New Roman" w:cs="Times New Roman"/>
                <w:sz w:val="16"/>
                <w:szCs w:val="16"/>
                <w:lang w:val="en-US"/>
              </w:rPr>
            </w:pPr>
          </w:p>
        </w:tc>
        <w:tc>
          <w:tcPr>
            <w:tcW w:w="1411" w:type="dxa"/>
            <w:shd w:val="clear" w:color="auto" w:fill="auto"/>
          </w:tcPr>
          <w:p w14:paraId="6DD99BA6" w14:textId="77777777" w:rsidR="00CF2E1E" w:rsidRPr="00B06F55" w:rsidRDefault="00CF2E1E" w:rsidP="00B06F55">
            <w:pPr>
              <w:spacing w:line="240" w:lineRule="auto"/>
              <w:rPr>
                <w:rFonts w:ascii="Times New Roman" w:eastAsia="GHEA Grapalat" w:hAnsi="Times New Roman" w:cs="Times New Roman"/>
                <w:sz w:val="16"/>
                <w:szCs w:val="16"/>
                <w:lang w:val="en-US"/>
              </w:rPr>
            </w:pPr>
          </w:p>
        </w:tc>
        <w:tc>
          <w:tcPr>
            <w:tcW w:w="1566" w:type="dxa"/>
            <w:gridSpan w:val="2"/>
            <w:vMerge/>
            <w:shd w:val="clear" w:color="auto" w:fill="auto"/>
          </w:tcPr>
          <w:p w14:paraId="50351714" w14:textId="77777777" w:rsidR="00CF2E1E" w:rsidRPr="00B06F55" w:rsidRDefault="00CF2E1E" w:rsidP="00B06F5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436" w:type="dxa"/>
            <w:vMerge/>
            <w:shd w:val="clear" w:color="auto" w:fill="auto"/>
          </w:tcPr>
          <w:p w14:paraId="1FC34A23" w14:textId="77777777" w:rsidR="00CF2E1E" w:rsidRPr="00B06F55" w:rsidRDefault="00CF2E1E" w:rsidP="00B06F5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509" w:type="dxa"/>
            <w:gridSpan w:val="2"/>
            <w:vMerge/>
            <w:shd w:val="clear" w:color="auto" w:fill="auto"/>
          </w:tcPr>
          <w:p w14:paraId="21FFDB76" w14:textId="77777777" w:rsidR="00CF2E1E" w:rsidRPr="00B06F55" w:rsidRDefault="00CF2E1E" w:rsidP="00B06F5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166" w:type="dxa"/>
            <w:vMerge/>
            <w:shd w:val="clear" w:color="auto" w:fill="auto"/>
          </w:tcPr>
          <w:p w14:paraId="6F9300ED" w14:textId="77777777" w:rsidR="00CF2E1E" w:rsidRPr="00B06F55" w:rsidRDefault="00CF2E1E" w:rsidP="00B06F5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r>
      <w:tr w:rsidR="00D07133" w:rsidRPr="00B06F55" w14:paraId="632A4AF8" w14:textId="77777777" w:rsidTr="00DE419C">
        <w:trPr>
          <w:trHeight w:val="350"/>
        </w:trPr>
        <w:tc>
          <w:tcPr>
            <w:tcW w:w="1428" w:type="dxa"/>
            <w:shd w:val="clear" w:color="auto" w:fill="FFE599"/>
          </w:tcPr>
          <w:p w14:paraId="2F08A8AD" w14:textId="17A02CDB" w:rsidR="00D07133" w:rsidRPr="00B06F55" w:rsidRDefault="00D07133" w:rsidP="00B06F55">
            <w:pPr>
              <w:spacing w:line="240" w:lineRule="auto"/>
              <w:rPr>
                <w:rFonts w:ascii="Times New Roman" w:eastAsia="GHEA Grapalat" w:hAnsi="Times New Roman" w:cs="Times New Roman"/>
                <w:b/>
                <w:sz w:val="16"/>
                <w:szCs w:val="16"/>
                <w:lang w:val="en-US"/>
              </w:rPr>
            </w:pPr>
            <w:r w:rsidRPr="00B06F55">
              <w:rPr>
                <w:rFonts w:ascii="Times New Roman" w:eastAsia="GHEA Grapalat" w:hAnsi="Times New Roman" w:cs="Times New Roman"/>
                <w:b/>
                <w:sz w:val="16"/>
                <w:szCs w:val="16"/>
                <w:lang w:val="en-US"/>
              </w:rPr>
              <w:t>Source of funding</w:t>
            </w:r>
          </w:p>
        </w:tc>
        <w:tc>
          <w:tcPr>
            <w:tcW w:w="14733" w:type="dxa"/>
            <w:gridSpan w:val="15"/>
            <w:shd w:val="clear" w:color="auto" w:fill="FFE599"/>
          </w:tcPr>
          <w:p w14:paraId="7A3BCCBC" w14:textId="78C3A74E" w:rsidR="00D07133" w:rsidRPr="00B06F55" w:rsidRDefault="00D07133" w:rsidP="00B06F5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Other sources not prohibited by legislation</w:t>
            </w:r>
          </w:p>
        </w:tc>
      </w:tr>
      <w:tr w:rsidR="005C2D2A" w:rsidRPr="00B06F55" w14:paraId="3E08E1D8" w14:textId="6BDAEB5F" w:rsidTr="002733BC">
        <w:trPr>
          <w:trHeight w:val="20"/>
        </w:trPr>
        <w:tc>
          <w:tcPr>
            <w:tcW w:w="3687" w:type="dxa"/>
            <w:gridSpan w:val="2"/>
            <w:shd w:val="clear" w:color="auto" w:fill="B4C6E7"/>
          </w:tcPr>
          <w:p w14:paraId="38219FC4" w14:textId="48016DCF" w:rsidR="005C2D2A" w:rsidRPr="00B06F55" w:rsidRDefault="005C2D2A" w:rsidP="00280435">
            <w:pPr>
              <w:spacing w:before="160" w:line="240" w:lineRule="auto"/>
              <w:rPr>
                <w:rFonts w:ascii="Times New Roman" w:eastAsia="GHEA Grapalat" w:hAnsi="Times New Roman" w:cs="Times New Roman"/>
                <w:b/>
                <w:sz w:val="16"/>
                <w:szCs w:val="16"/>
                <w:lang w:val="en-US"/>
              </w:rPr>
            </w:pPr>
            <w:r w:rsidRPr="00B06F55">
              <w:rPr>
                <w:rFonts w:ascii="Times New Roman" w:eastAsia="GHEA Grapalat" w:hAnsi="Times New Roman" w:cs="Times New Roman"/>
                <w:b/>
                <w:color w:val="000000"/>
                <w:sz w:val="16"/>
                <w:szCs w:val="16"/>
                <w:lang w:val="en-US"/>
              </w:rPr>
              <w:t>SPECIFIC OBJECTIVE</w:t>
            </w:r>
          </w:p>
        </w:tc>
        <w:tc>
          <w:tcPr>
            <w:tcW w:w="12474" w:type="dxa"/>
            <w:gridSpan w:val="14"/>
            <w:shd w:val="clear" w:color="auto" w:fill="B4C6E7"/>
          </w:tcPr>
          <w:p w14:paraId="54EDB36B" w14:textId="7ABE303F" w:rsidR="005C2D2A" w:rsidRPr="005C2D2A" w:rsidRDefault="005C2D2A" w:rsidP="00280435">
            <w:pPr>
              <w:spacing w:before="160" w:line="240" w:lineRule="auto"/>
              <w:rPr>
                <w:rFonts w:ascii="Times New Roman" w:eastAsia="GHEA Grapalat" w:hAnsi="Times New Roman" w:cs="Times New Roman"/>
                <w:b/>
                <w:color w:val="000000"/>
                <w:sz w:val="16"/>
                <w:szCs w:val="16"/>
                <w:lang w:val="en-US"/>
              </w:rPr>
            </w:pPr>
            <w:r w:rsidRPr="00B06F55">
              <w:rPr>
                <w:rFonts w:ascii="Times New Roman" w:eastAsia="GHEA Grapalat" w:hAnsi="Times New Roman" w:cs="Times New Roman"/>
                <w:b/>
                <w:color w:val="000000"/>
                <w:sz w:val="16"/>
                <w:szCs w:val="16"/>
                <w:lang w:val="en-US"/>
              </w:rPr>
              <w:t>IMPROVING MECHANISMS TO PREVENT CORRUPTION AND STRENGTHEN INTEGRITY</w:t>
            </w:r>
          </w:p>
        </w:tc>
      </w:tr>
      <w:tr w:rsidR="00424DB4" w:rsidRPr="00B06F55" w14:paraId="579A4C5D" w14:textId="77777777" w:rsidTr="002733BC">
        <w:trPr>
          <w:trHeight w:val="747"/>
        </w:trPr>
        <w:tc>
          <w:tcPr>
            <w:tcW w:w="1428" w:type="dxa"/>
            <w:vMerge w:val="restart"/>
            <w:shd w:val="clear" w:color="auto" w:fill="auto"/>
          </w:tcPr>
          <w:p w14:paraId="7FFF438A" w14:textId="77777777" w:rsidR="00424DB4" w:rsidRPr="00B06F55" w:rsidRDefault="00424DB4" w:rsidP="00424DB4">
            <w:pPr>
              <w:spacing w:line="240" w:lineRule="auto"/>
              <w:rPr>
                <w:rFonts w:ascii="Times New Roman" w:eastAsia="GHEA Grapalat" w:hAnsi="Times New Roman" w:cs="Times New Roman"/>
                <w:b/>
                <w:sz w:val="16"/>
                <w:szCs w:val="16"/>
                <w:lang w:val="en-US"/>
              </w:rPr>
            </w:pPr>
            <w:r w:rsidRPr="00B06F55">
              <w:rPr>
                <w:rFonts w:ascii="Times New Roman" w:eastAsia="GHEA Grapalat" w:hAnsi="Times New Roman" w:cs="Times New Roman"/>
                <w:b/>
                <w:sz w:val="16"/>
                <w:szCs w:val="16"/>
                <w:lang w:val="en-US"/>
              </w:rPr>
              <w:t>Activity 1.8.</w:t>
            </w:r>
          </w:p>
          <w:p w14:paraId="7E9271E7" w14:textId="7ECF02C9" w:rsidR="00424DB4" w:rsidRPr="00B06F55" w:rsidRDefault="00424DB4" w:rsidP="00424DB4">
            <w:pPr>
              <w:tabs>
                <w:tab w:val="left" w:pos="426"/>
                <w:tab w:val="left" w:pos="1134"/>
              </w:tabs>
              <w:spacing w:line="240" w:lineRule="auto"/>
              <w:rPr>
                <w:rFonts w:ascii="Times New Roman" w:eastAsia="GHEA Grapalat" w:hAnsi="Times New Roman" w:cs="Times New Roman"/>
                <w:b/>
                <w:sz w:val="16"/>
                <w:szCs w:val="16"/>
                <w:lang w:val="en-US"/>
              </w:rPr>
            </w:pPr>
            <w:r>
              <w:rPr>
                <w:rFonts w:ascii="Times New Roman" w:eastAsia="GHEA Grapalat" w:hAnsi="Times New Roman" w:cs="Times New Roman"/>
                <w:color w:val="000000"/>
                <w:sz w:val="16"/>
                <w:szCs w:val="16"/>
                <w:lang w:val="en-US"/>
              </w:rPr>
              <w:t>Harmonize</w:t>
            </w:r>
            <w:r w:rsidRPr="00B06F55">
              <w:rPr>
                <w:rFonts w:ascii="Times New Roman" w:eastAsia="GHEA Grapalat" w:hAnsi="Times New Roman" w:cs="Times New Roman"/>
                <w:color w:val="000000"/>
                <w:sz w:val="16"/>
                <w:szCs w:val="16"/>
                <w:lang w:val="en-US"/>
              </w:rPr>
              <w:t xml:space="preserve"> </w:t>
            </w:r>
            <w:r>
              <w:rPr>
                <w:rFonts w:ascii="Times New Roman" w:eastAsia="GHEA Grapalat" w:hAnsi="Times New Roman" w:cs="Times New Roman"/>
                <w:color w:val="000000"/>
                <w:sz w:val="16"/>
                <w:szCs w:val="16"/>
                <w:lang w:val="en-US"/>
              </w:rPr>
              <w:t xml:space="preserve">the </w:t>
            </w:r>
            <w:r w:rsidRPr="00B06F55">
              <w:rPr>
                <w:rFonts w:ascii="Times New Roman" w:eastAsia="GHEA Grapalat" w:hAnsi="Times New Roman" w:cs="Times New Roman"/>
                <w:color w:val="000000"/>
                <w:sz w:val="16"/>
                <w:szCs w:val="16"/>
                <w:lang w:val="en-US"/>
              </w:rPr>
              <w:t xml:space="preserve">legislation related </w:t>
            </w:r>
            <w:r w:rsidRPr="00B06F55">
              <w:rPr>
                <w:rFonts w:ascii="Times New Roman" w:eastAsia="GHEA Grapalat" w:hAnsi="Times New Roman" w:cs="Times New Roman"/>
                <w:color w:val="000000"/>
                <w:sz w:val="16"/>
                <w:szCs w:val="16"/>
                <w:lang w:val="en-US"/>
              </w:rPr>
              <w:lastRenderedPageBreak/>
              <w:t>to corruption prevention.</w:t>
            </w:r>
          </w:p>
        </w:tc>
        <w:tc>
          <w:tcPr>
            <w:tcW w:w="2259" w:type="dxa"/>
            <w:vMerge w:val="restart"/>
            <w:shd w:val="clear" w:color="auto" w:fill="auto"/>
          </w:tcPr>
          <w:p w14:paraId="5328B84F" w14:textId="57AD5878" w:rsidR="00424DB4" w:rsidRPr="00B06F55" w:rsidRDefault="00424DB4" w:rsidP="00424DB4">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lastRenderedPageBreak/>
              <w:t>Baseline Data</w:t>
            </w:r>
          </w:p>
        </w:tc>
        <w:tc>
          <w:tcPr>
            <w:tcW w:w="6797" w:type="dxa"/>
            <w:gridSpan w:val="8"/>
            <w:shd w:val="clear" w:color="auto" w:fill="auto"/>
          </w:tcPr>
          <w:p w14:paraId="5C337F3F" w14:textId="3E245029" w:rsidR="00424DB4" w:rsidRPr="00B06F55" w:rsidRDefault="00424DB4" w:rsidP="00424DB4">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Performance Targets</w:t>
            </w:r>
          </w:p>
        </w:tc>
        <w:tc>
          <w:tcPr>
            <w:tcW w:w="1557" w:type="dxa"/>
            <w:shd w:val="clear" w:color="auto" w:fill="auto"/>
          </w:tcPr>
          <w:p w14:paraId="3EA577D7" w14:textId="7798232E" w:rsidR="00424DB4" w:rsidRPr="00B06F55" w:rsidRDefault="00424DB4" w:rsidP="00424DB4">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Outcome Indicators (quantitative and qualitative)</w:t>
            </w:r>
          </w:p>
        </w:tc>
        <w:tc>
          <w:tcPr>
            <w:tcW w:w="1547" w:type="dxa"/>
            <w:gridSpan w:val="3"/>
            <w:shd w:val="clear" w:color="auto" w:fill="auto"/>
          </w:tcPr>
          <w:p w14:paraId="6CF358C8" w14:textId="6D795672" w:rsidR="00424DB4" w:rsidRPr="00B06F55" w:rsidRDefault="00424DB4" w:rsidP="00424DB4">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Verification Means</w:t>
            </w:r>
          </w:p>
        </w:tc>
        <w:tc>
          <w:tcPr>
            <w:tcW w:w="1407" w:type="dxa"/>
            <w:shd w:val="clear" w:color="auto" w:fill="auto"/>
          </w:tcPr>
          <w:p w14:paraId="4EA1DD27" w14:textId="12B32719" w:rsidR="00424DB4" w:rsidRPr="00B06F55" w:rsidRDefault="00424DB4" w:rsidP="00424DB4">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Implementing Body</w:t>
            </w:r>
          </w:p>
        </w:tc>
        <w:tc>
          <w:tcPr>
            <w:tcW w:w="1166" w:type="dxa"/>
          </w:tcPr>
          <w:p w14:paraId="32ADFB9C" w14:textId="3B5F0594" w:rsidR="00424DB4" w:rsidRPr="00B06F55" w:rsidRDefault="00424DB4" w:rsidP="00424DB4">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Co-Implementing Body</w:t>
            </w:r>
          </w:p>
        </w:tc>
      </w:tr>
      <w:tr w:rsidR="00DE419C" w:rsidRPr="00B06F55" w14:paraId="0279728D" w14:textId="77777777" w:rsidTr="002733BC">
        <w:trPr>
          <w:trHeight w:val="250"/>
        </w:trPr>
        <w:tc>
          <w:tcPr>
            <w:tcW w:w="1428" w:type="dxa"/>
            <w:vMerge/>
            <w:shd w:val="clear" w:color="auto" w:fill="auto"/>
          </w:tcPr>
          <w:p w14:paraId="456B008A" w14:textId="7BC2ECB1" w:rsidR="00424DB4" w:rsidRPr="00B06F55" w:rsidRDefault="00424DB4" w:rsidP="00424DB4">
            <w:pPr>
              <w:tabs>
                <w:tab w:val="left" w:pos="426"/>
                <w:tab w:val="left" w:pos="1134"/>
              </w:tabs>
              <w:spacing w:line="240" w:lineRule="auto"/>
              <w:rPr>
                <w:rFonts w:ascii="Times New Roman" w:eastAsia="GHEA Grapalat" w:hAnsi="Times New Roman" w:cs="Times New Roman"/>
                <w:b/>
                <w:sz w:val="16"/>
                <w:szCs w:val="16"/>
                <w:lang w:val="en-US"/>
              </w:rPr>
            </w:pPr>
          </w:p>
        </w:tc>
        <w:tc>
          <w:tcPr>
            <w:tcW w:w="2259" w:type="dxa"/>
            <w:vMerge/>
            <w:shd w:val="clear" w:color="auto" w:fill="auto"/>
          </w:tcPr>
          <w:p w14:paraId="35008952" w14:textId="0F10B41B" w:rsidR="00424DB4" w:rsidRPr="00B06F55" w:rsidRDefault="00424DB4" w:rsidP="00424DB4">
            <w:pPr>
              <w:spacing w:line="240" w:lineRule="auto"/>
              <w:rPr>
                <w:rFonts w:ascii="Times New Roman" w:eastAsia="GHEA Grapalat" w:hAnsi="Times New Roman" w:cs="Times New Roman"/>
                <w:sz w:val="16"/>
                <w:szCs w:val="16"/>
                <w:lang w:val="en-US"/>
              </w:rPr>
            </w:pPr>
          </w:p>
        </w:tc>
        <w:tc>
          <w:tcPr>
            <w:tcW w:w="850" w:type="dxa"/>
            <w:shd w:val="clear" w:color="auto" w:fill="auto"/>
          </w:tcPr>
          <w:p w14:paraId="28124279" w14:textId="406D1A23" w:rsidR="00424DB4" w:rsidRPr="00B06F55" w:rsidRDefault="00424DB4" w:rsidP="00424DB4">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2023</w:t>
            </w:r>
          </w:p>
        </w:tc>
        <w:tc>
          <w:tcPr>
            <w:tcW w:w="3197" w:type="dxa"/>
            <w:gridSpan w:val="3"/>
            <w:shd w:val="clear" w:color="auto" w:fill="auto"/>
          </w:tcPr>
          <w:p w14:paraId="5F8CD32D" w14:textId="0219422A" w:rsidR="00424DB4" w:rsidRPr="00B06F55" w:rsidRDefault="00424DB4" w:rsidP="00424DB4">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2024</w:t>
            </w:r>
          </w:p>
        </w:tc>
        <w:tc>
          <w:tcPr>
            <w:tcW w:w="1339" w:type="dxa"/>
            <w:gridSpan w:val="3"/>
            <w:shd w:val="clear" w:color="auto" w:fill="auto"/>
          </w:tcPr>
          <w:p w14:paraId="388E6088" w14:textId="1E0BFFDB" w:rsidR="00424DB4" w:rsidRPr="00B06F55" w:rsidRDefault="00424DB4" w:rsidP="00424DB4">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2025</w:t>
            </w:r>
          </w:p>
        </w:tc>
        <w:tc>
          <w:tcPr>
            <w:tcW w:w="1411" w:type="dxa"/>
            <w:shd w:val="clear" w:color="auto" w:fill="auto"/>
          </w:tcPr>
          <w:p w14:paraId="70A0EACC" w14:textId="4D6329AF" w:rsidR="00424DB4" w:rsidRPr="00B06F55" w:rsidRDefault="00424DB4" w:rsidP="00424DB4">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2026</w:t>
            </w:r>
          </w:p>
        </w:tc>
        <w:tc>
          <w:tcPr>
            <w:tcW w:w="1557" w:type="dxa"/>
            <w:vMerge w:val="restart"/>
            <w:shd w:val="clear" w:color="auto" w:fill="auto"/>
          </w:tcPr>
          <w:p w14:paraId="2E55F368" w14:textId="5C8FAD6C" w:rsidR="00424DB4" w:rsidRPr="00B06F55" w:rsidRDefault="00076C21" w:rsidP="00424DB4">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 xml:space="preserve">The RA Government </w:t>
            </w:r>
            <w:r w:rsidR="00302D27">
              <w:rPr>
                <w:rFonts w:ascii="Times New Roman" w:eastAsia="GHEA Grapalat" w:hAnsi="Times New Roman" w:cs="Times New Roman"/>
                <w:sz w:val="16"/>
                <w:szCs w:val="16"/>
                <w:lang w:val="en-US"/>
              </w:rPr>
              <w:t xml:space="preserve">has </w:t>
            </w:r>
            <w:r w:rsidRPr="00B06F55">
              <w:rPr>
                <w:rFonts w:ascii="Times New Roman" w:eastAsia="GHEA Grapalat" w:hAnsi="Times New Roman" w:cs="Times New Roman"/>
                <w:sz w:val="16"/>
                <w:szCs w:val="16"/>
                <w:lang w:val="en-US"/>
              </w:rPr>
              <w:t xml:space="preserve">approved </w:t>
            </w:r>
            <w:r>
              <w:rPr>
                <w:rFonts w:ascii="Times New Roman" w:eastAsia="GHEA Grapalat" w:hAnsi="Times New Roman" w:cs="Times New Roman"/>
                <w:sz w:val="16"/>
                <w:szCs w:val="16"/>
                <w:lang w:val="en-US"/>
              </w:rPr>
              <w:t xml:space="preserve">draft </w:t>
            </w:r>
            <w:r w:rsidRPr="00B06F55">
              <w:rPr>
                <w:rFonts w:ascii="Times New Roman" w:eastAsia="GHEA Grapalat" w:hAnsi="Times New Roman" w:cs="Times New Roman"/>
                <w:sz w:val="16"/>
                <w:szCs w:val="16"/>
                <w:lang w:val="en-US"/>
              </w:rPr>
              <w:t xml:space="preserve">amendments to the </w:t>
            </w:r>
            <w:r>
              <w:rPr>
                <w:rFonts w:ascii="Times New Roman" w:eastAsia="GHEA Grapalat" w:hAnsi="Times New Roman" w:cs="Times New Roman"/>
                <w:sz w:val="16"/>
                <w:szCs w:val="16"/>
                <w:lang w:val="en-US"/>
              </w:rPr>
              <w:t>Law on Preventing Corruption</w:t>
            </w:r>
            <w:r w:rsidRPr="00B06F55">
              <w:rPr>
                <w:rFonts w:ascii="Times New Roman" w:eastAsia="GHEA Grapalat" w:hAnsi="Times New Roman" w:cs="Times New Roman"/>
                <w:sz w:val="16"/>
                <w:szCs w:val="16"/>
                <w:lang w:val="en-US"/>
              </w:rPr>
              <w:t xml:space="preserve"> and other related legal acts and submitted </w:t>
            </w:r>
            <w:r w:rsidR="00C332C8">
              <w:rPr>
                <w:rFonts w:ascii="Times New Roman" w:eastAsia="GHEA Grapalat" w:hAnsi="Times New Roman" w:cs="Times New Roman"/>
                <w:sz w:val="16"/>
                <w:szCs w:val="16"/>
                <w:lang w:val="en-US"/>
              </w:rPr>
              <w:t xml:space="preserve">them </w:t>
            </w:r>
            <w:r w:rsidRPr="00B06F55">
              <w:rPr>
                <w:rFonts w:ascii="Times New Roman" w:eastAsia="GHEA Grapalat" w:hAnsi="Times New Roman" w:cs="Times New Roman"/>
                <w:sz w:val="16"/>
                <w:szCs w:val="16"/>
                <w:lang w:val="en-US"/>
              </w:rPr>
              <w:t>to the RA National Assembly for adoption.</w:t>
            </w:r>
          </w:p>
          <w:p w14:paraId="685C9668" w14:textId="34D1DA29" w:rsidR="00424DB4" w:rsidRPr="00B06F55" w:rsidRDefault="00424DB4" w:rsidP="00424DB4">
            <w:pPr>
              <w:spacing w:line="240" w:lineRule="auto"/>
              <w:rPr>
                <w:rFonts w:ascii="Times New Roman" w:eastAsia="GHEA Grapalat" w:hAnsi="Times New Roman" w:cs="Times New Roman"/>
                <w:sz w:val="16"/>
                <w:szCs w:val="16"/>
                <w:lang w:val="en-US"/>
              </w:rPr>
            </w:pPr>
          </w:p>
        </w:tc>
        <w:tc>
          <w:tcPr>
            <w:tcW w:w="1547" w:type="dxa"/>
            <w:gridSpan w:val="3"/>
            <w:vMerge w:val="restart"/>
            <w:shd w:val="clear" w:color="auto" w:fill="auto"/>
          </w:tcPr>
          <w:p w14:paraId="4EC9C3C8" w14:textId="687D8973" w:rsidR="00424DB4" w:rsidRPr="00B06F55" w:rsidRDefault="005B1445" w:rsidP="00424DB4">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Available</w:t>
            </w:r>
            <w:r w:rsidR="00424DB4" w:rsidRPr="00B06F55">
              <w:rPr>
                <w:rFonts w:ascii="Times New Roman" w:eastAsia="GHEA Grapalat" w:hAnsi="Times New Roman" w:cs="Times New Roman"/>
                <w:sz w:val="16"/>
                <w:szCs w:val="16"/>
                <w:lang w:val="en-US"/>
              </w:rPr>
              <w:t xml:space="preserve"> legal acts</w:t>
            </w:r>
          </w:p>
          <w:p w14:paraId="23A879E5" w14:textId="77777777" w:rsidR="00424DB4" w:rsidRPr="00B06F55" w:rsidRDefault="00424DB4" w:rsidP="00424DB4">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Semi-annual and annual monitoring reports</w:t>
            </w:r>
          </w:p>
          <w:p w14:paraId="22A4AACA" w14:textId="77777777" w:rsidR="00424DB4" w:rsidRPr="00B06F55" w:rsidRDefault="00424DB4" w:rsidP="00424DB4">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Press releases</w:t>
            </w:r>
          </w:p>
          <w:p w14:paraId="43030F30" w14:textId="763A1205" w:rsidR="00424DB4" w:rsidRPr="00B06F55" w:rsidRDefault="00424DB4" w:rsidP="00424DB4">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Media publications</w:t>
            </w:r>
          </w:p>
        </w:tc>
        <w:tc>
          <w:tcPr>
            <w:tcW w:w="1407" w:type="dxa"/>
            <w:vMerge w:val="restart"/>
            <w:shd w:val="clear" w:color="auto" w:fill="auto"/>
          </w:tcPr>
          <w:p w14:paraId="57BAA544" w14:textId="2240E9DB" w:rsidR="00424DB4" w:rsidRPr="00B06F55" w:rsidRDefault="00424DB4" w:rsidP="00424DB4">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Corruption Prevention Commission</w:t>
            </w:r>
            <w:r>
              <w:rPr>
                <w:rFonts w:ascii="Times New Roman" w:eastAsia="GHEA Grapalat" w:hAnsi="Times New Roman" w:cs="Times New Roman"/>
                <w:sz w:val="16"/>
                <w:szCs w:val="16"/>
                <w:lang w:val="en-US"/>
              </w:rPr>
              <w:t xml:space="preserve"> </w:t>
            </w:r>
            <w:r w:rsidRPr="00B06F55">
              <w:rPr>
                <w:rFonts w:ascii="Times New Roman" w:eastAsia="GHEA Grapalat" w:hAnsi="Times New Roman" w:cs="Times New Roman"/>
                <w:sz w:val="16"/>
                <w:szCs w:val="16"/>
                <w:lang w:val="en-US"/>
              </w:rPr>
              <w:t>(upon consent)</w:t>
            </w:r>
          </w:p>
          <w:p w14:paraId="2780E7D9" w14:textId="77777777" w:rsidR="00424DB4" w:rsidRPr="00B06F55" w:rsidRDefault="00424DB4" w:rsidP="00424DB4">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 xml:space="preserve">RA Ministry of Justice </w:t>
            </w:r>
          </w:p>
          <w:p w14:paraId="174B46C0" w14:textId="77777777" w:rsidR="00424DB4" w:rsidRPr="00B06F55" w:rsidRDefault="00424DB4" w:rsidP="00424DB4">
            <w:pPr>
              <w:spacing w:line="240" w:lineRule="auto"/>
              <w:rPr>
                <w:rFonts w:ascii="Times New Roman" w:eastAsia="GHEA Grapalat" w:hAnsi="Times New Roman" w:cs="Times New Roman"/>
                <w:sz w:val="16"/>
                <w:szCs w:val="16"/>
                <w:lang w:val="en-US"/>
              </w:rPr>
            </w:pPr>
          </w:p>
          <w:p w14:paraId="3DE60233" w14:textId="77777777" w:rsidR="00424DB4" w:rsidRPr="00B06F55" w:rsidRDefault="00424DB4" w:rsidP="00424DB4">
            <w:pPr>
              <w:spacing w:line="240" w:lineRule="auto"/>
              <w:rPr>
                <w:rFonts w:ascii="Times New Roman" w:eastAsia="GHEA Grapalat" w:hAnsi="Times New Roman" w:cs="Times New Roman"/>
                <w:sz w:val="16"/>
                <w:szCs w:val="16"/>
                <w:lang w:val="en-US"/>
              </w:rPr>
            </w:pPr>
          </w:p>
          <w:p w14:paraId="3BEF3F2F" w14:textId="77777777" w:rsidR="00424DB4" w:rsidRPr="00B06F55" w:rsidRDefault="00424DB4" w:rsidP="00424DB4">
            <w:pPr>
              <w:spacing w:line="240" w:lineRule="auto"/>
              <w:rPr>
                <w:rFonts w:ascii="Times New Roman" w:eastAsia="GHEA Grapalat" w:hAnsi="Times New Roman" w:cs="Times New Roman"/>
                <w:sz w:val="16"/>
                <w:szCs w:val="16"/>
                <w:lang w:val="en-US"/>
              </w:rPr>
            </w:pPr>
          </w:p>
          <w:p w14:paraId="676A847E" w14:textId="511174A5" w:rsidR="00424DB4" w:rsidRPr="00B06F55" w:rsidRDefault="00424DB4" w:rsidP="00424DB4">
            <w:pPr>
              <w:spacing w:line="240" w:lineRule="auto"/>
              <w:rPr>
                <w:rFonts w:ascii="Times New Roman" w:eastAsia="GHEA Grapalat" w:hAnsi="Times New Roman" w:cs="Times New Roman"/>
                <w:sz w:val="16"/>
                <w:szCs w:val="16"/>
                <w:lang w:val="en-US"/>
              </w:rPr>
            </w:pPr>
          </w:p>
        </w:tc>
        <w:tc>
          <w:tcPr>
            <w:tcW w:w="1166" w:type="dxa"/>
            <w:vMerge w:val="restart"/>
          </w:tcPr>
          <w:p w14:paraId="215E974B" w14:textId="694AD3A6" w:rsidR="00424DB4" w:rsidRPr="00B06F55" w:rsidRDefault="00424DB4" w:rsidP="00424DB4">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Civil Service Bureau of the RA Prime Minister’s Office</w:t>
            </w:r>
            <w:r>
              <w:rPr>
                <w:rFonts w:ascii="Times New Roman" w:eastAsia="GHEA Grapalat" w:hAnsi="Times New Roman" w:cs="Times New Roman"/>
                <w:sz w:val="16"/>
                <w:szCs w:val="16"/>
                <w:lang w:val="en-US"/>
              </w:rPr>
              <w:t xml:space="preserve"> </w:t>
            </w:r>
            <w:r w:rsidRPr="00B06F55">
              <w:rPr>
                <w:rFonts w:ascii="Times New Roman" w:eastAsia="GHEA Grapalat" w:hAnsi="Times New Roman" w:cs="Times New Roman"/>
                <w:sz w:val="16"/>
                <w:szCs w:val="16"/>
                <w:lang w:val="en-US"/>
              </w:rPr>
              <w:t>(upon consent)</w:t>
            </w:r>
          </w:p>
          <w:p w14:paraId="7C69D0BA" w14:textId="4E33EAB9" w:rsidR="00424DB4" w:rsidRPr="00B06F55" w:rsidRDefault="00424DB4" w:rsidP="00424DB4">
            <w:pPr>
              <w:spacing w:line="240" w:lineRule="auto"/>
              <w:rPr>
                <w:rFonts w:ascii="Times New Roman" w:eastAsia="GHEA Grapalat" w:hAnsi="Times New Roman" w:cs="Times New Roman"/>
                <w:sz w:val="16"/>
                <w:szCs w:val="16"/>
                <w:lang w:val="en-US"/>
              </w:rPr>
            </w:pPr>
          </w:p>
        </w:tc>
      </w:tr>
      <w:tr w:rsidR="00DE419C" w:rsidRPr="00B06F55" w14:paraId="0ABB4EA1" w14:textId="77777777" w:rsidTr="00087772">
        <w:trPr>
          <w:trHeight w:val="328"/>
        </w:trPr>
        <w:tc>
          <w:tcPr>
            <w:tcW w:w="1428" w:type="dxa"/>
            <w:vMerge/>
            <w:shd w:val="clear" w:color="auto" w:fill="auto"/>
          </w:tcPr>
          <w:p w14:paraId="082C2BD2" w14:textId="77777777" w:rsidR="00424DB4" w:rsidRPr="00B06F55" w:rsidRDefault="00424DB4" w:rsidP="00424DB4">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2259" w:type="dxa"/>
            <w:vMerge w:val="restart"/>
            <w:shd w:val="clear" w:color="auto" w:fill="auto"/>
          </w:tcPr>
          <w:p w14:paraId="2AF933A2" w14:textId="77777777" w:rsidR="00424DB4" w:rsidRPr="00B06F55" w:rsidRDefault="00424DB4" w:rsidP="00424DB4">
            <w:pPr>
              <w:spacing w:line="240" w:lineRule="auto"/>
              <w:rPr>
                <w:rFonts w:ascii="Times New Roman" w:eastAsia="GHEA Grapalat" w:hAnsi="Times New Roman" w:cs="Times New Roman"/>
                <w:color w:val="000000"/>
                <w:sz w:val="16"/>
                <w:szCs w:val="16"/>
                <w:lang w:val="en-US"/>
              </w:rPr>
            </w:pPr>
            <w:r w:rsidRPr="00B06F55">
              <w:rPr>
                <w:rFonts w:ascii="Times New Roman" w:eastAsia="GHEA Grapalat" w:hAnsi="Times New Roman" w:cs="Times New Roman"/>
                <w:color w:val="000000"/>
                <w:sz w:val="16"/>
                <w:szCs w:val="16"/>
                <w:lang w:val="en-US"/>
              </w:rPr>
              <w:t>There is no unif</w:t>
            </w:r>
            <w:r>
              <w:rPr>
                <w:rFonts w:ascii="Times New Roman" w:eastAsia="GHEA Grapalat" w:hAnsi="Times New Roman" w:cs="Times New Roman"/>
                <w:color w:val="000000"/>
                <w:sz w:val="16"/>
                <w:szCs w:val="16"/>
                <w:lang w:val="en-US"/>
              </w:rPr>
              <w:t>orm</w:t>
            </w:r>
            <w:r w:rsidRPr="00B06F55">
              <w:rPr>
                <w:rFonts w:ascii="Times New Roman" w:eastAsia="GHEA Grapalat" w:hAnsi="Times New Roman" w:cs="Times New Roman"/>
                <w:color w:val="000000"/>
                <w:sz w:val="16"/>
                <w:szCs w:val="16"/>
                <w:lang w:val="en-US"/>
              </w:rPr>
              <w:t xml:space="preserve"> legislative act that comprehensively regulates the components of the integrity system. Consequently, a consistent approach across various laws is often not ensured.</w:t>
            </w:r>
          </w:p>
          <w:p w14:paraId="2199CB4B" w14:textId="77777777" w:rsidR="00424DB4" w:rsidRPr="00B06F55" w:rsidRDefault="00424DB4" w:rsidP="00424DB4">
            <w:pPr>
              <w:tabs>
                <w:tab w:val="left" w:pos="426"/>
                <w:tab w:val="left" w:pos="1276"/>
              </w:tabs>
              <w:spacing w:line="240" w:lineRule="auto"/>
              <w:rPr>
                <w:rFonts w:ascii="Times New Roman" w:eastAsia="GHEA Grapalat" w:hAnsi="Times New Roman" w:cs="Times New Roman"/>
                <w:sz w:val="16"/>
                <w:szCs w:val="16"/>
                <w:lang w:val="en-US"/>
              </w:rPr>
            </w:pPr>
          </w:p>
        </w:tc>
        <w:tc>
          <w:tcPr>
            <w:tcW w:w="850" w:type="dxa"/>
            <w:shd w:val="clear" w:color="auto" w:fill="auto"/>
          </w:tcPr>
          <w:p w14:paraId="2418C8F7" w14:textId="44918EBD" w:rsidR="00424DB4" w:rsidRPr="00B06F55" w:rsidRDefault="00424DB4" w:rsidP="00424DB4">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II</w:t>
            </w:r>
          </w:p>
        </w:tc>
        <w:tc>
          <w:tcPr>
            <w:tcW w:w="1276" w:type="dxa"/>
            <w:shd w:val="clear" w:color="auto" w:fill="auto"/>
          </w:tcPr>
          <w:p w14:paraId="3D4F0E0D" w14:textId="77777777" w:rsidR="00424DB4" w:rsidRPr="00B06F55" w:rsidRDefault="00424DB4" w:rsidP="00424DB4">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I</w:t>
            </w:r>
          </w:p>
        </w:tc>
        <w:tc>
          <w:tcPr>
            <w:tcW w:w="1921" w:type="dxa"/>
            <w:gridSpan w:val="2"/>
            <w:shd w:val="clear" w:color="auto" w:fill="auto"/>
          </w:tcPr>
          <w:p w14:paraId="65E27652" w14:textId="62547677" w:rsidR="00424DB4" w:rsidRPr="00B06F55" w:rsidRDefault="00424DB4" w:rsidP="00424DB4">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II</w:t>
            </w:r>
          </w:p>
        </w:tc>
        <w:tc>
          <w:tcPr>
            <w:tcW w:w="1339" w:type="dxa"/>
            <w:gridSpan w:val="3"/>
            <w:shd w:val="clear" w:color="auto" w:fill="auto"/>
          </w:tcPr>
          <w:p w14:paraId="3BE20E07" w14:textId="53491F46" w:rsidR="00424DB4" w:rsidRPr="00B06F55" w:rsidRDefault="00424DB4" w:rsidP="00424DB4">
            <w:pPr>
              <w:tabs>
                <w:tab w:val="left" w:pos="795"/>
              </w:tabs>
              <w:spacing w:line="240" w:lineRule="auto"/>
              <w:rPr>
                <w:rFonts w:ascii="Times New Roman" w:eastAsia="GHEA Grapalat" w:hAnsi="Times New Roman" w:cs="Times New Roman"/>
                <w:sz w:val="16"/>
                <w:szCs w:val="16"/>
                <w:lang w:val="en-US"/>
              </w:rPr>
            </w:pPr>
          </w:p>
        </w:tc>
        <w:tc>
          <w:tcPr>
            <w:tcW w:w="1411" w:type="dxa"/>
            <w:shd w:val="clear" w:color="auto" w:fill="auto"/>
          </w:tcPr>
          <w:p w14:paraId="6A4109CB" w14:textId="3EC8E578" w:rsidR="00424DB4" w:rsidRPr="00B06F55" w:rsidRDefault="00424DB4" w:rsidP="00424DB4">
            <w:pPr>
              <w:tabs>
                <w:tab w:val="left" w:pos="795"/>
              </w:tabs>
              <w:spacing w:line="240" w:lineRule="auto"/>
              <w:rPr>
                <w:rFonts w:ascii="Times New Roman" w:eastAsia="GHEA Grapalat" w:hAnsi="Times New Roman" w:cs="Times New Roman"/>
                <w:sz w:val="16"/>
                <w:szCs w:val="16"/>
                <w:lang w:val="en-US"/>
              </w:rPr>
            </w:pPr>
          </w:p>
        </w:tc>
        <w:tc>
          <w:tcPr>
            <w:tcW w:w="1557" w:type="dxa"/>
            <w:vMerge/>
            <w:shd w:val="clear" w:color="auto" w:fill="auto"/>
          </w:tcPr>
          <w:p w14:paraId="7E1D08AE" w14:textId="77777777" w:rsidR="00424DB4" w:rsidRPr="00B06F55" w:rsidRDefault="00424DB4" w:rsidP="00424DB4">
            <w:pPr>
              <w:spacing w:line="240" w:lineRule="auto"/>
              <w:rPr>
                <w:rFonts w:ascii="Times New Roman" w:eastAsia="GHEA Grapalat" w:hAnsi="Times New Roman" w:cs="Times New Roman"/>
                <w:color w:val="000000"/>
                <w:sz w:val="16"/>
                <w:szCs w:val="16"/>
                <w:lang w:val="en-US"/>
              </w:rPr>
            </w:pPr>
          </w:p>
        </w:tc>
        <w:tc>
          <w:tcPr>
            <w:tcW w:w="1547" w:type="dxa"/>
            <w:gridSpan w:val="3"/>
            <w:vMerge/>
            <w:shd w:val="clear" w:color="auto" w:fill="auto"/>
          </w:tcPr>
          <w:p w14:paraId="765A0DCE" w14:textId="0AA749E0" w:rsidR="00424DB4" w:rsidRPr="00B06F55" w:rsidRDefault="00424DB4" w:rsidP="00424DB4">
            <w:pPr>
              <w:spacing w:line="240" w:lineRule="auto"/>
              <w:rPr>
                <w:rFonts w:ascii="Times New Roman" w:eastAsia="GHEA Grapalat" w:hAnsi="Times New Roman" w:cs="Times New Roman"/>
                <w:sz w:val="16"/>
                <w:szCs w:val="16"/>
                <w:lang w:val="en-US"/>
              </w:rPr>
            </w:pPr>
          </w:p>
        </w:tc>
        <w:tc>
          <w:tcPr>
            <w:tcW w:w="1407" w:type="dxa"/>
            <w:vMerge/>
          </w:tcPr>
          <w:p w14:paraId="08F89EA5" w14:textId="77777777" w:rsidR="00424DB4" w:rsidRPr="00B06F55" w:rsidRDefault="00424DB4" w:rsidP="00424DB4">
            <w:pPr>
              <w:spacing w:line="240" w:lineRule="auto"/>
              <w:rPr>
                <w:rFonts w:ascii="Times New Roman" w:eastAsia="GHEA Grapalat" w:hAnsi="Times New Roman" w:cs="Times New Roman"/>
                <w:sz w:val="16"/>
                <w:szCs w:val="16"/>
                <w:lang w:val="en-US"/>
              </w:rPr>
            </w:pPr>
          </w:p>
        </w:tc>
        <w:tc>
          <w:tcPr>
            <w:tcW w:w="1166" w:type="dxa"/>
            <w:vMerge/>
          </w:tcPr>
          <w:p w14:paraId="3F99CF87" w14:textId="77777777" w:rsidR="00424DB4" w:rsidRPr="00B06F55" w:rsidRDefault="00424DB4" w:rsidP="00424DB4">
            <w:pPr>
              <w:spacing w:line="240" w:lineRule="auto"/>
              <w:rPr>
                <w:rFonts w:ascii="Times New Roman" w:eastAsia="GHEA Grapalat" w:hAnsi="Times New Roman" w:cs="Times New Roman"/>
                <w:sz w:val="16"/>
                <w:szCs w:val="16"/>
                <w:lang w:val="en-US"/>
              </w:rPr>
            </w:pPr>
          </w:p>
        </w:tc>
      </w:tr>
      <w:tr w:rsidR="00DE419C" w:rsidRPr="00B06F55" w14:paraId="3C5C33D7" w14:textId="77777777" w:rsidTr="00087772">
        <w:trPr>
          <w:trHeight w:val="1027"/>
        </w:trPr>
        <w:tc>
          <w:tcPr>
            <w:tcW w:w="1428" w:type="dxa"/>
            <w:vMerge/>
            <w:shd w:val="clear" w:color="auto" w:fill="auto"/>
          </w:tcPr>
          <w:p w14:paraId="4EC43D85" w14:textId="77777777" w:rsidR="00424DB4" w:rsidRPr="00B06F55" w:rsidRDefault="00424DB4" w:rsidP="00424DB4">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2259" w:type="dxa"/>
            <w:vMerge/>
            <w:shd w:val="clear" w:color="auto" w:fill="auto"/>
          </w:tcPr>
          <w:p w14:paraId="5978F8A6" w14:textId="26AD6108" w:rsidR="00424DB4" w:rsidRPr="00B06F55" w:rsidRDefault="00424DB4" w:rsidP="00424DB4">
            <w:pPr>
              <w:tabs>
                <w:tab w:val="left" w:pos="426"/>
                <w:tab w:val="left" w:pos="1276"/>
              </w:tabs>
              <w:spacing w:line="240" w:lineRule="auto"/>
              <w:rPr>
                <w:rFonts w:ascii="Times New Roman" w:eastAsia="GHEA Grapalat" w:hAnsi="Times New Roman" w:cs="Times New Roman"/>
                <w:sz w:val="16"/>
                <w:szCs w:val="16"/>
                <w:lang w:val="en-US"/>
              </w:rPr>
            </w:pPr>
          </w:p>
        </w:tc>
        <w:tc>
          <w:tcPr>
            <w:tcW w:w="850" w:type="dxa"/>
            <w:shd w:val="clear" w:color="auto" w:fill="auto"/>
          </w:tcPr>
          <w:p w14:paraId="10E7D046" w14:textId="244EEF20" w:rsidR="00424DB4" w:rsidRPr="00B06F55" w:rsidRDefault="00424DB4" w:rsidP="00424DB4">
            <w:pPr>
              <w:spacing w:line="240" w:lineRule="auto"/>
              <w:rPr>
                <w:rFonts w:ascii="Times New Roman" w:eastAsia="GHEA Grapalat" w:hAnsi="Times New Roman" w:cs="Times New Roman"/>
                <w:sz w:val="16"/>
                <w:szCs w:val="16"/>
                <w:lang w:val="en-US"/>
              </w:rPr>
            </w:pPr>
          </w:p>
        </w:tc>
        <w:tc>
          <w:tcPr>
            <w:tcW w:w="1276" w:type="dxa"/>
            <w:shd w:val="clear" w:color="auto" w:fill="auto"/>
          </w:tcPr>
          <w:p w14:paraId="282DCA59" w14:textId="3C180F5A" w:rsidR="00424DB4" w:rsidRPr="00B06F55" w:rsidRDefault="00424DB4" w:rsidP="00424DB4">
            <w:pPr>
              <w:spacing w:line="240" w:lineRule="auto"/>
              <w:rPr>
                <w:rFonts w:ascii="Times New Roman" w:eastAsia="GHEA Grapalat" w:hAnsi="Times New Roman" w:cs="Times New Roman"/>
                <w:sz w:val="16"/>
                <w:szCs w:val="16"/>
                <w:lang w:val="en-US"/>
              </w:rPr>
            </w:pPr>
          </w:p>
        </w:tc>
        <w:tc>
          <w:tcPr>
            <w:tcW w:w="1921" w:type="dxa"/>
            <w:gridSpan w:val="2"/>
            <w:shd w:val="clear" w:color="auto" w:fill="auto"/>
          </w:tcPr>
          <w:p w14:paraId="7FB885A8" w14:textId="12015F3C" w:rsidR="00424DB4" w:rsidRPr="00B06F55" w:rsidRDefault="002A0445" w:rsidP="00424DB4">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color w:val="000000"/>
                <w:sz w:val="16"/>
                <w:szCs w:val="16"/>
                <w:lang w:val="en-US"/>
              </w:rPr>
              <w:t xml:space="preserve">1. </w:t>
            </w:r>
            <w:r w:rsidR="00424DB4" w:rsidRPr="00B06F55">
              <w:rPr>
                <w:rFonts w:ascii="Times New Roman" w:eastAsia="GHEA Grapalat" w:hAnsi="Times New Roman" w:cs="Times New Roman"/>
                <w:color w:val="000000"/>
                <w:sz w:val="16"/>
                <w:szCs w:val="16"/>
                <w:lang w:val="en-US"/>
              </w:rPr>
              <w:t>The draft Law on Preventin</w:t>
            </w:r>
            <w:r w:rsidR="00424DB4">
              <w:rPr>
                <w:rFonts w:ascii="Times New Roman" w:eastAsia="GHEA Grapalat" w:hAnsi="Times New Roman" w:cs="Times New Roman"/>
                <w:color w:val="000000"/>
                <w:sz w:val="16"/>
                <w:szCs w:val="16"/>
                <w:lang w:val="en-US"/>
              </w:rPr>
              <w:t>g</w:t>
            </w:r>
            <w:r w:rsidR="00424DB4" w:rsidRPr="00B06F55">
              <w:rPr>
                <w:rFonts w:ascii="Times New Roman" w:eastAsia="GHEA Grapalat" w:hAnsi="Times New Roman" w:cs="Times New Roman"/>
                <w:color w:val="000000"/>
                <w:sz w:val="16"/>
                <w:szCs w:val="16"/>
                <w:lang w:val="en-US"/>
              </w:rPr>
              <w:t xml:space="preserve"> Corruption is developed, </w:t>
            </w:r>
            <w:r w:rsidR="00424DB4">
              <w:rPr>
                <w:rFonts w:ascii="Times New Roman" w:eastAsia="GHEA Grapalat" w:hAnsi="Times New Roman" w:cs="Times New Roman"/>
                <w:color w:val="000000"/>
                <w:sz w:val="16"/>
                <w:szCs w:val="16"/>
                <w:lang w:val="en-US"/>
              </w:rPr>
              <w:t>encompassing</w:t>
            </w:r>
            <w:r w:rsidR="00424DB4" w:rsidRPr="00B06F55">
              <w:rPr>
                <w:rFonts w:ascii="Times New Roman" w:eastAsia="GHEA Grapalat" w:hAnsi="Times New Roman" w:cs="Times New Roman"/>
                <w:color w:val="000000"/>
                <w:sz w:val="16"/>
                <w:szCs w:val="16"/>
                <w:lang w:val="en-US"/>
              </w:rPr>
              <w:t xml:space="preserve"> </w:t>
            </w:r>
            <w:r w:rsidR="00424DB4" w:rsidRPr="00F14838">
              <w:rPr>
                <w:rFonts w:ascii="Times New Roman" w:eastAsia="GHEA Grapalat" w:hAnsi="Times New Roman" w:cs="Times New Roman"/>
                <w:color w:val="000000"/>
                <w:sz w:val="16"/>
                <w:szCs w:val="16"/>
                <w:lang w:val="en-US"/>
              </w:rPr>
              <w:t>all the aspects of the integrity system, including aligning the application and regulation of the provisions on conflict of interest, limitations on gift acceptance, rules of conduct, incompatibility requirements and other restrictions, as well as other mechanisms related to the prevention of corruption</w:t>
            </w:r>
            <w:r w:rsidR="00424DB4" w:rsidRPr="00B06F55">
              <w:rPr>
                <w:rFonts w:ascii="Times New Roman" w:eastAsia="GHEA Grapalat" w:hAnsi="Times New Roman" w:cs="Times New Roman"/>
                <w:color w:val="000000"/>
                <w:sz w:val="16"/>
                <w:szCs w:val="16"/>
                <w:lang w:val="en-US"/>
              </w:rPr>
              <w:t>.</w:t>
            </w:r>
          </w:p>
        </w:tc>
        <w:tc>
          <w:tcPr>
            <w:tcW w:w="1339" w:type="dxa"/>
            <w:gridSpan w:val="3"/>
            <w:shd w:val="clear" w:color="auto" w:fill="auto"/>
          </w:tcPr>
          <w:p w14:paraId="64EC6940" w14:textId="12DF51F0" w:rsidR="00424DB4" w:rsidRPr="00B06F55" w:rsidRDefault="00424DB4" w:rsidP="00424DB4">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 xml:space="preserve">The drafts of the </w:t>
            </w:r>
            <w:r>
              <w:rPr>
                <w:rFonts w:ascii="Times New Roman" w:eastAsia="GHEA Grapalat" w:hAnsi="Times New Roman" w:cs="Times New Roman"/>
                <w:sz w:val="16"/>
                <w:szCs w:val="16"/>
                <w:lang w:val="en-US"/>
              </w:rPr>
              <w:t>l</w:t>
            </w:r>
            <w:r w:rsidRPr="00B06F55">
              <w:rPr>
                <w:rFonts w:ascii="Times New Roman" w:eastAsia="GHEA Grapalat" w:hAnsi="Times New Roman" w:cs="Times New Roman"/>
                <w:sz w:val="16"/>
                <w:szCs w:val="16"/>
                <w:lang w:val="en-US"/>
              </w:rPr>
              <w:t>aw and other related legal acts are approved by the RA Government and submitted to the RA National Assembly for adoption.</w:t>
            </w:r>
          </w:p>
        </w:tc>
        <w:tc>
          <w:tcPr>
            <w:tcW w:w="1411" w:type="dxa"/>
            <w:shd w:val="clear" w:color="auto" w:fill="auto"/>
          </w:tcPr>
          <w:p w14:paraId="5C8EB9C1" w14:textId="77777777" w:rsidR="00424DB4" w:rsidRPr="00B06F55" w:rsidRDefault="00424DB4" w:rsidP="00424DB4">
            <w:pPr>
              <w:spacing w:line="240" w:lineRule="auto"/>
              <w:rPr>
                <w:rFonts w:ascii="Times New Roman" w:eastAsia="GHEA Grapalat" w:hAnsi="Times New Roman" w:cs="Times New Roman"/>
                <w:sz w:val="16"/>
                <w:szCs w:val="16"/>
                <w:lang w:val="en-US"/>
              </w:rPr>
            </w:pPr>
          </w:p>
        </w:tc>
        <w:tc>
          <w:tcPr>
            <w:tcW w:w="1557" w:type="dxa"/>
            <w:vMerge/>
            <w:shd w:val="clear" w:color="auto" w:fill="auto"/>
          </w:tcPr>
          <w:p w14:paraId="6A790477" w14:textId="77777777" w:rsidR="00424DB4" w:rsidRPr="00B06F55" w:rsidRDefault="00424DB4" w:rsidP="00424DB4">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547" w:type="dxa"/>
            <w:gridSpan w:val="3"/>
            <w:vMerge/>
            <w:shd w:val="clear" w:color="auto" w:fill="auto"/>
          </w:tcPr>
          <w:p w14:paraId="3FAD43E3" w14:textId="77777777" w:rsidR="00424DB4" w:rsidRPr="00B06F55" w:rsidRDefault="00424DB4" w:rsidP="00424DB4">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407" w:type="dxa"/>
            <w:vMerge/>
          </w:tcPr>
          <w:p w14:paraId="75124290" w14:textId="77777777" w:rsidR="00424DB4" w:rsidRPr="00B06F55" w:rsidRDefault="00424DB4" w:rsidP="00424DB4">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166" w:type="dxa"/>
            <w:vMerge/>
          </w:tcPr>
          <w:p w14:paraId="58908C1E" w14:textId="77777777" w:rsidR="00424DB4" w:rsidRPr="00B06F55" w:rsidRDefault="00424DB4" w:rsidP="00424DB4">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r>
      <w:tr w:rsidR="002A0445" w:rsidRPr="00B06F55" w14:paraId="1F180E15" w14:textId="5CAC6C3B" w:rsidTr="00DE419C">
        <w:trPr>
          <w:trHeight w:val="350"/>
        </w:trPr>
        <w:tc>
          <w:tcPr>
            <w:tcW w:w="1428" w:type="dxa"/>
            <w:shd w:val="clear" w:color="auto" w:fill="FFE599"/>
          </w:tcPr>
          <w:p w14:paraId="462010B7" w14:textId="5F1256BD" w:rsidR="002A0445" w:rsidRPr="00B06F55" w:rsidRDefault="002A0445" w:rsidP="00424DB4">
            <w:pPr>
              <w:spacing w:line="240" w:lineRule="auto"/>
              <w:rPr>
                <w:rFonts w:ascii="Times New Roman" w:eastAsia="GHEA Grapalat" w:hAnsi="Times New Roman" w:cs="Times New Roman"/>
                <w:b/>
                <w:sz w:val="16"/>
                <w:szCs w:val="16"/>
                <w:lang w:val="en-US"/>
              </w:rPr>
            </w:pPr>
            <w:r w:rsidRPr="00B06F55">
              <w:rPr>
                <w:rFonts w:ascii="Times New Roman" w:eastAsia="GHEA Grapalat" w:hAnsi="Times New Roman" w:cs="Times New Roman"/>
                <w:b/>
                <w:sz w:val="16"/>
                <w:szCs w:val="16"/>
                <w:lang w:val="en-US"/>
              </w:rPr>
              <w:t>Source of funding</w:t>
            </w:r>
          </w:p>
        </w:tc>
        <w:tc>
          <w:tcPr>
            <w:tcW w:w="14733" w:type="dxa"/>
            <w:gridSpan w:val="15"/>
            <w:shd w:val="clear" w:color="auto" w:fill="FFE599"/>
          </w:tcPr>
          <w:p w14:paraId="572E1CE9" w14:textId="2504FD36" w:rsidR="002A0445" w:rsidRPr="00B06F55" w:rsidRDefault="002A0445" w:rsidP="00424DB4">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Sources not prohibited by legislation</w:t>
            </w:r>
          </w:p>
        </w:tc>
      </w:tr>
      <w:tr w:rsidR="005B1445" w:rsidRPr="00B06F55" w14:paraId="79167AAE" w14:textId="77777777" w:rsidTr="002733BC">
        <w:trPr>
          <w:trHeight w:val="461"/>
        </w:trPr>
        <w:tc>
          <w:tcPr>
            <w:tcW w:w="1428" w:type="dxa"/>
            <w:vMerge w:val="restart"/>
            <w:shd w:val="clear" w:color="auto" w:fill="auto"/>
          </w:tcPr>
          <w:p w14:paraId="178C0F90" w14:textId="77777777" w:rsidR="005B1445" w:rsidRPr="00B06F55" w:rsidRDefault="005B1445" w:rsidP="002A0445">
            <w:pPr>
              <w:spacing w:line="240" w:lineRule="auto"/>
              <w:rPr>
                <w:rFonts w:ascii="Times New Roman" w:eastAsia="GHEA Grapalat" w:hAnsi="Times New Roman" w:cs="Times New Roman"/>
                <w:b/>
                <w:sz w:val="16"/>
                <w:szCs w:val="16"/>
                <w:lang w:val="en-US"/>
              </w:rPr>
            </w:pPr>
            <w:r w:rsidRPr="00B06F55">
              <w:rPr>
                <w:rFonts w:ascii="Times New Roman" w:eastAsia="GHEA Grapalat" w:hAnsi="Times New Roman" w:cs="Times New Roman"/>
                <w:b/>
                <w:sz w:val="16"/>
                <w:szCs w:val="16"/>
                <w:lang w:val="en-US"/>
              </w:rPr>
              <w:t>Activity 1.9.</w:t>
            </w:r>
          </w:p>
          <w:p w14:paraId="4F63AA8E" w14:textId="46103841" w:rsidR="005B1445" w:rsidRPr="00B06F55" w:rsidRDefault="006358A7" w:rsidP="002A0445">
            <w:pPr>
              <w:tabs>
                <w:tab w:val="left" w:pos="426"/>
                <w:tab w:val="left" w:pos="1134"/>
              </w:tabs>
              <w:spacing w:line="240" w:lineRule="auto"/>
              <w:rPr>
                <w:rFonts w:ascii="Times New Roman" w:eastAsia="GHEA Grapalat" w:hAnsi="Times New Roman" w:cs="Times New Roman"/>
                <w:b/>
                <w:sz w:val="16"/>
                <w:szCs w:val="16"/>
                <w:lang w:val="en-US"/>
              </w:rPr>
            </w:pPr>
            <w:r>
              <w:rPr>
                <w:rFonts w:ascii="Times New Roman" w:eastAsia="GHEA Grapalat" w:hAnsi="Times New Roman" w:cs="Times New Roman"/>
                <w:color w:val="000000"/>
                <w:sz w:val="16"/>
                <w:szCs w:val="16"/>
                <w:lang w:val="en-US"/>
              </w:rPr>
              <w:t>Take measures</w:t>
            </w:r>
            <w:r w:rsidR="005B1445" w:rsidRPr="00B06F55">
              <w:rPr>
                <w:rFonts w:ascii="Times New Roman" w:eastAsia="GHEA Grapalat" w:hAnsi="Times New Roman" w:cs="Times New Roman"/>
                <w:color w:val="000000"/>
                <w:sz w:val="16"/>
                <w:szCs w:val="16"/>
                <w:lang w:val="en-US"/>
              </w:rPr>
              <w:t xml:space="preserve"> to </w:t>
            </w:r>
            <w:r w:rsidR="00280A17">
              <w:rPr>
                <w:rFonts w:ascii="Times New Roman" w:eastAsia="GHEA Grapalat" w:hAnsi="Times New Roman" w:cs="Times New Roman"/>
                <w:color w:val="000000"/>
                <w:sz w:val="16"/>
                <w:szCs w:val="16"/>
                <w:lang w:val="en-US"/>
              </w:rPr>
              <w:t>establish</w:t>
            </w:r>
            <w:r w:rsidR="005B1445" w:rsidRPr="00B06F55">
              <w:rPr>
                <w:rFonts w:ascii="Times New Roman" w:eastAsia="GHEA Grapalat" w:hAnsi="Times New Roman" w:cs="Times New Roman"/>
                <w:color w:val="000000"/>
                <w:sz w:val="16"/>
                <w:szCs w:val="16"/>
                <w:lang w:val="en-US"/>
              </w:rPr>
              <w:t xml:space="preserve"> corruption risk assessment and management systems in state and local self-government bodies.</w:t>
            </w:r>
          </w:p>
        </w:tc>
        <w:tc>
          <w:tcPr>
            <w:tcW w:w="2259" w:type="dxa"/>
            <w:vMerge w:val="restart"/>
            <w:shd w:val="clear" w:color="auto" w:fill="auto"/>
          </w:tcPr>
          <w:p w14:paraId="3D92F928" w14:textId="5E21405B" w:rsidR="005B1445" w:rsidRPr="00B06F55" w:rsidRDefault="005B1445" w:rsidP="002A044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Baseline Data</w:t>
            </w:r>
          </w:p>
        </w:tc>
        <w:tc>
          <w:tcPr>
            <w:tcW w:w="6797" w:type="dxa"/>
            <w:gridSpan w:val="8"/>
            <w:shd w:val="clear" w:color="auto" w:fill="auto"/>
          </w:tcPr>
          <w:p w14:paraId="4A6D38C4" w14:textId="388E8475" w:rsidR="005B1445" w:rsidRPr="00B06F55" w:rsidRDefault="005B1445" w:rsidP="002A044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Performance Targets</w:t>
            </w:r>
          </w:p>
        </w:tc>
        <w:tc>
          <w:tcPr>
            <w:tcW w:w="1557" w:type="dxa"/>
            <w:shd w:val="clear" w:color="auto" w:fill="auto"/>
          </w:tcPr>
          <w:p w14:paraId="5B278ABF" w14:textId="4F5647F4" w:rsidR="005B1445" w:rsidRPr="00B06F55" w:rsidRDefault="005B1445" w:rsidP="002A044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Outcome Indicators (quantitative and qualitative)</w:t>
            </w:r>
          </w:p>
        </w:tc>
        <w:tc>
          <w:tcPr>
            <w:tcW w:w="1547" w:type="dxa"/>
            <w:gridSpan w:val="3"/>
            <w:shd w:val="clear" w:color="auto" w:fill="auto"/>
          </w:tcPr>
          <w:p w14:paraId="1702AF89" w14:textId="1DC3B6FE" w:rsidR="005B1445" w:rsidRPr="00B06F55" w:rsidRDefault="005B1445" w:rsidP="002A044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Verification Means</w:t>
            </w:r>
          </w:p>
        </w:tc>
        <w:tc>
          <w:tcPr>
            <w:tcW w:w="1407" w:type="dxa"/>
            <w:shd w:val="clear" w:color="auto" w:fill="auto"/>
          </w:tcPr>
          <w:p w14:paraId="5D14CEB2" w14:textId="6C90F09C" w:rsidR="005B1445" w:rsidRPr="00B06F55" w:rsidRDefault="005B1445" w:rsidP="002A044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Implementing Body</w:t>
            </w:r>
          </w:p>
        </w:tc>
        <w:tc>
          <w:tcPr>
            <w:tcW w:w="1166" w:type="dxa"/>
          </w:tcPr>
          <w:p w14:paraId="024A57C9" w14:textId="1D593FC1" w:rsidR="005B1445" w:rsidRPr="00B06F55" w:rsidRDefault="005B1445" w:rsidP="002A044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Co-Implementing Body</w:t>
            </w:r>
          </w:p>
        </w:tc>
      </w:tr>
      <w:tr w:rsidR="00076C21" w:rsidRPr="00B06F55" w14:paraId="78E8EE97" w14:textId="77777777" w:rsidTr="002733BC">
        <w:trPr>
          <w:trHeight w:val="20"/>
        </w:trPr>
        <w:tc>
          <w:tcPr>
            <w:tcW w:w="1428" w:type="dxa"/>
            <w:vMerge/>
            <w:shd w:val="clear" w:color="auto" w:fill="auto"/>
          </w:tcPr>
          <w:p w14:paraId="4C4DD6C3" w14:textId="0ACDE30D" w:rsidR="00076C21" w:rsidRPr="00B06F55" w:rsidRDefault="00076C21" w:rsidP="002A0445">
            <w:pPr>
              <w:tabs>
                <w:tab w:val="left" w:pos="426"/>
                <w:tab w:val="left" w:pos="1134"/>
              </w:tabs>
              <w:spacing w:line="240" w:lineRule="auto"/>
              <w:rPr>
                <w:rFonts w:ascii="Times New Roman" w:eastAsia="GHEA Grapalat" w:hAnsi="Times New Roman" w:cs="Times New Roman"/>
                <w:b/>
                <w:sz w:val="16"/>
                <w:szCs w:val="16"/>
                <w:lang w:val="en-US"/>
              </w:rPr>
            </w:pPr>
          </w:p>
        </w:tc>
        <w:tc>
          <w:tcPr>
            <w:tcW w:w="2259" w:type="dxa"/>
            <w:vMerge/>
            <w:shd w:val="clear" w:color="auto" w:fill="auto"/>
          </w:tcPr>
          <w:p w14:paraId="6134C3B7" w14:textId="3FE20D33" w:rsidR="00076C21" w:rsidRPr="00B06F55" w:rsidRDefault="00076C21" w:rsidP="002A0445">
            <w:pPr>
              <w:spacing w:line="240" w:lineRule="auto"/>
              <w:rPr>
                <w:rFonts w:ascii="Times New Roman" w:eastAsia="GHEA Grapalat" w:hAnsi="Times New Roman" w:cs="Times New Roman"/>
                <w:sz w:val="16"/>
                <w:szCs w:val="16"/>
                <w:lang w:val="en-US"/>
              </w:rPr>
            </w:pPr>
          </w:p>
        </w:tc>
        <w:tc>
          <w:tcPr>
            <w:tcW w:w="850" w:type="dxa"/>
            <w:shd w:val="clear" w:color="auto" w:fill="auto"/>
          </w:tcPr>
          <w:p w14:paraId="343B852D" w14:textId="63AD7D31" w:rsidR="00076C21" w:rsidRPr="00B06F55" w:rsidRDefault="00076C21" w:rsidP="002A044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2023</w:t>
            </w:r>
          </w:p>
        </w:tc>
        <w:tc>
          <w:tcPr>
            <w:tcW w:w="3260" w:type="dxa"/>
            <w:gridSpan w:val="4"/>
            <w:shd w:val="clear" w:color="auto" w:fill="auto"/>
          </w:tcPr>
          <w:p w14:paraId="6A70CE0F" w14:textId="2BF23A15" w:rsidR="00076C21" w:rsidRPr="00B06F55" w:rsidRDefault="00076C21" w:rsidP="002A044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2024</w:t>
            </w:r>
          </w:p>
        </w:tc>
        <w:tc>
          <w:tcPr>
            <w:tcW w:w="1276" w:type="dxa"/>
            <w:gridSpan w:val="2"/>
            <w:shd w:val="clear" w:color="auto" w:fill="auto"/>
          </w:tcPr>
          <w:p w14:paraId="049E16EE" w14:textId="410735F6" w:rsidR="00076C21" w:rsidRPr="00B06F55" w:rsidRDefault="00076C21" w:rsidP="002A044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2025</w:t>
            </w:r>
          </w:p>
        </w:tc>
        <w:tc>
          <w:tcPr>
            <w:tcW w:w="1411" w:type="dxa"/>
            <w:shd w:val="clear" w:color="auto" w:fill="auto"/>
          </w:tcPr>
          <w:p w14:paraId="40452B42" w14:textId="4CADE3E6" w:rsidR="00076C21" w:rsidRPr="00B06F55" w:rsidRDefault="00076C21" w:rsidP="002A044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2026</w:t>
            </w:r>
          </w:p>
        </w:tc>
        <w:tc>
          <w:tcPr>
            <w:tcW w:w="1557" w:type="dxa"/>
            <w:vMerge w:val="restart"/>
            <w:shd w:val="clear" w:color="auto" w:fill="auto"/>
          </w:tcPr>
          <w:p w14:paraId="221B0700" w14:textId="2C941C53" w:rsidR="00076C21" w:rsidRPr="00B06F55" w:rsidRDefault="00076C21" w:rsidP="00076C21">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color w:val="000000"/>
                <w:sz w:val="16"/>
                <w:szCs w:val="16"/>
                <w:lang w:val="en-US"/>
              </w:rPr>
              <w:t xml:space="preserve">1. </w:t>
            </w:r>
            <w:r w:rsidRPr="00B06F55">
              <w:rPr>
                <w:rFonts w:ascii="Times New Roman" w:eastAsia="GHEA Grapalat" w:hAnsi="Times New Roman" w:cs="Times New Roman"/>
                <w:sz w:val="16"/>
                <w:szCs w:val="16"/>
                <w:lang w:val="en-US"/>
              </w:rPr>
              <w:t xml:space="preserve">The RA Government </w:t>
            </w:r>
            <w:r w:rsidR="00302D27">
              <w:rPr>
                <w:rFonts w:ascii="Times New Roman" w:eastAsia="GHEA Grapalat" w:hAnsi="Times New Roman" w:cs="Times New Roman"/>
                <w:sz w:val="16"/>
                <w:szCs w:val="16"/>
                <w:lang w:val="en-US"/>
              </w:rPr>
              <w:t xml:space="preserve">has </w:t>
            </w:r>
            <w:r w:rsidRPr="00B06F55">
              <w:rPr>
                <w:rFonts w:ascii="Times New Roman" w:eastAsia="GHEA Grapalat" w:hAnsi="Times New Roman" w:cs="Times New Roman"/>
                <w:sz w:val="16"/>
                <w:szCs w:val="16"/>
                <w:lang w:val="en-US"/>
              </w:rPr>
              <w:t>approved</w:t>
            </w:r>
            <w:r w:rsidR="00087772">
              <w:rPr>
                <w:rFonts w:ascii="Times New Roman" w:eastAsia="GHEA Grapalat" w:hAnsi="Times New Roman" w:cs="Times New Roman"/>
                <w:sz w:val="16"/>
                <w:szCs w:val="16"/>
                <w:lang w:val="en-US"/>
              </w:rPr>
              <w:t xml:space="preserve"> the</w:t>
            </w:r>
            <w:r w:rsidRPr="00B06F55">
              <w:rPr>
                <w:rFonts w:ascii="Times New Roman" w:eastAsia="GHEA Grapalat" w:hAnsi="Times New Roman" w:cs="Times New Roman"/>
                <w:sz w:val="16"/>
                <w:szCs w:val="16"/>
                <w:lang w:val="en-US"/>
              </w:rPr>
              <w:t xml:space="preserve"> amendments to the Law on </w:t>
            </w:r>
            <w:r>
              <w:rPr>
                <w:rFonts w:ascii="Times New Roman" w:eastAsia="GHEA Grapalat" w:hAnsi="Times New Roman" w:cs="Times New Roman"/>
                <w:sz w:val="16"/>
                <w:szCs w:val="16"/>
                <w:lang w:val="en-US"/>
              </w:rPr>
              <w:t>Preventing Corruption</w:t>
            </w:r>
            <w:r w:rsidRPr="00B06F55">
              <w:rPr>
                <w:rFonts w:ascii="Times New Roman" w:eastAsia="GHEA Grapalat" w:hAnsi="Times New Roman" w:cs="Times New Roman"/>
                <w:sz w:val="16"/>
                <w:szCs w:val="16"/>
                <w:lang w:val="en-US"/>
              </w:rPr>
              <w:t xml:space="preserve"> and other related legal acts and submitted</w:t>
            </w:r>
            <w:r w:rsidR="00C332C8">
              <w:rPr>
                <w:rFonts w:ascii="Times New Roman" w:eastAsia="GHEA Grapalat" w:hAnsi="Times New Roman" w:cs="Times New Roman"/>
                <w:sz w:val="16"/>
                <w:szCs w:val="16"/>
                <w:lang w:val="en-US"/>
              </w:rPr>
              <w:t xml:space="preserve"> them</w:t>
            </w:r>
            <w:r w:rsidRPr="00B06F55">
              <w:rPr>
                <w:rFonts w:ascii="Times New Roman" w:eastAsia="GHEA Grapalat" w:hAnsi="Times New Roman" w:cs="Times New Roman"/>
                <w:sz w:val="16"/>
                <w:szCs w:val="16"/>
                <w:lang w:val="en-US"/>
              </w:rPr>
              <w:t xml:space="preserve"> to the RA National Assembly for adoption.</w:t>
            </w:r>
          </w:p>
          <w:p w14:paraId="01E85D6D" w14:textId="4A08FBE3" w:rsidR="00076C21" w:rsidRPr="00B06F55" w:rsidRDefault="00076C21" w:rsidP="00076C21">
            <w:pPr>
              <w:pBdr>
                <w:top w:val="nil"/>
                <w:left w:val="nil"/>
                <w:bottom w:val="nil"/>
                <w:right w:val="nil"/>
                <w:between w:val="nil"/>
              </w:pBdr>
              <w:tabs>
                <w:tab w:val="left" w:pos="374"/>
              </w:tabs>
              <w:spacing w:after="0" w:line="240" w:lineRule="auto"/>
              <w:rPr>
                <w:rFonts w:ascii="Times New Roman" w:eastAsia="GHEA Grapalat" w:hAnsi="Times New Roman" w:cs="Times New Roman"/>
                <w:color w:val="000000"/>
                <w:sz w:val="16"/>
                <w:szCs w:val="16"/>
                <w:lang w:val="en-US"/>
              </w:rPr>
            </w:pPr>
            <w:r w:rsidRPr="00B06F55">
              <w:rPr>
                <w:rFonts w:ascii="Times New Roman" w:eastAsia="GHEA Grapalat" w:hAnsi="Times New Roman" w:cs="Times New Roman"/>
                <w:color w:val="000000"/>
                <w:sz w:val="16"/>
                <w:szCs w:val="16"/>
                <w:lang w:val="en-US"/>
              </w:rPr>
              <w:t xml:space="preserve">2. The best model for assessment and management of corruption risks in state and local self-government bodies </w:t>
            </w:r>
            <w:r w:rsidR="00302D27">
              <w:rPr>
                <w:rFonts w:ascii="Times New Roman" w:eastAsia="GHEA Grapalat" w:hAnsi="Times New Roman" w:cs="Times New Roman"/>
                <w:color w:val="000000"/>
                <w:sz w:val="16"/>
                <w:szCs w:val="16"/>
                <w:lang w:val="en-US"/>
              </w:rPr>
              <w:t>has been</w:t>
            </w:r>
            <w:r w:rsidRPr="00B06F55">
              <w:rPr>
                <w:rFonts w:ascii="Times New Roman" w:eastAsia="GHEA Grapalat" w:hAnsi="Times New Roman" w:cs="Times New Roman"/>
                <w:color w:val="000000"/>
                <w:sz w:val="16"/>
                <w:szCs w:val="16"/>
                <w:lang w:val="en-US"/>
              </w:rPr>
              <w:t xml:space="preserve"> </w:t>
            </w:r>
            <w:r w:rsidR="00587935">
              <w:rPr>
                <w:rFonts w:ascii="Times New Roman" w:eastAsia="GHEA Grapalat" w:hAnsi="Times New Roman" w:cs="Times New Roman"/>
                <w:color w:val="000000"/>
                <w:sz w:val="16"/>
                <w:szCs w:val="16"/>
                <w:lang w:val="en-US"/>
              </w:rPr>
              <w:t>chosen</w:t>
            </w:r>
            <w:r w:rsidRPr="00B06F55">
              <w:rPr>
                <w:rFonts w:ascii="Times New Roman" w:eastAsia="GHEA Grapalat" w:hAnsi="Times New Roman" w:cs="Times New Roman"/>
                <w:color w:val="000000"/>
                <w:sz w:val="16"/>
                <w:szCs w:val="16"/>
                <w:lang w:val="en-US"/>
              </w:rPr>
              <w:t>.</w:t>
            </w:r>
          </w:p>
          <w:p w14:paraId="4A54CA95" w14:textId="77777777" w:rsidR="00076C21" w:rsidRPr="00B06F55" w:rsidRDefault="00076C21" w:rsidP="002A0445">
            <w:pPr>
              <w:spacing w:line="240" w:lineRule="auto"/>
              <w:rPr>
                <w:rFonts w:ascii="Times New Roman" w:eastAsia="GHEA Grapalat" w:hAnsi="Times New Roman" w:cs="Times New Roman"/>
                <w:sz w:val="16"/>
                <w:szCs w:val="16"/>
                <w:lang w:val="en-US"/>
              </w:rPr>
            </w:pPr>
          </w:p>
          <w:p w14:paraId="31EC8183" w14:textId="77777777" w:rsidR="00076C21" w:rsidRPr="00B06F55" w:rsidRDefault="00076C21" w:rsidP="002A0445">
            <w:pPr>
              <w:spacing w:line="240" w:lineRule="auto"/>
              <w:rPr>
                <w:rFonts w:ascii="Times New Roman" w:eastAsia="GHEA Grapalat" w:hAnsi="Times New Roman" w:cs="Times New Roman"/>
                <w:sz w:val="16"/>
                <w:szCs w:val="16"/>
                <w:lang w:val="en-US"/>
              </w:rPr>
            </w:pPr>
          </w:p>
          <w:p w14:paraId="59313EBA" w14:textId="77777777" w:rsidR="00076C21" w:rsidRPr="00B06F55" w:rsidRDefault="00076C21" w:rsidP="002A0445">
            <w:pPr>
              <w:spacing w:line="240" w:lineRule="auto"/>
              <w:rPr>
                <w:rFonts w:ascii="Times New Roman" w:eastAsia="GHEA Grapalat" w:hAnsi="Times New Roman" w:cs="Times New Roman"/>
                <w:sz w:val="16"/>
                <w:szCs w:val="16"/>
                <w:lang w:val="en-US"/>
              </w:rPr>
            </w:pPr>
          </w:p>
          <w:p w14:paraId="38994C68" w14:textId="65A3AD4C" w:rsidR="00076C21" w:rsidRPr="00B06F55" w:rsidRDefault="00076C21" w:rsidP="002A0445">
            <w:pPr>
              <w:spacing w:line="240" w:lineRule="auto"/>
              <w:rPr>
                <w:rFonts w:ascii="Times New Roman" w:eastAsia="GHEA Grapalat" w:hAnsi="Times New Roman" w:cs="Times New Roman"/>
                <w:sz w:val="16"/>
                <w:szCs w:val="16"/>
                <w:lang w:val="en-US"/>
              </w:rPr>
            </w:pPr>
          </w:p>
        </w:tc>
        <w:tc>
          <w:tcPr>
            <w:tcW w:w="1547" w:type="dxa"/>
            <w:gridSpan w:val="3"/>
            <w:vMerge w:val="restart"/>
            <w:shd w:val="clear" w:color="auto" w:fill="auto"/>
          </w:tcPr>
          <w:p w14:paraId="7D6CA55F" w14:textId="514051FE" w:rsidR="00076C21" w:rsidRPr="00B06F55" w:rsidRDefault="00076C21" w:rsidP="002A0445">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lastRenderedPageBreak/>
              <w:t>Available</w:t>
            </w:r>
            <w:r w:rsidRPr="00B06F55">
              <w:rPr>
                <w:rFonts w:ascii="Times New Roman" w:eastAsia="GHEA Grapalat" w:hAnsi="Times New Roman" w:cs="Times New Roman"/>
                <w:sz w:val="16"/>
                <w:szCs w:val="16"/>
                <w:lang w:val="en-US"/>
              </w:rPr>
              <w:t xml:space="preserve"> legal acts</w:t>
            </w:r>
          </w:p>
          <w:p w14:paraId="471CB95F" w14:textId="77777777" w:rsidR="00076C21" w:rsidRPr="00B06F55" w:rsidRDefault="00076C21" w:rsidP="002A044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Semi-annual and annual monitoring reports</w:t>
            </w:r>
          </w:p>
          <w:p w14:paraId="07A2CC8A" w14:textId="77777777" w:rsidR="00076C21" w:rsidRPr="00B06F55" w:rsidRDefault="00076C21" w:rsidP="002A044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Press releases</w:t>
            </w:r>
          </w:p>
          <w:p w14:paraId="6C150BEB" w14:textId="4D63837E" w:rsidR="00076C21" w:rsidRPr="00B06F55" w:rsidRDefault="00076C21" w:rsidP="002A044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Media publications</w:t>
            </w:r>
          </w:p>
        </w:tc>
        <w:tc>
          <w:tcPr>
            <w:tcW w:w="1407" w:type="dxa"/>
            <w:vMerge w:val="restart"/>
            <w:shd w:val="clear" w:color="auto" w:fill="auto"/>
          </w:tcPr>
          <w:p w14:paraId="63B43BF8" w14:textId="77777777" w:rsidR="00076C21" w:rsidRPr="00B06F55" w:rsidRDefault="00076C21" w:rsidP="00DE419C">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RA Ministry of Justice</w:t>
            </w:r>
          </w:p>
          <w:p w14:paraId="146D87EA" w14:textId="77777777" w:rsidR="00076C21" w:rsidRPr="00B06F55" w:rsidRDefault="00076C21" w:rsidP="00DE419C">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Corruption Prevention Commission</w:t>
            </w:r>
            <w:r>
              <w:rPr>
                <w:rFonts w:ascii="Times New Roman" w:eastAsia="GHEA Grapalat" w:hAnsi="Times New Roman" w:cs="Times New Roman"/>
                <w:sz w:val="16"/>
                <w:szCs w:val="16"/>
                <w:lang w:val="en-US"/>
              </w:rPr>
              <w:t xml:space="preserve"> </w:t>
            </w:r>
            <w:r w:rsidRPr="00B06F55">
              <w:rPr>
                <w:rFonts w:ascii="Times New Roman" w:eastAsia="GHEA Grapalat" w:hAnsi="Times New Roman" w:cs="Times New Roman"/>
                <w:sz w:val="16"/>
                <w:szCs w:val="16"/>
                <w:lang w:val="en-US"/>
              </w:rPr>
              <w:t>(upon consent)</w:t>
            </w:r>
          </w:p>
          <w:p w14:paraId="29562E43" w14:textId="77777777" w:rsidR="00076C21" w:rsidRPr="00B06F55" w:rsidRDefault="00076C21" w:rsidP="002A0445">
            <w:pPr>
              <w:spacing w:line="240" w:lineRule="auto"/>
              <w:rPr>
                <w:rFonts w:ascii="Times New Roman" w:eastAsia="GHEA Grapalat" w:hAnsi="Times New Roman" w:cs="Times New Roman"/>
                <w:sz w:val="16"/>
                <w:szCs w:val="16"/>
                <w:lang w:val="en-US"/>
              </w:rPr>
            </w:pPr>
          </w:p>
          <w:p w14:paraId="6A3984BF" w14:textId="77777777" w:rsidR="00076C21" w:rsidRPr="00B06F55" w:rsidRDefault="00076C21" w:rsidP="002A0445">
            <w:pPr>
              <w:spacing w:line="240" w:lineRule="auto"/>
              <w:rPr>
                <w:rFonts w:ascii="Times New Roman" w:eastAsia="GHEA Grapalat" w:hAnsi="Times New Roman" w:cs="Times New Roman"/>
                <w:sz w:val="16"/>
                <w:szCs w:val="16"/>
                <w:lang w:val="en-US"/>
              </w:rPr>
            </w:pPr>
          </w:p>
          <w:p w14:paraId="3BA68D5F" w14:textId="77777777" w:rsidR="00076C21" w:rsidRPr="00B06F55" w:rsidRDefault="00076C21" w:rsidP="002A0445">
            <w:pPr>
              <w:spacing w:line="240" w:lineRule="auto"/>
              <w:rPr>
                <w:rFonts w:ascii="Times New Roman" w:eastAsia="GHEA Grapalat" w:hAnsi="Times New Roman" w:cs="Times New Roman"/>
                <w:sz w:val="16"/>
                <w:szCs w:val="16"/>
                <w:lang w:val="en-US"/>
              </w:rPr>
            </w:pPr>
          </w:p>
          <w:p w14:paraId="7F8A4442" w14:textId="77777777" w:rsidR="00076C21" w:rsidRPr="00B06F55" w:rsidRDefault="00076C21" w:rsidP="002A0445">
            <w:pPr>
              <w:spacing w:line="240" w:lineRule="auto"/>
              <w:rPr>
                <w:rFonts w:ascii="Times New Roman" w:eastAsia="GHEA Grapalat" w:hAnsi="Times New Roman" w:cs="Times New Roman"/>
                <w:sz w:val="16"/>
                <w:szCs w:val="16"/>
                <w:lang w:val="en-US"/>
              </w:rPr>
            </w:pPr>
          </w:p>
          <w:p w14:paraId="76699481" w14:textId="77777777" w:rsidR="00076C21" w:rsidRPr="00B06F55" w:rsidRDefault="00076C21" w:rsidP="002A0445">
            <w:pPr>
              <w:spacing w:line="240" w:lineRule="auto"/>
              <w:rPr>
                <w:rFonts w:ascii="Times New Roman" w:eastAsia="GHEA Grapalat" w:hAnsi="Times New Roman" w:cs="Times New Roman"/>
                <w:sz w:val="16"/>
                <w:szCs w:val="16"/>
                <w:lang w:val="en-US"/>
              </w:rPr>
            </w:pPr>
          </w:p>
          <w:p w14:paraId="4B7314DF" w14:textId="77777777" w:rsidR="00076C21" w:rsidRPr="00B06F55" w:rsidRDefault="00076C21" w:rsidP="002A0445">
            <w:pPr>
              <w:spacing w:line="240" w:lineRule="auto"/>
              <w:rPr>
                <w:rFonts w:ascii="Times New Roman" w:eastAsia="GHEA Grapalat" w:hAnsi="Times New Roman" w:cs="Times New Roman"/>
                <w:sz w:val="16"/>
                <w:szCs w:val="16"/>
                <w:lang w:val="en-US"/>
              </w:rPr>
            </w:pPr>
          </w:p>
          <w:p w14:paraId="18F47A2B" w14:textId="77777777" w:rsidR="00076C21" w:rsidRPr="00B06F55" w:rsidRDefault="00076C21" w:rsidP="002A0445">
            <w:pPr>
              <w:spacing w:line="240" w:lineRule="auto"/>
              <w:rPr>
                <w:rFonts w:ascii="Times New Roman" w:eastAsia="GHEA Grapalat" w:hAnsi="Times New Roman" w:cs="Times New Roman"/>
                <w:sz w:val="16"/>
                <w:szCs w:val="16"/>
                <w:lang w:val="en-US"/>
              </w:rPr>
            </w:pPr>
          </w:p>
          <w:p w14:paraId="75FF7E36" w14:textId="77777777" w:rsidR="00076C21" w:rsidRPr="00B06F55" w:rsidRDefault="00076C21" w:rsidP="002A0445">
            <w:pPr>
              <w:spacing w:line="240" w:lineRule="auto"/>
              <w:rPr>
                <w:rFonts w:ascii="Times New Roman" w:eastAsia="GHEA Grapalat" w:hAnsi="Times New Roman" w:cs="Times New Roman"/>
                <w:sz w:val="16"/>
                <w:szCs w:val="16"/>
                <w:lang w:val="en-US"/>
              </w:rPr>
            </w:pPr>
          </w:p>
          <w:p w14:paraId="6599DF77" w14:textId="77777777" w:rsidR="00076C21" w:rsidRPr="00B06F55" w:rsidRDefault="00076C21" w:rsidP="002A0445">
            <w:pPr>
              <w:spacing w:line="240" w:lineRule="auto"/>
              <w:rPr>
                <w:rFonts w:ascii="Times New Roman" w:eastAsia="GHEA Grapalat" w:hAnsi="Times New Roman" w:cs="Times New Roman"/>
                <w:sz w:val="16"/>
                <w:szCs w:val="16"/>
                <w:lang w:val="en-US"/>
              </w:rPr>
            </w:pPr>
          </w:p>
          <w:p w14:paraId="7E7723EA" w14:textId="2F941F8F" w:rsidR="00076C21" w:rsidRPr="00B06F55" w:rsidRDefault="00076C21" w:rsidP="002A0445">
            <w:pPr>
              <w:spacing w:line="240" w:lineRule="auto"/>
              <w:rPr>
                <w:rFonts w:ascii="Times New Roman" w:eastAsia="GHEA Grapalat" w:hAnsi="Times New Roman" w:cs="Times New Roman"/>
                <w:sz w:val="16"/>
                <w:szCs w:val="16"/>
                <w:lang w:val="en-US"/>
              </w:rPr>
            </w:pPr>
          </w:p>
        </w:tc>
        <w:tc>
          <w:tcPr>
            <w:tcW w:w="1166" w:type="dxa"/>
            <w:vMerge w:val="restart"/>
          </w:tcPr>
          <w:p w14:paraId="3DD7233F" w14:textId="77777777" w:rsidR="00076C21" w:rsidRPr="00B06F55" w:rsidRDefault="00076C21" w:rsidP="00DE419C">
            <w:pPr>
              <w:pStyle w:val="Heading3"/>
              <w:shd w:val="clear" w:color="auto" w:fill="FFFFFF"/>
              <w:spacing w:before="0" w:after="240" w:line="240" w:lineRule="auto"/>
              <w:rPr>
                <w:rFonts w:ascii="Times New Roman" w:eastAsia="GHEA Grapalat" w:hAnsi="Times New Roman" w:cs="Times New Roman"/>
                <w:b w:val="0"/>
                <w:sz w:val="16"/>
                <w:szCs w:val="16"/>
                <w:lang w:val="en-US"/>
              </w:rPr>
            </w:pPr>
            <w:r w:rsidRPr="00B06F55">
              <w:rPr>
                <w:rFonts w:ascii="Times New Roman" w:eastAsia="GHEA Grapalat" w:hAnsi="Times New Roman" w:cs="Times New Roman"/>
                <w:b w:val="0"/>
                <w:sz w:val="16"/>
                <w:szCs w:val="16"/>
                <w:lang w:val="en-US"/>
              </w:rPr>
              <w:lastRenderedPageBreak/>
              <w:t>RA Ministry of Territorial Administration and Infrastructure</w:t>
            </w:r>
          </w:p>
          <w:p w14:paraId="3BA9B747" w14:textId="4032F76D" w:rsidR="00076C21" w:rsidRPr="00B06F55" w:rsidRDefault="00076C21" w:rsidP="00DE419C">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State administration bodies</w:t>
            </w:r>
          </w:p>
        </w:tc>
      </w:tr>
      <w:tr w:rsidR="00076C21" w:rsidRPr="00B06F55" w14:paraId="34F390FD" w14:textId="77777777" w:rsidTr="00087772">
        <w:trPr>
          <w:trHeight w:val="20"/>
        </w:trPr>
        <w:tc>
          <w:tcPr>
            <w:tcW w:w="1428" w:type="dxa"/>
            <w:vMerge/>
            <w:shd w:val="clear" w:color="auto" w:fill="auto"/>
          </w:tcPr>
          <w:p w14:paraId="1B1601DB" w14:textId="77777777" w:rsidR="00076C21" w:rsidRPr="00B06F55" w:rsidRDefault="00076C21" w:rsidP="002A044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2259" w:type="dxa"/>
            <w:vMerge w:val="restart"/>
            <w:shd w:val="clear" w:color="auto" w:fill="auto"/>
          </w:tcPr>
          <w:p w14:paraId="3651F0B9" w14:textId="3969E538" w:rsidR="00076C21" w:rsidRPr="00B06F55" w:rsidRDefault="00076C21" w:rsidP="002A0445">
            <w:pPr>
              <w:tabs>
                <w:tab w:val="left" w:pos="426"/>
                <w:tab w:val="left" w:pos="1276"/>
              </w:tabs>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color w:val="000000"/>
                <w:sz w:val="16"/>
                <w:szCs w:val="16"/>
                <w:lang w:val="en-US"/>
              </w:rPr>
              <w:t xml:space="preserve">The </w:t>
            </w:r>
            <w:r>
              <w:rPr>
                <w:rFonts w:ascii="Times New Roman" w:eastAsia="GHEA Grapalat" w:hAnsi="Times New Roman" w:cs="Times New Roman"/>
                <w:color w:val="000000"/>
                <w:sz w:val="16"/>
                <w:szCs w:val="16"/>
                <w:lang w:val="en-US"/>
              </w:rPr>
              <w:t>establishment</w:t>
            </w:r>
            <w:r w:rsidRPr="00B06F55">
              <w:rPr>
                <w:rFonts w:ascii="Times New Roman" w:eastAsia="GHEA Grapalat" w:hAnsi="Times New Roman" w:cs="Times New Roman"/>
                <w:color w:val="000000"/>
                <w:sz w:val="16"/>
                <w:szCs w:val="16"/>
                <w:lang w:val="en-US"/>
              </w:rPr>
              <w:t xml:space="preserve"> of a corruption risk management system aims to </w:t>
            </w:r>
            <w:r w:rsidRPr="007C2337">
              <w:rPr>
                <w:rFonts w:ascii="Times New Roman" w:eastAsia="GHEA Grapalat" w:hAnsi="Times New Roman" w:cs="Times New Roman"/>
                <w:color w:val="000000"/>
                <w:sz w:val="16"/>
                <w:szCs w:val="16"/>
                <w:lang w:val="en-US"/>
              </w:rPr>
              <w:t>set a unified policy for developing anti-corruption sector, identifying, analyzing, and managing corruption risks, as well as to apply mechanisms to manage emerging corruption risks and create an integrity environment within the entire public administration system.</w:t>
            </w:r>
            <w:r w:rsidRPr="00B06F55">
              <w:rPr>
                <w:rFonts w:ascii="Times New Roman" w:eastAsia="GHEA Grapalat" w:hAnsi="Times New Roman" w:cs="Times New Roman"/>
                <w:color w:val="000000"/>
                <w:sz w:val="16"/>
                <w:szCs w:val="16"/>
                <w:lang w:val="en-US"/>
              </w:rPr>
              <w:t xml:space="preserve"> </w:t>
            </w:r>
            <w:r>
              <w:rPr>
                <w:rFonts w:ascii="Times New Roman" w:eastAsia="GHEA Grapalat" w:hAnsi="Times New Roman" w:cs="Times New Roman"/>
                <w:color w:val="000000"/>
                <w:sz w:val="16"/>
                <w:szCs w:val="16"/>
                <w:lang w:val="en-US"/>
              </w:rPr>
              <w:t>S</w:t>
            </w:r>
            <w:r w:rsidRPr="00B06F55">
              <w:rPr>
                <w:rFonts w:ascii="Times New Roman" w:eastAsia="GHEA Grapalat" w:hAnsi="Times New Roman" w:cs="Times New Roman"/>
                <w:color w:val="000000"/>
                <w:sz w:val="16"/>
                <w:szCs w:val="16"/>
                <w:lang w:val="en-US"/>
              </w:rPr>
              <w:t xml:space="preserve">uch a system does not exist </w:t>
            </w:r>
            <w:r>
              <w:rPr>
                <w:rFonts w:ascii="Times New Roman" w:eastAsia="GHEA Grapalat" w:hAnsi="Times New Roman" w:cs="Times New Roman"/>
                <w:color w:val="000000"/>
                <w:sz w:val="16"/>
                <w:szCs w:val="16"/>
                <w:lang w:val="en-US"/>
              </w:rPr>
              <w:t xml:space="preserve">yet </w:t>
            </w:r>
            <w:r w:rsidRPr="00B06F55">
              <w:rPr>
                <w:rFonts w:ascii="Times New Roman" w:eastAsia="GHEA Grapalat" w:hAnsi="Times New Roman" w:cs="Times New Roman"/>
                <w:color w:val="000000"/>
                <w:sz w:val="16"/>
                <w:szCs w:val="16"/>
                <w:lang w:val="en-US"/>
              </w:rPr>
              <w:t xml:space="preserve">in </w:t>
            </w:r>
            <w:r>
              <w:rPr>
                <w:rFonts w:ascii="Times New Roman" w:eastAsia="GHEA Grapalat" w:hAnsi="Times New Roman" w:cs="Times New Roman"/>
                <w:color w:val="000000"/>
                <w:sz w:val="16"/>
                <w:szCs w:val="16"/>
                <w:lang w:val="en-US"/>
              </w:rPr>
              <w:t xml:space="preserve">the </w:t>
            </w:r>
            <w:r w:rsidRPr="00B06F55">
              <w:rPr>
                <w:rFonts w:ascii="Times New Roman" w:eastAsia="GHEA Grapalat" w:hAnsi="Times New Roman" w:cs="Times New Roman"/>
                <w:color w:val="000000"/>
                <w:sz w:val="16"/>
                <w:szCs w:val="16"/>
                <w:lang w:val="en-US"/>
              </w:rPr>
              <w:t>RA.</w:t>
            </w:r>
          </w:p>
        </w:tc>
        <w:tc>
          <w:tcPr>
            <w:tcW w:w="850" w:type="dxa"/>
            <w:shd w:val="clear" w:color="auto" w:fill="auto"/>
          </w:tcPr>
          <w:p w14:paraId="008CAB99" w14:textId="6BF45C8F" w:rsidR="00076C21" w:rsidRPr="00B06F55" w:rsidRDefault="00076C21" w:rsidP="002A044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II</w:t>
            </w:r>
          </w:p>
        </w:tc>
        <w:tc>
          <w:tcPr>
            <w:tcW w:w="1276" w:type="dxa"/>
            <w:shd w:val="clear" w:color="auto" w:fill="auto"/>
          </w:tcPr>
          <w:p w14:paraId="50812275" w14:textId="77777777" w:rsidR="00076C21" w:rsidRPr="00B06F55" w:rsidRDefault="00076C21" w:rsidP="002A044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I</w:t>
            </w:r>
          </w:p>
        </w:tc>
        <w:tc>
          <w:tcPr>
            <w:tcW w:w="1984" w:type="dxa"/>
            <w:gridSpan w:val="3"/>
            <w:shd w:val="clear" w:color="auto" w:fill="auto"/>
          </w:tcPr>
          <w:p w14:paraId="2F9FBD83" w14:textId="5DA4F2B9" w:rsidR="00076C21" w:rsidRPr="00B06F55" w:rsidRDefault="00076C21" w:rsidP="002A044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II</w:t>
            </w:r>
          </w:p>
        </w:tc>
        <w:tc>
          <w:tcPr>
            <w:tcW w:w="1276" w:type="dxa"/>
            <w:gridSpan w:val="2"/>
            <w:shd w:val="clear" w:color="auto" w:fill="auto"/>
          </w:tcPr>
          <w:p w14:paraId="1E361586" w14:textId="32D7DFDF" w:rsidR="00076C21" w:rsidRPr="00B06F55" w:rsidRDefault="00076C21" w:rsidP="002A0445">
            <w:pPr>
              <w:tabs>
                <w:tab w:val="left" w:pos="795"/>
              </w:tabs>
              <w:spacing w:line="240" w:lineRule="auto"/>
              <w:rPr>
                <w:rFonts w:ascii="Times New Roman" w:eastAsia="GHEA Grapalat" w:hAnsi="Times New Roman" w:cs="Times New Roman"/>
                <w:sz w:val="16"/>
                <w:szCs w:val="16"/>
                <w:lang w:val="en-US"/>
              </w:rPr>
            </w:pPr>
          </w:p>
        </w:tc>
        <w:tc>
          <w:tcPr>
            <w:tcW w:w="1411" w:type="dxa"/>
            <w:shd w:val="clear" w:color="auto" w:fill="auto"/>
          </w:tcPr>
          <w:p w14:paraId="1BE466DF" w14:textId="068146E8" w:rsidR="00076C21" w:rsidRPr="00B06F55" w:rsidRDefault="00076C21" w:rsidP="002A0445">
            <w:pPr>
              <w:tabs>
                <w:tab w:val="left" w:pos="795"/>
              </w:tabs>
              <w:spacing w:line="240" w:lineRule="auto"/>
              <w:rPr>
                <w:rFonts w:ascii="Times New Roman" w:eastAsia="GHEA Grapalat" w:hAnsi="Times New Roman" w:cs="Times New Roman"/>
                <w:sz w:val="16"/>
                <w:szCs w:val="16"/>
                <w:lang w:val="en-US"/>
              </w:rPr>
            </w:pPr>
          </w:p>
        </w:tc>
        <w:tc>
          <w:tcPr>
            <w:tcW w:w="1557" w:type="dxa"/>
            <w:vMerge/>
            <w:shd w:val="clear" w:color="auto" w:fill="auto"/>
          </w:tcPr>
          <w:p w14:paraId="2C6833B6" w14:textId="77777777" w:rsidR="00076C21" w:rsidRPr="00B06F55" w:rsidRDefault="00076C21" w:rsidP="002A0445">
            <w:pPr>
              <w:spacing w:line="240" w:lineRule="auto"/>
              <w:rPr>
                <w:rFonts w:ascii="Times New Roman" w:eastAsia="GHEA Grapalat" w:hAnsi="Times New Roman" w:cs="Times New Roman"/>
                <w:sz w:val="16"/>
                <w:szCs w:val="16"/>
                <w:lang w:val="en-US"/>
              </w:rPr>
            </w:pPr>
          </w:p>
        </w:tc>
        <w:tc>
          <w:tcPr>
            <w:tcW w:w="1547" w:type="dxa"/>
            <w:gridSpan w:val="3"/>
            <w:vMerge/>
            <w:shd w:val="clear" w:color="auto" w:fill="auto"/>
          </w:tcPr>
          <w:p w14:paraId="1CDA7989" w14:textId="5C672E6B" w:rsidR="00076C21" w:rsidRPr="00B06F55" w:rsidRDefault="00076C21" w:rsidP="002A0445">
            <w:pPr>
              <w:spacing w:line="240" w:lineRule="auto"/>
              <w:rPr>
                <w:rFonts w:ascii="Times New Roman" w:eastAsia="GHEA Grapalat" w:hAnsi="Times New Roman" w:cs="Times New Roman"/>
                <w:sz w:val="16"/>
                <w:szCs w:val="16"/>
                <w:lang w:val="en-US"/>
              </w:rPr>
            </w:pPr>
          </w:p>
        </w:tc>
        <w:tc>
          <w:tcPr>
            <w:tcW w:w="1407" w:type="dxa"/>
            <w:vMerge/>
          </w:tcPr>
          <w:p w14:paraId="43C366BF" w14:textId="77777777" w:rsidR="00076C21" w:rsidRPr="00B06F55" w:rsidRDefault="00076C21" w:rsidP="002A0445">
            <w:pPr>
              <w:spacing w:line="240" w:lineRule="auto"/>
              <w:rPr>
                <w:rFonts w:ascii="Times New Roman" w:eastAsia="GHEA Grapalat" w:hAnsi="Times New Roman" w:cs="Times New Roman"/>
                <w:sz w:val="16"/>
                <w:szCs w:val="16"/>
                <w:lang w:val="en-US"/>
              </w:rPr>
            </w:pPr>
          </w:p>
        </w:tc>
        <w:tc>
          <w:tcPr>
            <w:tcW w:w="1166" w:type="dxa"/>
            <w:vMerge/>
          </w:tcPr>
          <w:p w14:paraId="0DC7617C" w14:textId="6198CC01" w:rsidR="00076C21" w:rsidRPr="00B06F55" w:rsidRDefault="00076C21" w:rsidP="002A0445">
            <w:pPr>
              <w:spacing w:line="240" w:lineRule="auto"/>
              <w:rPr>
                <w:rFonts w:ascii="Times New Roman" w:eastAsia="GHEA Grapalat" w:hAnsi="Times New Roman" w:cs="Times New Roman"/>
                <w:sz w:val="16"/>
                <w:szCs w:val="16"/>
                <w:lang w:val="en-US"/>
              </w:rPr>
            </w:pPr>
          </w:p>
        </w:tc>
      </w:tr>
      <w:tr w:rsidR="00076C21" w:rsidRPr="00B06F55" w14:paraId="674C5192" w14:textId="77777777" w:rsidTr="00087772">
        <w:trPr>
          <w:trHeight w:val="20"/>
        </w:trPr>
        <w:tc>
          <w:tcPr>
            <w:tcW w:w="1428" w:type="dxa"/>
            <w:vMerge/>
            <w:shd w:val="clear" w:color="auto" w:fill="auto"/>
          </w:tcPr>
          <w:p w14:paraId="7F0E0390" w14:textId="77777777" w:rsidR="00076C21" w:rsidRPr="00B06F55" w:rsidRDefault="00076C21" w:rsidP="002A044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2259" w:type="dxa"/>
            <w:vMerge/>
            <w:shd w:val="clear" w:color="auto" w:fill="auto"/>
          </w:tcPr>
          <w:p w14:paraId="57AB9A5B" w14:textId="21D23579" w:rsidR="00076C21" w:rsidRPr="00B06F55" w:rsidRDefault="00076C21" w:rsidP="002A0445">
            <w:pPr>
              <w:tabs>
                <w:tab w:val="left" w:pos="426"/>
                <w:tab w:val="left" w:pos="1276"/>
              </w:tabs>
              <w:spacing w:line="240" w:lineRule="auto"/>
              <w:rPr>
                <w:rFonts w:ascii="Times New Roman" w:eastAsia="GHEA Grapalat" w:hAnsi="Times New Roman" w:cs="Times New Roman"/>
                <w:sz w:val="16"/>
                <w:szCs w:val="16"/>
                <w:lang w:val="en-US"/>
              </w:rPr>
            </w:pPr>
          </w:p>
        </w:tc>
        <w:tc>
          <w:tcPr>
            <w:tcW w:w="850" w:type="dxa"/>
            <w:shd w:val="clear" w:color="auto" w:fill="auto"/>
          </w:tcPr>
          <w:p w14:paraId="6D4D763D" w14:textId="35788660" w:rsidR="00076C21" w:rsidRPr="00B06F55" w:rsidRDefault="00076C21" w:rsidP="002A0445">
            <w:pPr>
              <w:spacing w:line="240" w:lineRule="auto"/>
              <w:rPr>
                <w:rFonts w:ascii="Times New Roman" w:eastAsia="GHEA Grapalat" w:hAnsi="Times New Roman" w:cs="Times New Roman"/>
                <w:sz w:val="16"/>
                <w:szCs w:val="16"/>
                <w:lang w:val="en-US"/>
              </w:rPr>
            </w:pPr>
          </w:p>
        </w:tc>
        <w:tc>
          <w:tcPr>
            <w:tcW w:w="1276" w:type="dxa"/>
            <w:shd w:val="clear" w:color="auto" w:fill="auto"/>
          </w:tcPr>
          <w:p w14:paraId="4FBDF28D" w14:textId="50C999E6" w:rsidR="00076C21" w:rsidRPr="00B06F55" w:rsidRDefault="00076C21" w:rsidP="002A044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color w:val="000000"/>
                <w:sz w:val="16"/>
                <w:szCs w:val="16"/>
                <w:lang w:val="en-US"/>
              </w:rPr>
              <w:t xml:space="preserve">A draft law is developed </w:t>
            </w:r>
            <w:r w:rsidRPr="00B06F55">
              <w:rPr>
                <w:rFonts w:ascii="Times New Roman" w:hAnsi="Times New Roman" w:cs="Times New Roman"/>
                <w:sz w:val="16"/>
                <w:szCs w:val="16"/>
                <w:lang w:val="en-US"/>
              </w:rPr>
              <w:t>t</w:t>
            </w:r>
            <w:r w:rsidRPr="00B06F55">
              <w:rPr>
                <w:rFonts w:ascii="Times New Roman" w:eastAsia="GHEA Grapalat" w:hAnsi="Times New Roman" w:cs="Times New Roman"/>
                <w:color w:val="000000"/>
                <w:sz w:val="16"/>
                <w:szCs w:val="16"/>
                <w:lang w:val="en-US"/>
              </w:rPr>
              <w:t>o introduce a new function for the state and local self-government bodies</w:t>
            </w:r>
            <w:r>
              <w:rPr>
                <w:rFonts w:ascii="Times New Roman" w:eastAsia="GHEA Grapalat" w:hAnsi="Times New Roman" w:cs="Times New Roman"/>
                <w:color w:val="000000"/>
                <w:sz w:val="16"/>
                <w:szCs w:val="16"/>
                <w:lang w:val="en-US"/>
              </w:rPr>
              <w:t xml:space="preserve"> allowing</w:t>
            </w:r>
            <w:r w:rsidRPr="00B06F55">
              <w:rPr>
                <w:rFonts w:ascii="Times New Roman" w:eastAsia="GHEA Grapalat" w:hAnsi="Times New Roman" w:cs="Times New Roman"/>
                <w:color w:val="000000"/>
                <w:sz w:val="16"/>
                <w:szCs w:val="16"/>
                <w:lang w:val="en-US"/>
              </w:rPr>
              <w:t xml:space="preserve"> them to develop a set of sectoral actions (remedial program) aimed at mitigating </w:t>
            </w:r>
            <w:r w:rsidRPr="00B06F55">
              <w:rPr>
                <w:rFonts w:ascii="Times New Roman" w:eastAsia="GHEA Grapalat" w:hAnsi="Times New Roman" w:cs="Times New Roman"/>
                <w:color w:val="000000"/>
                <w:sz w:val="16"/>
                <w:szCs w:val="16"/>
                <w:lang w:val="en-US"/>
              </w:rPr>
              <w:lastRenderedPageBreak/>
              <w:t xml:space="preserve">corruption and integrity risks based on corruption risk assessments, </w:t>
            </w:r>
            <w:r>
              <w:rPr>
                <w:rFonts w:ascii="Times New Roman" w:eastAsia="GHEA Grapalat" w:hAnsi="Times New Roman" w:cs="Times New Roman"/>
                <w:color w:val="000000"/>
                <w:sz w:val="16"/>
                <w:szCs w:val="16"/>
                <w:lang w:val="en-US"/>
              </w:rPr>
              <w:t xml:space="preserve">as well as </w:t>
            </w:r>
            <w:r w:rsidRPr="00B06F55">
              <w:rPr>
                <w:rFonts w:ascii="Times New Roman" w:eastAsia="GHEA Grapalat" w:hAnsi="Times New Roman" w:cs="Times New Roman"/>
                <w:color w:val="000000"/>
                <w:sz w:val="16"/>
                <w:szCs w:val="16"/>
                <w:lang w:val="en-US"/>
              </w:rPr>
              <w:t>providing mechanisms for their cooperation with the CPC.</w:t>
            </w:r>
          </w:p>
        </w:tc>
        <w:tc>
          <w:tcPr>
            <w:tcW w:w="1984" w:type="dxa"/>
            <w:gridSpan w:val="3"/>
            <w:shd w:val="clear" w:color="auto" w:fill="auto"/>
          </w:tcPr>
          <w:p w14:paraId="450EF6BF" w14:textId="5C5DC86D" w:rsidR="00076C21" w:rsidRPr="00B06F55" w:rsidRDefault="00076C21" w:rsidP="002A044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color w:val="000000"/>
                <w:sz w:val="16"/>
                <w:szCs w:val="16"/>
                <w:lang w:val="en-US"/>
              </w:rPr>
              <w:lastRenderedPageBreak/>
              <w:t xml:space="preserve">A draft law is developed that tasks the CPC with identifying, assessing, and mitigating corruption risks in state and local self-government bodies. This includes the development and approval of methodologies for assessing and managing corruption risks, providing methodological and professional support for </w:t>
            </w:r>
            <w:r w:rsidRPr="00B06F55">
              <w:rPr>
                <w:rFonts w:ascii="Times New Roman" w:eastAsia="GHEA Grapalat" w:hAnsi="Times New Roman" w:cs="Times New Roman"/>
                <w:color w:val="000000"/>
                <w:sz w:val="16"/>
                <w:szCs w:val="16"/>
                <w:lang w:val="en-US"/>
              </w:rPr>
              <w:lastRenderedPageBreak/>
              <w:t>external sample evaluation, and supporting the creation and implementation of corruption risk prevention programs in state and local self-government bodies based on the results of corruption risk assessments.</w:t>
            </w:r>
          </w:p>
        </w:tc>
        <w:tc>
          <w:tcPr>
            <w:tcW w:w="1276" w:type="dxa"/>
            <w:gridSpan w:val="2"/>
            <w:shd w:val="clear" w:color="auto" w:fill="auto"/>
          </w:tcPr>
          <w:p w14:paraId="6A1CC9F6" w14:textId="14DEDC63" w:rsidR="00076C21" w:rsidRPr="00B06F55" w:rsidRDefault="00076C21" w:rsidP="002A0445">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lastRenderedPageBreak/>
              <w:t>The drafts are approved by the Government and submitted to the National Assembly for adoption.</w:t>
            </w:r>
          </w:p>
        </w:tc>
        <w:tc>
          <w:tcPr>
            <w:tcW w:w="1411" w:type="dxa"/>
            <w:shd w:val="clear" w:color="auto" w:fill="auto"/>
          </w:tcPr>
          <w:p w14:paraId="6D7CD4A1" w14:textId="77777777" w:rsidR="00076C21" w:rsidRPr="00B06F55" w:rsidRDefault="00076C21" w:rsidP="002A0445">
            <w:pPr>
              <w:spacing w:line="240" w:lineRule="auto"/>
              <w:rPr>
                <w:rFonts w:ascii="Times New Roman" w:eastAsia="GHEA Grapalat" w:hAnsi="Times New Roman" w:cs="Times New Roman"/>
                <w:sz w:val="16"/>
                <w:szCs w:val="16"/>
                <w:lang w:val="en-US"/>
              </w:rPr>
            </w:pPr>
          </w:p>
        </w:tc>
        <w:tc>
          <w:tcPr>
            <w:tcW w:w="1557" w:type="dxa"/>
            <w:vMerge/>
            <w:shd w:val="clear" w:color="auto" w:fill="auto"/>
          </w:tcPr>
          <w:p w14:paraId="68F624C3" w14:textId="77777777" w:rsidR="00076C21" w:rsidRPr="00B06F55" w:rsidRDefault="00076C21" w:rsidP="002A044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547" w:type="dxa"/>
            <w:gridSpan w:val="3"/>
            <w:vMerge/>
            <w:shd w:val="clear" w:color="auto" w:fill="auto"/>
          </w:tcPr>
          <w:p w14:paraId="45ED4BD8" w14:textId="77777777" w:rsidR="00076C21" w:rsidRPr="00B06F55" w:rsidRDefault="00076C21" w:rsidP="002A044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407" w:type="dxa"/>
            <w:vMerge/>
          </w:tcPr>
          <w:p w14:paraId="3B8372BD" w14:textId="77777777" w:rsidR="00076C21" w:rsidRPr="00B06F55" w:rsidRDefault="00076C21" w:rsidP="002A044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166" w:type="dxa"/>
            <w:vMerge/>
          </w:tcPr>
          <w:p w14:paraId="3CD58B43" w14:textId="77777777" w:rsidR="00076C21" w:rsidRPr="00B06F55" w:rsidRDefault="00076C21" w:rsidP="002A044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r>
      <w:tr w:rsidR="002A0445" w:rsidRPr="00B06F55" w14:paraId="2827A604" w14:textId="77777777" w:rsidTr="00DE419C">
        <w:trPr>
          <w:trHeight w:val="350"/>
        </w:trPr>
        <w:tc>
          <w:tcPr>
            <w:tcW w:w="1428" w:type="dxa"/>
            <w:shd w:val="clear" w:color="auto" w:fill="FFE599"/>
          </w:tcPr>
          <w:p w14:paraId="0C9CA1BA" w14:textId="728B539D" w:rsidR="002A0445" w:rsidRPr="00B06F55" w:rsidRDefault="002A0445" w:rsidP="002A0445">
            <w:pPr>
              <w:spacing w:line="240" w:lineRule="auto"/>
              <w:rPr>
                <w:rFonts w:ascii="Times New Roman" w:eastAsia="GHEA Grapalat" w:hAnsi="Times New Roman" w:cs="Times New Roman"/>
                <w:b/>
                <w:sz w:val="16"/>
                <w:szCs w:val="16"/>
                <w:lang w:val="en-US"/>
              </w:rPr>
            </w:pPr>
            <w:r w:rsidRPr="00B06F55">
              <w:rPr>
                <w:rFonts w:ascii="Times New Roman" w:eastAsia="GHEA Grapalat" w:hAnsi="Times New Roman" w:cs="Times New Roman"/>
                <w:b/>
                <w:sz w:val="16"/>
                <w:szCs w:val="16"/>
                <w:lang w:val="en-US"/>
              </w:rPr>
              <w:t>Source of funding</w:t>
            </w:r>
          </w:p>
        </w:tc>
        <w:tc>
          <w:tcPr>
            <w:tcW w:w="14733" w:type="dxa"/>
            <w:gridSpan w:val="15"/>
            <w:shd w:val="clear" w:color="auto" w:fill="FFE599"/>
          </w:tcPr>
          <w:p w14:paraId="6FF514B0" w14:textId="4FD4660B" w:rsidR="002A0445" w:rsidRPr="00B06F55" w:rsidRDefault="002A0445" w:rsidP="002A0445">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r>
    </w:tbl>
    <w:p w14:paraId="1418A785" w14:textId="77777777" w:rsidR="00CF2E1E" w:rsidRPr="00FF7A09" w:rsidRDefault="00CF2E1E" w:rsidP="005F287C">
      <w:pPr>
        <w:spacing w:after="0" w:line="240" w:lineRule="auto"/>
        <w:rPr>
          <w:rFonts w:ascii="Times New Roman" w:eastAsia="GHEA Grapalat" w:hAnsi="Times New Roman" w:cs="Times New Roman"/>
          <w:sz w:val="24"/>
          <w:szCs w:val="24"/>
          <w:lang w:val="en-US"/>
        </w:rPr>
      </w:pPr>
    </w:p>
    <w:tbl>
      <w:tblPr>
        <w:tblStyle w:val="aff0"/>
        <w:tblW w:w="16203"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986"/>
        <w:gridCol w:w="992"/>
        <w:gridCol w:w="1276"/>
        <w:gridCol w:w="1417"/>
        <w:gridCol w:w="669"/>
        <w:gridCol w:w="1316"/>
        <w:gridCol w:w="214"/>
        <w:gridCol w:w="1345"/>
        <w:gridCol w:w="2189"/>
        <w:gridCol w:w="1160"/>
        <w:gridCol w:w="1010"/>
        <w:gridCol w:w="1070"/>
      </w:tblGrid>
      <w:tr w:rsidR="00CF2E1E" w:rsidRPr="000A0B60" w14:paraId="1DD443C3" w14:textId="77777777" w:rsidTr="001E60F5">
        <w:trPr>
          <w:trHeight w:val="397"/>
        </w:trPr>
        <w:tc>
          <w:tcPr>
            <w:tcW w:w="1559" w:type="dxa"/>
            <w:vMerge w:val="restart"/>
            <w:shd w:val="clear" w:color="auto" w:fill="auto"/>
          </w:tcPr>
          <w:p w14:paraId="10DF5869" w14:textId="4C6AE90C" w:rsidR="00CF2E1E" w:rsidRPr="000A0B60" w:rsidRDefault="00D153FA" w:rsidP="005F287C">
            <w:pPr>
              <w:spacing w:after="0"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Acton 1.10.</w:t>
            </w:r>
          </w:p>
          <w:p w14:paraId="634F655F" w14:textId="77777777" w:rsidR="00CF2E1E" w:rsidRPr="000A0B60" w:rsidRDefault="00CF2E1E" w:rsidP="005F287C">
            <w:pPr>
              <w:spacing w:after="0" w:line="240" w:lineRule="auto"/>
              <w:rPr>
                <w:rFonts w:ascii="Times New Roman" w:eastAsia="GHEA Grapalat" w:hAnsi="Times New Roman" w:cs="Times New Roman"/>
                <w:b/>
                <w:sz w:val="16"/>
                <w:szCs w:val="16"/>
                <w:lang w:val="en-US"/>
              </w:rPr>
            </w:pPr>
          </w:p>
          <w:p w14:paraId="77F0D44F" w14:textId="2B120619" w:rsidR="00CF2E1E" w:rsidRPr="000A0B60" w:rsidRDefault="000B7292" w:rsidP="005F287C">
            <w:pPr>
              <w:tabs>
                <w:tab w:val="left" w:pos="426"/>
                <w:tab w:val="left" w:pos="1134"/>
              </w:tabs>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sz w:val="16"/>
                <w:szCs w:val="16"/>
                <w:lang w:val="en-US"/>
              </w:rPr>
              <w:t>Ex</w:t>
            </w:r>
            <w:r w:rsidR="00E32017" w:rsidRPr="000A0B60">
              <w:rPr>
                <w:rFonts w:ascii="Times New Roman" w:eastAsia="GHEA Grapalat" w:hAnsi="Times New Roman" w:cs="Times New Roman"/>
                <w:sz w:val="16"/>
                <w:szCs w:val="16"/>
                <w:lang w:val="en-US"/>
              </w:rPr>
              <w:t>tend</w:t>
            </w:r>
            <w:r w:rsidRPr="000A0B60">
              <w:rPr>
                <w:rFonts w:ascii="Times New Roman" w:eastAsia="GHEA Grapalat" w:hAnsi="Times New Roman" w:cs="Times New Roman"/>
                <w:sz w:val="16"/>
                <w:szCs w:val="16"/>
                <w:lang w:val="en-US"/>
              </w:rPr>
              <w:t xml:space="preserve"> the</w:t>
            </w:r>
            <w:r w:rsidR="004802BC">
              <w:rPr>
                <w:rFonts w:ascii="Times New Roman" w:eastAsia="GHEA Grapalat" w:hAnsi="Times New Roman" w:cs="Times New Roman"/>
                <w:sz w:val="16"/>
                <w:szCs w:val="16"/>
                <w:lang w:val="en-US"/>
              </w:rPr>
              <w:t xml:space="preserve"> scope</w:t>
            </w:r>
            <w:r w:rsidRPr="000A0B60">
              <w:rPr>
                <w:rFonts w:ascii="Times New Roman" w:eastAsia="GHEA Grapalat" w:hAnsi="Times New Roman" w:cs="Times New Roman"/>
                <w:sz w:val="16"/>
                <w:szCs w:val="16"/>
                <w:lang w:val="en-US"/>
              </w:rPr>
              <w:t xml:space="preserve"> of </w:t>
            </w:r>
            <w:r w:rsidR="000D7AA5" w:rsidRPr="000A0B60">
              <w:rPr>
                <w:rFonts w:ascii="Times New Roman" w:eastAsia="GHEA Grapalat" w:hAnsi="Times New Roman" w:cs="Times New Roman"/>
                <w:sz w:val="16"/>
                <w:szCs w:val="16"/>
                <w:lang w:val="en-US"/>
              </w:rPr>
              <w:t xml:space="preserve">declarant </w:t>
            </w:r>
            <w:r w:rsidRPr="000A0B60">
              <w:rPr>
                <w:rFonts w:ascii="Times New Roman" w:eastAsia="GHEA Grapalat" w:hAnsi="Times New Roman" w:cs="Times New Roman"/>
                <w:sz w:val="16"/>
                <w:szCs w:val="16"/>
                <w:lang w:val="en-US"/>
              </w:rPr>
              <w:t>public officials</w:t>
            </w:r>
            <w:r w:rsidR="007154AC" w:rsidRPr="000A0B60">
              <w:rPr>
                <w:rFonts w:ascii="Times New Roman" w:eastAsia="GHEA Grapalat" w:hAnsi="Times New Roman" w:cs="Times New Roman"/>
                <w:sz w:val="16"/>
                <w:szCs w:val="16"/>
                <w:lang w:val="en-US"/>
              </w:rPr>
              <w:t>.</w:t>
            </w:r>
          </w:p>
        </w:tc>
        <w:tc>
          <w:tcPr>
            <w:tcW w:w="1986" w:type="dxa"/>
            <w:vMerge w:val="restart"/>
            <w:shd w:val="clear" w:color="auto" w:fill="auto"/>
          </w:tcPr>
          <w:p w14:paraId="6D0DE2FE" w14:textId="53F3A072"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7229" w:type="dxa"/>
            <w:gridSpan w:val="7"/>
            <w:shd w:val="clear" w:color="auto" w:fill="auto"/>
          </w:tcPr>
          <w:p w14:paraId="48CA13B3" w14:textId="15AF808B"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189" w:type="dxa"/>
            <w:shd w:val="clear" w:color="auto" w:fill="auto"/>
          </w:tcPr>
          <w:p w14:paraId="0B628363" w14:textId="05F3005F"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160" w:type="dxa"/>
            <w:shd w:val="clear" w:color="auto" w:fill="auto"/>
          </w:tcPr>
          <w:p w14:paraId="5D5719C5" w14:textId="6A43F29A"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1010" w:type="dxa"/>
          </w:tcPr>
          <w:p w14:paraId="71848C3B" w14:textId="6CE40130" w:rsidR="00CF2E1E" w:rsidRPr="000A0B60" w:rsidRDefault="00D153FA"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070" w:type="dxa"/>
          </w:tcPr>
          <w:p w14:paraId="0504A255" w14:textId="0C846C88"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CF2E1E" w:rsidRPr="000A0B60" w14:paraId="3B0A5343" w14:textId="77777777" w:rsidTr="004802BC">
        <w:trPr>
          <w:trHeight w:val="328"/>
        </w:trPr>
        <w:tc>
          <w:tcPr>
            <w:tcW w:w="1559" w:type="dxa"/>
            <w:vMerge/>
            <w:shd w:val="clear" w:color="auto" w:fill="auto"/>
          </w:tcPr>
          <w:p w14:paraId="7338621C"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986" w:type="dxa"/>
            <w:vMerge/>
            <w:shd w:val="clear" w:color="auto" w:fill="auto"/>
          </w:tcPr>
          <w:p w14:paraId="5518B6F2"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shd w:val="clear" w:color="auto" w:fill="auto"/>
          </w:tcPr>
          <w:p w14:paraId="302F359C" w14:textId="56794507"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3362" w:type="dxa"/>
            <w:gridSpan w:val="3"/>
            <w:shd w:val="clear" w:color="auto" w:fill="auto"/>
          </w:tcPr>
          <w:p w14:paraId="1E287764" w14:textId="2BF07EA5"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530" w:type="dxa"/>
            <w:gridSpan w:val="2"/>
            <w:shd w:val="clear" w:color="auto" w:fill="auto"/>
          </w:tcPr>
          <w:p w14:paraId="11790961" w14:textId="571D815D" w:rsidR="00CF2E1E" w:rsidRPr="000A0B60" w:rsidRDefault="00D00E42"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345" w:type="dxa"/>
            <w:shd w:val="clear" w:color="auto" w:fill="auto"/>
          </w:tcPr>
          <w:p w14:paraId="6B697DBE" w14:textId="04D9B72B" w:rsidR="00CF2E1E" w:rsidRPr="000A0B60" w:rsidRDefault="006921B5"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189" w:type="dxa"/>
            <w:vMerge w:val="restart"/>
            <w:shd w:val="clear" w:color="auto" w:fill="auto"/>
          </w:tcPr>
          <w:p w14:paraId="5B1E73C7" w14:textId="79E7C858" w:rsidR="004802BC" w:rsidRPr="00B06F55" w:rsidRDefault="004802BC" w:rsidP="004802BC">
            <w:pPr>
              <w:spacing w:line="240" w:lineRule="auto"/>
              <w:rPr>
                <w:rFonts w:ascii="Times New Roman" w:eastAsia="GHEA Grapalat" w:hAnsi="Times New Roman" w:cs="Times New Roman"/>
                <w:sz w:val="16"/>
                <w:szCs w:val="16"/>
                <w:lang w:val="en-US"/>
              </w:rPr>
            </w:pPr>
            <w:r w:rsidRPr="00B06F55">
              <w:rPr>
                <w:rFonts w:ascii="Times New Roman" w:eastAsia="GHEA Grapalat" w:hAnsi="Times New Roman" w:cs="Times New Roman"/>
                <w:sz w:val="16"/>
                <w:szCs w:val="16"/>
                <w:lang w:val="en-US"/>
              </w:rPr>
              <w:t xml:space="preserve">The RA Government </w:t>
            </w:r>
            <w:r w:rsidR="00302D27">
              <w:rPr>
                <w:rFonts w:ascii="Times New Roman" w:eastAsia="GHEA Grapalat" w:hAnsi="Times New Roman" w:cs="Times New Roman"/>
                <w:sz w:val="16"/>
                <w:szCs w:val="16"/>
                <w:lang w:val="en-US"/>
              </w:rPr>
              <w:t xml:space="preserve">has </w:t>
            </w:r>
            <w:r w:rsidRPr="00B06F55">
              <w:rPr>
                <w:rFonts w:ascii="Times New Roman" w:eastAsia="GHEA Grapalat" w:hAnsi="Times New Roman" w:cs="Times New Roman"/>
                <w:sz w:val="16"/>
                <w:szCs w:val="16"/>
                <w:lang w:val="en-US"/>
              </w:rPr>
              <w:t xml:space="preserve">approved </w:t>
            </w:r>
            <w:r w:rsidR="00087772">
              <w:rPr>
                <w:rFonts w:ascii="Times New Roman" w:eastAsia="GHEA Grapalat" w:hAnsi="Times New Roman" w:cs="Times New Roman"/>
                <w:sz w:val="16"/>
                <w:szCs w:val="16"/>
                <w:lang w:val="en-US"/>
              </w:rPr>
              <w:t xml:space="preserve">the </w:t>
            </w:r>
            <w:r w:rsidRPr="00B06F55">
              <w:rPr>
                <w:rFonts w:ascii="Times New Roman" w:eastAsia="GHEA Grapalat" w:hAnsi="Times New Roman" w:cs="Times New Roman"/>
                <w:sz w:val="16"/>
                <w:szCs w:val="16"/>
                <w:lang w:val="en-US"/>
              </w:rPr>
              <w:t xml:space="preserve">amendments to the </w:t>
            </w:r>
            <w:r w:rsidRPr="000A0B60">
              <w:rPr>
                <w:rFonts w:ascii="Times New Roman" w:eastAsia="GHEA Grapalat" w:hAnsi="Times New Roman" w:cs="Times New Roman"/>
                <w:color w:val="000000"/>
                <w:sz w:val="16"/>
                <w:szCs w:val="16"/>
                <w:lang w:val="en-US"/>
              </w:rPr>
              <w:t xml:space="preserve">Law on Public Service </w:t>
            </w:r>
            <w:r w:rsidRPr="00B06F55">
              <w:rPr>
                <w:rFonts w:ascii="Times New Roman" w:eastAsia="GHEA Grapalat" w:hAnsi="Times New Roman" w:cs="Times New Roman"/>
                <w:sz w:val="16"/>
                <w:szCs w:val="16"/>
                <w:lang w:val="en-US"/>
              </w:rPr>
              <w:t xml:space="preserve">and other related legal acts and submitted </w:t>
            </w:r>
            <w:r w:rsidR="00C332C8">
              <w:rPr>
                <w:rFonts w:ascii="Times New Roman" w:eastAsia="GHEA Grapalat" w:hAnsi="Times New Roman" w:cs="Times New Roman"/>
                <w:sz w:val="16"/>
                <w:szCs w:val="16"/>
                <w:lang w:val="en-US"/>
              </w:rPr>
              <w:t xml:space="preserve">them </w:t>
            </w:r>
            <w:r w:rsidRPr="00B06F55">
              <w:rPr>
                <w:rFonts w:ascii="Times New Roman" w:eastAsia="GHEA Grapalat" w:hAnsi="Times New Roman" w:cs="Times New Roman"/>
                <w:sz w:val="16"/>
                <w:szCs w:val="16"/>
                <w:lang w:val="en-US"/>
              </w:rPr>
              <w:t>to the RA National Assembly for adoption.</w:t>
            </w:r>
          </w:p>
          <w:p w14:paraId="70CDE595"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25ED724D"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2146C07A"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160" w:type="dxa"/>
            <w:vMerge w:val="restart"/>
            <w:shd w:val="clear" w:color="auto" w:fill="auto"/>
          </w:tcPr>
          <w:p w14:paraId="64B9FC91" w14:textId="31003948" w:rsidR="00CF2E1E" w:rsidRPr="000A0B60" w:rsidRDefault="005B1445" w:rsidP="005F287C">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Available</w:t>
            </w:r>
            <w:r w:rsidR="004C32B8" w:rsidRPr="000A0B60">
              <w:rPr>
                <w:rFonts w:ascii="Times New Roman" w:eastAsia="GHEA Grapalat" w:hAnsi="Times New Roman" w:cs="Times New Roman"/>
                <w:sz w:val="16"/>
                <w:szCs w:val="16"/>
                <w:lang w:val="en-US"/>
              </w:rPr>
              <w:t xml:space="preserve"> legal acts</w:t>
            </w:r>
          </w:p>
          <w:p w14:paraId="0752B939" w14:textId="70A23D6B"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p w14:paraId="0B988611" w14:textId="24C63116"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Press releases</w:t>
            </w:r>
          </w:p>
          <w:p w14:paraId="65F1EC39" w14:textId="1A01CC48"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Media publications</w:t>
            </w:r>
          </w:p>
        </w:tc>
        <w:tc>
          <w:tcPr>
            <w:tcW w:w="1010" w:type="dxa"/>
            <w:vMerge w:val="restart"/>
          </w:tcPr>
          <w:p w14:paraId="59D921ED" w14:textId="676A4E7D" w:rsidR="00CF2E1E" w:rsidRPr="000A0B60" w:rsidRDefault="009A3A96"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p w14:paraId="79F761D4"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2270EEF7"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618C3140"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5A4A54F1"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70A98295"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32037096"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4902F7E5"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11ECD806"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46280AC3"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0931B79B"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070" w:type="dxa"/>
            <w:vMerge w:val="restart"/>
          </w:tcPr>
          <w:p w14:paraId="6D57EAE7" w14:textId="373139EE" w:rsidR="00CF2E1E" w:rsidRPr="000A0B60" w:rsidRDefault="00B6470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Corruption Prevention Commission</w:t>
            </w:r>
            <w:r w:rsidR="00325633">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p w14:paraId="64E83371" w14:textId="395332A2" w:rsidR="00CF2E1E" w:rsidRPr="000A0B60" w:rsidRDefault="00D153FA" w:rsidP="00D153FA">
            <w:pPr>
              <w:pStyle w:val="Heading3"/>
              <w:shd w:val="clear" w:color="auto" w:fill="FFFFFF"/>
              <w:spacing w:before="0" w:after="240"/>
              <w:rPr>
                <w:rFonts w:ascii="Times New Roman" w:eastAsia="GHEA Grapalat" w:hAnsi="Times New Roman" w:cs="Times New Roman"/>
                <w:b w:val="0"/>
                <w:sz w:val="16"/>
                <w:szCs w:val="16"/>
                <w:lang w:val="en-US"/>
              </w:rPr>
            </w:pPr>
            <w:r w:rsidRPr="000A0B60">
              <w:rPr>
                <w:rFonts w:ascii="Times New Roman" w:eastAsia="GHEA Grapalat" w:hAnsi="Times New Roman" w:cs="Times New Roman"/>
                <w:b w:val="0"/>
                <w:sz w:val="16"/>
                <w:szCs w:val="16"/>
                <w:lang w:val="en-US"/>
              </w:rPr>
              <w:t>RA Ministry of Territorial Administration and Infrastructure</w:t>
            </w:r>
          </w:p>
        </w:tc>
      </w:tr>
      <w:tr w:rsidR="00CF2E1E" w:rsidRPr="000A0B60" w14:paraId="472ABB37" w14:textId="77777777" w:rsidTr="004802BC">
        <w:trPr>
          <w:trHeight w:val="340"/>
        </w:trPr>
        <w:tc>
          <w:tcPr>
            <w:tcW w:w="1559" w:type="dxa"/>
            <w:vMerge/>
            <w:shd w:val="clear" w:color="auto" w:fill="auto"/>
          </w:tcPr>
          <w:p w14:paraId="162909AF"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986" w:type="dxa"/>
            <w:vMerge w:val="restart"/>
            <w:shd w:val="clear" w:color="auto" w:fill="auto"/>
          </w:tcPr>
          <w:p w14:paraId="72DA3307" w14:textId="6AF4C30A" w:rsidR="00A96EB8" w:rsidRPr="000A0B60" w:rsidRDefault="00A96EB8" w:rsidP="00A96EB8">
            <w:pPr>
              <w:pBdr>
                <w:top w:val="nil"/>
                <w:left w:val="nil"/>
                <w:bottom w:val="nil"/>
                <w:right w:val="nil"/>
                <w:between w:val="nil"/>
              </w:pBdr>
              <w:tabs>
                <w:tab w:val="left" w:pos="324"/>
              </w:tabs>
              <w:spacing w:line="240" w:lineRule="auto"/>
              <w:ind w:left="40"/>
              <w:rPr>
                <w:rFonts w:ascii="Times New Roman" w:hAnsi="Times New Roman" w:cs="Times New Roman"/>
                <w:sz w:val="16"/>
                <w:szCs w:val="16"/>
                <w:lang w:val="en-US"/>
              </w:rPr>
            </w:pPr>
            <w:r w:rsidRPr="000A0B60">
              <w:rPr>
                <w:rFonts w:ascii="Times New Roman" w:eastAsia="GHEA Grapalat" w:hAnsi="Times New Roman" w:cs="Times New Roman"/>
                <w:color w:val="000000"/>
                <w:sz w:val="16"/>
                <w:szCs w:val="16"/>
                <w:lang w:val="en-US"/>
              </w:rPr>
              <w:t xml:space="preserve">The </w:t>
            </w:r>
            <w:r w:rsidR="004802BC">
              <w:rPr>
                <w:rFonts w:ascii="Times New Roman" w:eastAsia="GHEA Grapalat" w:hAnsi="Times New Roman" w:cs="Times New Roman"/>
                <w:color w:val="000000"/>
                <w:sz w:val="16"/>
                <w:szCs w:val="16"/>
                <w:lang w:val="en-US"/>
              </w:rPr>
              <w:t>scope</w:t>
            </w:r>
            <w:r w:rsidRPr="000A0B60">
              <w:rPr>
                <w:rFonts w:ascii="Times New Roman" w:eastAsia="GHEA Grapalat" w:hAnsi="Times New Roman" w:cs="Times New Roman"/>
                <w:color w:val="000000"/>
                <w:sz w:val="16"/>
                <w:szCs w:val="16"/>
                <w:lang w:val="en-US"/>
              </w:rPr>
              <w:t xml:space="preserve"> of declarant officials includes </w:t>
            </w:r>
            <w:r w:rsidR="001E60F5">
              <w:rPr>
                <w:rFonts w:ascii="Times New Roman" w:eastAsia="GHEA Grapalat" w:hAnsi="Times New Roman" w:cs="Times New Roman"/>
                <w:color w:val="000000"/>
                <w:sz w:val="16"/>
                <w:szCs w:val="16"/>
                <w:lang w:val="en-US"/>
              </w:rPr>
              <w:t>officials</w:t>
            </w:r>
            <w:r w:rsidRPr="000A0B60">
              <w:rPr>
                <w:rFonts w:ascii="Times New Roman" w:eastAsia="GHEA Grapalat" w:hAnsi="Times New Roman" w:cs="Times New Roman"/>
                <w:color w:val="000000"/>
                <w:sz w:val="16"/>
                <w:szCs w:val="16"/>
                <w:lang w:val="en-US"/>
              </w:rPr>
              <w:t xml:space="preserve"> in state and local </w:t>
            </w:r>
            <w:r w:rsidR="00325085" w:rsidRPr="000A0B60">
              <w:rPr>
                <w:rFonts w:ascii="Times New Roman" w:eastAsia="GHEA Grapalat" w:hAnsi="Times New Roman" w:cs="Times New Roman"/>
                <w:color w:val="000000"/>
                <w:sz w:val="16"/>
                <w:szCs w:val="16"/>
                <w:lang w:val="en-US"/>
              </w:rPr>
              <w:t>self-government</w:t>
            </w:r>
            <w:r w:rsidRPr="000A0B60">
              <w:rPr>
                <w:rFonts w:ascii="Times New Roman" w:eastAsia="GHEA Grapalat" w:hAnsi="Times New Roman" w:cs="Times New Roman"/>
                <w:color w:val="000000"/>
                <w:sz w:val="16"/>
                <w:szCs w:val="16"/>
                <w:lang w:val="en-US"/>
              </w:rPr>
              <w:t xml:space="preserve"> bodies, which leads to a lack of accountability and transparency </w:t>
            </w:r>
            <w:r w:rsidR="008E1886">
              <w:rPr>
                <w:rFonts w:ascii="Times New Roman" w:eastAsia="GHEA Grapalat" w:hAnsi="Times New Roman" w:cs="Times New Roman"/>
                <w:color w:val="000000"/>
                <w:sz w:val="16"/>
                <w:szCs w:val="16"/>
                <w:lang w:val="en-US"/>
              </w:rPr>
              <w:t>of persons holding leadership positions in organizations with</w:t>
            </w:r>
            <w:r w:rsidRPr="000A0B60">
              <w:rPr>
                <w:rFonts w:ascii="Times New Roman" w:hAnsi="Times New Roman" w:cs="Times New Roman"/>
                <w:sz w:val="16"/>
                <w:szCs w:val="16"/>
                <w:lang w:val="en-US"/>
              </w:rPr>
              <w:t xml:space="preserve"> state or community</w:t>
            </w:r>
            <w:r w:rsidR="008E1886">
              <w:rPr>
                <w:rFonts w:ascii="Times New Roman" w:hAnsi="Times New Roman" w:cs="Times New Roman"/>
                <w:sz w:val="16"/>
                <w:szCs w:val="16"/>
                <w:lang w:val="en-US"/>
              </w:rPr>
              <w:t xml:space="preserve"> participation</w:t>
            </w:r>
            <w:r w:rsidRPr="000A0B60">
              <w:rPr>
                <w:rFonts w:ascii="Times New Roman" w:hAnsi="Times New Roman" w:cs="Times New Roman"/>
                <w:sz w:val="16"/>
                <w:szCs w:val="16"/>
                <w:lang w:val="en-US"/>
              </w:rPr>
              <w:t>.</w:t>
            </w:r>
          </w:p>
          <w:p w14:paraId="2921042E" w14:textId="7005C953" w:rsidR="00CF2E1E" w:rsidRPr="000A0B60" w:rsidRDefault="00A96EB8" w:rsidP="00A96EB8">
            <w:pPr>
              <w:pBdr>
                <w:top w:val="nil"/>
                <w:left w:val="nil"/>
                <w:bottom w:val="nil"/>
                <w:right w:val="nil"/>
                <w:between w:val="nil"/>
              </w:pBdr>
              <w:tabs>
                <w:tab w:val="left" w:pos="324"/>
              </w:tabs>
              <w:spacing w:line="240" w:lineRule="auto"/>
              <w:ind w:left="40"/>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The Law on Public Service does not stipulate some declarant officials to submit a declaration of interests.</w:t>
            </w:r>
          </w:p>
        </w:tc>
        <w:tc>
          <w:tcPr>
            <w:tcW w:w="992" w:type="dxa"/>
            <w:shd w:val="clear" w:color="auto" w:fill="auto"/>
          </w:tcPr>
          <w:p w14:paraId="72AA1F71"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276" w:type="dxa"/>
            <w:shd w:val="clear" w:color="auto" w:fill="auto"/>
          </w:tcPr>
          <w:p w14:paraId="03851DE0"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2086" w:type="dxa"/>
            <w:gridSpan w:val="2"/>
            <w:shd w:val="clear" w:color="auto" w:fill="auto"/>
          </w:tcPr>
          <w:p w14:paraId="24D7DC8A"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530" w:type="dxa"/>
            <w:gridSpan w:val="2"/>
            <w:shd w:val="clear" w:color="auto" w:fill="auto"/>
          </w:tcPr>
          <w:p w14:paraId="08345C86"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345" w:type="dxa"/>
            <w:shd w:val="clear" w:color="auto" w:fill="auto"/>
          </w:tcPr>
          <w:p w14:paraId="5BCE319B"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2189" w:type="dxa"/>
            <w:vMerge/>
            <w:shd w:val="clear" w:color="auto" w:fill="auto"/>
          </w:tcPr>
          <w:p w14:paraId="1051F89A"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60" w:type="dxa"/>
            <w:vMerge/>
            <w:shd w:val="clear" w:color="auto" w:fill="auto"/>
          </w:tcPr>
          <w:p w14:paraId="33BAF800"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10" w:type="dxa"/>
            <w:vMerge/>
          </w:tcPr>
          <w:p w14:paraId="26C8D97D"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70" w:type="dxa"/>
            <w:vMerge/>
          </w:tcPr>
          <w:p w14:paraId="024C60D0"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7270E983" w14:textId="77777777" w:rsidTr="004802BC">
        <w:trPr>
          <w:trHeight w:val="1110"/>
        </w:trPr>
        <w:tc>
          <w:tcPr>
            <w:tcW w:w="1559" w:type="dxa"/>
            <w:vMerge/>
            <w:shd w:val="clear" w:color="auto" w:fill="auto"/>
          </w:tcPr>
          <w:p w14:paraId="4D5D1AE7"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986" w:type="dxa"/>
            <w:vMerge/>
            <w:shd w:val="clear" w:color="auto" w:fill="auto"/>
          </w:tcPr>
          <w:p w14:paraId="07DDEC4F"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shd w:val="clear" w:color="auto" w:fill="auto"/>
          </w:tcPr>
          <w:p w14:paraId="67BF44C0" w14:textId="77777777" w:rsidR="00CF2E1E" w:rsidRPr="000A0B60" w:rsidRDefault="00CF2E1E" w:rsidP="005F287C">
            <w:pPr>
              <w:pBdr>
                <w:top w:val="nil"/>
                <w:left w:val="nil"/>
                <w:bottom w:val="nil"/>
                <w:right w:val="nil"/>
                <w:between w:val="nil"/>
              </w:pBdr>
              <w:tabs>
                <w:tab w:val="left" w:pos="456"/>
              </w:tabs>
              <w:spacing w:after="280" w:line="240" w:lineRule="auto"/>
              <w:rPr>
                <w:rFonts w:ascii="Times New Roman" w:eastAsia="GHEA Grapalat" w:hAnsi="Times New Roman" w:cs="Times New Roman"/>
                <w:color w:val="000000"/>
                <w:sz w:val="16"/>
                <w:szCs w:val="16"/>
                <w:lang w:val="en-US"/>
              </w:rPr>
            </w:pPr>
          </w:p>
          <w:p w14:paraId="2FBD607A"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276" w:type="dxa"/>
            <w:shd w:val="clear" w:color="auto" w:fill="auto"/>
          </w:tcPr>
          <w:p w14:paraId="0F2B0349" w14:textId="77777777" w:rsidR="00CF2E1E" w:rsidRPr="000A0B60" w:rsidRDefault="00CF2E1E" w:rsidP="005F287C">
            <w:pPr>
              <w:pBdr>
                <w:top w:val="nil"/>
                <w:left w:val="nil"/>
                <w:bottom w:val="nil"/>
                <w:right w:val="nil"/>
                <w:between w:val="nil"/>
              </w:pBdr>
              <w:tabs>
                <w:tab w:val="left" w:pos="456"/>
              </w:tabs>
              <w:spacing w:line="240" w:lineRule="auto"/>
              <w:rPr>
                <w:rFonts w:ascii="Times New Roman" w:eastAsia="Arial" w:hAnsi="Times New Roman" w:cs="Times New Roman"/>
                <w:sz w:val="16"/>
                <w:szCs w:val="16"/>
                <w:lang w:val="en-US"/>
              </w:rPr>
            </w:pPr>
          </w:p>
        </w:tc>
        <w:tc>
          <w:tcPr>
            <w:tcW w:w="2086" w:type="dxa"/>
            <w:gridSpan w:val="2"/>
            <w:shd w:val="clear" w:color="auto" w:fill="auto"/>
          </w:tcPr>
          <w:p w14:paraId="255488B4" w14:textId="30038E13" w:rsidR="004F3A54" w:rsidRPr="000A0B60" w:rsidRDefault="004F3A54" w:rsidP="004F3A54">
            <w:pPr>
              <w:spacing w:line="240" w:lineRule="auto"/>
              <w:rPr>
                <w:rFonts w:ascii="Times New Roman" w:eastAsia="Arial" w:hAnsi="Times New Roman" w:cs="Times New Roman"/>
                <w:color w:val="000000"/>
                <w:sz w:val="16"/>
                <w:szCs w:val="16"/>
                <w:lang w:val="en-US"/>
              </w:rPr>
            </w:pPr>
            <w:r w:rsidRPr="000A0B60">
              <w:rPr>
                <w:rFonts w:ascii="Times New Roman" w:eastAsia="Arial" w:hAnsi="Times New Roman" w:cs="Times New Roman"/>
                <w:color w:val="000000"/>
                <w:sz w:val="16"/>
                <w:szCs w:val="16"/>
                <w:lang w:val="en-US"/>
              </w:rPr>
              <w:t xml:space="preserve">1. Legislative amendments </w:t>
            </w:r>
            <w:r w:rsidR="007041B0">
              <w:rPr>
                <w:rFonts w:ascii="Times New Roman" w:eastAsia="Arial" w:hAnsi="Times New Roman" w:cs="Times New Roman"/>
                <w:color w:val="000000"/>
                <w:sz w:val="16"/>
                <w:szCs w:val="16"/>
                <w:lang w:val="en-US"/>
              </w:rPr>
              <w:t xml:space="preserve">have </w:t>
            </w:r>
            <w:r w:rsidRPr="000A0B60">
              <w:rPr>
                <w:rFonts w:ascii="Times New Roman" w:eastAsia="Arial" w:hAnsi="Times New Roman" w:cs="Times New Roman"/>
                <w:color w:val="000000"/>
                <w:sz w:val="16"/>
                <w:szCs w:val="16"/>
                <w:lang w:val="en-US"/>
              </w:rPr>
              <w:t>expand</w:t>
            </w:r>
            <w:r w:rsidR="007041B0">
              <w:rPr>
                <w:rFonts w:ascii="Times New Roman" w:eastAsia="Arial" w:hAnsi="Times New Roman" w:cs="Times New Roman"/>
                <w:color w:val="000000"/>
                <w:sz w:val="16"/>
                <w:szCs w:val="16"/>
                <w:lang w:val="en-US"/>
              </w:rPr>
              <w:t>ed</w:t>
            </w:r>
            <w:r w:rsidR="00F37801" w:rsidRPr="000A0B60">
              <w:rPr>
                <w:rFonts w:ascii="Times New Roman" w:eastAsia="Arial" w:hAnsi="Times New Roman" w:cs="Times New Roman"/>
                <w:color w:val="000000"/>
                <w:sz w:val="16"/>
                <w:szCs w:val="16"/>
                <w:lang w:val="en-US"/>
              </w:rPr>
              <w:t xml:space="preserve"> </w:t>
            </w:r>
            <w:r w:rsidRPr="000A0B60">
              <w:rPr>
                <w:rFonts w:ascii="Times New Roman" w:eastAsia="Arial" w:hAnsi="Times New Roman" w:cs="Times New Roman"/>
                <w:color w:val="000000"/>
                <w:sz w:val="16"/>
                <w:szCs w:val="16"/>
                <w:lang w:val="en-US"/>
              </w:rPr>
              <w:t xml:space="preserve">the </w:t>
            </w:r>
            <w:r w:rsidR="007041B0">
              <w:rPr>
                <w:rFonts w:ascii="Times New Roman" w:eastAsia="Arial" w:hAnsi="Times New Roman" w:cs="Times New Roman"/>
                <w:color w:val="000000"/>
                <w:sz w:val="16"/>
                <w:szCs w:val="16"/>
                <w:lang w:val="en-US"/>
              </w:rPr>
              <w:t>scope</w:t>
            </w:r>
            <w:r w:rsidRPr="000A0B60">
              <w:rPr>
                <w:rFonts w:ascii="Times New Roman" w:eastAsia="Arial" w:hAnsi="Times New Roman" w:cs="Times New Roman"/>
                <w:color w:val="000000"/>
                <w:sz w:val="16"/>
                <w:szCs w:val="16"/>
                <w:lang w:val="en-US"/>
              </w:rPr>
              <w:t xml:space="preserve"> of </w:t>
            </w:r>
            <w:r w:rsidR="007041B0" w:rsidRPr="000A0B60">
              <w:rPr>
                <w:rFonts w:ascii="Times New Roman" w:eastAsia="Arial" w:hAnsi="Times New Roman" w:cs="Times New Roman"/>
                <w:color w:val="000000"/>
                <w:sz w:val="16"/>
                <w:szCs w:val="16"/>
                <w:lang w:val="en-US"/>
              </w:rPr>
              <w:t>declara</w:t>
            </w:r>
            <w:r w:rsidR="007041B0">
              <w:rPr>
                <w:rFonts w:ascii="Times New Roman" w:eastAsia="Arial" w:hAnsi="Times New Roman" w:cs="Times New Roman"/>
                <w:color w:val="000000"/>
                <w:sz w:val="16"/>
                <w:szCs w:val="16"/>
                <w:lang w:val="en-US"/>
              </w:rPr>
              <w:t>n</w:t>
            </w:r>
            <w:r w:rsidR="007041B0" w:rsidRPr="000A0B60">
              <w:rPr>
                <w:rFonts w:ascii="Times New Roman" w:eastAsia="Arial" w:hAnsi="Times New Roman" w:cs="Times New Roman"/>
                <w:color w:val="000000"/>
                <w:sz w:val="16"/>
                <w:szCs w:val="16"/>
                <w:lang w:val="en-US"/>
              </w:rPr>
              <w:t xml:space="preserve">t </w:t>
            </w:r>
            <w:r w:rsidRPr="000A0B60">
              <w:rPr>
                <w:rFonts w:ascii="Times New Roman" w:eastAsia="Arial" w:hAnsi="Times New Roman" w:cs="Times New Roman"/>
                <w:color w:val="000000"/>
                <w:sz w:val="16"/>
                <w:szCs w:val="16"/>
                <w:lang w:val="en-US"/>
              </w:rPr>
              <w:t>officials to include:</w:t>
            </w:r>
          </w:p>
          <w:p w14:paraId="370D2FD7" w14:textId="04F83C10" w:rsidR="004F3A54" w:rsidRPr="000A0B60" w:rsidRDefault="004F3A54" w:rsidP="004F3A54">
            <w:pPr>
              <w:spacing w:line="240" w:lineRule="auto"/>
              <w:rPr>
                <w:rFonts w:ascii="Times New Roman" w:eastAsia="Arial" w:hAnsi="Times New Roman" w:cs="Times New Roman"/>
                <w:color w:val="000000"/>
                <w:sz w:val="16"/>
                <w:szCs w:val="16"/>
                <w:lang w:val="en-US"/>
              </w:rPr>
            </w:pPr>
            <w:r w:rsidRPr="000A0B60">
              <w:rPr>
                <w:rFonts w:ascii="Times New Roman" w:eastAsia="Arial" w:hAnsi="Times New Roman" w:cs="Times New Roman"/>
                <w:color w:val="000000"/>
                <w:sz w:val="16"/>
                <w:szCs w:val="16"/>
                <w:lang w:val="en-US"/>
              </w:rPr>
              <w:t xml:space="preserve">a) </w:t>
            </w:r>
            <w:r w:rsidR="007041B0">
              <w:rPr>
                <w:rFonts w:ascii="Times New Roman" w:eastAsia="Arial" w:hAnsi="Times New Roman" w:cs="Times New Roman"/>
                <w:color w:val="000000"/>
                <w:sz w:val="16"/>
                <w:szCs w:val="16"/>
                <w:lang w:val="en-US"/>
              </w:rPr>
              <w:t>I</w:t>
            </w:r>
            <w:r w:rsidRPr="000A0B60">
              <w:rPr>
                <w:rFonts w:ascii="Times New Roman" w:eastAsia="Arial" w:hAnsi="Times New Roman" w:cs="Times New Roman"/>
                <w:color w:val="000000"/>
                <w:sz w:val="16"/>
                <w:szCs w:val="16"/>
                <w:lang w:val="en-US"/>
              </w:rPr>
              <w:t xml:space="preserve">ndividuals holding </w:t>
            </w:r>
            <w:r w:rsidR="007041B0">
              <w:rPr>
                <w:rFonts w:ascii="Times New Roman" w:eastAsia="Arial" w:hAnsi="Times New Roman" w:cs="Times New Roman"/>
                <w:color w:val="000000"/>
                <w:sz w:val="16"/>
                <w:szCs w:val="16"/>
                <w:lang w:val="en-US"/>
              </w:rPr>
              <w:t>leadership</w:t>
            </w:r>
            <w:r w:rsidRPr="000A0B60">
              <w:rPr>
                <w:rFonts w:ascii="Times New Roman" w:eastAsia="Arial" w:hAnsi="Times New Roman" w:cs="Times New Roman"/>
                <w:color w:val="000000"/>
                <w:sz w:val="16"/>
                <w:szCs w:val="16"/>
                <w:lang w:val="en-US"/>
              </w:rPr>
              <w:t xml:space="preserve"> positions in state and community bodies. </w:t>
            </w:r>
            <w:r w:rsidR="00E2021D" w:rsidRPr="000A0B60">
              <w:rPr>
                <w:rFonts w:ascii="Times New Roman" w:eastAsia="Arial" w:hAnsi="Times New Roman" w:cs="Times New Roman"/>
                <w:color w:val="000000"/>
                <w:sz w:val="16"/>
                <w:szCs w:val="16"/>
                <w:lang w:val="en-US"/>
              </w:rPr>
              <w:t xml:space="preserve">For this group, </w:t>
            </w:r>
            <w:r w:rsidRPr="000A0B60">
              <w:rPr>
                <w:rFonts w:ascii="Times New Roman" w:eastAsia="Arial" w:hAnsi="Times New Roman" w:cs="Times New Roman"/>
                <w:color w:val="000000"/>
                <w:sz w:val="16"/>
                <w:szCs w:val="16"/>
                <w:lang w:val="en-US"/>
              </w:rPr>
              <w:t>specific financial and economic criteria</w:t>
            </w:r>
            <w:r w:rsidR="00E2021D" w:rsidRPr="000A0B60">
              <w:rPr>
                <w:rFonts w:ascii="Times New Roman" w:eastAsia="Arial" w:hAnsi="Times New Roman" w:cs="Times New Roman"/>
                <w:color w:val="000000"/>
                <w:sz w:val="16"/>
                <w:szCs w:val="16"/>
                <w:lang w:val="en-US"/>
              </w:rPr>
              <w:t xml:space="preserve"> is defined</w:t>
            </w:r>
            <w:r w:rsidRPr="000A0B60">
              <w:rPr>
                <w:rFonts w:ascii="Times New Roman" w:eastAsia="Arial" w:hAnsi="Times New Roman" w:cs="Times New Roman"/>
                <w:color w:val="000000"/>
                <w:sz w:val="16"/>
                <w:szCs w:val="16"/>
                <w:lang w:val="en-US"/>
              </w:rPr>
              <w:t xml:space="preserve">, with </w:t>
            </w:r>
            <w:r w:rsidR="00E2021D" w:rsidRPr="000A0B60">
              <w:rPr>
                <w:rFonts w:ascii="Times New Roman" w:eastAsia="Arial" w:hAnsi="Times New Roman" w:cs="Times New Roman"/>
                <w:color w:val="000000"/>
                <w:sz w:val="16"/>
                <w:szCs w:val="16"/>
                <w:lang w:val="en-US"/>
              </w:rPr>
              <w:t>revised regulations</w:t>
            </w:r>
            <w:r w:rsidRPr="000A0B60">
              <w:rPr>
                <w:rFonts w:ascii="Times New Roman" w:eastAsia="Arial" w:hAnsi="Times New Roman" w:cs="Times New Roman"/>
                <w:color w:val="000000"/>
                <w:sz w:val="16"/>
                <w:szCs w:val="16"/>
                <w:lang w:val="en-US"/>
              </w:rPr>
              <w:t xml:space="preserve"> for submitting a situational declaration.</w:t>
            </w:r>
          </w:p>
          <w:p w14:paraId="0FF12BC4" w14:textId="77777777" w:rsidR="004F3A54" w:rsidRPr="000A0B60" w:rsidRDefault="004F3A54" w:rsidP="004F3A54">
            <w:pPr>
              <w:spacing w:line="240" w:lineRule="auto"/>
              <w:rPr>
                <w:rFonts w:ascii="Times New Roman" w:eastAsia="Arial" w:hAnsi="Times New Roman" w:cs="Times New Roman"/>
                <w:color w:val="000000"/>
                <w:sz w:val="16"/>
                <w:szCs w:val="16"/>
                <w:lang w:val="en-US"/>
              </w:rPr>
            </w:pPr>
            <w:r w:rsidRPr="000A0B60">
              <w:rPr>
                <w:rFonts w:ascii="Times New Roman" w:eastAsia="Arial" w:hAnsi="Times New Roman" w:cs="Times New Roman"/>
                <w:color w:val="000000"/>
                <w:sz w:val="16"/>
                <w:szCs w:val="16"/>
                <w:lang w:val="en-US"/>
              </w:rPr>
              <w:t>b) Officials holding other positions with risk exposure.</w:t>
            </w:r>
          </w:p>
          <w:p w14:paraId="655C3E17" w14:textId="4612ECAC" w:rsidR="00CF2E1E" w:rsidRPr="000A0B60" w:rsidRDefault="004F3A54" w:rsidP="005F287C">
            <w:pPr>
              <w:spacing w:line="240" w:lineRule="auto"/>
              <w:rPr>
                <w:rFonts w:ascii="Times New Roman" w:eastAsia="Arial" w:hAnsi="Times New Roman" w:cs="Times New Roman"/>
                <w:color w:val="000000"/>
                <w:sz w:val="16"/>
                <w:szCs w:val="16"/>
                <w:lang w:val="en-US"/>
              </w:rPr>
            </w:pPr>
            <w:r w:rsidRPr="000A0B60">
              <w:rPr>
                <w:rFonts w:ascii="Times New Roman" w:eastAsia="Arial" w:hAnsi="Times New Roman" w:cs="Times New Roman"/>
                <w:color w:val="000000"/>
                <w:sz w:val="16"/>
                <w:szCs w:val="16"/>
                <w:lang w:val="en-US"/>
              </w:rPr>
              <w:t>2. Legislative amendments have established a mandatory requirement for all public officials to submit a declaration of interests.</w:t>
            </w:r>
          </w:p>
        </w:tc>
        <w:tc>
          <w:tcPr>
            <w:tcW w:w="1530" w:type="dxa"/>
            <w:gridSpan w:val="2"/>
            <w:shd w:val="clear" w:color="auto" w:fill="auto"/>
          </w:tcPr>
          <w:p w14:paraId="4F1B3B93" w14:textId="09EE7554" w:rsidR="00CF2E1E" w:rsidRPr="000A0B60" w:rsidRDefault="00B60B5F"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The drafts </w:t>
            </w:r>
            <w:r w:rsidR="003746F3" w:rsidRPr="000A0B60">
              <w:rPr>
                <w:rFonts w:ascii="Times New Roman" w:eastAsia="GHEA Grapalat" w:hAnsi="Times New Roman" w:cs="Times New Roman"/>
                <w:sz w:val="16"/>
                <w:szCs w:val="16"/>
                <w:lang w:val="en-US"/>
              </w:rPr>
              <w:t>are</w:t>
            </w:r>
            <w:r w:rsidRPr="000A0B60">
              <w:rPr>
                <w:rFonts w:ascii="Times New Roman" w:eastAsia="GHEA Grapalat" w:hAnsi="Times New Roman" w:cs="Times New Roman"/>
                <w:sz w:val="16"/>
                <w:szCs w:val="16"/>
                <w:lang w:val="en-US"/>
              </w:rPr>
              <w:t xml:space="preserve"> submitted to the RA Government and approved. </w:t>
            </w:r>
          </w:p>
        </w:tc>
        <w:tc>
          <w:tcPr>
            <w:tcW w:w="1345" w:type="dxa"/>
            <w:shd w:val="clear" w:color="auto" w:fill="auto"/>
          </w:tcPr>
          <w:p w14:paraId="62C94A8C"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2189" w:type="dxa"/>
            <w:vMerge/>
            <w:shd w:val="clear" w:color="auto" w:fill="auto"/>
          </w:tcPr>
          <w:p w14:paraId="5F3DB606"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60" w:type="dxa"/>
            <w:vMerge/>
            <w:shd w:val="clear" w:color="auto" w:fill="auto"/>
          </w:tcPr>
          <w:p w14:paraId="5D7CE3DD"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10" w:type="dxa"/>
            <w:vMerge/>
          </w:tcPr>
          <w:p w14:paraId="1B3E6D67"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70" w:type="dxa"/>
            <w:vMerge/>
          </w:tcPr>
          <w:p w14:paraId="44F7D345"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165732BB" w14:textId="77777777" w:rsidTr="00325633">
        <w:trPr>
          <w:trHeight w:val="350"/>
        </w:trPr>
        <w:tc>
          <w:tcPr>
            <w:tcW w:w="1559" w:type="dxa"/>
            <w:shd w:val="clear" w:color="auto" w:fill="FFE599"/>
          </w:tcPr>
          <w:p w14:paraId="70BB328F" w14:textId="1822192C" w:rsidR="00CF2E1E" w:rsidRPr="000A0B60" w:rsidRDefault="00F26A33"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lastRenderedPageBreak/>
              <w:t>Source of funding</w:t>
            </w:r>
          </w:p>
        </w:tc>
        <w:tc>
          <w:tcPr>
            <w:tcW w:w="14644" w:type="dxa"/>
            <w:gridSpan w:val="12"/>
            <w:shd w:val="clear" w:color="auto" w:fill="FFE599"/>
          </w:tcPr>
          <w:p w14:paraId="588F8E69" w14:textId="1FD680FA"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Sources not prohibited by legislation</w:t>
            </w:r>
          </w:p>
        </w:tc>
      </w:tr>
      <w:tr w:rsidR="00CF2E1E" w:rsidRPr="000A0B60" w14:paraId="4ED1D3C0" w14:textId="77777777" w:rsidTr="004802BC">
        <w:trPr>
          <w:trHeight w:val="620"/>
        </w:trPr>
        <w:tc>
          <w:tcPr>
            <w:tcW w:w="1559" w:type="dxa"/>
            <w:vMerge w:val="restart"/>
            <w:shd w:val="clear" w:color="auto" w:fill="auto"/>
          </w:tcPr>
          <w:p w14:paraId="2A41E895" w14:textId="4EB58E2F" w:rsidR="00CF2E1E" w:rsidRPr="000A0B60" w:rsidRDefault="001B36C5" w:rsidP="005F287C">
            <w:pPr>
              <w:spacing w:after="0"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Activity 1</w:t>
            </w:r>
            <w:r w:rsidR="00917AEF" w:rsidRPr="000A0B60">
              <w:rPr>
                <w:rFonts w:ascii="Times New Roman" w:eastAsia="GHEA Grapalat" w:hAnsi="Times New Roman" w:cs="Times New Roman"/>
                <w:b/>
                <w:sz w:val="16"/>
                <w:szCs w:val="16"/>
                <w:lang w:val="en-US"/>
              </w:rPr>
              <w:t>.11.</w:t>
            </w:r>
          </w:p>
          <w:p w14:paraId="3D845BE5" w14:textId="77777777" w:rsidR="00CF2E1E" w:rsidRPr="000A0B60" w:rsidRDefault="00CF2E1E" w:rsidP="005F287C">
            <w:pPr>
              <w:spacing w:after="0" w:line="240" w:lineRule="auto"/>
              <w:rPr>
                <w:rFonts w:ascii="Times New Roman" w:eastAsia="GHEA Grapalat" w:hAnsi="Times New Roman" w:cs="Times New Roman"/>
                <w:b/>
                <w:sz w:val="16"/>
                <w:szCs w:val="16"/>
                <w:lang w:val="en-US"/>
              </w:rPr>
            </w:pPr>
          </w:p>
          <w:p w14:paraId="19C629C6" w14:textId="316D777D" w:rsidR="00CF2E1E" w:rsidRPr="000A0B60" w:rsidRDefault="003E68E3" w:rsidP="005F287C">
            <w:pPr>
              <w:tabs>
                <w:tab w:val="left" w:pos="426"/>
                <w:tab w:val="left" w:pos="1134"/>
              </w:tabs>
              <w:spacing w:line="240" w:lineRule="auto"/>
              <w:rPr>
                <w:rFonts w:ascii="Times New Roman" w:eastAsia="GHEA Grapalat" w:hAnsi="Times New Roman" w:cs="Times New Roman"/>
                <w:sz w:val="16"/>
                <w:szCs w:val="16"/>
                <w:lang w:val="en-US"/>
              </w:rPr>
            </w:pPr>
            <w:r w:rsidRPr="000A0B60">
              <w:rPr>
                <w:rFonts w:ascii="Times New Roman" w:hAnsi="Times New Roman" w:cs="Times New Roman"/>
                <w:sz w:val="16"/>
                <w:szCs w:val="16"/>
                <w:lang w:val="en-US"/>
              </w:rPr>
              <w:t xml:space="preserve">Develop </w:t>
            </w:r>
            <w:r w:rsidR="008F05D3">
              <w:rPr>
                <w:rFonts w:ascii="Times New Roman" w:hAnsi="Times New Roman" w:cs="Times New Roman"/>
                <w:sz w:val="16"/>
                <w:szCs w:val="16"/>
                <w:lang w:val="en-US"/>
              </w:rPr>
              <w:t>the</w:t>
            </w:r>
            <w:r w:rsidRPr="000A0B60">
              <w:rPr>
                <w:rFonts w:ascii="Times New Roman" w:hAnsi="Times New Roman" w:cs="Times New Roman"/>
                <w:sz w:val="16"/>
                <w:szCs w:val="16"/>
                <w:lang w:val="en-US"/>
              </w:rPr>
              <w:t xml:space="preserve"> electronic platform for declarations</w:t>
            </w:r>
            <w:r w:rsidR="007154AC" w:rsidRPr="000A0B60">
              <w:rPr>
                <w:rFonts w:ascii="Times New Roman" w:hAnsi="Times New Roman" w:cs="Times New Roman"/>
                <w:sz w:val="16"/>
                <w:szCs w:val="16"/>
                <w:lang w:val="en-US"/>
              </w:rPr>
              <w:t>.</w:t>
            </w:r>
          </w:p>
        </w:tc>
        <w:tc>
          <w:tcPr>
            <w:tcW w:w="1986" w:type="dxa"/>
            <w:vMerge w:val="restart"/>
            <w:shd w:val="clear" w:color="auto" w:fill="auto"/>
          </w:tcPr>
          <w:p w14:paraId="623D52A4" w14:textId="0E715B6F"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7229" w:type="dxa"/>
            <w:gridSpan w:val="7"/>
            <w:shd w:val="clear" w:color="auto" w:fill="auto"/>
          </w:tcPr>
          <w:p w14:paraId="659842E1" w14:textId="0CAF3F5A"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189" w:type="dxa"/>
            <w:shd w:val="clear" w:color="auto" w:fill="auto"/>
          </w:tcPr>
          <w:p w14:paraId="1D4AA1C2" w14:textId="05D073A1"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160" w:type="dxa"/>
            <w:shd w:val="clear" w:color="auto" w:fill="auto"/>
          </w:tcPr>
          <w:p w14:paraId="532C5828" w14:textId="7543565A"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1010" w:type="dxa"/>
          </w:tcPr>
          <w:p w14:paraId="673ED7B6" w14:textId="48DC06B4" w:rsidR="00CF2E1E" w:rsidRPr="000A0B60" w:rsidRDefault="00D153FA"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070" w:type="dxa"/>
          </w:tcPr>
          <w:p w14:paraId="70E65182" w14:textId="0DBF9EAB" w:rsidR="00CF2E1E" w:rsidRPr="000A0B60" w:rsidRDefault="00F26A33" w:rsidP="003E68E3">
            <w:pPr>
              <w:spacing w:line="240" w:lineRule="auto"/>
              <w:ind w:right="-252"/>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CF2E1E" w:rsidRPr="000A0B60" w14:paraId="30CCAC42" w14:textId="77777777" w:rsidTr="00581DBD">
        <w:trPr>
          <w:trHeight w:val="328"/>
        </w:trPr>
        <w:tc>
          <w:tcPr>
            <w:tcW w:w="1559" w:type="dxa"/>
            <w:vMerge/>
            <w:shd w:val="clear" w:color="auto" w:fill="auto"/>
          </w:tcPr>
          <w:p w14:paraId="62B53966"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986" w:type="dxa"/>
            <w:vMerge/>
            <w:shd w:val="clear" w:color="auto" w:fill="auto"/>
          </w:tcPr>
          <w:p w14:paraId="5D67F74A"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shd w:val="clear" w:color="auto" w:fill="auto"/>
          </w:tcPr>
          <w:p w14:paraId="7886A7AC" w14:textId="66211965"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2693" w:type="dxa"/>
            <w:gridSpan w:val="2"/>
            <w:shd w:val="clear" w:color="auto" w:fill="auto"/>
          </w:tcPr>
          <w:p w14:paraId="60DB70DC" w14:textId="179C4070"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985" w:type="dxa"/>
            <w:gridSpan w:val="2"/>
            <w:shd w:val="clear" w:color="auto" w:fill="auto"/>
          </w:tcPr>
          <w:p w14:paraId="5D85A008" w14:textId="5AFD86AF" w:rsidR="00CF2E1E" w:rsidRPr="000A0B60" w:rsidRDefault="00D00E42"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559" w:type="dxa"/>
            <w:gridSpan w:val="2"/>
            <w:shd w:val="clear" w:color="auto" w:fill="auto"/>
          </w:tcPr>
          <w:p w14:paraId="6A593343" w14:textId="59B77179" w:rsidR="00CF2E1E" w:rsidRPr="000A0B60" w:rsidRDefault="006921B5"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189" w:type="dxa"/>
            <w:vMerge w:val="restart"/>
            <w:shd w:val="clear" w:color="auto" w:fill="auto"/>
          </w:tcPr>
          <w:p w14:paraId="64EDBA67" w14:textId="1E252B99" w:rsidR="00D7540F" w:rsidRPr="000A0B60" w:rsidRDefault="00D7540F" w:rsidP="00D7540F">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1. Technical solutions for the development of the electronic declaration system </w:t>
            </w:r>
            <w:r w:rsidR="00302D27">
              <w:rPr>
                <w:rFonts w:ascii="Times New Roman" w:eastAsia="GHEA Grapalat" w:hAnsi="Times New Roman" w:cs="Times New Roman"/>
                <w:sz w:val="16"/>
                <w:szCs w:val="16"/>
                <w:lang w:val="en-US"/>
              </w:rPr>
              <w:t>a</w:t>
            </w:r>
            <w:r w:rsidR="003746F3" w:rsidRPr="000A0B60">
              <w:rPr>
                <w:rFonts w:ascii="Times New Roman" w:eastAsia="GHEA Grapalat" w:hAnsi="Times New Roman" w:cs="Times New Roman"/>
                <w:sz w:val="16"/>
                <w:szCs w:val="16"/>
                <w:lang w:val="en-US"/>
              </w:rPr>
              <w:t>re</w:t>
            </w:r>
            <w:r w:rsidRPr="000A0B60">
              <w:rPr>
                <w:rFonts w:ascii="Times New Roman" w:eastAsia="GHEA Grapalat" w:hAnsi="Times New Roman" w:cs="Times New Roman"/>
                <w:sz w:val="16"/>
                <w:szCs w:val="16"/>
                <w:lang w:val="en-US"/>
              </w:rPr>
              <w:t xml:space="preserve"> provided.</w:t>
            </w:r>
          </w:p>
          <w:p w14:paraId="525962B0" w14:textId="0515CD80" w:rsidR="00CF2E1E" w:rsidRPr="000A0B60" w:rsidRDefault="00D7540F"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 The interoperability of the electronic systems and databases used by the CPC and other bodies has been ensured.</w:t>
            </w:r>
          </w:p>
          <w:p w14:paraId="4A2BE469"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10E66E42"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732092D8"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160" w:type="dxa"/>
            <w:vMerge w:val="restart"/>
            <w:shd w:val="clear" w:color="auto" w:fill="auto"/>
          </w:tcPr>
          <w:p w14:paraId="142C0915" w14:textId="5E5D26AE" w:rsidR="00CF2E1E" w:rsidRPr="000A0B60" w:rsidRDefault="005B1445" w:rsidP="005F287C">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Available</w:t>
            </w:r>
            <w:r w:rsidR="004C32B8" w:rsidRPr="000A0B60">
              <w:rPr>
                <w:rFonts w:ascii="Times New Roman" w:eastAsia="GHEA Grapalat" w:hAnsi="Times New Roman" w:cs="Times New Roman"/>
                <w:sz w:val="16"/>
                <w:szCs w:val="16"/>
                <w:lang w:val="en-US"/>
              </w:rPr>
              <w:t xml:space="preserve"> legal acts</w:t>
            </w:r>
          </w:p>
          <w:p w14:paraId="5C8E08F8" w14:textId="4AEE568D"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p w14:paraId="680C0390" w14:textId="119D3D3E"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Press releases</w:t>
            </w:r>
          </w:p>
          <w:p w14:paraId="639E8C06" w14:textId="61E4B1A9"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Media publications</w:t>
            </w:r>
          </w:p>
        </w:tc>
        <w:tc>
          <w:tcPr>
            <w:tcW w:w="1010" w:type="dxa"/>
            <w:vMerge w:val="restart"/>
          </w:tcPr>
          <w:p w14:paraId="30E5401E" w14:textId="2C84DD51" w:rsidR="00CF2E1E" w:rsidRPr="000A0B60" w:rsidRDefault="00B6470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Corruption Prevention </w:t>
            </w:r>
            <w:r w:rsidR="00BC60E2" w:rsidRPr="000A0B60">
              <w:rPr>
                <w:rFonts w:ascii="Times New Roman" w:eastAsia="GHEA Grapalat" w:hAnsi="Times New Roman" w:cs="Times New Roman"/>
                <w:sz w:val="16"/>
                <w:szCs w:val="16"/>
                <w:lang w:val="en-US"/>
              </w:rPr>
              <w:t>Commission (</w:t>
            </w:r>
            <w:r w:rsidRPr="000A0B60">
              <w:rPr>
                <w:rFonts w:ascii="Times New Roman" w:eastAsia="GHEA Grapalat" w:hAnsi="Times New Roman" w:cs="Times New Roman"/>
                <w:sz w:val="16"/>
                <w:szCs w:val="16"/>
                <w:lang w:val="en-US"/>
              </w:rPr>
              <w:t>upon consent)</w:t>
            </w:r>
          </w:p>
          <w:p w14:paraId="65D97A3D"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633370F7"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4781A8C5"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54345CC4"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77D7A4D0"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26DAC90F"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326003EA"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2882FC14"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440D5D76"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070" w:type="dxa"/>
            <w:vMerge w:val="restart"/>
          </w:tcPr>
          <w:p w14:paraId="3DF22601" w14:textId="642DD000" w:rsidR="00917AEF" w:rsidRPr="00302D27" w:rsidRDefault="006B77A4" w:rsidP="00302D27">
            <w:pPr>
              <w:pStyle w:val="Heading3"/>
              <w:shd w:val="clear" w:color="auto" w:fill="FFFFFF"/>
              <w:spacing w:before="0" w:after="160"/>
              <w:rPr>
                <w:rFonts w:ascii="Times New Roman" w:eastAsia="GHEA Grapalat" w:hAnsi="Times New Roman" w:cs="Times New Roman"/>
                <w:b w:val="0"/>
                <w:sz w:val="16"/>
                <w:szCs w:val="16"/>
                <w:lang w:val="en-US"/>
              </w:rPr>
            </w:pPr>
            <w:r w:rsidRPr="00302D27">
              <w:rPr>
                <w:rFonts w:ascii="Times New Roman" w:eastAsia="GHEA Grapalat" w:hAnsi="Times New Roman" w:cs="Times New Roman"/>
                <w:b w:val="0"/>
                <w:sz w:val="16"/>
                <w:szCs w:val="16"/>
                <w:lang w:val="en-US"/>
              </w:rPr>
              <w:t>Ministry of High-Tech Industry</w:t>
            </w:r>
          </w:p>
          <w:p w14:paraId="6E9DBA8B" w14:textId="5039226F" w:rsidR="00CF2E1E" w:rsidRPr="00BC60E2" w:rsidRDefault="003E68E3" w:rsidP="00302D27">
            <w:pPr>
              <w:pStyle w:val="Heading3"/>
              <w:shd w:val="clear" w:color="auto" w:fill="FFFFFF"/>
              <w:spacing w:before="0" w:after="160"/>
              <w:rPr>
                <w:rFonts w:ascii="Times New Roman" w:eastAsia="GHEA Grapalat" w:hAnsi="Times New Roman" w:cs="Times New Roman"/>
                <w:b w:val="0"/>
                <w:sz w:val="16"/>
                <w:szCs w:val="16"/>
                <w:lang w:val="en-US"/>
              </w:rPr>
            </w:pPr>
            <w:r w:rsidRPr="000A0B60">
              <w:rPr>
                <w:rFonts w:ascii="Times New Roman" w:eastAsia="GHEA Grapalat" w:hAnsi="Times New Roman" w:cs="Times New Roman"/>
                <w:b w:val="0"/>
                <w:sz w:val="16"/>
                <w:szCs w:val="16"/>
                <w:lang w:val="en-US"/>
              </w:rPr>
              <w:t>State Revenue Committee</w:t>
            </w:r>
            <w:r w:rsidR="00BC60E2">
              <w:rPr>
                <w:rFonts w:ascii="Times New Roman" w:eastAsia="GHEA Grapalat" w:hAnsi="Times New Roman" w:cs="Times New Roman"/>
                <w:b w:val="0"/>
                <w:sz w:val="16"/>
                <w:szCs w:val="16"/>
                <w:lang w:val="en-US"/>
              </w:rPr>
              <w:t xml:space="preserve"> </w:t>
            </w:r>
            <w:r w:rsidR="00B64705" w:rsidRPr="000A0B60">
              <w:rPr>
                <w:rFonts w:ascii="Times New Roman" w:eastAsia="GHEA Grapalat" w:hAnsi="Times New Roman" w:cs="Times New Roman"/>
                <w:b w:val="0"/>
                <w:bCs/>
                <w:sz w:val="16"/>
                <w:szCs w:val="16"/>
                <w:lang w:val="en-US"/>
              </w:rPr>
              <w:t>(upon consent)</w:t>
            </w:r>
          </w:p>
          <w:p w14:paraId="340A4821" w14:textId="08A3466E" w:rsidR="00CF2E1E" w:rsidRPr="000A0B60" w:rsidRDefault="009A3A96" w:rsidP="00302D2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p w14:paraId="097DE78B"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 </w:t>
            </w:r>
          </w:p>
          <w:p w14:paraId="3E2872E6"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r>
      <w:tr w:rsidR="00CF2E1E" w:rsidRPr="000A0B60" w14:paraId="572BF92A" w14:textId="77777777" w:rsidTr="00581DBD">
        <w:trPr>
          <w:trHeight w:val="340"/>
        </w:trPr>
        <w:tc>
          <w:tcPr>
            <w:tcW w:w="1559" w:type="dxa"/>
            <w:vMerge/>
            <w:shd w:val="clear" w:color="auto" w:fill="auto"/>
          </w:tcPr>
          <w:p w14:paraId="36F93D7D"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986" w:type="dxa"/>
            <w:vMerge w:val="restart"/>
            <w:shd w:val="clear" w:color="auto" w:fill="auto"/>
          </w:tcPr>
          <w:p w14:paraId="2B8F8DB0" w14:textId="1F41DBBF" w:rsidR="004379F3" w:rsidRPr="000A0B60" w:rsidRDefault="004379F3" w:rsidP="004379F3">
            <w:pPr>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 xml:space="preserve">The functionalities of the </w:t>
            </w:r>
            <w:r w:rsidRPr="000A0B60">
              <w:rPr>
                <w:rFonts w:ascii="Times New Roman" w:hAnsi="Times New Roman" w:cs="Times New Roman"/>
                <w:sz w:val="16"/>
                <w:szCs w:val="16"/>
                <w:lang w:val="en-US"/>
              </w:rPr>
              <w:t xml:space="preserve">current system </w:t>
            </w:r>
            <w:r w:rsidR="008D3AC6">
              <w:rPr>
                <w:rFonts w:ascii="Times New Roman" w:hAnsi="Times New Roman" w:cs="Times New Roman"/>
                <w:sz w:val="16"/>
                <w:szCs w:val="16"/>
                <w:lang w:val="en-US"/>
              </w:rPr>
              <w:t>fail to provide</w:t>
            </w:r>
            <w:r w:rsidRPr="000A0B60">
              <w:rPr>
                <w:rFonts w:ascii="Times New Roman" w:hAnsi="Times New Roman" w:cs="Times New Roman"/>
                <w:sz w:val="16"/>
                <w:szCs w:val="16"/>
                <w:lang w:val="en-US"/>
              </w:rPr>
              <w:t xml:space="preserve"> </w:t>
            </w:r>
            <w:r w:rsidRPr="000A0B60">
              <w:rPr>
                <w:rFonts w:ascii="Times New Roman" w:eastAsia="GHEA Grapalat" w:hAnsi="Times New Roman" w:cs="Times New Roman"/>
                <w:color w:val="000000"/>
                <w:sz w:val="16"/>
                <w:szCs w:val="16"/>
                <w:lang w:val="en-US"/>
              </w:rPr>
              <w:t xml:space="preserve">interoperability with all state databases (some data in the databases do not meet the </w:t>
            </w:r>
            <w:r w:rsidR="008D3AC6" w:rsidRPr="000A0B60">
              <w:rPr>
                <w:rFonts w:ascii="Times New Roman" w:eastAsia="GHEA Grapalat" w:hAnsi="Times New Roman" w:cs="Times New Roman"/>
                <w:color w:val="000000"/>
                <w:sz w:val="16"/>
                <w:szCs w:val="16"/>
                <w:lang w:val="en-US"/>
              </w:rPr>
              <w:t>system</w:t>
            </w:r>
            <w:r w:rsidR="008D3AC6">
              <w:rPr>
                <w:rFonts w:ascii="Times New Roman" w:eastAsia="GHEA Grapalat" w:hAnsi="Times New Roman" w:cs="Times New Roman"/>
                <w:color w:val="000000"/>
                <w:sz w:val="16"/>
                <w:szCs w:val="16"/>
                <w:lang w:val="en-US"/>
              </w:rPr>
              <w:t>’s</w:t>
            </w:r>
            <w:r w:rsidR="008D3AC6" w:rsidRPr="000A0B60">
              <w:rPr>
                <w:rFonts w:ascii="Times New Roman" w:eastAsia="GHEA Grapalat" w:hAnsi="Times New Roman" w:cs="Times New Roman"/>
                <w:color w:val="000000"/>
                <w:sz w:val="16"/>
                <w:szCs w:val="16"/>
                <w:lang w:val="en-US"/>
              </w:rPr>
              <w:t xml:space="preserve"> </w:t>
            </w:r>
            <w:r w:rsidRPr="000A0B60">
              <w:rPr>
                <w:rFonts w:ascii="Times New Roman" w:eastAsia="GHEA Grapalat" w:hAnsi="Times New Roman" w:cs="Times New Roman"/>
                <w:color w:val="000000"/>
                <w:sz w:val="16"/>
                <w:szCs w:val="16"/>
                <w:lang w:val="en-US"/>
              </w:rPr>
              <w:t>quality requirements), internal and external accountability, sample search of publi</w:t>
            </w:r>
            <w:r w:rsidR="008D3AC6">
              <w:rPr>
                <w:rFonts w:ascii="Times New Roman" w:eastAsia="GHEA Grapalat" w:hAnsi="Times New Roman" w:cs="Times New Roman"/>
                <w:color w:val="000000"/>
                <w:sz w:val="16"/>
                <w:szCs w:val="16"/>
                <w:lang w:val="en-US"/>
              </w:rPr>
              <w:t>shed</w:t>
            </w:r>
            <w:r w:rsidRPr="000A0B60">
              <w:rPr>
                <w:rFonts w:ascii="Times New Roman" w:eastAsia="GHEA Grapalat" w:hAnsi="Times New Roman" w:cs="Times New Roman"/>
                <w:color w:val="000000"/>
                <w:sz w:val="16"/>
                <w:szCs w:val="16"/>
                <w:lang w:val="en-US"/>
              </w:rPr>
              <w:t xml:space="preserve"> data, and automated export of machine-readable data.</w:t>
            </w:r>
          </w:p>
          <w:p w14:paraId="12B8B244" w14:textId="7A822A68" w:rsidR="00CF2E1E" w:rsidRPr="000A0B60" w:rsidRDefault="004379F3" w:rsidP="004379F3">
            <w:pPr>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 xml:space="preserve">The current system does not provide options for electronic automated notification, and there are no </w:t>
            </w:r>
            <w:r w:rsidR="008D3AC6">
              <w:rPr>
                <w:rFonts w:ascii="Times New Roman" w:eastAsia="GHEA Grapalat" w:hAnsi="Times New Roman" w:cs="Times New Roman"/>
                <w:color w:val="000000"/>
                <w:sz w:val="16"/>
                <w:szCs w:val="16"/>
                <w:lang w:val="en-US"/>
              </w:rPr>
              <w:t xml:space="preserve">relevant </w:t>
            </w:r>
            <w:r w:rsidRPr="000A0B60">
              <w:rPr>
                <w:rFonts w:ascii="Times New Roman" w:eastAsia="GHEA Grapalat" w:hAnsi="Times New Roman" w:cs="Times New Roman"/>
                <w:color w:val="000000"/>
                <w:sz w:val="16"/>
                <w:szCs w:val="16"/>
                <w:lang w:val="en-US"/>
              </w:rPr>
              <w:t>legal regulations.</w:t>
            </w:r>
          </w:p>
        </w:tc>
        <w:tc>
          <w:tcPr>
            <w:tcW w:w="992" w:type="dxa"/>
            <w:shd w:val="clear" w:color="auto" w:fill="auto"/>
          </w:tcPr>
          <w:p w14:paraId="529B839D"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276" w:type="dxa"/>
            <w:shd w:val="clear" w:color="auto" w:fill="auto"/>
          </w:tcPr>
          <w:p w14:paraId="3314FE9E"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417" w:type="dxa"/>
            <w:shd w:val="clear" w:color="auto" w:fill="auto"/>
          </w:tcPr>
          <w:p w14:paraId="4778D268"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985" w:type="dxa"/>
            <w:gridSpan w:val="2"/>
            <w:shd w:val="clear" w:color="auto" w:fill="auto"/>
          </w:tcPr>
          <w:p w14:paraId="012CC5EA"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559" w:type="dxa"/>
            <w:gridSpan w:val="2"/>
            <w:shd w:val="clear" w:color="auto" w:fill="auto"/>
          </w:tcPr>
          <w:p w14:paraId="2DB1453A"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2189" w:type="dxa"/>
            <w:vMerge/>
            <w:shd w:val="clear" w:color="auto" w:fill="auto"/>
          </w:tcPr>
          <w:p w14:paraId="04B983CA"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60" w:type="dxa"/>
            <w:vMerge/>
            <w:shd w:val="clear" w:color="auto" w:fill="auto"/>
          </w:tcPr>
          <w:p w14:paraId="5C018076"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10" w:type="dxa"/>
            <w:vMerge/>
          </w:tcPr>
          <w:p w14:paraId="40AA072C"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70" w:type="dxa"/>
            <w:vMerge/>
          </w:tcPr>
          <w:p w14:paraId="55E1EC1D"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28D8028C" w14:textId="77777777" w:rsidTr="00581DBD">
        <w:trPr>
          <w:trHeight w:val="1110"/>
        </w:trPr>
        <w:tc>
          <w:tcPr>
            <w:tcW w:w="1559" w:type="dxa"/>
            <w:vMerge/>
            <w:shd w:val="clear" w:color="auto" w:fill="auto"/>
          </w:tcPr>
          <w:p w14:paraId="4D0297EC"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986" w:type="dxa"/>
            <w:vMerge/>
            <w:shd w:val="clear" w:color="auto" w:fill="auto"/>
          </w:tcPr>
          <w:p w14:paraId="778B2680"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shd w:val="clear" w:color="auto" w:fill="auto"/>
          </w:tcPr>
          <w:p w14:paraId="305100AD" w14:textId="77777777" w:rsidR="00CF2E1E" w:rsidRPr="000A0B60" w:rsidRDefault="00CF2E1E" w:rsidP="005F287C">
            <w:pPr>
              <w:pBdr>
                <w:top w:val="nil"/>
                <w:left w:val="nil"/>
                <w:bottom w:val="nil"/>
                <w:right w:val="nil"/>
                <w:between w:val="nil"/>
              </w:pBdr>
              <w:tabs>
                <w:tab w:val="left" w:pos="456"/>
              </w:tabs>
              <w:spacing w:after="280" w:line="240" w:lineRule="auto"/>
              <w:rPr>
                <w:rFonts w:ascii="Times New Roman" w:eastAsia="GHEA Grapalat" w:hAnsi="Times New Roman" w:cs="Times New Roman"/>
                <w:color w:val="000000"/>
                <w:sz w:val="16"/>
                <w:szCs w:val="16"/>
                <w:lang w:val="en-US"/>
              </w:rPr>
            </w:pPr>
          </w:p>
          <w:p w14:paraId="2E93B036"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276" w:type="dxa"/>
            <w:shd w:val="clear" w:color="auto" w:fill="auto"/>
          </w:tcPr>
          <w:p w14:paraId="72DBC668" w14:textId="77777777" w:rsidR="00CF2E1E" w:rsidRPr="000A0B60" w:rsidRDefault="00CF2E1E" w:rsidP="005F287C">
            <w:pPr>
              <w:pBdr>
                <w:top w:val="nil"/>
                <w:left w:val="nil"/>
                <w:bottom w:val="nil"/>
                <w:right w:val="nil"/>
                <w:between w:val="nil"/>
              </w:pBdr>
              <w:tabs>
                <w:tab w:val="left" w:pos="456"/>
              </w:tabs>
              <w:spacing w:line="240" w:lineRule="auto"/>
              <w:ind w:left="30"/>
              <w:rPr>
                <w:rFonts w:ascii="Times New Roman" w:eastAsia="GHEA Grapalat" w:hAnsi="Times New Roman" w:cs="Times New Roman"/>
                <w:color w:val="000000"/>
                <w:sz w:val="16"/>
                <w:szCs w:val="16"/>
                <w:lang w:val="en-US"/>
              </w:rPr>
            </w:pPr>
          </w:p>
        </w:tc>
        <w:tc>
          <w:tcPr>
            <w:tcW w:w="1417" w:type="dxa"/>
            <w:shd w:val="clear" w:color="auto" w:fill="auto"/>
          </w:tcPr>
          <w:p w14:paraId="745765DC" w14:textId="77777777" w:rsidR="00CF2E1E" w:rsidRPr="000A0B60" w:rsidRDefault="00CF2E1E" w:rsidP="005F287C">
            <w:pPr>
              <w:pBdr>
                <w:top w:val="nil"/>
                <w:left w:val="nil"/>
                <w:bottom w:val="nil"/>
                <w:right w:val="nil"/>
                <w:between w:val="nil"/>
              </w:pBdr>
              <w:tabs>
                <w:tab w:val="left" w:pos="334"/>
              </w:tabs>
              <w:spacing w:after="280" w:line="240" w:lineRule="auto"/>
              <w:rPr>
                <w:rFonts w:ascii="Times New Roman" w:eastAsia="Arial" w:hAnsi="Times New Roman" w:cs="Times New Roman"/>
                <w:sz w:val="16"/>
                <w:szCs w:val="16"/>
                <w:lang w:val="en-US"/>
              </w:rPr>
            </w:pPr>
          </w:p>
          <w:p w14:paraId="57EBA048" w14:textId="77777777" w:rsidR="00CF2E1E" w:rsidRPr="000A0B60" w:rsidRDefault="00CF2E1E" w:rsidP="005F287C">
            <w:pPr>
              <w:tabs>
                <w:tab w:val="left" w:pos="334"/>
              </w:tabs>
              <w:spacing w:line="240" w:lineRule="auto"/>
              <w:ind w:left="51" w:hanging="51"/>
              <w:rPr>
                <w:rFonts w:ascii="Times New Roman" w:eastAsia="GHEA Grapalat" w:hAnsi="Times New Roman" w:cs="Times New Roman"/>
                <w:sz w:val="16"/>
                <w:szCs w:val="16"/>
                <w:lang w:val="en-US"/>
              </w:rPr>
            </w:pPr>
          </w:p>
          <w:p w14:paraId="0570D1A3" w14:textId="77777777" w:rsidR="00CF2E1E" w:rsidRPr="000A0B60" w:rsidRDefault="00CF2E1E" w:rsidP="005F287C">
            <w:pPr>
              <w:tabs>
                <w:tab w:val="left" w:pos="334"/>
              </w:tabs>
              <w:spacing w:line="240" w:lineRule="auto"/>
              <w:ind w:left="51" w:hanging="51"/>
              <w:rPr>
                <w:rFonts w:ascii="Times New Roman" w:eastAsia="GHEA Grapalat" w:hAnsi="Times New Roman" w:cs="Times New Roman"/>
                <w:sz w:val="16"/>
                <w:szCs w:val="16"/>
                <w:lang w:val="en-US"/>
              </w:rPr>
            </w:pPr>
          </w:p>
        </w:tc>
        <w:tc>
          <w:tcPr>
            <w:tcW w:w="1985" w:type="dxa"/>
            <w:gridSpan w:val="2"/>
            <w:shd w:val="clear" w:color="auto" w:fill="auto"/>
          </w:tcPr>
          <w:p w14:paraId="121B4141" w14:textId="484B0BE3" w:rsidR="0048764B" w:rsidRPr="000A0B60" w:rsidRDefault="0048764B" w:rsidP="0048764B">
            <w:pPr>
              <w:spacing w:after="0"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1. The following processes </w:t>
            </w:r>
            <w:r w:rsidR="003746F3" w:rsidRPr="000A0B60">
              <w:rPr>
                <w:rFonts w:ascii="Times New Roman" w:eastAsia="GHEA Grapalat" w:hAnsi="Times New Roman" w:cs="Times New Roman"/>
                <w:sz w:val="16"/>
                <w:szCs w:val="16"/>
                <w:lang w:val="en-US"/>
              </w:rPr>
              <w:t>are</w:t>
            </w:r>
            <w:r w:rsidRPr="000A0B60">
              <w:rPr>
                <w:rFonts w:ascii="Times New Roman" w:eastAsia="GHEA Grapalat" w:hAnsi="Times New Roman" w:cs="Times New Roman"/>
                <w:sz w:val="16"/>
                <w:szCs w:val="16"/>
                <w:lang w:val="en-US"/>
              </w:rPr>
              <w:t xml:space="preserve"> ensured: </w:t>
            </w:r>
          </w:p>
          <w:p w14:paraId="3AA32132" w14:textId="01261463" w:rsidR="0048764B" w:rsidRPr="000A0B60" w:rsidRDefault="00581DBD" w:rsidP="0048764B">
            <w:pPr>
              <w:spacing w:after="0"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ongoing</w:t>
            </w:r>
            <w:r w:rsidR="0048764B" w:rsidRPr="000A0B60">
              <w:rPr>
                <w:rFonts w:ascii="Times New Roman" w:eastAsia="GHEA Grapalat" w:hAnsi="Times New Roman" w:cs="Times New Roman"/>
                <w:sz w:val="16"/>
                <w:szCs w:val="16"/>
                <w:lang w:val="en-US"/>
              </w:rPr>
              <w:t xml:space="preserve"> improvement of the new electronic declaration system</w:t>
            </w:r>
            <w:r>
              <w:rPr>
                <w:rFonts w:ascii="Times New Roman" w:eastAsia="GHEA Grapalat" w:hAnsi="Times New Roman" w:cs="Times New Roman"/>
                <w:sz w:val="16"/>
                <w:szCs w:val="16"/>
                <w:lang w:val="en-US"/>
              </w:rPr>
              <w:t>;</w:t>
            </w:r>
            <w:r w:rsidR="0048764B" w:rsidRPr="000A0B60">
              <w:rPr>
                <w:rFonts w:ascii="Times New Roman" w:eastAsia="GHEA Grapalat" w:hAnsi="Times New Roman" w:cs="Times New Roman"/>
                <w:sz w:val="16"/>
                <w:szCs w:val="16"/>
                <w:lang w:val="en-US"/>
              </w:rPr>
              <w:t xml:space="preserve"> automated declaration analysis to eliminate selective approach and human bias</w:t>
            </w:r>
            <w:r>
              <w:rPr>
                <w:rFonts w:ascii="Times New Roman" w:eastAsia="GHEA Grapalat" w:hAnsi="Times New Roman" w:cs="Times New Roman"/>
                <w:sz w:val="16"/>
                <w:szCs w:val="16"/>
                <w:lang w:val="en-US"/>
              </w:rPr>
              <w:t xml:space="preserve">; </w:t>
            </w:r>
            <w:r w:rsidR="0048764B" w:rsidRPr="000A0B60">
              <w:rPr>
                <w:rFonts w:ascii="Times New Roman" w:eastAsia="GHEA Grapalat" w:hAnsi="Times New Roman" w:cs="Times New Roman"/>
                <w:sz w:val="16"/>
                <w:szCs w:val="16"/>
                <w:lang w:val="en-US"/>
              </w:rPr>
              <w:t>automat</w:t>
            </w:r>
            <w:r>
              <w:rPr>
                <w:rFonts w:ascii="Times New Roman" w:eastAsia="GHEA Grapalat" w:hAnsi="Times New Roman" w:cs="Times New Roman"/>
                <w:sz w:val="16"/>
                <w:szCs w:val="16"/>
                <w:lang w:val="en-US"/>
              </w:rPr>
              <w:t>ed</w:t>
            </w:r>
            <w:r w:rsidR="0048764B" w:rsidRPr="000A0B60">
              <w:rPr>
                <w:rFonts w:ascii="Times New Roman" w:eastAsia="GHEA Grapalat" w:hAnsi="Times New Roman" w:cs="Times New Roman"/>
                <w:sz w:val="16"/>
                <w:szCs w:val="16"/>
                <w:lang w:val="en-US"/>
              </w:rPr>
              <w:t xml:space="preserve"> identification of all cases of </w:t>
            </w:r>
            <w:r w:rsidRPr="000A0B60">
              <w:rPr>
                <w:rFonts w:ascii="Times New Roman" w:eastAsia="GHEA Grapalat" w:hAnsi="Times New Roman" w:cs="Times New Roman"/>
                <w:sz w:val="16"/>
                <w:szCs w:val="16"/>
                <w:lang w:val="en-US"/>
              </w:rPr>
              <w:t>submi</w:t>
            </w:r>
            <w:r>
              <w:rPr>
                <w:rFonts w:ascii="Times New Roman" w:eastAsia="GHEA Grapalat" w:hAnsi="Times New Roman" w:cs="Times New Roman"/>
                <w:sz w:val="16"/>
                <w:szCs w:val="16"/>
                <w:lang w:val="en-US"/>
              </w:rPr>
              <w:t>tting</w:t>
            </w:r>
            <w:r w:rsidRPr="000A0B60">
              <w:rPr>
                <w:rFonts w:ascii="Times New Roman" w:eastAsia="GHEA Grapalat" w:hAnsi="Times New Roman" w:cs="Times New Roman"/>
                <w:sz w:val="16"/>
                <w:szCs w:val="16"/>
                <w:lang w:val="en-US"/>
              </w:rPr>
              <w:t xml:space="preserve"> </w:t>
            </w:r>
            <w:r w:rsidR="0048764B" w:rsidRPr="000A0B60">
              <w:rPr>
                <w:rFonts w:ascii="Times New Roman" w:eastAsia="GHEA Grapalat" w:hAnsi="Times New Roman" w:cs="Times New Roman"/>
                <w:sz w:val="16"/>
                <w:szCs w:val="16"/>
                <w:lang w:val="en-US"/>
              </w:rPr>
              <w:t>declaration</w:t>
            </w:r>
            <w:r>
              <w:rPr>
                <w:rFonts w:ascii="Times New Roman" w:eastAsia="GHEA Grapalat" w:hAnsi="Times New Roman" w:cs="Times New Roman"/>
                <w:sz w:val="16"/>
                <w:szCs w:val="16"/>
                <w:lang w:val="en-US"/>
              </w:rPr>
              <w:t>s</w:t>
            </w:r>
            <w:r w:rsidR="0048764B" w:rsidRPr="000A0B60">
              <w:rPr>
                <w:rFonts w:ascii="Times New Roman" w:eastAsia="GHEA Grapalat" w:hAnsi="Times New Roman" w:cs="Times New Roman"/>
                <w:sz w:val="16"/>
                <w:szCs w:val="16"/>
                <w:lang w:val="en-US"/>
              </w:rPr>
              <w:t xml:space="preserve"> that violate the requirements for filling out the form or the order of submission, as well as any instances of </w:t>
            </w:r>
            <w:r w:rsidR="000E4506">
              <w:rPr>
                <w:rFonts w:ascii="Times New Roman" w:eastAsia="GHEA Grapalat" w:hAnsi="Times New Roman" w:cs="Times New Roman"/>
                <w:sz w:val="16"/>
                <w:szCs w:val="16"/>
                <w:lang w:val="en-US"/>
              </w:rPr>
              <w:t>accidentally wrong</w:t>
            </w:r>
            <w:r w:rsidR="0048764B" w:rsidRPr="000A0B60">
              <w:rPr>
                <w:rFonts w:ascii="Times New Roman" w:eastAsia="GHEA Grapalat" w:hAnsi="Times New Roman" w:cs="Times New Roman"/>
                <w:sz w:val="16"/>
                <w:szCs w:val="16"/>
                <w:lang w:val="en-US"/>
              </w:rPr>
              <w:t xml:space="preserve"> or incomplete data</w:t>
            </w:r>
            <w:r>
              <w:rPr>
                <w:rFonts w:ascii="Times New Roman" w:eastAsia="GHEA Grapalat" w:hAnsi="Times New Roman" w:cs="Times New Roman"/>
                <w:sz w:val="16"/>
                <w:szCs w:val="16"/>
                <w:lang w:val="en-US"/>
              </w:rPr>
              <w:t>;</w:t>
            </w:r>
            <w:r w:rsidR="0048764B" w:rsidRPr="000A0B60">
              <w:rPr>
                <w:rFonts w:ascii="Times New Roman" w:eastAsia="GHEA Grapalat" w:hAnsi="Times New Roman" w:cs="Times New Roman"/>
                <w:sz w:val="16"/>
                <w:szCs w:val="16"/>
                <w:lang w:val="en-US"/>
              </w:rPr>
              <w:t xml:space="preserve"> detection of red flags through risk-based indicators and automated analysis of declarations</w:t>
            </w:r>
            <w:r w:rsidR="000E4506">
              <w:rPr>
                <w:rFonts w:ascii="Times New Roman" w:eastAsia="GHEA Grapalat" w:hAnsi="Times New Roman" w:cs="Times New Roman"/>
                <w:sz w:val="16"/>
                <w:szCs w:val="16"/>
                <w:lang w:val="en-US"/>
              </w:rPr>
              <w:t xml:space="preserve"> to the possible broadest extent; and</w:t>
            </w:r>
            <w:r w:rsidR="0048764B" w:rsidRPr="000A0B60">
              <w:rPr>
                <w:rFonts w:ascii="Times New Roman" w:eastAsia="GHEA Grapalat" w:hAnsi="Times New Roman" w:cs="Times New Roman"/>
                <w:sz w:val="16"/>
                <w:szCs w:val="16"/>
                <w:lang w:val="en-US"/>
              </w:rPr>
              <w:t xml:space="preserve"> the submission of</w:t>
            </w:r>
            <w:r w:rsidR="000E4506">
              <w:rPr>
                <w:rFonts w:ascii="Times New Roman" w:eastAsia="GHEA Grapalat" w:hAnsi="Times New Roman" w:cs="Times New Roman"/>
                <w:sz w:val="16"/>
                <w:szCs w:val="16"/>
                <w:lang w:val="en-US"/>
              </w:rPr>
              <w:t xml:space="preserve"> identified</w:t>
            </w:r>
            <w:r w:rsidR="0048764B" w:rsidRPr="000A0B60">
              <w:rPr>
                <w:rFonts w:ascii="Times New Roman" w:eastAsia="GHEA Grapalat" w:hAnsi="Times New Roman" w:cs="Times New Roman"/>
                <w:sz w:val="16"/>
                <w:szCs w:val="16"/>
                <w:lang w:val="en-US"/>
              </w:rPr>
              <w:t xml:space="preserve"> corruption</w:t>
            </w:r>
            <w:r w:rsidR="000E4506">
              <w:rPr>
                <w:rFonts w:ascii="Times New Roman" w:eastAsia="GHEA Grapalat" w:hAnsi="Times New Roman" w:cs="Times New Roman"/>
                <w:sz w:val="16"/>
                <w:szCs w:val="16"/>
                <w:lang w:val="en-US"/>
              </w:rPr>
              <w:t xml:space="preserve"> risks</w:t>
            </w:r>
            <w:r w:rsidR="0048764B" w:rsidRPr="000A0B60">
              <w:rPr>
                <w:rFonts w:ascii="Times New Roman" w:eastAsia="GHEA Grapalat" w:hAnsi="Times New Roman" w:cs="Times New Roman"/>
                <w:sz w:val="16"/>
                <w:szCs w:val="16"/>
                <w:lang w:val="en-US"/>
              </w:rPr>
              <w:t xml:space="preserve"> and </w:t>
            </w:r>
            <w:r w:rsidR="000E4506" w:rsidRPr="000A0B60">
              <w:rPr>
                <w:rFonts w:ascii="Times New Roman" w:eastAsia="GHEA Grapalat" w:hAnsi="Times New Roman" w:cs="Times New Roman"/>
                <w:sz w:val="16"/>
                <w:szCs w:val="16"/>
                <w:lang w:val="en-US"/>
              </w:rPr>
              <w:t xml:space="preserve">potential </w:t>
            </w:r>
            <w:r w:rsidR="0048764B" w:rsidRPr="000A0B60">
              <w:rPr>
                <w:rFonts w:ascii="Times New Roman" w:eastAsia="GHEA Grapalat" w:hAnsi="Times New Roman" w:cs="Times New Roman"/>
                <w:sz w:val="16"/>
                <w:szCs w:val="16"/>
                <w:lang w:val="en-US"/>
              </w:rPr>
              <w:t>illicit enrichment cases to the RA Prosecutor General's Office.</w:t>
            </w:r>
          </w:p>
          <w:p w14:paraId="61EE4C7B" w14:textId="217ECBDC" w:rsidR="00CF2E1E" w:rsidRPr="000A0B60" w:rsidRDefault="0048764B" w:rsidP="0048764B">
            <w:pPr>
              <w:spacing w:after="0"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2. Interoperability with all state databases, internal and external accountability, sample search of public data, and automated export of machine-readable data </w:t>
            </w:r>
            <w:r w:rsidR="003746F3" w:rsidRPr="000A0B60">
              <w:rPr>
                <w:rFonts w:ascii="Times New Roman" w:eastAsia="GHEA Grapalat" w:hAnsi="Times New Roman" w:cs="Times New Roman"/>
                <w:sz w:val="16"/>
                <w:szCs w:val="16"/>
                <w:lang w:val="en-US"/>
              </w:rPr>
              <w:t>are in place</w:t>
            </w:r>
            <w:r w:rsidRPr="000A0B60">
              <w:rPr>
                <w:rFonts w:ascii="Times New Roman" w:eastAsia="GHEA Grapalat" w:hAnsi="Times New Roman" w:cs="Times New Roman"/>
                <w:sz w:val="16"/>
                <w:szCs w:val="16"/>
                <w:lang w:val="en-US"/>
              </w:rPr>
              <w:t xml:space="preserve">. </w:t>
            </w:r>
            <w:r w:rsidR="000E4506">
              <w:rPr>
                <w:rFonts w:ascii="Times New Roman" w:eastAsia="GHEA Grapalat" w:hAnsi="Times New Roman" w:cs="Times New Roman"/>
                <w:sz w:val="16"/>
                <w:szCs w:val="16"/>
                <w:lang w:val="en-US"/>
              </w:rPr>
              <w:t>T</w:t>
            </w:r>
            <w:r w:rsidRPr="000A0B60">
              <w:rPr>
                <w:rFonts w:ascii="Times New Roman" w:eastAsia="GHEA Grapalat" w:hAnsi="Times New Roman" w:cs="Times New Roman"/>
                <w:sz w:val="16"/>
                <w:szCs w:val="16"/>
                <w:lang w:val="en-US"/>
              </w:rPr>
              <w:t xml:space="preserve">he transfer and </w:t>
            </w:r>
            <w:r w:rsidR="000E4506">
              <w:rPr>
                <w:rFonts w:ascii="Times New Roman" w:eastAsia="GHEA Grapalat" w:hAnsi="Times New Roman" w:cs="Times New Roman"/>
                <w:sz w:val="16"/>
                <w:szCs w:val="16"/>
                <w:lang w:val="en-US"/>
              </w:rPr>
              <w:t>input</w:t>
            </w:r>
            <w:r w:rsidRPr="000A0B60">
              <w:rPr>
                <w:rFonts w:ascii="Times New Roman" w:eastAsia="GHEA Grapalat" w:hAnsi="Times New Roman" w:cs="Times New Roman"/>
                <w:sz w:val="16"/>
                <w:szCs w:val="16"/>
                <w:lang w:val="en-US"/>
              </w:rPr>
              <w:t xml:space="preserve"> of the individual's data in the electronic declaration </w:t>
            </w:r>
            <w:r w:rsidRPr="000A0B60">
              <w:rPr>
                <w:rFonts w:ascii="Times New Roman" w:eastAsia="GHEA Grapalat" w:hAnsi="Times New Roman" w:cs="Times New Roman"/>
                <w:sz w:val="16"/>
                <w:szCs w:val="16"/>
                <w:lang w:val="en-US"/>
              </w:rPr>
              <w:lastRenderedPageBreak/>
              <w:t>system</w:t>
            </w:r>
            <w:r w:rsidR="003746F3" w:rsidRPr="000A0B60">
              <w:rPr>
                <w:rFonts w:ascii="Times New Roman" w:eastAsia="GHEA Grapalat" w:hAnsi="Times New Roman" w:cs="Times New Roman"/>
                <w:sz w:val="16"/>
                <w:szCs w:val="16"/>
                <w:lang w:val="en-US"/>
              </w:rPr>
              <w:t xml:space="preserve"> is ensured</w:t>
            </w:r>
            <w:r w:rsidR="000E4506">
              <w:rPr>
                <w:rFonts w:ascii="Times New Roman" w:eastAsia="GHEA Grapalat" w:hAnsi="Times New Roman" w:cs="Times New Roman"/>
                <w:sz w:val="16"/>
                <w:szCs w:val="16"/>
                <w:lang w:val="en-US"/>
              </w:rPr>
              <w:t xml:space="preserve"> once he/she takes</w:t>
            </w:r>
            <w:r w:rsidR="00BC60E2">
              <w:rPr>
                <w:rFonts w:ascii="Times New Roman" w:eastAsia="GHEA Grapalat" w:hAnsi="Times New Roman" w:cs="Times New Roman"/>
                <w:sz w:val="16"/>
                <w:szCs w:val="16"/>
                <w:lang w:val="en-US"/>
              </w:rPr>
              <w:t xml:space="preserve"> an office subject to</w:t>
            </w:r>
            <w:r w:rsidR="000E4506">
              <w:rPr>
                <w:rFonts w:ascii="Times New Roman" w:eastAsia="GHEA Grapalat" w:hAnsi="Times New Roman" w:cs="Times New Roman"/>
                <w:sz w:val="16"/>
                <w:szCs w:val="16"/>
                <w:lang w:val="en-US"/>
              </w:rPr>
              <w:t xml:space="preserve"> </w:t>
            </w:r>
            <w:r w:rsidR="00BC60E2">
              <w:rPr>
                <w:rFonts w:ascii="Times New Roman" w:eastAsia="GHEA Grapalat" w:hAnsi="Times New Roman" w:cs="Times New Roman"/>
                <w:sz w:val="16"/>
                <w:szCs w:val="16"/>
                <w:lang w:val="en-US"/>
              </w:rPr>
              <w:t xml:space="preserve">presenting </w:t>
            </w:r>
            <w:r w:rsidR="000E4506" w:rsidRPr="000A0B60">
              <w:rPr>
                <w:rFonts w:ascii="Times New Roman" w:eastAsia="GHEA Grapalat" w:hAnsi="Times New Roman" w:cs="Times New Roman"/>
                <w:sz w:val="16"/>
                <w:szCs w:val="16"/>
                <w:lang w:val="en-US"/>
              </w:rPr>
              <w:t>declaration</w:t>
            </w:r>
            <w:r w:rsidR="003746F3" w:rsidRPr="000A0B60">
              <w:rPr>
                <w:rFonts w:ascii="Times New Roman" w:eastAsia="GHEA Grapalat" w:hAnsi="Times New Roman" w:cs="Times New Roman"/>
                <w:sz w:val="16"/>
                <w:szCs w:val="16"/>
                <w:lang w:val="en-US"/>
              </w:rPr>
              <w:t>.</w:t>
            </w:r>
          </w:p>
        </w:tc>
        <w:tc>
          <w:tcPr>
            <w:tcW w:w="1559" w:type="dxa"/>
            <w:gridSpan w:val="2"/>
            <w:shd w:val="clear" w:color="auto" w:fill="auto"/>
          </w:tcPr>
          <w:p w14:paraId="61C5064A" w14:textId="6156822F" w:rsidR="0088158F" w:rsidRPr="000A0B60" w:rsidRDefault="0088158F" w:rsidP="0088158F">
            <w:pPr>
              <w:tabs>
                <w:tab w:val="left" w:pos="426"/>
                <w:tab w:val="left" w:pos="1276"/>
              </w:tabs>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lastRenderedPageBreak/>
              <w:t xml:space="preserve">1. The implementation of the universal </w:t>
            </w:r>
            <w:r w:rsidR="0048764B" w:rsidRPr="000A0B60">
              <w:rPr>
                <w:rFonts w:ascii="Times New Roman" w:eastAsia="GHEA Grapalat" w:hAnsi="Times New Roman" w:cs="Times New Roman"/>
                <w:color w:val="000000"/>
                <w:sz w:val="16"/>
                <w:szCs w:val="16"/>
                <w:lang w:val="en-US"/>
              </w:rPr>
              <w:t xml:space="preserve">income </w:t>
            </w:r>
            <w:r w:rsidRPr="000A0B60">
              <w:rPr>
                <w:rFonts w:ascii="Times New Roman" w:eastAsia="GHEA Grapalat" w:hAnsi="Times New Roman" w:cs="Times New Roman"/>
                <w:color w:val="000000"/>
                <w:sz w:val="16"/>
                <w:szCs w:val="16"/>
                <w:lang w:val="en-US"/>
              </w:rPr>
              <w:t xml:space="preserve">declaration </w:t>
            </w:r>
            <w:r w:rsidR="0048764B" w:rsidRPr="000A0B60">
              <w:rPr>
                <w:rFonts w:ascii="Times New Roman" w:eastAsia="GHEA Grapalat" w:hAnsi="Times New Roman" w:cs="Times New Roman"/>
                <w:color w:val="000000"/>
                <w:sz w:val="16"/>
                <w:szCs w:val="16"/>
                <w:lang w:val="en-US"/>
              </w:rPr>
              <w:t>system provid</w:t>
            </w:r>
            <w:r w:rsidR="003746F3" w:rsidRPr="000A0B60">
              <w:rPr>
                <w:rFonts w:ascii="Times New Roman" w:eastAsia="GHEA Grapalat" w:hAnsi="Times New Roman" w:cs="Times New Roman"/>
                <w:color w:val="000000"/>
                <w:sz w:val="16"/>
                <w:szCs w:val="16"/>
                <w:lang w:val="en-US"/>
              </w:rPr>
              <w:t>es</w:t>
            </w:r>
            <w:r w:rsidRPr="000A0B60">
              <w:rPr>
                <w:rFonts w:ascii="Times New Roman" w:eastAsia="GHEA Grapalat" w:hAnsi="Times New Roman" w:cs="Times New Roman"/>
                <w:color w:val="000000"/>
                <w:sz w:val="16"/>
                <w:szCs w:val="16"/>
                <w:lang w:val="en-US"/>
              </w:rPr>
              <w:t xml:space="preserve"> an automatic exchange of identical data between electronic systems used by the SRC and CPC. The state body databases </w:t>
            </w:r>
            <w:r w:rsidR="003746F3" w:rsidRPr="000A0B60">
              <w:rPr>
                <w:rFonts w:ascii="Times New Roman" w:eastAsia="GHEA Grapalat" w:hAnsi="Times New Roman" w:cs="Times New Roman"/>
                <w:color w:val="000000"/>
                <w:sz w:val="16"/>
                <w:szCs w:val="16"/>
                <w:lang w:val="en-US"/>
              </w:rPr>
              <w:t>are</w:t>
            </w:r>
            <w:r w:rsidRPr="000A0B60">
              <w:rPr>
                <w:rFonts w:ascii="Times New Roman" w:eastAsia="GHEA Grapalat" w:hAnsi="Times New Roman" w:cs="Times New Roman"/>
                <w:color w:val="000000"/>
                <w:sz w:val="16"/>
                <w:szCs w:val="16"/>
                <w:lang w:val="en-US"/>
              </w:rPr>
              <w:t xml:space="preserve"> synchronized with the data to be declared, and missing data that required declaration </w:t>
            </w:r>
            <w:r w:rsidR="003746F3" w:rsidRPr="000A0B60">
              <w:rPr>
                <w:rFonts w:ascii="Times New Roman" w:eastAsia="GHEA Grapalat" w:hAnsi="Times New Roman" w:cs="Times New Roman"/>
                <w:color w:val="000000"/>
                <w:sz w:val="16"/>
                <w:szCs w:val="16"/>
                <w:lang w:val="en-US"/>
              </w:rPr>
              <w:t>are</w:t>
            </w:r>
            <w:r w:rsidRPr="000A0B60">
              <w:rPr>
                <w:rFonts w:ascii="Times New Roman" w:eastAsia="GHEA Grapalat" w:hAnsi="Times New Roman" w:cs="Times New Roman"/>
                <w:color w:val="000000"/>
                <w:sz w:val="16"/>
                <w:szCs w:val="16"/>
                <w:lang w:val="en-US"/>
              </w:rPr>
              <w:t xml:space="preserve"> added to the databases.</w:t>
            </w:r>
          </w:p>
          <w:p w14:paraId="25B63D0E" w14:textId="5B4EC358" w:rsidR="00CF2E1E" w:rsidRPr="000A0B60" w:rsidRDefault="0088158F" w:rsidP="0088158F">
            <w:pPr>
              <w:tabs>
                <w:tab w:val="left" w:pos="426"/>
                <w:tab w:val="left" w:pos="1276"/>
              </w:tabs>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2. The automated notification option has reduced the number of declarations that missed the deadlines</w:t>
            </w:r>
            <w:r w:rsidR="00BC60E2" w:rsidRPr="000A0B60">
              <w:rPr>
                <w:rFonts w:ascii="Times New Roman" w:eastAsia="GHEA Grapalat" w:hAnsi="Times New Roman" w:cs="Times New Roman"/>
                <w:color w:val="000000"/>
                <w:sz w:val="16"/>
                <w:szCs w:val="16"/>
                <w:lang w:val="en-US"/>
              </w:rPr>
              <w:t xml:space="preserve"> set</w:t>
            </w:r>
            <w:r w:rsidR="00BC60E2">
              <w:rPr>
                <w:rFonts w:ascii="Times New Roman" w:eastAsia="GHEA Grapalat" w:hAnsi="Times New Roman" w:cs="Times New Roman"/>
                <w:color w:val="000000"/>
                <w:sz w:val="16"/>
                <w:szCs w:val="16"/>
                <w:lang w:val="en-US"/>
              </w:rPr>
              <w:t xml:space="preserve"> by law</w:t>
            </w:r>
            <w:r w:rsidRPr="000A0B60">
              <w:rPr>
                <w:rFonts w:ascii="Times New Roman" w:eastAsia="GHEA Grapalat" w:hAnsi="Times New Roman" w:cs="Times New Roman"/>
                <w:color w:val="000000"/>
                <w:sz w:val="16"/>
                <w:szCs w:val="16"/>
                <w:lang w:val="en-US"/>
              </w:rPr>
              <w:t>.</w:t>
            </w:r>
          </w:p>
        </w:tc>
        <w:tc>
          <w:tcPr>
            <w:tcW w:w="2189" w:type="dxa"/>
            <w:vMerge/>
            <w:shd w:val="clear" w:color="auto" w:fill="auto"/>
          </w:tcPr>
          <w:p w14:paraId="5B50F842"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color w:val="000000"/>
                <w:sz w:val="16"/>
                <w:szCs w:val="16"/>
                <w:lang w:val="en-US"/>
              </w:rPr>
            </w:pPr>
          </w:p>
        </w:tc>
        <w:tc>
          <w:tcPr>
            <w:tcW w:w="1160" w:type="dxa"/>
            <w:vMerge/>
            <w:shd w:val="clear" w:color="auto" w:fill="auto"/>
          </w:tcPr>
          <w:p w14:paraId="4C50E254"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color w:val="000000"/>
                <w:sz w:val="16"/>
                <w:szCs w:val="16"/>
                <w:lang w:val="en-US"/>
              </w:rPr>
            </w:pPr>
          </w:p>
        </w:tc>
        <w:tc>
          <w:tcPr>
            <w:tcW w:w="1010" w:type="dxa"/>
            <w:vMerge/>
          </w:tcPr>
          <w:p w14:paraId="56078F00"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color w:val="000000"/>
                <w:sz w:val="16"/>
                <w:szCs w:val="16"/>
                <w:lang w:val="en-US"/>
              </w:rPr>
            </w:pPr>
          </w:p>
        </w:tc>
        <w:tc>
          <w:tcPr>
            <w:tcW w:w="1070" w:type="dxa"/>
            <w:vMerge/>
          </w:tcPr>
          <w:p w14:paraId="7B05CEB5"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color w:val="000000"/>
                <w:sz w:val="16"/>
                <w:szCs w:val="16"/>
                <w:lang w:val="en-US"/>
              </w:rPr>
            </w:pPr>
          </w:p>
        </w:tc>
      </w:tr>
      <w:tr w:rsidR="00CF2E1E" w:rsidRPr="000A0B60" w14:paraId="27D67D58" w14:textId="77777777" w:rsidTr="00325633">
        <w:trPr>
          <w:trHeight w:val="350"/>
        </w:trPr>
        <w:tc>
          <w:tcPr>
            <w:tcW w:w="1559" w:type="dxa"/>
            <w:shd w:val="clear" w:color="auto" w:fill="FFE599"/>
          </w:tcPr>
          <w:p w14:paraId="01E67407" w14:textId="18E70DB7" w:rsidR="00CF2E1E" w:rsidRPr="000A0B60" w:rsidRDefault="00F26A33"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644" w:type="dxa"/>
            <w:gridSpan w:val="12"/>
            <w:shd w:val="clear" w:color="auto" w:fill="FFE599"/>
          </w:tcPr>
          <w:p w14:paraId="00FDE8BE" w14:textId="4A8376C3"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Sources not prohibited by legislation</w:t>
            </w:r>
          </w:p>
        </w:tc>
      </w:tr>
    </w:tbl>
    <w:p w14:paraId="6A936BE8"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bl>
      <w:tblPr>
        <w:tblStyle w:val="aff1"/>
        <w:tblpPr w:leftFromText="180" w:rightFromText="180" w:vertAnchor="text" w:tblpX="-998" w:tblpY="1"/>
        <w:tblW w:w="16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707"/>
        <w:gridCol w:w="981"/>
        <w:gridCol w:w="288"/>
        <w:gridCol w:w="1263"/>
        <w:gridCol w:w="1676"/>
        <w:gridCol w:w="175"/>
        <w:gridCol w:w="1355"/>
        <w:gridCol w:w="1480"/>
        <w:gridCol w:w="2268"/>
        <w:gridCol w:w="1134"/>
        <w:gridCol w:w="992"/>
        <w:gridCol w:w="909"/>
      </w:tblGrid>
      <w:tr w:rsidR="00CF2E1E" w:rsidRPr="000A0B60" w14:paraId="27024189" w14:textId="77777777" w:rsidTr="006240E4">
        <w:trPr>
          <w:trHeight w:val="620"/>
        </w:trPr>
        <w:tc>
          <w:tcPr>
            <w:tcW w:w="1985" w:type="dxa"/>
            <w:vMerge w:val="restart"/>
            <w:shd w:val="clear" w:color="auto" w:fill="auto"/>
          </w:tcPr>
          <w:p w14:paraId="3E60AFB4" w14:textId="2F2B2318" w:rsidR="006E6AE9" w:rsidRPr="000A0B60" w:rsidRDefault="001B36C5" w:rsidP="006240E4">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Activity 1</w:t>
            </w:r>
            <w:r w:rsidR="006E6AE9" w:rsidRPr="000A0B60">
              <w:rPr>
                <w:rFonts w:ascii="Times New Roman" w:eastAsia="GHEA Grapalat" w:hAnsi="Times New Roman" w:cs="Times New Roman"/>
                <w:b/>
                <w:sz w:val="16"/>
                <w:szCs w:val="16"/>
                <w:lang w:val="en-US"/>
              </w:rPr>
              <w:t>.12.</w:t>
            </w:r>
          </w:p>
          <w:p w14:paraId="5CF91CD9" w14:textId="7210E24D" w:rsidR="00CF2E1E" w:rsidRPr="000A0B60" w:rsidRDefault="006E6AE9" w:rsidP="006240E4">
            <w:pPr>
              <w:spacing w:line="240" w:lineRule="auto"/>
              <w:rPr>
                <w:rFonts w:ascii="Times New Roman" w:eastAsia="GHEA Grapalat" w:hAnsi="Times New Roman" w:cs="Times New Roman"/>
                <w:bCs/>
                <w:sz w:val="16"/>
                <w:szCs w:val="16"/>
                <w:lang w:val="en-US"/>
              </w:rPr>
            </w:pPr>
            <w:r w:rsidRPr="000A0B60">
              <w:rPr>
                <w:rFonts w:ascii="Times New Roman" w:eastAsia="GHEA Grapalat" w:hAnsi="Times New Roman" w:cs="Times New Roman"/>
                <w:bCs/>
                <w:sz w:val="16"/>
                <w:szCs w:val="16"/>
                <w:lang w:val="en-US"/>
              </w:rPr>
              <w:t>Ex</w:t>
            </w:r>
            <w:r w:rsidR="00ED106F">
              <w:rPr>
                <w:rFonts w:ascii="Times New Roman" w:eastAsia="GHEA Grapalat" w:hAnsi="Times New Roman" w:cs="Times New Roman"/>
                <w:bCs/>
                <w:sz w:val="16"/>
                <w:szCs w:val="16"/>
                <w:lang w:val="en-US"/>
              </w:rPr>
              <w:t>pa</w:t>
            </w:r>
            <w:r w:rsidRPr="000A0B60">
              <w:rPr>
                <w:rFonts w:ascii="Times New Roman" w:eastAsia="GHEA Grapalat" w:hAnsi="Times New Roman" w:cs="Times New Roman"/>
                <w:bCs/>
                <w:sz w:val="16"/>
                <w:szCs w:val="16"/>
                <w:lang w:val="en-US"/>
              </w:rPr>
              <w:t xml:space="preserve">nd the </w:t>
            </w:r>
            <w:r w:rsidR="00ED106F">
              <w:rPr>
                <w:rFonts w:ascii="Times New Roman" w:eastAsia="GHEA Grapalat" w:hAnsi="Times New Roman" w:cs="Times New Roman"/>
                <w:bCs/>
                <w:sz w:val="16"/>
                <w:szCs w:val="16"/>
                <w:lang w:val="en-US"/>
              </w:rPr>
              <w:t>scope</w:t>
            </w:r>
            <w:r w:rsidR="00F313C5" w:rsidRPr="000A0B60">
              <w:rPr>
                <w:rFonts w:ascii="Times New Roman" w:eastAsia="GHEA Grapalat" w:hAnsi="Times New Roman" w:cs="Times New Roman"/>
                <w:bCs/>
                <w:sz w:val="16"/>
                <w:szCs w:val="16"/>
                <w:lang w:val="en-US"/>
              </w:rPr>
              <w:t xml:space="preserve"> </w:t>
            </w:r>
            <w:r w:rsidRPr="000A0B60">
              <w:rPr>
                <w:rFonts w:ascii="Times New Roman" w:eastAsia="GHEA Grapalat" w:hAnsi="Times New Roman" w:cs="Times New Roman"/>
                <w:bCs/>
                <w:sz w:val="16"/>
                <w:szCs w:val="16"/>
                <w:lang w:val="en-US"/>
              </w:rPr>
              <w:t>of officials</w:t>
            </w:r>
            <w:r w:rsidR="00B66DCC" w:rsidRPr="000A0B60">
              <w:rPr>
                <w:rFonts w:ascii="Times New Roman" w:eastAsia="GHEA Grapalat" w:hAnsi="Times New Roman" w:cs="Times New Roman"/>
                <w:bCs/>
                <w:sz w:val="16"/>
                <w:szCs w:val="16"/>
                <w:lang w:val="en-US"/>
              </w:rPr>
              <w:t xml:space="preserve"> required to undergo integrity </w:t>
            </w:r>
            <w:r w:rsidR="00ED106F">
              <w:rPr>
                <w:rFonts w:ascii="Times New Roman" w:eastAsia="GHEA Grapalat" w:hAnsi="Times New Roman" w:cs="Times New Roman"/>
                <w:bCs/>
                <w:sz w:val="16"/>
                <w:szCs w:val="16"/>
                <w:lang w:val="en-US"/>
              </w:rPr>
              <w:t>checks</w:t>
            </w:r>
            <w:r w:rsidR="007154AC" w:rsidRPr="000A0B60">
              <w:rPr>
                <w:rFonts w:ascii="Times New Roman" w:eastAsia="GHEA Grapalat" w:hAnsi="Times New Roman" w:cs="Times New Roman"/>
                <w:bCs/>
                <w:sz w:val="16"/>
                <w:szCs w:val="16"/>
                <w:lang w:val="en-US"/>
              </w:rPr>
              <w:t>.</w:t>
            </w:r>
          </w:p>
        </w:tc>
        <w:tc>
          <w:tcPr>
            <w:tcW w:w="1707" w:type="dxa"/>
            <w:vMerge w:val="restart"/>
            <w:shd w:val="clear" w:color="auto" w:fill="auto"/>
          </w:tcPr>
          <w:p w14:paraId="5BD4A139" w14:textId="3D52EA9E" w:rsidR="00CF2E1E" w:rsidRPr="000A0B60" w:rsidRDefault="00F26A33"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7218" w:type="dxa"/>
            <w:gridSpan w:val="7"/>
            <w:shd w:val="clear" w:color="auto" w:fill="auto"/>
          </w:tcPr>
          <w:p w14:paraId="0739F33C" w14:textId="2E98D33E" w:rsidR="00CF2E1E" w:rsidRPr="000A0B60" w:rsidRDefault="00F26A33"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268" w:type="dxa"/>
            <w:shd w:val="clear" w:color="auto" w:fill="auto"/>
          </w:tcPr>
          <w:p w14:paraId="5534EB02" w14:textId="327B5BA3" w:rsidR="00CF2E1E" w:rsidRPr="000A0B60" w:rsidRDefault="001B36C5"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134" w:type="dxa"/>
            <w:shd w:val="clear" w:color="auto" w:fill="auto"/>
          </w:tcPr>
          <w:p w14:paraId="6A289DFD" w14:textId="50572BFB" w:rsidR="00CF2E1E" w:rsidRPr="000A0B60" w:rsidRDefault="00F26A33"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92" w:type="dxa"/>
          </w:tcPr>
          <w:p w14:paraId="3341F330" w14:textId="05E90C2D" w:rsidR="00CF2E1E" w:rsidRPr="000A0B60" w:rsidRDefault="00917AEF"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909" w:type="dxa"/>
          </w:tcPr>
          <w:p w14:paraId="041B5115" w14:textId="504993EC" w:rsidR="00CF2E1E" w:rsidRPr="000A0B60" w:rsidRDefault="00F26A33"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CF2E1E" w:rsidRPr="000A0B60" w14:paraId="6B1E5D17" w14:textId="77777777" w:rsidTr="006240E4">
        <w:trPr>
          <w:trHeight w:val="20"/>
        </w:trPr>
        <w:tc>
          <w:tcPr>
            <w:tcW w:w="1985" w:type="dxa"/>
            <w:vMerge/>
            <w:shd w:val="clear" w:color="auto" w:fill="auto"/>
          </w:tcPr>
          <w:p w14:paraId="1C98F35F"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707" w:type="dxa"/>
            <w:vMerge/>
            <w:shd w:val="clear" w:color="auto" w:fill="auto"/>
          </w:tcPr>
          <w:p w14:paraId="32BD4BBE"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69" w:type="dxa"/>
            <w:gridSpan w:val="2"/>
            <w:shd w:val="clear" w:color="auto" w:fill="auto"/>
          </w:tcPr>
          <w:p w14:paraId="230F95C3" w14:textId="63AF2E5C" w:rsidR="00CF2E1E" w:rsidRPr="000A0B60" w:rsidRDefault="00D00E42"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2939" w:type="dxa"/>
            <w:gridSpan w:val="2"/>
            <w:shd w:val="clear" w:color="auto" w:fill="auto"/>
          </w:tcPr>
          <w:p w14:paraId="27F1163C" w14:textId="7CEE0898" w:rsidR="00CF2E1E" w:rsidRPr="000A0B60" w:rsidRDefault="00D00E42"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530" w:type="dxa"/>
            <w:gridSpan w:val="2"/>
            <w:shd w:val="clear" w:color="auto" w:fill="auto"/>
          </w:tcPr>
          <w:p w14:paraId="66EEBEB5" w14:textId="5BE353C4" w:rsidR="00CF2E1E" w:rsidRPr="000A0B60" w:rsidRDefault="00D00E42" w:rsidP="006240E4">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480" w:type="dxa"/>
            <w:shd w:val="clear" w:color="auto" w:fill="auto"/>
          </w:tcPr>
          <w:p w14:paraId="70170775" w14:textId="3E17A0CA" w:rsidR="00CF2E1E" w:rsidRPr="000A0B60" w:rsidRDefault="006921B5" w:rsidP="006240E4">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268" w:type="dxa"/>
            <w:vMerge w:val="restart"/>
            <w:shd w:val="clear" w:color="auto" w:fill="auto"/>
          </w:tcPr>
          <w:p w14:paraId="5ABD2B44" w14:textId="79D4641E" w:rsidR="00BC60E2" w:rsidRDefault="006B3E54" w:rsidP="006240E4">
            <w:pPr>
              <w:spacing w:after="0"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1. </w:t>
            </w:r>
            <w:r w:rsidR="00BC60E2" w:rsidRPr="00B06F55">
              <w:rPr>
                <w:rFonts w:ascii="Times New Roman" w:eastAsia="GHEA Grapalat" w:hAnsi="Times New Roman" w:cs="Times New Roman"/>
                <w:sz w:val="16"/>
                <w:szCs w:val="16"/>
                <w:lang w:val="en-US"/>
              </w:rPr>
              <w:t xml:space="preserve"> The RA Government </w:t>
            </w:r>
            <w:r w:rsidR="00302D27">
              <w:rPr>
                <w:rFonts w:ascii="Times New Roman" w:eastAsia="GHEA Grapalat" w:hAnsi="Times New Roman" w:cs="Times New Roman"/>
                <w:sz w:val="16"/>
                <w:szCs w:val="16"/>
                <w:lang w:val="en-US"/>
              </w:rPr>
              <w:t xml:space="preserve">has </w:t>
            </w:r>
            <w:r w:rsidR="00BC60E2" w:rsidRPr="00B06F55">
              <w:rPr>
                <w:rFonts w:ascii="Times New Roman" w:eastAsia="GHEA Grapalat" w:hAnsi="Times New Roman" w:cs="Times New Roman"/>
                <w:sz w:val="16"/>
                <w:szCs w:val="16"/>
                <w:lang w:val="en-US"/>
              </w:rPr>
              <w:t xml:space="preserve">approved </w:t>
            </w:r>
            <w:r w:rsidR="00BC60E2">
              <w:rPr>
                <w:rFonts w:ascii="Times New Roman" w:eastAsia="GHEA Grapalat" w:hAnsi="Times New Roman" w:cs="Times New Roman"/>
                <w:sz w:val="16"/>
                <w:szCs w:val="16"/>
                <w:lang w:val="en-US"/>
              </w:rPr>
              <w:t xml:space="preserve">the </w:t>
            </w:r>
            <w:r w:rsidR="00BC60E2" w:rsidRPr="00B06F55">
              <w:rPr>
                <w:rFonts w:ascii="Times New Roman" w:eastAsia="GHEA Grapalat" w:hAnsi="Times New Roman" w:cs="Times New Roman"/>
                <w:sz w:val="16"/>
                <w:szCs w:val="16"/>
                <w:lang w:val="en-US"/>
              </w:rPr>
              <w:t xml:space="preserve">amendments to the </w:t>
            </w:r>
            <w:r w:rsidR="00BC60E2" w:rsidRPr="000A0B60">
              <w:rPr>
                <w:rFonts w:ascii="Times New Roman" w:eastAsia="GHEA Grapalat" w:hAnsi="Times New Roman" w:cs="Times New Roman"/>
                <w:color w:val="000000"/>
                <w:sz w:val="16"/>
                <w:szCs w:val="16"/>
                <w:lang w:val="en-US"/>
              </w:rPr>
              <w:t xml:space="preserve">Law on Public Service </w:t>
            </w:r>
            <w:r w:rsidR="00BC60E2" w:rsidRPr="00B06F55">
              <w:rPr>
                <w:rFonts w:ascii="Times New Roman" w:eastAsia="GHEA Grapalat" w:hAnsi="Times New Roman" w:cs="Times New Roman"/>
                <w:sz w:val="16"/>
                <w:szCs w:val="16"/>
                <w:lang w:val="en-US"/>
              </w:rPr>
              <w:t>and other related legal acts and submitted</w:t>
            </w:r>
            <w:r w:rsidR="00C332C8">
              <w:rPr>
                <w:rFonts w:ascii="Times New Roman" w:eastAsia="GHEA Grapalat" w:hAnsi="Times New Roman" w:cs="Times New Roman"/>
                <w:sz w:val="16"/>
                <w:szCs w:val="16"/>
                <w:lang w:val="en-US"/>
              </w:rPr>
              <w:t xml:space="preserve"> them</w:t>
            </w:r>
            <w:r w:rsidR="00BC60E2" w:rsidRPr="00B06F55">
              <w:rPr>
                <w:rFonts w:ascii="Times New Roman" w:eastAsia="GHEA Grapalat" w:hAnsi="Times New Roman" w:cs="Times New Roman"/>
                <w:sz w:val="16"/>
                <w:szCs w:val="16"/>
                <w:lang w:val="en-US"/>
              </w:rPr>
              <w:t xml:space="preserve"> to the RA National Assembly for adoption.</w:t>
            </w:r>
          </w:p>
          <w:p w14:paraId="01BDC068" w14:textId="77777777" w:rsidR="006B3E54" w:rsidRPr="000A0B60" w:rsidRDefault="006B3E54" w:rsidP="006240E4">
            <w:pPr>
              <w:spacing w:after="0" w:line="240" w:lineRule="auto"/>
              <w:rPr>
                <w:rFonts w:ascii="Times New Roman" w:eastAsia="GHEA Grapalat" w:hAnsi="Times New Roman" w:cs="Times New Roman"/>
                <w:sz w:val="16"/>
                <w:szCs w:val="16"/>
                <w:lang w:val="en-US"/>
              </w:rPr>
            </w:pPr>
          </w:p>
          <w:p w14:paraId="092FE16E" w14:textId="54E8E66E" w:rsidR="00CF2E1E" w:rsidRPr="000A0B60" w:rsidRDefault="006B3E54"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2. </w:t>
            </w:r>
            <w:r w:rsidR="0052356D" w:rsidRPr="000A0B60">
              <w:rPr>
                <w:rFonts w:ascii="Times New Roman" w:eastAsia="GHEA Grapalat" w:hAnsi="Times New Roman" w:cs="Times New Roman"/>
                <w:sz w:val="16"/>
                <w:szCs w:val="16"/>
                <w:lang w:val="en-US"/>
              </w:rPr>
              <w:t>I</w:t>
            </w:r>
            <w:r w:rsidRPr="000A0B60">
              <w:rPr>
                <w:rFonts w:ascii="Times New Roman" w:eastAsia="GHEA Grapalat" w:hAnsi="Times New Roman" w:cs="Times New Roman"/>
                <w:sz w:val="16"/>
                <w:szCs w:val="16"/>
                <w:lang w:val="en-US"/>
              </w:rPr>
              <w:t xml:space="preserve">ntegrity </w:t>
            </w:r>
            <w:r w:rsidR="00BC60E2">
              <w:rPr>
                <w:rFonts w:ascii="Times New Roman" w:eastAsia="GHEA Grapalat" w:hAnsi="Times New Roman" w:cs="Times New Roman"/>
                <w:sz w:val="16"/>
                <w:szCs w:val="16"/>
                <w:lang w:val="en-US"/>
              </w:rPr>
              <w:t>checks have been</w:t>
            </w:r>
            <w:r w:rsidR="0052356D" w:rsidRPr="000A0B60">
              <w:rPr>
                <w:rFonts w:ascii="Times New Roman" w:eastAsia="GHEA Grapalat" w:hAnsi="Times New Roman" w:cs="Times New Roman"/>
                <w:sz w:val="16"/>
                <w:szCs w:val="16"/>
                <w:lang w:val="en-US"/>
              </w:rPr>
              <w:t xml:space="preserve"> conducted </w:t>
            </w:r>
            <w:r w:rsidR="00BC60E2">
              <w:rPr>
                <w:rFonts w:ascii="Times New Roman" w:eastAsia="GHEA Grapalat" w:hAnsi="Times New Roman" w:cs="Times New Roman"/>
                <w:sz w:val="16"/>
                <w:szCs w:val="16"/>
                <w:lang w:val="en-US"/>
              </w:rPr>
              <w:t>on</w:t>
            </w:r>
            <w:r w:rsidR="0052356D" w:rsidRPr="000A0B60">
              <w:rPr>
                <w:rFonts w:ascii="Times New Roman" w:eastAsia="GHEA Grapalat" w:hAnsi="Times New Roman" w:cs="Times New Roman"/>
                <w:sz w:val="16"/>
                <w:szCs w:val="16"/>
                <w:lang w:val="en-US"/>
              </w:rPr>
              <w:t xml:space="preserve"> public officials with extensive powers and the </w:t>
            </w:r>
            <w:r w:rsidR="001A52FF">
              <w:rPr>
                <w:rFonts w:ascii="Times New Roman" w:eastAsia="GHEA Grapalat" w:hAnsi="Times New Roman" w:cs="Times New Roman"/>
                <w:sz w:val="16"/>
                <w:szCs w:val="16"/>
                <w:lang w:val="en-US"/>
              </w:rPr>
              <w:t>autonomy in</w:t>
            </w:r>
            <w:r w:rsidR="00000812" w:rsidRPr="000A0B60">
              <w:rPr>
                <w:rFonts w:ascii="Times New Roman" w:eastAsia="GHEA Grapalat" w:hAnsi="Times New Roman" w:cs="Times New Roman"/>
                <w:sz w:val="16"/>
                <w:szCs w:val="16"/>
                <w:lang w:val="en-US"/>
              </w:rPr>
              <w:t xml:space="preserve"> decision-making.</w:t>
            </w:r>
          </w:p>
          <w:p w14:paraId="5A873CB5" w14:textId="77777777" w:rsidR="00CF2E1E" w:rsidRPr="000A0B60" w:rsidRDefault="00CF2E1E" w:rsidP="006240E4">
            <w:pPr>
              <w:spacing w:line="240" w:lineRule="auto"/>
              <w:rPr>
                <w:rFonts w:ascii="Times New Roman" w:eastAsia="GHEA Grapalat" w:hAnsi="Times New Roman" w:cs="Times New Roman"/>
                <w:sz w:val="16"/>
                <w:szCs w:val="16"/>
                <w:lang w:val="en-US"/>
              </w:rPr>
            </w:pPr>
          </w:p>
        </w:tc>
        <w:tc>
          <w:tcPr>
            <w:tcW w:w="1134" w:type="dxa"/>
            <w:vMerge w:val="restart"/>
            <w:shd w:val="clear" w:color="auto" w:fill="auto"/>
          </w:tcPr>
          <w:p w14:paraId="1130C3F3" w14:textId="7A2C3E5E" w:rsidR="00CF2E1E" w:rsidRPr="000A0B60" w:rsidRDefault="005B1445" w:rsidP="006240E4">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Available</w:t>
            </w:r>
            <w:r w:rsidR="004C32B8" w:rsidRPr="000A0B60">
              <w:rPr>
                <w:rFonts w:ascii="Times New Roman" w:eastAsia="GHEA Grapalat" w:hAnsi="Times New Roman" w:cs="Times New Roman"/>
                <w:sz w:val="16"/>
                <w:szCs w:val="16"/>
                <w:lang w:val="en-US"/>
              </w:rPr>
              <w:t xml:space="preserve"> legal acts</w:t>
            </w:r>
          </w:p>
          <w:p w14:paraId="415BCFA0" w14:textId="77544074" w:rsidR="00CF2E1E" w:rsidRPr="000A0B60" w:rsidRDefault="004C32B8"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p w14:paraId="75D345AC" w14:textId="23391CCE" w:rsidR="00CF2E1E" w:rsidRPr="000A0B60" w:rsidRDefault="004C32B8"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Press releases</w:t>
            </w:r>
          </w:p>
          <w:p w14:paraId="2E5430A3" w14:textId="6750C546" w:rsidR="00CF2E1E" w:rsidRPr="000A0B60" w:rsidRDefault="004C32B8"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Media publications</w:t>
            </w:r>
          </w:p>
        </w:tc>
        <w:tc>
          <w:tcPr>
            <w:tcW w:w="992" w:type="dxa"/>
            <w:vMerge w:val="restart"/>
          </w:tcPr>
          <w:p w14:paraId="6EDAB853" w14:textId="5788D83C" w:rsidR="00CF2E1E" w:rsidRPr="000A0B60" w:rsidRDefault="009A3A96"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p w14:paraId="57DE438F" w14:textId="77777777" w:rsidR="00CF2E1E" w:rsidRPr="000A0B60" w:rsidRDefault="00CF2E1E" w:rsidP="006240E4">
            <w:pPr>
              <w:spacing w:line="240" w:lineRule="auto"/>
              <w:rPr>
                <w:rFonts w:ascii="Times New Roman" w:eastAsia="GHEA Grapalat" w:hAnsi="Times New Roman" w:cs="Times New Roman"/>
                <w:sz w:val="16"/>
                <w:szCs w:val="16"/>
                <w:lang w:val="en-US"/>
              </w:rPr>
            </w:pPr>
          </w:p>
          <w:p w14:paraId="79CF4226" w14:textId="77777777" w:rsidR="00CF2E1E" w:rsidRPr="000A0B60" w:rsidRDefault="00CF2E1E" w:rsidP="006240E4">
            <w:pPr>
              <w:spacing w:line="240" w:lineRule="auto"/>
              <w:rPr>
                <w:rFonts w:ascii="Times New Roman" w:eastAsia="GHEA Grapalat" w:hAnsi="Times New Roman" w:cs="Times New Roman"/>
                <w:sz w:val="16"/>
                <w:szCs w:val="16"/>
                <w:lang w:val="en-US"/>
              </w:rPr>
            </w:pPr>
          </w:p>
          <w:p w14:paraId="5533585A" w14:textId="77777777" w:rsidR="00CF2E1E" w:rsidRPr="000A0B60" w:rsidRDefault="00CF2E1E" w:rsidP="006240E4">
            <w:pPr>
              <w:spacing w:line="240" w:lineRule="auto"/>
              <w:rPr>
                <w:rFonts w:ascii="Times New Roman" w:eastAsia="GHEA Grapalat" w:hAnsi="Times New Roman" w:cs="Times New Roman"/>
                <w:sz w:val="16"/>
                <w:szCs w:val="16"/>
                <w:lang w:val="en-US"/>
              </w:rPr>
            </w:pPr>
          </w:p>
        </w:tc>
        <w:tc>
          <w:tcPr>
            <w:tcW w:w="909" w:type="dxa"/>
            <w:vMerge w:val="restart"/>
          </w:tcPr>
          <w:p w14:paraId="51D5AE68" w14:textId="14DAAB68" w:rsidR="00CF2E1E" w:rsidRPr="000A0B60" w:rsidRDefault="00B64705"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Corruption Prevention Commission</w:t>
            </w:r>
            <w:r w:rsidR="00BC60E2">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p w14:paraId="6175467F" w14:textId="700059EE" w:rsidR="00CF2E1E" w:rsidRPr="000A0B60" w:rsidRDefault="005D16FA"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Civil Service Bureau of the RA Prime Minister’s Office</w:t>
            </w:r>
            <w:r w:rsidR="00BC60E2">
              <w:rPr>
                <w:rFonts w:ascii="Times New Roman" w:eastAsia="GHEA Grapalat" w:hAnsi="Times New Roman" w:cs="Times New Roman"/>
                <w:sz w:val="16"/>
                <w:szCs w:val="16"/>
                <w:lang w:val="en-US"/>
              </w:rPr>
              <w:t xml:space="preserve"> </w:t>
            </w:r>
            <w:r w:rsidR="006E6AE9" w:rsidRPr="000A0B60">
              <w:rPr>
                <w:rFonts w:ascii="Times New Roman" w:eastAsia="GHEA Grapalat" w:hAnsi="Times New Roman" w:cs="Times New Roman"/>
                <w:sz w:val="16"/>
                <w:szCs w:val="16"/>
                <w:lang w:val="en-US"/>
              </w:rPr>
              <w:t>(upon consent)</w:t>
            </w:r>
          </w:p>
        </w:tc>
      </w:tr>
      <w:tr w:rsidR="00CF2E1E" w:rsidRPr="000A0B60" w14:paraId="26134F05" w14:textId="77777777" w:rsidTr="006240E4">
        <w:trPr>
          <w:trHeight w:val="364"/>
        </w:trPr>
        <w:tc>
          <w:tcPr>
            <w:tcW w:w="1985" w:type="dxa"/>
            <w:vMerge/>
            <w:shd w:val="clear" w:color="auto" w:fill="auto"/>
          </w:tcPr>
          <w:p w14:paraId="06E61BDE"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707" w:type="dxa"/>
            <w:vMerge w:val="restart"/>
            <w:shd w:val="clear" w:color="auto" w:fill="auto"/>
          </w:tcPr>
          <w:p w14:paraId="44C7C553" w14:textId="467E228D" w:rsidR="001A52FF" w:rsidRPr="000A0B60" w:rsidRDefault="00ED106F" w:rsidP="006240E4">
            <w:pPr>
              <w:tabs>
                <w:tab w:val="left" w:pos="426"/>
                <w:tab w:val="left" w:pos="1276"/>
              </w:tabs>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C</w:t>
            </w:r>
            <w:r w:rsidR="00F313C5" w:rsidRPr="000A0B60">
              <w:rPr>
                <w:rFonts w:ascii="Times New Roman" w:eastAsia="GHEA Grapalat" w:hAnsi="Times New Roman" w:cs="Times New Roman"/>
                <w:sz w:val="16"/>
                <w:szCs w:val="16"/>
                <w:lang w:val="en-US"/>
              </w:rPr>
              <w:t>urrent</w:t>
            </w:r>
            <w:r>
              <w:rPr>
                <w:rFonts w:ascii="Times New Roman" w:eastAsia="GHEA Grapalat" w:hAnsi="Times New Roman" w:cs="Times New Roman"/>
                <w:sz w:val="16"/>
                <w:szCs w:val="16"/>
                <w:lang w:val="en-US"/>
              </w:rPr>
              <w:t>ly,</w:t>
            </w:r>
            <w:r w:rsidR="00F313C5" w:rsidRPr="000A0B60">
              <w:rPr>
                <w:rFonts w:ascii="Times New Roman" w:eastAsia="GHEA Grapalat" w:hAnsi="Times New Roman" w:cs="Times New Roman"/>
                <w:sz w:val="16"/>
                <w:szCs w:val="16"/>
                <w:lang w:val="en-US"/>
              </w:rPr>
              <w:t xml:space="preserve"> integrity</w:t>
            </w:r>
            <w:r w:rsidR="00E32017" w:rsidRPr="000A0B60">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checks are</w:t>
            </w:r>
            <w:r w:rsidR="00F313C5" w:rsidRPr="000A0B60">
              <w:rPr>
                <w:rFonts w:ascii="Times New Roman" w:eastAsia="GHEA Grapalat" w:hAnsi="Times New Roman" w:cs="Times New Roman"/>
                <w:sz w:val="16"/>
                <w:szCs w:val="16"/>
                <w:lang w:val="en-US"/>
              </w:rPr>
              <w:t xml:space="preserve"> limited to certain public officers, and there is no legal</w:t>
            </w:r>
            <w:r w:rsidR="001A52FF" w:rsidRPr="000A0B60">
              <w:rPr>
                <w:rFonts w:ascii="Times New Roman" w:eastAsia="GHEA Grapalat" w:hAnsi="Times New Roman" w:cs="Times New Roman"/>
                <w:sz w:val="16"/>
                <w:szCs w:val="16"/>
                <w:lang w:val="en-US"/>
              </w:rPr>
              <w:t xml:space="preserve"> mandat</w:t>
            </w:r>
            <w:r w:rsidR="001A52FF">
              <w:rPr>
                <w:rFonts w:ascii="Times New Roman" w:eastAsia="GHEA Grapalat" w:hAnsi="Times New Roman" w:cs="Times New Roman"/>
                <w:sz w:val="16"/>
                <w:szCs w:val="16"/>
                <w:lang w:val="en-US"/>
              </w:rPr>
              <w:t>e</w:t>
            </w:r>
            <w:r w:rsidR="00F313C5" w:rsidRPr="000A0B60">
              <w:rPr>
                <w:rFonts w:ascii="Times New Roman" w:eastAsia="GHEA Grapalat" w:hAnsi="Times New Roman" w:cs="Times New Roman"/>
                <w:sz w:val="16"/>
                <w:szCs w:val="16"/>
                <w:lang w:val="en-US"/>
              </w:rPr>
              <w:t xml:space="preserve"> to conduct integrity </w:t>
            </w:r>
            <w:r w:rsidR="001A52FF">
              <w:rPr>
                <w:rFonts w:ascii="Times New Roman" w:eastAsia="GHEA Grapalat" w:hAnsi="Times New Roman" w:cs="Times New Roman"/>
                <w:sz w:val="16"/>
                <w:szCs w:val="16"/>
                <w:lang w:val="en-US"/>
              </w:rPr>
              <w:t>checks on</w:t>
            </w:r>
            <w:r w:rsidR="00F313C5" w:rsidRPr="000A0B60">
              <w:rPr>
                <w:rFonts w:ascii="Times New Roman" w:eastAsia="GHEA Grapalat" w:hAnsi="Times New Roman" w:cs="Times New Roman"/>
                <w:sz w:val="16"/>
                <w:szCs w:val="16"/>
                <w:lang w:val="en-US"/>
              </w:rPr>
              <w:t xml:space="preserve"> officials with extensive powers and the </w:t>
            </w:r>
            <w:r w:rsidR="001A52FF">
              <w:rPr>
                <w:rFonts w:ascii="Times New Roman" w:eastAsia="GHEA Grapalat" w:hAnsi="Times New Roman" w:cs="Times New Roman"/>
                <w:sz w:val="16"/>
                <w:szCs w:val="16"/>
                <w:lang w:val="en-US"/>
              </w:rPr>
              <w:t>autonomy in</w:t>
            </w:r>
            <w:r w:rsidR="00F313C5" w:rsidRPr="000A0B60">
              <w:rPr>
                <w:rFonts w:ascii="Times New Roman" w:eastAsia="GHEA Grapalat" w:hAnsi="Times New Roman" w:cs="Times New Roman"/>
                <w:sz w:val="16"/>
                <w:szCs w:val="16"/>
                <w:lang w:val="en-US"/>
              </w:rPr>
              <w:t xml:space="preserve"> decision-making. This </w:t>
            </w:r>
            <w:r w:rsidR="001A52FF">
              <w:rPr>
                <w:rFonts w:ascii="Times New Roman" w:eastAsia="GHEA Grapalat" w:hAnsi="Times New Roman" w:cs="Times New Roman"/>
                <w:sz w:val="16"/>
                <w:szCs w:val="16"/>
                <w:lang w:val="en-US"/>
              </w:rPr>
              <w:t>issue</w:t>
            </w:r>
            <w:r w:rsidR="00F313C5" w:rsidRPr="000A0B60">
              <w:rPr>
                <w:rFonts w:ascii="Times New Roman" w:eastAsia="GHEA Grapalat" w:hAnsi="Times New Roman" w:cs="Times New Roman"/>
                <w:sz w:val="16"/>
                <w:szCs w:val="16"/>
                <w:lang w:val="en-US"/>
              </w:rPr>
              <w:t xml:space="preserve"> </w:t>
            </w:r>
            <w:r w:rsidR="00E32017" w:rsidRPr="000A0B60">
              <w:rPr>
                <w:rFonts w:ascii="Times New Roman" w:eastAsia="GHEA Grapalat" w:hAnsi="Times New Roman" w:cs="Times New Roman"/>
                <w:sz w:val="16"/>
                <w:szCs w:val="16"/>
                <w:lang w:val="en-US"/>
              </w:rPr>
              <w:t xml:space="preserve">is </w:t>
            </w:r>
            <w:r w:rsidR="00F313C5" w:rsidRPr="000A0B60">
              <w:rPr>
                <w:rFonts w:ascii="Times New Roman" w:eastAsia="GHEA Grapalat" w:hAnsi="Times New Roman" w:cs="Times New Roman"/>
                <w:sz w:val="16"/>
                <w:szCs w:val="16"/>
                <w:lang w:val="en-US"/>
              </w:rPr>
              <w:t>emphasized both by international organizations (</w:t>
            </w:r>
            <w:proofErr w:type="gramStart"/>
            <w:r w:rsidR="00F313C5" w:rsidRPr="000A0B60">
              <w:rPr>
                <w:rFonts w:ascii="Times New Roman" w:eastAsia="GHEA Grapalat" w:hAnsi="Times New Roman" w:cs="Times New Roman"/>
                <w:sz w:val="16"/>
                <w:szCs w:val="16"/>
                <w:lang w:val="en-US"/>
              </w:rPr>
              <w:t>e.g.</w:t>
            </w:r>
            <w:proofErr w:type="gramEnd"/>
            <w:r w:rsidR="00F313C5" w:rsidRPr="000A0B60">
              <w:rPr>
                <w:rFonts w:ascii="Times New Roman" w:eastAsia="GHEA Grapalat" w:hAnsi="Times New Roman" w:cs="Times New Roman"/>
                <w:sz w:val="16"/>
                <w:szCs w:val="16"/>
                <w:lang w:val="en-US"/>
              </w:rPr>
              <w:t xml:space="preserve"> GRECO's 5th Evaluation Round) and by the </w:t>
            </w:r>
            <w:r w:rsidR="001A52FF">
              <w:rPr>
                <w:rFonts w:ascii="Times New Roman" w:eastAsia="GHEA Grapalat" w:hAnsi="Times New Roman" w:cs="Times New Roman"/>
                <w:sz w:val="16"/>
                <w:szCs w:val="16"/>
                <w:lang w:val="en-US"/>
              </w:rPr>
              <w:t>national</w:t>
            </w:r>
            <w:r w:rsidR="00F313C5" w:rsidRPr="000A0B60">
              <w:rPr>
                <w:rFonts w:ascii="Times New Roman" w:eastAsia="GHEA Grapalat" w:hAnsi="Times New Roman" w:cs="Times New Roman"/>
                <w:sz w:val="16"/>
                <w:szCs w:val="16"/>
                <w:lang w:val="en-US"/>
              </w:rPr>
              <w:t xml:space="preserve"> social surveys </w:t>
            </w:r>
            <w:r w:rsidR="001A52FF">
              <w:rPr>
                <w:rFonts w:ascii="Times New Roman" w:eastAsia="GHEA Grapalat" w:hAnsi="Times New Roman" w:cs="Times New Roman"/>
                <w:sz w:val="16"/>
                <w:szCs w:val="16"/>
                <w:lang w:val="en-US"/>
              </w:rPr>
              <w:t xml:space="preserve">that provide insights into </w:t>
            </w:r>
            <w:r w:rsidR="001A52FF" w:rsidRPr="001A52FF">
              <w:rPr>
                <w:rFonts w:ascii="Times New Roman" w:eastAsia="GHEA Grapalat" w:hAnsi="Times New Roman" w:cs="Times New Roman"/>
                <w:sz w:val="16"/>
                <w:szCs w:val="16"/>
                <w:lang w:val="en-US"/>
              </w:rPr>
              <w:t>high-risk positions and processes</w:t>
            </w:r>
            <w:r w:rsidR="001A52FF">
              <w:rPr>
                <w:rFonts w:ascii="Times New Roman" w:eastAsia="GHEA Grapalat" w:hAnsi="Times New Roman" w:cs="Times New Roman"/>
                <w:sz w:val="16"/>
                <w:szCs w:val="16"/>
                <w:lang w:val="en-US"/>
              </w:rPr>
              <w:t>.</w:t>
            </w:r>
          </w:p>
        </w:tc>
        <w:tc>
          <w:tcPr>
            <w:tcW w:w="1269" w:type="dxa"/>
            <w:gridSpan w:val="2"/>
            <w:shd w:val="clear" w:color="auto" w:fill="auto"/>
          </w:tcPr>
          <w:p w14:paraId="3EE9EB67" w14:textId="77777777" w:rsidR="00CF2E1E" w:rsidRPr="000A0B60" w:rsidRDefault="00B04748"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263" w:type="dxa"/>
            <w:shd w:val="clear" w:color="auto" w:fill="auto"/>
          </w:tcPr>
          <w:p w14:paraId="2EF897A0" w14:textId="77777777" w:rsidR="00CF2E1E" w:rsidRPr="000A0B60" w:rsidRDefault="00B04748"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676" w:type="dxa"/>
            <w:shd w:val="clear" w:color="auto" w:fill="auto"/>
          </w:tcPr>
          <w:p w14:paraId="11DD9A5D" w14:textId="77777777" w:rsidR="00CF2E1E" w:rsidRPr="000A0B60" w:rsidRDefault="00B04748"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530" w:type="dxa"/>
            <w:gridSpan w:val="2"/>
            <w:shd w:val="clear" w:color="auto" w:fill="auto"/>
          </w:tcPr>
          <w:p w14:paraId="7D778EF7" w14:textId="77777777" w:rsidR="00CF2E1E" w:rsidRPr="000A0B60" w:rsidRDefault="00CF2E1E" w:rsidP="006240E4">
            <w:pPr>
              <w:spacing w:line="240" w:lineRule="auto"/>
              <w:rPr>
                <w:rFonts w:ascii="Times New Roman" w:eastAsia="GHEA Grapalat" w:hAnsi="Times New Roman" w:cs="Times New Roman"/>
                <w:sz w:val="16"/>
                <w:szCs w:val="16"/>
                <w:lang w:val="en-US"/>
              </w:rPr>
            </w:pPr>
          </w:p>
        </w:tc>
        <w:tc>
          <w:tcPr>
            <w:tcW w:w="1480" w:type="dxa"/>
            <w:shd w:val="clear" w:color="auto" w:fill="auto"/>
          </w:tcPr>
          <w:p w14:paraId="6EB487DF" w14:textId="77777777" w:rsidR="00CF2E1E" w:rsidRPr="000A0B60" w:rsidRDefault="00CF2E1E" w:rsidP="006240E4">
            <w:pPr>
              <w:spacing w:line="240" w:lineRule="auto"/>
              <w:rPr>
                <w:rFonts w:ascii="Times New Roman" w:eastAsia="GHEA Grapalat" w:hAnsi="Times New Roman" w:cs="Times New Roman"/>
                <w:sz w:val="16"/>
                <w:szCs w:val="16"/>
                <w:lang w:val="en-US"/>
              </w:rPr>
            </w:pPr>
          </w:p>
        </w:tc>
        <w:tc>
          <w:tcPr>
            <w:tcW w:w="2268" w:type="dxa"/>
            <w:vMerge/>
            <w:shd w:val="clear" w:color="auto" w:fill="auto"/>
          </w:tcPr>
          <w:p w14:paraId="1ECD76AA"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34" w:type="dxa"/>
            <w:vMerge/>
            <w:shd w:val="clear" w:color="auto" w:fill="auto"/>
          </w:tcPr>
          <w:p w14:paraId="4B4E2CF3"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vMerge/>
          </w:tcPr>
          <w:p w14:paraId="111F5446"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9" w:type="dxa"/>
            <w:vMerge/>
          </w:tcPr>
          <w:p w14:paraId="79F0CDC7"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08A54D92" w14:textId="77777777" w:rsidTr="006240E4">
        <w:trPr>
          <w:trHeight w:val="1110"/>
        </w:trPr>
        <w:tc>
          <w:tcPr>
            <w:tcW w:w="1985" w:type="dxa"/>
            <w:vMerge/>
            <w:shd w:val="clear" w:color="auto" w:fill="auto"/>
          </w:tcPr>
          <w:p w14:paraId="4DCB32BB"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707" w:type="dxa"/>
            <w:vMerge/>
            <w:shd w:val="clear" w:color="auto" w:fill="auto"/>
          </w:tcPr>
          <w:p w14:paraId="07660774"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69" w:type="dxa"/>
            <w:gridSpan w:val="2"/>
            <w:shd w:val="clear" w:color="auto" w:fill="auto"/>
          </w:tcPr>
          <w:p w14:paraId="485C94B9" w14:textId="77777777" w:rsidR="00CF2E1E" w:rsidRPr="000A0B60" w:rsidRDefault="00CF2E1E" w:rsidP="006240E4">
            <w:pPr>
              <w:spacing w:line="240" w:lineRule="auto"/>
              <w:rPr>
                <w:rFonts w:ascii="Times New Roman" w:eastAsia="GHEA Grapalat" w:hAnsi="Times New Roman" w:cs="Times New Roman"/>
                <w:sz w:val="16"/>
                <w:szCs w:val="16"/>
                <w:lang w:val="en-US"/>
              </w:rPr>
            </w:pPr>
          </w:p>
        </w:tc>
        <w:tc>
          <w:tcPr>
            <w:tcW w:w="1263" w:type="dxa"/>
            <w:shd w:val="clear" w:color="auto" w:fill="auto"/>
          </w:tcPr>
          <w:p w14:paraId="22C2662F" w14:textId="77777777" w:rsidR="00CF2E1E" w:rsidRPr="000A0B60" w:rsidRDefault="00CF2E1E" w:rsidP="006240E4">
            <w:pPr>
              <w:tabs>
                <w:tab w:val="left" w:pos="426"/>
                <w:tab w:val="left" w:pos="1276"/>
              </w:tabs>
              <w:spacing w:line="240" w:lineRule="auto"/>
              <w:rPr>
                <w:rFonts w:ascii="Times New Roman" w:eastAsia="GHEA Grapalat" w:hAnsi="Times New Roman" w:cs="Times New Roman"/>
                <w:sz w:val="16"/>
                <w:szCs w:val="16"/>
                <w:lang w:val="en-US"/>
              </w:rPr>
            </w:pPr>
          </w:p>
        </w:tc>
        <w:tc>
          <w:tcPr>
            <w:tcW w:w="1676" w:type="dxa"/>
            <w:shd w:val="clear" w:color="auto" w:fill="auto"/>
          </w:tcPr>
          <w:p w14:paraId="16D6DEE9" w14:textId="77777777" w:rsidR="00CF2E1E" w:rsidRPr="000A0B60" w:rsidRDefault="00CF2E1E" w:rsidP="006240E4">
            <w:pPr>
              <w:spacing w:line="240" w:lineRule="auto"/>
              <w:rPr>
                <w:rFonts w:ascii="Times New Roman" w:eastAsia="GHEA Grapalat" w:hAnsi="Times New Roman" w:cs="Times New Roman"/>
                <w:sz w:val="16"/>
                <w:szCs w:val="16"/>
                <w:lang w:val="en-US"/>
              </w:rPr>
            </w:pPr>
          </w:p>
        </w:tc>
        <w:tc>
          <w:tcPr>
            <w:tcW w:w="1530" w:type="dxa"/>
            <w:gridSpan w:val="2"/>
            <w:shd w:val="clear" w:color="auto" w:fill="auto"/>
          </w:tcPr>
          <w:p w14:paraId="4C324F36" w14:textId="0C63DADA" w:rsidR="00CF2E1E" w:rsidRPr="000A0B60" w:rsidRDefault="002051C8" w:rsidP="006240E4">
            <w:pPr>
              <w:spacing w:after="0"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Draft amendments to the legislation </w:t>
            </w:r>
            <w:r w:rsidR="00E32017" w:rsidRPr="000A0B60">
              <w:rPr>
                <w:rFonts w:ascii="Times New Roman" w:eastAsia="GHEA Grapalat" w:hAnsi="Times New Roman" w:cs="Times New Roman"/>
                <w:sz w:val="16"/>
                <w:szCs w:val="16"/>
                <w:lang w:val="en-US"/>
              </w:rPr>
              <w:t>are</w:t>
            </w:r>
            <w:r w:rsidR="00574029" w:rsidRPr="000A0B60">
              <w:rPr>
                <w:rFonts w:ascii="Times New Roman" w:eastAsia="GHEA Grapalat" w:hAnsi="Times New Roman" w:cs="Times New Roman"/>
                <w:sz w:val="16"/>
                <w:szCs w:val="16"/>
                <w:lang w:val="en-US"/>
              </w:rPr>
              <w:t xml:space="preserve"> developed to expand the </w:t>
            </w:r>
            <w:r w:rsidR="00BC60E2">
              <w:rPr>
                <w:rFonts w:ascii="Times New Roman" w:eastAsia="GHEA Grapalat" w:hAnsi="Times New Roman" w:cs="Times New Roman"/>
                <w:sz w:val="16"/>
                <w:szCs w:val="16"/>
                <w:lang w:val="en-US"/>
              </w:rPr>
              <w:t>scope</w:t>
            </w:r>
            <w:r w:rsidR="00574029" w:rsidRPr="000A0B60">
              <w:rPr>
                <w:rFonts w:ascii="Times New Roman" w:eastAsia="GHEA Grapalat" w:hAnsi="Times New Roman" w:cs="Times New Roman"/>
                <w:sz w:val="16"/>
                <w:szCs w:val="16"/>
                <w:lang w:val="en-US"/>
              </w:rPr>
              <w:t xml:space="preserve"> of officials subject to integrity </w:t>
            </w:r>
            <w:r w:rsidR="00BC60E2">
              <w:rPr>
                <w:rFonts w:ascii="Times New Roman" w:eastAsia="GHEA Grapalat" w:hAnsi="Times New Roman" w:cs="Times New Roman"/>
                <w:sz w:val="16"/>
                <w:szCs w:val="16"/>
                <w:lang w:val="en-US"/>
              </w:rPr>
              <w:t>checks</w:t>
            </w:r>
            <w:r w:rsidR="00574029" w:rsidRPr="000A0B60">
              <w:rPr>
                <w:rFonts w:ascii="Times New Roman" w:eastAsia="GHEA Grapalat" w:hAnsi="Times New Roman" w:cs="Times New Roman"/>
                <w:sz w:val="16"/>
                <w:szCs w:val="16"/>
                <w:lang w:val="en-US"/>
              </w:rPr>
              <w:t xml:space="preserve"> according to the PTEFs scope in GRECO's 5th Evaluation Round.</w:t>
            </w:r>
          </w:p>
        </w:tc>
        <w:tc>
          <w:tcPr>
            <w:tcW w:w="1480" w:type="dxa"/>
            <w:shd w:val="clear" w:color="auto" w:fill="auto"/>
          </w:tcPr>
          <w:p w14:paraId="746D2407" w14:textId="07D25254" w:rsidR="00CF2E1E" w:rsidRPr="000A0B60" w:rsidRDefault="006B3E54"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The drafts</w:t>
            </w:r>
            <w:r w:rsidR="00ED106F" w:rsidRPr="000A0B60">
              <w:rPr>
                <w:rFonts w:ascii="Times New Roman" w:eastAsia="GHEA Grapalat" w:hAnsi="Times New Roman" w:cs="Times New Roman"/>
                <w:sz w:val="16"/>
                <w:szCs w:val="16"/>
                <w:lang w:val="en-US"/>
              </w:rPr>
              <w:t xml:space="preserve"> </w:t>
            </w:r>
            <w:r w:rsidR="00ED106F">
              <w:rPr>
                <w:rFonts w:ascii="Times New Roman" w:eastAsia="GHEA Grapalat" w:hAnsi="Times New Roman" w:cs="Times New Roman"/>
                <w:sz w:val="16"/>
                <w:szCs w:val="16"/>
                <w:lang w:val="en-US"/>
              </w:rPr>
              <w:t xml:space="preserve">have been presented to and </w:t>
            </w:r>
            <w:r w:rsidRPr="000A0B60">
              <w:rPr>
                <w:rFonts w:ascii="Times New Roman" w:eastAsia="GHEA Grapalat" w:hAnsi="Times New Roman" w:cs="Times New Roman"/>
                <w:sz w:val="16"/>
                <w:szCs w:val="16"/>
                <w:lang w:val="en-US"/>
              </w:rPr>
              <w:t>approved by the RA Government.</w:t>
            </w:r>
          </w:p>
        </w:tc>
        <w:tc>
          <w:tcPr>
            <w:tcW w:w="2268" w:type="dxa"/>
            <w:vMerge/>
            <w:shd w:val="clear" w:color="auto" w:fill="auto"/>
          </w:tcPr>
          <w:p w14:paraId="1A0C2638"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34" w:type="dxa"/>
            <w:vMerge/>
            <w:shd w:val="clear" w:color="auto" w:fill="auto"/>
          </w:tcPr>
          <w:p w14:paraId="5F22E79E"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vMerge/>
          </w:tcPr>
          <w:p w14:paraId="591C77DB"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9" w:type="dxa"/>
            <w:vMerge/>
          </w:tcPr>
          <w:p w14:paraId="342EF622"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071C29" w:rsidRPr="000A0B60" w14:paraId="19021D77" w14:textId="77777777" w:rsidTr="006240E4">
        <w:trPr>
          <w:trHeight w:val="350"/>
        </w:trPr>
        <w:tc>
          <w:tcPr>
            <w:tcW w:w="1985" w:type="dxa"/>
            <w:shd w:val="clear" w:color="auto" w:fill="FFE599"/>
          </w:tcPr>
          <w:p w14:paraId="489D9E00" w14:textId="46D34D76" w:rsidR="00CF2E1E" w:rsidRPr="000A0B60" w:rsidRDefault="00F26A33" w:rsidP="006240E4">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228" w:type="dxa"/>
            <w:gridSpan w:val="12"/>
            <w:shd w:val="clear" w:color="auto" w:fill="FFE599"/>
          </w:tcPr>
          <w:p w14:paraId="61C3362C" w14:textId="54A746E6" w:rsidR="00CF2E1E" w:rsidRPr="000A0B60" w:rsidRDefault="00F26A33"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Sources not prohibited by legislation</w:t>
            </w:r>
          </w:p>
        </w:tc>
      </w:tr>
      <w:tr w:rsidR="00CF2E1E" w:rsidRPr="000A0B60" w14:paraId="3BB13021" w14:textId="77777777" w:rsidTr="006240E4">
        <w:trPr>
          <w:trHeight w:val="620"/>
        </w:trPr>
        <w:tc>
          <w:tcPr>
            <w:tcW w:w="1985" w:type="dxa"/>
            <w:vMerge w:val="restart"/>
            <w:shd w:val="clear" w:color="auto" w:fill="auto"/>
          </w:tcPr>
          <w:p w14:paraId="62C27865" w14:textId="5C2B0DBF" w:rsidR="00851534" w:rsidRPr="000A0B60" w:rsidRDefault="001B36C5" w:rsidP="006240E4">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Activity 1</w:t>
            </w:r>
            <w:r w:rsidR="00851534" w:rsidRPr="000A0B60">
              <w:rPr>
                <w:rFonts w:ascii="Times New Roman" w:eastAsia="GHEA Grapalat" w:hAnsi="Times New Roman" w:cs="Times New Roman"/>
                <w:b/>
                <w:sz w:val="16"/>
                <w:szCs w:val="16"/>
                <w:lang w:val="en-US"/>
              </w:rPr>
              <w:t>.13.</w:t>
            </w:r>
          </w:p>
          <w:p w14:paraId="36BE67A0" w14:textId="5F7279A7" w:rsidR="00CF2E1E" w:rsidRPr="000A0B60" w:rsidRDefault="00CF6A15" w:rsidP="006240E4">
            <w:pPr>
              <w:pBdr>
                <w:top w:val="nil"/>
                <w:left w:val="nil"/>
                <w:bottom w:val="nil"/>
                <w:right w:val="nil"/>
                <w:between w:val="nil"/>
              </w:pBdr>
              <w:tabs>
                <w:tab w:val="left" w:pos="374"/>
              </w:tabs>
              <w:spacing w:after="0"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Specify differences</w:t>
            </w:r>
            <w:r w:rsidR="00851534" w:rsidRPr="000A0B60">
              <w:rPr>
                <w:rFonts w:ascii="Times New Roman" w:eastAsia="GHEA Grapalat" w:hAnsi="Times New Roman" w:cs="Times New Roman"/>
                <w:sz w:val="16"/>
                <w:szCs w:val="16"/>
                <w:lang w:val="en-US"/>
              </w:rPr>
              <w:t xml:space="preserve"> between the integrity </w:t>
            </w:r>
            <w:r w:rsidR="00D73017">
              <w:rPr>
                <w:rFonts w:ascii="Times New Roman" w:eastAsia="GHEA Grapalat" w:hAnsi="Times New Roman" w:cs="Times New Roman"/>
                <w:sz w:val="16"/>
                <w:szCs w:val="16"/>
                <w:lang w:val="en-US"/>
              </w:rPr>
              <w:t>check conducted at the</w:t>
            </w:r>
            <w:r w:rsidR="00851534" w:rsidRPr="000A0B60">
              <w:rPr>
                <w:rFonts w:ascii="Times New Roman" w:eastAsia="GHEA Grapalat" w:hAnsi="Times New Roman" w:cs="Times New Roman"/>
                <w:sz w:val="16"/>
                <w:szCs w:val="16"/>
                <w:lang w:val="en-US"/>
              </w:rPr>
              <w:t xml:space="preserve"> appointment or promotion </w:t>
            </w:r>
            <w:r w:rsidR="00D73017">
              <w:rPr>
                <w:rFonts w:ascii="Times New Roman" w:eastAsia="GHEA Grapalat" w:hAnsi="Times New Roman" w:cs="Times New Roman"/>
                <w:sz w:val="16"/>
                <w:szCs w:val="16"/>
                <w:lang w:val="en-US"/>
              </w:rPr>
              <w:t>in</w:t>
            </w:r>
            <w:r w:rsidR="00851534" w:rsidRPr="000A0B60">
              <w:rPr>
                <w:rFonts w:ascii="Times New Roman" w:eastAsia="GHEA Grapalat" w:hAnsi="Times New Roman" w:cs="Times New Roman"/>
                <w:sz w:val="16"/>
                <w:szCs w:val="16"/>
                <w:lang w:val="en-US"/>
              </w:rPr>
              <w:t xml:space="preserve"> public office and </w:t>
            </w:r>
            <w:r w:rsidR="00D73017">
              <w:rPr>
                <w:rFonts w:ascii="Times New Roman" w:eastAsia="GHEA Grapalat" w:hAnsi="Times New Roman" w:cs="Times New Roman"/>
                <w:sz w:val="16"/>
                <w:szCs w:val="16"/>
                <w:lang w:val="en-US"/>
              </w:rPr>
              <w:t xml:space="preserve">the </w:t>
            </w:r>
            <w:r w:rsidR="00D73017">
              <w:rPr>
                <w:rFonts w:ascii="Times New Roman" w:eastAsia="GHEA Grapalat" w:hAnsi="Times New Roman" w:cs="Times New Roman"/>
                <w:sz w:val="16"/>
                <w:szCs w:val="16"/>
                <w:lang w:val="en-US"/>
              </w:rPr>
              <w:lastRenderedPageBreak/>
              <w:t>ongoing</w:t>
            </w:r>
            <w:r w:rsidR="00851534" w:rsidRPr="000A0B60">
              <w:rPr>
                <w:rFonts w:ascii="Times New Roman" w:eastAsia="GHEA Grapalat" w:hAnsi="Times New Roman" w:cs="Times New Roman"/>
                <w:sz w:val="16"/>
                <w:szCs w:val="16"/>
                <w:lang w:val="en-US"/>
              </w:rPr>
              <w:t xml:space="preserve"> integrity </w:t>
            </w:r>
            <w:r w:rsidR="00D73017">
              <w:rPr>
                <w:rFonts w:ascii="Times New Roman" w:eastAsia="GHEA Grapalat" w:hAnsi="Times New Roman" w:cs="Times New Roman"/>
                <w:sz w:val="16"/>
                <w:szCs w:val="16"/>
                <w:lang w:val="en-US"/>
              </w:rPr>
              <w:t>check</w:t>
            </w:r>
            <w:r w:rsidR="00851534" w:rsidRPr="000A0B60">
              <w:rPr>
                <w:rFonts w:ascii="Times New Roman" w:eastAsia="GHEA Grapalat" w:hAnsi="Times New Roman" w:cs="Times New Roman"/>
                <w:sz w:val="16"/>
                <w:szCs w:val="16"/>
                <w:lang w:val="en-US"/>
              </w:rPr>
              <w:t xml:space="preserve"> </w:t>
            </w:r>
            <w:r w:rsidR="00D73017">
              <w:rPr>
                <w:rFonts w:ascii="Times New Roman" w:eastAsia="GHEA Grapalat" w:hAnsi="Times New Roman" w:cs="Times New Roman"/>
                <w:sz w:val="16"/>
                <w:szCs w:val="16"/>
                <w:lang w:val="en-US"/>
              </w:rPr>
              <w:t>(</w:t>
            </w:r>
            <w:r w:rsidR="00851534" w:rsidRPr="000A0B60">
              <w:rPr>
                <w:rFonts w:ascii="Times New Roman" w:eastAsia="GHEA Grapalat" w:hAnsi="Times New Roman" w:cs="Times New Roman"/>
                <w:sz w:val="16"/>
                <w:szCs w:val="16"/>
                <w:lang w:val="en-US"/>
              </w:rPr>
              <w:t>including the respective framework and mechanisms</w:t>
            </w:r>
            <w:r w:rsidR="00D73017">
              <w:rPr>
                <w:rFonts w:ascii="Times New Roman" w:eastAsia="GHEA Grapalat" w:hAnsi="Times New Roman" w:cs="Times New Roman"/>
                <w:sz w:val="16"/>
                <w:szCs w:val="16"/>
                <w:lang w:val="en-US"/>
              </w:rPr>
              <w:t>)</w:t>
            </w:r>
            <w:r w:rsidR="00851534" w:rsidRPr="000A0B60">
              <w:rPr>
                <w:rFonts w:ascii="Times New Roman" w:eastAsia="GHEA Grapalat" w:hAnsi="Times New Roman" w:cs="Times New Roman"/>
                <w:sz w:val="16"/>
                <w:szCs w:val="16"/>
                <w:lang w:val="en-US"/>
              </w:rPr>
              <w:t>.</w:t>
            </w:r>
          </w:p>
        </w:tc>
        <w:tc>
          <w:tcPr>
            <w:tcW w:w="1707" w:type="dxa"/>
            <w:vMerge w:val="restart"/>
            <w:shd w:val="clear" w:color="auto" w:fill="auto"/>
          </w:tcPr>
          <w:p w14:paraId="419A4795" w14:textId="54EAAA39" w:rsidR="00CF2E1E" w:rsidRPr="000A0B60" w:rsidRDefault="00F26A33"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Baseline Data</w:t>
            </w:r>
          </w:p>
        </w:tc>
        <w:tc>
          <w:tcPr>
            <w:tcW w:w="7218" w:type="dxa"/>
            <w:gridSpan w:val="7"/>
            <w:shd w:val="clear" w:color="auto" w:fill="auto"/>
          </w:tcPr>
          <w:p w14:paraId="56B8EC87" w14:textId="130BB768" w:rsidR="00CF2E1E" w:rsidRPr="000A0B60" w:rsidRDefault="00F26A33"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268" w:type="dxa"/>
            <w:shd w:val="clear" w:color="auto" w:fill="auto"/>
          </w:tcPr>
          <w:p w14:paraId="0F56E93D" w14:textId="15A6BCE1" w:rsidR="00CF2E1E" w:rsidRPr="000A0B60" w:rsidRDefault="001B36C5"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134" w:type="dxa"/>
            <w:shd w:val="clear" w:color="auto" w:fill="auto"/>
          </w:tcPr>
          <w:p w14:paraId="143E75BF" w14:textId="010875A7" w:rsidR="00CF2E1E" w:rsidRPr="000A0B60" w:rsidRDefault="00F26A33"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92" w:type="dxa"/>
          </w:tcPr>
          <w:p w14:paraId="3B37D6C9" w14:textId="7C208611" w:rsidR="00CF2E1E" w:rsidRPr="000A0B60" w:rsidRDefault="00917AEF"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909" w:type="dxa"/>
          </w:tcPr>
          <w:p w14:paraId="6837B1E9" w14:textId="2CDFB648" w:rsidR="00CF2E1E" w:rsidRPr="000A0B60" w:rsidRDefault="00F26A33"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CF2E1E" w:rsidRPr="000A0B60" w14:paraId="6294FC9A" w14:textId="77777777" w:rsidTr="006240E4">
        <w:trPr>
          <w:trHeight w:val="328"/>
        </w:trPr>
        <w:tc>
          <w:tcPr>
            <w:tcW w:w="1985" w:type="dxa"/>
            <w:vMerge/>
            <w:shd w:val="clear" w:color="auto" w:fill="auto"/>
          </w:tcPr>
          <w:p w14:paraId="17903ED4"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707" w:type="dxa"/>
            <w:vMerge/>
            <w:shd w:val="clear" w:color="auto" w:fill="auto"/>
          </w:tcPr>
          <w:p w14:paraId="13C70084"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81" w:type="dxa"/>
            <w:shd w:val="clear" w:color="auto" w:fill="auto"/>
          </w:tcPr>
          <w:p w14:paraId="546B95F4" w14:textId="5506BF09" w:rsidR="00CF2E1E" w:rsidRPr="000A0B60" w:rsidRDefault="00D00E42"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3227" w:type="dxa"/>
            <w:gridSpan w:val="3"/>
            <w:shd w:val="clear" w:color="auto" w:fill="auto"/>
          </w:tcPr>
          <w:p w14:paraId="3E648EDA" w14:textId="12360B31" w:rsidR="00CF2E1E" w:rsidRPr="000A0B60" w:rsidRDefault="00D00E42"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530" w:type="dxa"/>
            <w:gridSpan w:val="2"/>
            <w:shd w:val="clear" w:color="auto" w:fill="auto"/>
          </w:tcPr>
          <w:p w14:paraId="32C91989" w14:textId="25678E9E" w:rsidR="00CF2E1E" w:rsidRPr="000A0B60" w:rsidRDefault="00D00E42" w:rsidP="006240E4">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480" w:type="dxa"/>
            <w:shd w:val="clear" w:color="auto" w:fill="auto"/>
          </w:tcPr>
          <w:p w14:paraId="67E57C87" w14:textId="713748B0" w:rsidR="00CF2E1E" w:rsidRPr="000A0B60" w:rsidRDefault="006921B5" w:rsidP="006240E4">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268" w:type="dxa"/>
            <w:vMerge w:val="restart"/>
            <w:shd w:val="clear" w:color="auto" w:fill="auto"/>
          </w:tcPr>
          <w:p w14:paraId="3760CF47" w14:textId="1350BA5C" w:rsidR="00A71E39" w:rsidRPr="000A0B60" w:rsidRDefault="00587935" w:rsidP="006240E4">
            <w:pPr>
              <w:pBdr>
                <w:top w:val="nil"/>
                <w:left w:val="nil"/>
                <w:bottom w:val="nil"/>
                <w:right w:val="nil"/>
                <w:between w:val="nil"/>
              </w:pBdr>
              <w:tabs>
                <w:tab w:val="left" w:pos="374"/>
              </w:tabs>
              <w:spacing w:after="0" w:line="240" w:lineRule="auto"/>
              <w:rPr>
                <w:rFonts w:ascii="Times New Roman" w:eastAsia="GHEA Grapalat" w:hAnsi="Times New Roman" w:cs="Times New Roman"/>
                <w:color w:val="000000"/>
                <w:sz w:val="16"/>
                <w:szCs w:val="16"/>
                <w:lang w:val="en-US"/>
              </w:rPr>
            </w:pPr>
            <w:r>
              <w:rPr>
                <w:rFonts w:ascii="Times New Roman" w:eastAsia="GHEA Grapalat" w:hAnsi="Times New Roman" w:cs="Times New Roman"/>
                <w:sz w:val="16"/>
                <w:szCs w:val="16"/>
                <w:lang w:val="en-US"/>
              </w:rPr>
              <w:t xml:space="preserve">1. </w:t>
            </w:r>
            <w:r w:rsidRPr="00B06F55">
              <w:rPr>
                <w:rFonts w:ascii="Times New Roman" w:eastAsia="GHEA Grapalat" w:hAnsi="Times New Roman" w:cs="Times New Roman"/>
                <w:sz w:val="16"/>
                <w:szCs w:val="16"/>
                <w:lang w:val="en-US"/>
              </w:rPr>
              <w:t xml:space="preserve">The RA Government </w:t>
            </w:r>
            <w:r w:rsidR="00F51D7A">
              <w:rPr>
                <w:rFonts w:ascii="Times New Roman" w:eastAsia="GHEA Grapalat" w:hAnsi="Times New Roman" w:cs="Times New Roman"/>
                <w:sz w:val="16"/>
                <w:szCs w:val="16"/>
                <w:lang w:val="en-US"/>
              </w:rPr>
              <w:t xml:space="preserve">has </w:t>
            </w:r>
            <w:r w:rsidRPr="00B06F55">
              <w:rPr>
                <w:rFonts w:ascii="Times New Roman" w:eastAsia="GHEA Grapalat" w:hAnsi="Times New Roman" w:cs="Times New Roman"/>
                <w:sz w:val="16"/>
                <w:szCs w:val="16"/>
                <w:lang w:val="en-US"/>
              </w:rPr>
              <w:t xml:space="preserve">approved </w:t>
            </w:r>
            <w:r>
              <w:rPr>
                <w:rFonts w:ascii="Times New Roman" w:eastAsia="GHEA Grapalat" w:hAnsi="Times New Roman" w:cs="Times New Roman"/>
                <w:sz w:val="16"/>
                <w:szCs w:val="16"/>
                <w:lang w:val="en-US"/>
              </w:rPr>
              <w:t xml:space="preserve">the </w:t>
            </w:r>
            <w:r w:rsidRPr="00B06F55">
              <w:rPr>
                <w:rFonts w:ascii="Times New Roman" w:eastAsia="GHEA Grapalat" w:hAnsi="Times New Roman" w:cs="Times New Roman"/>
                <w:sz w:val="16"/>
                <w:szCs w:val="16"/>
                <w:lang w:val="en-US"/>
              </w:rPr>
              <w:t xml:space="preserve">amendments to the </w:t>
            </w:r>
            <w:r w:rsidRPr="000A0B60">
              <w:rPr>
                <w:rFonts w:ascii="Times New Roman" w:eastAsia="GHEA Grapalat" w:hAnsi="Times New Roman" w:cs="Times New Roman"/>
                <w:color w:val="000000"/>
                <w:sz w:val="16"/>
                <w:szCs w:val="16"/>
                <w:lang w:val="en-US"/>
              </w:rPr>
              <w:t>Law on Public Service</w:t>
            </w:r>
            <w:r>
              <w:rPr>
                <w:rFonts w:ascii="Times New Roman" w:eastAsia="GHEA Grapalat" w:hAnsi="Times New Roman" w:cs="Times New Roman"/>
                <w:color w:val="000000"/>
                <w:sz w:val="16"/>
                <w:szCs w:val="16"/>
                <w:lang w:val="en-US"/>
              </w:rPr>
              <w:t>,</w:t>
            </w:r>
            <w:r w:rsidRPr="000A0B60">
              <w:rPr>
                <w:rFonts w:ascii="Times New Roman" w:eastAsia="GHEA Grapalat" w:hAnsi="Times New Roman" w:cs="Times New Roman"/>
                <w:color w:val="000000"/>
                <w:sz w:val="16"/>
                <w:szCs w:val="16"/>
                <w:lang w:val="en-US"/>
              </w:rPr>
              <w:t xml:space="preserve"> the Law on Corruption Prevention Commission</w:t>
            </w:r>
            <w:r>
              <w:rPr>
                <w:rFonts w:ascii="Times New Roman" w:eastAsia="GHEA Grapalat" w:hAnsi="Times New Roman" w:cs="Times New Roman"/>
                <w:color w:val="000000"/>
                <w:sz w:val="16"/>
                <w:szCs w:val="16"/>
                <w:lang w:val="en-US"/>
              </w:rPr>
              <w:t>,</w:t>
            </w:r>
            <w:r w:rsidRPr="000A0B60">
              <w:rPr>
                <w:rFonts w:ascii="Times New Roman" w:eastAsia="GHEA Grapalat" w:hAnsi="Times New Roman" w:cs="Times New Roman"/>
                <w:color w:val="000000"/>
                <w:sz w:val="16"/>
                <w:szCs w:val="16"/>
                <w:lang w:val="en-US"/>
              </w:rPr>
              <w:t xml:space="preserve"> </w:t>
            </w:r>
            <w:r w:rsidRPr="00B06F55">
              <w:rPr>
                <w:rFonts w:ascii="Times New Roman" w:eastAsia="GHEA Grapalat" w:hAnsi="Times New Roman" w:cs="Times New Roman"/>
                <w:sz w:val="16"/>
                <w:szCs w:val="16"/>
                <w:lang w:val="en-US"/>
              </w:rPr>
              <w:t>and other related legal acts</w:t>
            </w:r>
            <w:r w:rsidR="006955FE">
              <w:rPr>
                <w:rFonts w:ascii="Times New Roman" w:eastAsia="GHEA Grapalat" w:hAnsi="Times New Roman" w:cs="Times New Roman"/>
                <w:sz w:val="16"/>
                <w:szCs w:val="16"/>
                <w:lang w:val="en-US"/>
              </w:rPr>
              <w:t>,</w:t>
            </w:r>
            <w:r w:rsidRPr="00B06F55">
              <w:rPr>
                <w:rFonts w:ascii="Times New Roman" w:eastAsia="GHEA Grapalat" w:hAnsi="Times New Roman" w:cs="Times New Roman"/>
                <w:sz w:val="16"/>
                <w:szCs w:val="16"/>
                <w:lang w:val="en-US"/>
              </w:rPr>
              <w:t xml:space="preserve"> and submitted</w:t>
            </w:r>
            <w:r w:rsidR="00C332C8">
              <w:rPr>
                <w:rFonts w:ascii="Times New Roman" w:eastAsia="GHEA Grapalat" w:hAnsi="Times New Roman" w:cs="Times New Roman"/>
                <w:sz w:val="16"/>
                <w:szCs w:val="16"/>
                <w:lang w:val="en-US"/>
              </w:rPr>
              <w:t xml:space="preserve"> them</w:t>
            </w:r>
            <w:r w:rsidRPr="00B06F55">
              <w:rPr>
                <w:rFonts w:ascii="Times New Roman" w:eastAsia="GHEA Grapalat" w:hAnsi="Times New Roman" w:cs="Times New Roman"/>
                <w:sz w:val="16"/>
                <w:szCs w:val="16"/>
                <w:lang w:val="en-US"/>
              </w:rPr>
              <w:t xml:space="preserve"> to the RA National Assembly for adoption</w:t>
            </w:r>
            <w:r w:rsidR="00A71E39" w:rsidRPr="000A0B60">
              <w:rPr>
                <w:rFonts w:ascii="Times New Roman" w:eastAsia="GHEA Grapalat" w:hAnsi="Times New Roman" w:cs="Times New Roman"/>
                <w:color w:val="000000"/>
                <w:sz w:val="16"/>
                <w:szCs w:val="16"/>
                <w:lang w:val="en-US"/>
              </w:rPr>
              <w:t xml:space="preserve">. </w:t>
            </w:r>
          </w:p>
          <w:p w14:paraId="53141F5E" w14:textId="77777777" w:rsidR="00A71E39" w:rsidRPr="000A0B60" w:rsidRDefault="00A71E39" w:rsidP="006240E4">
            <w:pPr>
              <w:pBdr>
                <w:top w:val="nil"/>
                <w:left w:val="nil"/>
                <w:bottom w:val="nil"/>
                <w:right w:val="nil"/>
                <w:between w:val="nil"/>
              </w:pBdr>
              <w:tabs>
                <w:tab w:val="left" w:pos="374"/>
              </w:tabs>
              <w:spacing w:after="0" w:line="240" w:lineRule="auto"/>
              <w:ind w:left="72"/>
              <w:rPr>
                <w:rFonts w:ascii="Times New Roman" w:eastAsia="GHEA Grapalat" w:hAnsi="Times New Roman" w:cs="Times New Roman"/>
                <w:color w:val="000000"/>
                <w:sz w:val="16"/>
                <w:szCs w:val="16"/>
                <w:lang w:val="en-US"/>
              </w:rPr>
            </w:pPr>
          </w:p>
          <w:p w14:paraId="39732CAB" w14:textId="08F8F655" w:rsidR="00CF2E1E" w:rsidRPr="000A0B60" w:rsidRDefault="00587935" w:rsidP="006240E4">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color w:val="000000"/>
                <w:sz w:val="16"/>
                <w:szCs w:val="16"/>
                <w:lang w:val="en-US"/>
              </w:rPr>
              <w:t xml:space="preserve">2. </w:t>
            </w:r>
            <w:r>
              <w:rPr>
                <w:rFonts w:ascii="Times New Roman" w:eastAsia="GHEA Grapalat" w:hAnsi="Times New Roman" w:cs="Times New Roman"/>
                <w:sz w:val="16"/>
                <w:szCs w:val="16"/>
                <w:lang w:val="en-US"/>
              </w:rPr>
              <w:t>Ongoing</w:t>
            </w:r>
            <w:r w:rsidR="00EE13D0" w:rsidRPr="000A0B60">
              <w:rPr>
                <w:rFonts w:ascii="Times New Roman" w:eastAsia="GHEA Grapalat" w:hAnsi="Times New Roman" w:cs="Times New Roman"/>
                <w:sz w:val="16"/>
                <w:szCs w:val="16"/>
                <w:lang w:val="en-US"/>
              </w:rPr>
              <w:t xml:space="preserve"> integrity checks are conducted for public officials.</w:t>
            </w:r>
          </w:p>
          <w:p w14:paraId="12855E36" w14:textId="77777777" w:rsidR="00CF2E1E" w:rsidRPr="000A0B60" w:rsidRDefault="00CF2E1E" w:rsidP="006240E4">
            <w:pPr>
              <w:spacing w:line="240" w:lineRule="auto"/>
              <w:rPr>
                <w:rFonts w:ascii="Times New Roman" w:eastAsia="GHEA Grapalat" w:hAnsi="Times New Roman" w:cs="Times New Roman"/>
                <w:sz w:val="16"/>
                <w:szCs w:val="16"/>
                <w:lang w:val="en-US"/>
              </w:rPr>
            </w:pPr>
          </w:p>
          <w:p w14:paraId="217BF90A" w14:textId="77777777" w:rsidR="00CF2E1E" w:rsidRPr="000A0B60" w:rsidRDefault="00CF2E1E" w:rsidP="006240E4">
            <w:pPr>
              <w:spacing w:line="240" w:lineRule="auto"/>
              <w:rPr>
                <w:rFonts w:ascii="Times New Roman" w:eastAsia="GHEA Grapalat" w:hAnsi="Times New Roman" w:cs="Times New Roman"/>
                <w:sz w:val="16"/>
                <w:szCs w:val="16"/>
                <w:lang w:val="en-US"/>
              </w:rPr>
            </w:pPr>
          </w:p>
          <w:p w14:paraId="2C0DA9AF" w14:textId="77777777" w:rsidR="00CF2E1E" w:rsidRPr="000A0B60" w:rsidRDefault="00CF2E1E" w:rsidP="006240E4">
            <w:pPr>
              <w:spacing w:line="240" w:lineRule="auto"/>
              <w:rPr>
                <w:rFonts w:ascii="Times New Roman" w:eastAsia="GHEA Grapalat" w:hAnsi="Times New Roman" w:cs="Times New Roman"/>
                <w:sz w:val="16"/>
                <w:szCs w:val="16"/>
                <w:lang w:val="en-US"/>
              </w:rPr>
            </w:pPr>
          </w:p>
          <w:p w14:paraId="23336921" w14:textId="77777777" w:rsidR="00CF2E1E" w:rsidRPr="000A0B60" w:rsidRDefault="00CF2E1E" w:rsidP="006240E4">
            <w:pPr>
              <w:spacing w:line="240" w:lineRule="auto"/>
              <w:rPr>
                <w:rFonts w:ascii="Times New Roman" w:eastAsia="GHEA Grapalat" w:hAnsi="Times New Roman" w:cs="Times New Roman"/>
                <w:sz w:val="16"/>
                <w:szCs w:val="16"/>
                <w:lang w:val="en-US"/>
              </w:rPr>
            </w:pPr>
          </w:p>
        </w:tc>
        <w:tc>
          <w:tcPr>
            <w:tcW w:w="1134" w:type="dxa"/>
            <w:vMerge w:val="restart"/>
            <w:shd w:val="clear" w:color="auto" w:fill="auto"/>
          </w:tcPr>
          <w:p w14:paraId="0654E691" w14:textId="51677E10" w:rsidR="00CF2E1E" w:rsidRPr="000A0B60" w:rsidRDefault="005B1445" w:rsidP="006240E4">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Available</w:t>
            </w:r>
            <w:r w:rsidR="004C32B8" w:rsidRPr="000A0B60">
              <w:rPr>
                <w:rFonts w:ascii="Times New Roman" w:eastAsia="GHEA Grapalat" w:hAnsi="Times New Roman" w:cs="Times New Roman"/>
                <w:sz w:val="16"/>
                <w:szCs w:val="16"/>
                <w:lang w:val="en-US"/>
              </w:rPr>
              <w:t xml:space="preserve"> legal acts</w:t>
            </w:r>
          </w:p>
          <w:p w14:paraId="52CF7C4E" w14:textId="1C12FBC6" w:rsidR="00CF2E1E" w:rsidRPr="000A0B60" w:rsidRDefault="004C32B8"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p w14:paraId="50FF0D3A" w14:textId="27A8AE66" w:rsidR="00CF2E1E" w:rsidRPr="000A0B60" w:rsidRDefault="004C32B8"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Press releases</w:t>
            </w:r>
          </w:p>
          <w:p w14:paraId="3C47D418" w14:textId="279ECAFA" w:rsidR="00CF2E1E" w:rsidRPr="000A0B60" w:rsidRDefault="004C32B8"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Media publications </w:t>
            </w:r>
          </w:p>
          <w:p w14:paraId="2AA06879" w14:textId="77777777" w:rsidR="00CF2E1E" w:rsidRPr="000A0B60" w:rsidRDefault="00CF2E1E" w:rsidP="006240E4">
            <w:pPr>
              <w:spacing w:line="240" w:lineRule="auto"/>
              <w:rPr>
                <w:rFonts w:ascii="Times New Roman" w:eastAsia="GHEA Grapalat" w:hAnsi="Times New Roman" w:cs="Times New Roman"/>
                <w:sz w:val="16"/>
                <w:szCs w:val="16"/>
                <w:lang w:val="en-US"/>
              </w:rPr>
            </w:pPr>
          </w:p>
        </w:tc>
        <w:tc>
          <w:tcPr>
            <w:tcW w:w="992" w:type="dxa"/>
            <w:vMerge w:val="restart"/>
          </w:tcPr>
          <w:p w14:paraId="66D4B5EF" w14:textId="1E37C03A" w:rsidR="00CF2E1E" w:rsidRPr="000A0B60" w:rsidRDefault="009A3A96"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p w14:paraId="095472B6" w14:textId="77777777" w:rsidR="00CF2E1E" w:rsidRPr="000A0B60" w:rsidRDefault="00CF2E1E" w:rsidP="006240E4">
            <w:pPr>
              <w:spacing w:line="240" w:lineRule="auto"/>
              <w:rPr>
                <w:rFonts w:ascii="Times New Roman" w:eastAsia="GHEA Grapalat" w:hAnsi="Times New Roman" w:cs="Times New Roman"/>
                <w:sz w:val="16"/>
                <w:szCs w:val="16"/>
                <w:lang w:val="en-US"/>
              </w:rPr>
            </w:pPr>
          </w:p>
          <w:p w14:paraId="0E2473FD" w14:textId="77777777" w:rsidR="00CF2E1E" w:rsidRPr="000A0B60" w:rsidRDefault="00CF2E1E" w:rsidP="006240E4">
            <w:pPr>
              <w:spacing w:line="240" w:lineRule="auto"/>
              <w:rPr>
                <w:rFonts w:ascii="Times New Roman" w:eastAsia="GHEA Grapalat" w:hAnsi="Times New Roman" w:cs="Times New Roman"/>
                <w:sz w:val="16"/>
                <w:szCs w:val="16"/>
                <w:lang w:val="en-US"/>
              </w:rPr>
            </w:pPr>
          </w:p>
        </w:tc>
        <w:tc>
          <w:tcPr>
            <w:tcW w:w="909" w:type="dxa"/>
            <w:vMerge w:val="restart"/>
          </w:tcPr>
          <w:p w14:paraId="4F9A03EA" w14:textId="1F3FD184" w:rsidR="00CF2E1E" w:rsidRPr="000A0B60" w:rsidRDefault="00B64705"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Corruption Prevention Commission</w:t>
            </w:r>
            <w:r w:rsidR="00587935">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tc>
      </w:tr>
      <w:tr w:rsidR="00CF2E1E" w:rsidRPr="000A0B60" w14:paraId="259DBF56" w14:textId="77777777" w:rsidTr="006240E4">
        <w:trPr>
          <w:trHeight w:val="20"/>
        </w:trPr>
        <w:tc>
          <w:tcPr>
            <w:tcW w:w="1985" w:type="dxa"/>
            <w:vMerge/>
            <w:shd w:val="clear" w:color="auto" w:fill="auto"/>
          </w:tcPr>
          <w:p w14:paraId="08AB7C8F"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707" w:type="dxa"/>
            <w:vMerge w:val="restart"/>
            <w:shd w:val="clear" w:color="auto" w:fill="auto"/>
          </w:tcPr>
          <w:p w14:paraId="35D640E8" w14:textId="4324A55B" w:rsidR="00CF2E1E" w:rsidRPr="000A0B60" w:rsidRDefault="009D3CF7" w:rsidP="006240E4">
            <w:pPr>
              <w:tabs>
                <w:tab w:val="left" w:pos="426"/>
                <w:tab w:val="left" w:pos="1276"/>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color w:val="000000"/>
                <w:sz w:val="16"/>
                <w:szCs w:val="16"/>
                <w:lang w:val="en-US"/>
              </w:rPr>
              <w:t xml:space="preserve">Integrity checks are currently conducted </w:t>
            </w:r>
            <w:r w:rsidR="00D73017">
              <w:rPr>
                <w:rFonts w:ascii="Times New Roman" w:eastAsia="GHEA Grapalat" w:hAnsi="Times New Roman" w:cs="Times New Roman"/>
                <w:color w:val="000000"/>
                <w:sz w:val="16"/>
                <w:szCs w:val="16"/>
                <w:lang w:val="en-US"/>
              </w:rPr>
              <w:t>at</w:t>
            </w:r>
            <w:r w:rsidRPr="000A0B60">
              <w:rPr>
                <w:rFonts w:ascii="Times New Roman" w:eastAsia="GHEA Grapalat" w:hAnsi="Times New Roman" w:cs="Times New Roman"/>
                <w:color w:val="000000"/>
                <w:sz w:val="16"/>
                <w:szCs w:val="16"/>
                <w:lang w:val="en-US"/>
              </w:rPr>
              <w:t xml:space="preserve"> the appointment or promotion of the officials. However, </w:t>
            </w:r>
            <w:r w:rsidR="00D73017">
              <w:rPr>
                <w:rFonts w:ascii="Times New Roman" w:eastAsia="GHEA Grapalat" w:hAnsi="Times New Roman" w:cs="Times New Roman"/>
                <w:color w:val="000000"/>
                <w:sz w:val="16"/>
                <w:szCs w:val="16"/>
                <w:lang w:val="en-US"/>
              </w:rPr>
              <w:t>ongoing</w:t>
            </w:r>
            <w:r w:rsidR="00AE05AC" w:rsidRPr="000A0B60">
              <w:rPr>
                <w:rFonts w:ascii="Times New Roman" w:eastAsia="GHEA Grapalat" w:hAnsi="Times New Roman" w:cs="Times New Roman"/>
                <w:color w:val="000000"/>
                <w:sz w:val="16"/>
                <w:szCs w:val="16"/>
                <w:lang w:val="en-US"/>
              </w:rPr>
              <w:t xml:space="preserve"> </w:t>
            </w:r>
            <w:r w:rsidRPr="000A0B60">
              <w:rPr>
                <w:rFonts w:ascii="Times New Roman" w:eastAsia="GHEA Grapalat" w:hAnsi="Times New Roman" w:cs="Times New Roman"/>
                <w:color w:val="000000"/>
                <w:sz w:val="16"/>
                <w:szCs w:val="16"/>
                <w:lang w:val="en-US"/>
              </w:rPr>
              <w:t xml:space="preserve">integrity checks are not </w:t>
            </w:r>
            <w:r w:rsidR="00D73017">
              <w:rPr>
                <w:rFonts w:ascii="Times New Roman" w:eastAsia="GHEA Grapalat" w:hAnsi="Times New Roman" w:cs="Times New Roman"/>
                <w:color w:val="000000"/>
                <w:sz w:val="16"/>
                <w:szCs w:val="16"/>
                <w:lang w:val="en-US"/>
              </w:rPr>
              <w:t>enforced</w:t>
            </w:r>
            <w:r w:rsidRPr="000A0B60">
              <w:rPr>
                <w:rFonts w:ascii="Times New Roman" w:eastAsia="GHEA Grapalat" w:hAnsi="Times New Roman" w:cs="Times New Roman"/>
                <w:color w:val="000000"/>
                <w:sz w:val="16"/>
                <w:szCs w:val="16"/>
                <w:lang w:val="en-US"/>
              </w:rPr>
              <w:t>.</w:t>
            </w:r>
          </w:p>
        </w:tc>
        <w:tc>
          <w:tcPr>
            <w:tcW w:w="981" w:type="dxa"/>
            <w:shd w:val="clear" w:color="auto" w:fill="auto"/>
          </w:tcPr>
          <w:p w14:paraId="7784DEA4" w14:textId="77777777" w:rsidR="00CF2E1E" w:rsidRPr="000A0B60" w:rsidRDefault="00B04748"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551" w:type="dxa"/>
            <w:gridSpan w:val="2"/>
            <w:shd w:val="clear" w:color="auto" w:fill="auto"/>
          </w:tcPr>
          <w:p w14:paraId="3F5E3C07" w14:textId="77777777" w:rsidR="00CF2E1E" w:rsidRPr="000A0B60" w:rsidRDefault="00B04748"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676" w:type="dxa"/>
            <w:shd w:val="clear" w:color="auto" w:fill="auto"/>
          </w:tcPr>
          <w:p w14:paraId="1D31BB87" w14:textId="77777777" w:rsidR="00CF2E1E" w:rsidRPr="000A0B60" w:rsidRDefault="00B04748"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530" w:type="dxa"/>
            <w:gridSpan w:val="2"/>
            <w:shd w:val="clear" w:color="auto" w:fill="auto"/>
          </w:tcPr>
          <w:p w14:paraId="17F3DB80" w14:textId="77777777" w:rsidR="00CF2E1E" w:rsidRPr="000A0B60" w:rsidRDefault="00CF2E1E" w:rsidP="006240E4">
            <w:pPr>
              <w:spacing w:line="240" w:lineRule="auto"/>
              <w:rPr>
                <w:rFonts w:ascii="Times New Roman" w:eastAsia="GHEA Grapalat" w:hAnsi="Times New Roman" w:cs="Times New Roman"/>
                <w:sz w:val="16"/>
                <w:szCs w:val="16"/>
                <w:lang w:val="en-US"/>
              </w:rPr>
            </w:pPr>
          </w:p>
        </w:tc>
        <w:tc>
          <w:tcPr>
            <w:tcW w:w="1480" w:type="dxa"/>
            <w:shd w:val="clear" w:color="auto" w:fill="auto"/>
          </w:tcPr>
          <w:p w14:paraId="01386C7C" w14:textId="77777777" w:rsidR="00CF2E1E" w:rsidRPr="000A0B60" w:rsidRDefault="00CF2E1E" w:rsidP="006240E4">
            <w:pPr>
              <w:spacing w:line="240" w:lineRule="auto"/>
              <w:rPr>
                <w:rFonts w:ascii="Times New Roman" w:eastAsia="GHEA Grapalat" w:hAnsi="Times New Roman" w:cs="Times New Roman"/>
                <w:sz w:val="16"/>
                <w:szCs w:val="16"/>
                <w:lang w:val="en-US"/>
              </w:rPr>
            </w:pPr>
          </w:p>
        </w:tc>
        <w:tc>
          <w:tcPr>
            <w:tcW w:w="2268" w:type="dxa"/>
            <w:vMerge/>
            <w:shd w:val="clear" w:color="auto" w:fill="auto"/>
          </w:tcPr>
          <w:p w14:paraId="6CA68040"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34" w:type="dxa"/>
            <w:vMerge/>
            <w:shd w:val="clear" w:color="auto" w:fill="auto"/>
          </w:tcPr>
          <w:p w14:paraId="4A9301B9"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vMerge/>
          </w:tcPr>
          <w:p w14:paraId="04B5FFC9"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9" w:type="dxa"/>
            <w:vMerge/>
          </w:tcPr>
          <w:p w14:paraId="552272DF"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67210DA6" w14:textId="77777777" w:rsidTr="006240E4">
        <w:trPr>
          <w:trHeight w:val="20"/>
        </w:trPr>
        <w:tc>
          <w:tcPr>
            <w:tcW w:w="1985" w:type="dxa"/>
            <w:vMerge/>
            <w:shd w:val="clear" w:color="auto" w:fill="auto"/>
          </w:tcPr>
          <w:p w14:paraId="2FC2166B"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707" w:type="dxa"/>
            <w:vMerge/>
            <w:shd w:val="clear" w:color="auto" w:fill="auto"/>
          </w:tcPr>
          <w:p w14:paraId="43E2C7FC"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81" w:type="dxa"/>
            <w:shd w:val="clear" w:color="auto" w:fill="auto"/>
          </w:tcPr>
          <w:p w14:paraId="6E1EE277" w14:textId="77777777" w:rsidR="00CF2E1E" w:rsidRPr="000A0B60" w:rsidRDefault="00CF2E1E" w:rsidP="006240E4">
            <w:pPr>
              <w:pBdr>
                <w:top w:val="nil"/>
                <w:left w:val="nil"/>
                <w:bottom w:val="nil"/>
                <w:right w:val="nil"/>
                <w:between w:val="nil"/>
              </w:pBdr>
              <w:tabs>
                <w:tab w:val="right" w:pos="274"/>
              </w:tabs>
              <w:spacing w:after="0" w:line="240" w:lineRule="auto"/>
              <w:ind w:left="384"/>
              <w:rPr>
                <w:rFonts w:ascii="Times New Roman" w:eastAsia="GHEA Grapalat" w:hAnsi="Times New Roman" w:cs="Times New Roman"/>
                <w:color w:val="000000"/>
                <w:sz w:val="16"/>
                <w:szCs w:val="16"/>
                <w:lang w:val="en-US"/>
              </w:rPr>
            </w:pPr>
          </w:p>
          <w:p w14:paraId="31E2D9DB" w14:textId="77777777" w:rsidR="00CF2E1E" w:rsidRPr="000A0B60" w:rsidRDefault="00CF2E1E" w:rsidP="006240E4">
            <w:pPr>
              <w:spacing w:line="240" w:lineRule="auto"/>
              <w:rPr>
                <w:rFonts w:ascii="Times New Roman" w:eastAsia="GHEA Grapalat" w:hAnsi="Times New Roman" w:cs="Times New Roman"/>
                <w:sz w:val="16"/>
                <w:szCs w:val="16"/>
                <w:lang w:val="en-US"/>
              </w:rPr>
            </w:pPr>
          </w:p>
        </w:tc>
        <w:tc>
          <w:tcPr>
            <w:tcW w:w="1551" w:type="dxa"/>
            <w:gridSpan w:val="2"/>
            <w:shd w:val="clear" w:color="auto" w:fill="auto"/>
          </w:tcPr>
          <w:p w14:paraId="10E5A8BA" w14:textId="087FBECD" w:rsidR="00851534" w:rsidRPr="000A0B60" w:rsidRDefault="00851534" w:rsidP="006240E4">
            <w:pPr>
              <w:pBdr>
                <w:top w:val="nil"/>
                <w:left w:val="nil"/>
                <w:bottom w:val="nil"/>
                <w:right w:val="nil"/>
                <w:between w:val="nil"/>
              </w:pBdr>
              <w:tabs>
                <w:tab w:val="left" w:pos="374"/>
              </w:tabs>
              <w:spacing w:after="0"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1. The list of public officials whose integrity </w:t>
            </w:r>
            <w:r w:rsidR="00D73017">
              <w:rPr>
                <w:rFonts w:ascii="Times New Roman" w:eastAsia="GHEA Grapalat" w:hAnsi="Times New Roman" w:cs="Times New Roman"/>
                <w:sz w:val="16"/>
                <w:szCs w:val="16"/>
                <w:lang w:val="en-US"/>
              </w:rPr>
              <w:t>check</w:t>
            </w:r>
            <w:r w:rsidRPr="000A0B60">
              <w:rPr>
                <w:rFonts w:ascii="Times New Roman" w:eastAsia="GHEA Grapalat" w:hAnsi="Times New Roman" w:cs="Times New Roman"/>
                <w:sz w:val="16"/>
                <w:szCs w:val="16"/>
                <w:lang w:val="en-US"/>
              </w:rPr>
              <w:t xml:space="preserve"> is not </w:t>
            </w:r>
            <w:r w:rsidR="00D73017">
              <w:rPr>
                <w:rFonts w:ascii="Times New Roman" w:eastAsia="GHEA Grapalat" w:hAnsi="Times New Roman" w:cs="Times New Roman"/>
                <w:sz w:val="16"/>
                <w:szCs w:val="16"/>
                <w:lang w:val="en-US"/>
              </w:rPr>
              <w:t>entrusted</w:t>
            </w:r>
            <w:r w:rsidRPr="000A0B60">
              <w:rPr>
                <w:rFonts w:ascii="Times New Roman" w:eastAsia="GHEA Grapalat" w:hAnsi="Times New Roman" w:cs="Times New Roman"/>
                <w:sz w:val="16"/>
                <w:szCs w:val="16"/>
                <w:lang w:val="en-US"/>
              </w:rPr>
              <w:t xml:space="preserve"> to the CPC and the proce</w:t>
            </w:r>
            <w:r w:rsidR="00D73017">
              <w:rPr>
                <w:rFonts w:ascii="Times New Roman" w:eastAsia="GHEA Grapalat" w:hAnsi="Times New Roman" w:cs="Times New Roman"/>
                <w:sz w:val="16"/>
                <w:szCs w:val="16"/>
                <w:lang w:val="en-US"/>
              </w:rPr>
              <w:t>dure</w:t>
            </w:r>
            <w:r w:rsidRPr="000A0B60">
              <w:rPr>
                <w:rFonts w:ascii="Times New Roman" w:eastAsia="GHEA Grapalat" w:hAnsi="Times New Roman" w:cs="Times New Roman"/>
                <w:sz w:val="16"/>
                <w:szCs w:val="16"/>
                <w:lang w:val="en-US"/>
              </w:rPr>
              <w:t xml:space="preserve"> of integrity </w:t>
            </w:r>
            <w:r w:rsidR="00D73017">
              <w:rPr>
                <w:rFonts w:ascii="Times New Roman" w:eastAsia="GHEA Grapalat" w:hAnsi="Times New Roman" w:cs="Times New Roman"/>
                <w:sz w:val="16"/>
                <w:szCs w:val="16"/>
                <w:lang w:val="en-US"/>
              </w:rPr>
              <w:t>check</w:t>
            </w:r>
            <w:r w:rsidRPr="000A0B60">
              <w:rPr>
                <w:rFonts w:ascii="Times New Roman" w:eastAsia="GHEA Grapalat" w:hAnsi="Times New Roman" w:cs="Times New Roman"/>
                <w:sz w:val="16"/>
                <w:szCs w:val="16"/>
                <w:lang w:val="en-US"/>
              </w:rPr>
              <w:t xml:space="preserve"> </w:t>
            </w:r>
            <w:r w:rsidR="00D73017">
              <w:rPr>
                <w:rFonts w:ascii="Times New Roman" w:eastAsia="GHEA Grapalat" w:hAnsi="Times New Roman" w:cs="Times New Roman"/>
                <w:sz w:val="16"/>
                <w:szCs w:val="16"/>
                <w:lang w:val="en-US"/>
              </w:rPr>
              <w:t>in</w:t>
            </w:r>
            <w:r w:rsidRPr="000A0B60">
              <w:rPr>
                <w:rFonts w:ascii="Times New Roman" w:eastAsia="GHEA Grapalat" w:hAnsi="Times New Roman" w:cs="Times New Roman"/>
                <w:sz w:val="16"/>
                <w:szCs w:val="16"/>
                <w:lang w:val="en-US"/>
              </w:rPr>
              <w:t xml:space="preserve"> the respective </w:t>
            </w:r>
            <w:r w:rsidR="00D73017">
              <w:rPr>
                <w:rFonts w:ascii="Times New Roman" w:eastAsia="GHEA Grapalat" w:hAnsi="Times New Roman" w:cs="Times New Roman"/>
                <w:sz w:val="16"/>
                <w:szCs w:val="16"/>
                <w:lang w:val="en-US"/>
              </w:rPr>
              <w:t>agency</w:t>
            </w:r>
            <w:r w:rsidRPr="000A0B60">
              <w:rPr>
                <w:rFonts w:ascii="Times New Roman" w:eastAsia="GHEA Grapalat" w:hAnsi="Times New Roman" w:cs="Times New Roman"/>
                <w:sz w:val="16"/>
                <w:szCs w:val="16"/>
                <w:lang w:val="en-US"/>
              </w:rPr>
              <w:t xml:space="preserve"> </w:t>
            </w:r>
            <w:r w:rsidR="00D73017">
              <w:rPr>
                <w:rFonts w:ascii="Times New Roman" w:eastAsia="GHEA Grapalat" w:hAnsi="Times New Roman" w:cs="Times New Roman"/>
                <w:sz w:val="16"/>
                <w:szCs w:val="16"/>
                <w:lang w:val="en-US"/>
              </w:rPr>
              <w:t>are revised</w:t>
            </w:r>
            <w:r w:rsidRPr="000A0B60">
              <w:rPr>
                <w:rFonts w:ascii="Times New Roman" w:eastAsia="GHEA Grapalat" w:hAnsi="Times New Roman" w:cs="Times New Roman"/>
                <w:sz w:val="16"/>
                <w:szCs w:val="16"/>
                <w:lang w:val="en-US"/>
              </w:rPr>
              <w:t>.</w:t>
            </w:r>
          </w:p>
          <w:p w14:paraId="5F93D043" w14:textId="12ADE5BF" w:rsidR="00CF2E1E" w:rsidRPr="000A0B60" w:rsidRDefault="00851534" w:rsidP="006240E4">
            <w:pPr>
              <w:pBdr>
                <w:top w:val="nil"/>
                <w:left w:val="nil"/>
                <w:bottom w:val="nil"/>
                <w:right w:val="nil"/>
                <w:between w:val="nil"/>
              </w:pBdr>
              <w:tabs>
                <w:tab w:val="left" w:pos="374"/>
              </w:tabs>
              <w:spacing w:after="0"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2. </w:t>
            </w:r>
            <w:r w:rsidR="00587935">
              <w:rPr>
                <w:rFonts w:ascii="Times New Roman" w:eastAsia="GHEA Grapalat" w:hAnsi="Times New Roman" w:cs="Times New Roman"/>
                <w:sz w:val="16"/>
                <w:szCs w:val="16"/>
                <w:lang w:val="en-US"/>
              </w:rPr>
              <w:t>Adequate</w:t>
            </w:r>
            <w:r w:rsidRPr="000A0B60">
              <w:rPr>
                <w:rFonts w:ascii="Times New Roman" w:eastAsia="GHEA Grapalat" w:hAnsi="Times New Roman" w:cs="Times New Roman"/>
                <w:sz w:val="16"/>
                <w:szCs w:val="16"/>
                <w:lang w:val="en-US"/>
              </w:rPr>
              <w:t xml:space="preserve"> and effective mechanisms for integrity </w:t>
            </w:r>
            <w:r w:rsidR="00587935">
              <w:rPr>
                <w:rFonts w:ascii="Times New Roman" w:eastAsia="GHEA Grapalat" w:hAnsi="Times New Roman" w:cs="Times New Roman"/>
                <w:sz w:val="16"/>
                <w:szCs w:val="16"/>
                <w:lang w:val="en-US"/>
              </w:rPr>
              <w:t>checks</w:t>
            </w:r>
            <w:r w:rsidRPr="000A0B60">
              <w:rPr>
                <w:rFonts w:ascii="Times New Roman" w:eastAsia="GHEA Grapalat" w:hAnsi="Times New Roman" w:cs="Times New Roman"/>
                <w:sz w:val="16"/>
                <w:szCs w:val="16"/>
                <w:lang w:val="en-US"/>
              </w:rPr>
              <w:t xml:space="preserve"> in state and local </w:t>
            </w:r>
            <w:r w:rsidR="00325085" w:rsidRPr="000A0B60">
              <w:rPr>
                <w:rFonts w:ascii="Times New Roman" w:eastAsia="GHEA Grapalat" w:hAnsi="Times New Roman" w:cs="Times New Roman"/>
                <w:sz w:val="16"/>
                <w:szCs w:val="16"/>
                <w:lang w:val="en-US"/>
              </w:rPr>
              <w:t>self-government</w:t>
            </w:r>
            <w:r w:rsidRPr="000A0B60">
              <w:rPr>
                <w:rFonts w:ascii="Times New Roman" w:eastAsia="GHEA Grapalat" w:hAnsi="Times New Roman" w:cs="Times New Roman"/>
                <w:sz w:val="16"/>
                <w:szCs w:val="16"/>
                <w:lang w:val="en-US"/>
              </w:rPr>
              <w:t xml:space="preserve"> bodies, as well as in </w:t>
            </w:r>
            <w:r w:rsidR="00587935">
              <w:rPr>
                <w:rFonts w:ascii="Times New Roman" w:eastAsia="GHEA Grapalat" w:hAnsi="Times New Roman" w:cs="Times New Roman"/>
                <w:sz w:val="16"/>
                <w:szCs w:val="16"/>
                <w:lang w:val="en-US"/>
              </w:rPr>
              <w:t>enterprises with state participation</w:t>
            </w:r>
            <w:r w:rsidRPr="000A0B60">
              <w:rPr>
                <w:rFonts w:ascii="Times New Roman" w:eastAsia="GHEA Grapalat" w:hAnsi="Times New Roman" w:cs="Times New Roman"/>
                <w:sz w:val="16"/>
                <w:szCs w:val="16"/>
                <w:lang w:val="en-US"/>
              </w:rPr>
              <w:t xml:space="preserve"> </w:t>
            </w:r>
            <w:r w:rsidR="00587935">
              <w:rPr>
                <w:rFonts w:ascii="Times New Roman" w:eastAsia="GHEA Grapalat" w:hAnsi="Times New Roman" w:cs="Times New Roman"/>
                <w:sz w:val="16"/>
                <w:szCs w:val="16"/>
                <w:lang w:val="en-US"/>
              </w:rPr>
              <w:t>have been chosen</w:t>
            </w:r>
            <w:r w:rsidRPr="000A0B60">
              <w:rPr>
                <w:rFonts w:ascii="Times New Roman" w:eastAsia="GHEA Grapalat" w:hAnsi="Times New Roman" w:cs="Times New Roman"/>
                <w:sz w:val="16"/>
                <w:szCs w:val="16"/>
                <w:lang w:val="en-US"/>
              </w:rPr>
              <w:t>.</w:t>
            </w:r>
          </w:p>
        </w:tc>
        <w:tc>
          <w:tcPr>
            <w:tcW w:w="1676" w:type="dxa"/>
            <w:shd w:val="clear" w:color="auto" w:fill="auto"/>
          </w:tcPr>
          <w:p w14:paraId="44A97740" w14:textId="597F670B" w:rsidR="00CF2E1E" w:rsidRPr="000A0B60" w:rsidRDefault="002051C8" w:rsidP="006240E4">
            <w:pPr>
              <w:pBdr>
                <w:top w:val="nil"/>
                <w:left w:val="nil"/>
                <w:bottom w:val="nil"/>
                <w:right w:val="nil"/>
                <w:between w:val="nil"/>
              </w:pBdr>
              <w:tabs>
                <w:tab w:val="left" w:pos="374"/>
              </w:tabs>
              <w:spacing w:after="0"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Draft amendments to the legislation </w:t>
            </w:r>
            <w:r w:rsidR="00851534" w:rsidRPr="000A0B60">
              <w:rPr>
                <w:rFonts w:ascii="Times New Roman" w:eastAsia="GHEA Grapalat" w:hAnsi="Times New Roman" w:cs="Times New Roman"/>
                <w:sz w:val="16"/>
                <w:szCs w:val="16"/>
                <w:lang w:val="en-US"/>
              </w:rPr>
              <w:t xml:space="preserve">are </w:t>
            </w:r>
            <w:r w:rsidR="0017343F" w:rsidRPr="000A0B60">
              <w:rPr>
                <w:rFonts w:ascii="Times New Roman" w:eastAsia="GHEA Grapalat" w:hAnsi="Times New Roman" w:cs="Times New Roman"/>
                <w:sz w:val="16"/>
                <w:szCs w:val="16"/>
                <w:lang w:val="en-US"/>
              </w:rPr>
              <w:t xml:space="preserve">developed to clarify the scope of the current integrity </w:t>
            </w:r>
            <w:r w:rsidR="00587935">
              <w:rPr>
                <w:rFonts w:ascii="Times New Roman" w:eastAsia="GHEA Grapalat" w:hAnsi="Times New Roman" w:cs="Times New Roman"/>
                <w:sz w:val="16"/>
                <w:szCs w:val="16"/>
                <w:lang w:val="en-US"/>
              </w:rPr>
              <w:t>checks</w:t>
            </w:r>
            <w:r w:rsidR="0017343F" w:rsidRPr="000A0B60">
              <w:rPr>
                <w:rFonts w:ascii="Times New Roman" w:eastAsia="GHEA Grapalat" w:hAnsi="Times New Roman" w:cs="Times New Roman"/>
                <w:sz w:val="16"/>
                <w:szCs w:val="16"/>
                <w:lang w:val="en-US"/>
              </w:rPr>
              <w:t xml:space="preserve">, the </w:t>
            </w:r>
            <w:r w:rsidR="00587935">
              <w:rPr>
                <w:rFonts w:ascii="Times New Roman" w:eastAsia="GHEA Grapalat" w:hAnsi="Times New Roman" w:cs="Times New Roman"/>
                <w:sz w:val="16"/>
                <w:szCs w:val="16"/>
                <w:lang w:val="en-US"/>
              </w:rPr>
              <w:t>checking</w:t>
            </w:r>
            <w:r w:rsidR="0017343F" w:rsidRPr="000A0B60">
              <w:rPr>
                <w:rFonts w:ascii="Times New Roman" w:eastAsia="GHEA Grapalat" w:hAnsi="Times New Roman" w:cs="Times New Roman"/>
                <w:sz w:val="16"/>
                <w:szCs w:val="16"/>
                <w:lang w:val="en-US"/>
              </w:rPr>
              <w:t xml:space="preserve"> authorities, and the implementation mechanisms.</w:t>
            </w:r>
          </w:p>
        </w:tc>
        <w:tc>
          <w:tcPr>
            <w:tcW w:w="1530" w:type="dxa"/>
            <w:gridSpan w:val="2"/>
            <w:shd w:val="clear" w:color="auto" w:fill="auto"/>
          </w:tcPr>
          <w:p w14:paraId="173FB083" w14:textId="5665995B" w:rsidR="00CF2E1E" w:rsidRPr="000A0B60" w:rsidRDefault="00587935" w:rsidP="006240E4">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color w:val="000000"/>
                <w:sz w:val="16"/>
                <w:szCs w:val="16"/>
                <w:lang w:val="en-US"/>
              </w:rPr>
              <w:t>The</w:t>
            </w:r>
            <w:r w:rsidR="007B2256" w:rsidRPr="000A0B60">
              <w:rPr>
                <w:rFonts w:ascii="Times New Roman" w:eastAsia="GHEA Grapalat" w:hAnsi="Times New Roman" w:cs="Times New Roman"/>
                <w:color w:val="000000"/>
                <w:sz w:val="16"/>
                <w:szCs w:val="16"/>
                <w:lang w:val="en-US"/>
              </w:rPr>
              <w:t xml:space="preserve"> drafts </w:t>
            </w:r>
            <w:r w:rsidR="00E32017" w:rsidRPr="000A0B60">
              <w:rPr>
                <w:rFonts w:ascii="Times New Roman" w:eastAsia="GHEA Grapalat" w:hAnsi="Times New Roman" w:cs="Times New Roman"/>
                <w:color w:val="000000"/>
                <w:sz w:val="16"/>
                <w:szCs w:val="16"/>
                <w:lang w:val="en-US"/>
              </w:rPr>
              <w:t>are</w:t>
            </w:r>
            <w:r w:rsidR="007B2256" w:rsidRPr="000A0B60">
              <w:rPr>
                <w:rFonts w:ascii="Times New Roman" w:eastAsia="GHEA Grapalat" w:hAnsi="Times New Roman" w:cs="Times New Roman"/>
                <w:color w:val="000000"/>
                <w:sz w:val="16"/>
                <w:szCs w:val="16"/>
                <w:lang w:val="en-US"/>
              </w:rPr>
              <w:t xml:space="preserve"> approved by the RA Government and submitted to the RA National Assembly for adoption. </w:t>
            </w:r>
          </w:p>
        </w:tc>
        <w:tc>
          <w:tcPr>
            <w:tcW w:w="1480" w:type="dxa"/>
            <w:shd w:val="clear" w:color="auto" w:fill="auto"/>
          </w:tcPr>
          <w:p w14:paraId="016348D1" w14:textId="77777777" w:rsidR="00CF2E1E" w:rsidRPr="000A0B60" w:rsidRDefault="00CF2E1E" w:rsidP="006240E4">
            <w:pPr>
              <w:spacing w:line="240" w:lineRule="auto"/>
              <w:rPr>
                <w:rFonts w:ascii="Times New Roman" w:eastAsia="GHEA Grapalat" w:hAnsi="Times New Roman" w:cs="Times New Roman"/>
                <w:sz w:val="16"/>
                <w:szCs w:val="16"/>
                <w:lang w:val="en-US"/>
              </w:rPr>
            </w:pPr>
          </w:p>
          <w:p w14:paraId="58ED2861" w14:textId="77777777" w:rsidR="00CF2E1E" w:rsidRPr="000A0B60" w:rsidRDefault="00CF2E1E" w:rsidP="006240E4">
            <w:pPr>
              <w:spacing w:line="240" w:lineRule="auto"/>
              <w:rPr>
                <w:rFonts w:ascii="Times New Roman" w:eastAsia="GHEA Grapalat" w:hAnsi="Times New Roman" w:cs="Times New Roman"/>
                <w:sz w:val="16"/>
                <w:szCs w:val="16"/>
                <w:lang w:val="en-US"/>
              </w:rPr>
            </w:pPr>
          </w:p>
        </w:tc>
        <w:tc>
          <w:tcPr>
            <w:tcW w:w="2268" w:type="dxa"/>
            <w:vMerge/>
            <w:shd w:val="clear" w:color="auto" w:fill="auto"/>
          </w:tcPr>
          <w:p w14:paraId="1D3302C2"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34" w:type="dxa"/>
            <w:vMerge/>
            <w:shd w:val="clear" w:color="auto" w:fill="auto"/>
          </w:tcPr>
          <w:p w14:paraId="48FD9289"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vMerge/>
          </w:tcPr>
          <w:p w14:paraId="42EB653D"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9" w:type="dxa"/>
            <w:vMerge/>
          </w:tcPr>
          <w:p w14:paraId="5B97BC56"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071C29" w:rsidRPr="000A0B60" w14:paraId="6A68ED60" w14:textId="77777777" w:rsidTr="006240E4">
        <w:trPr>
          <w:trHeight w:val="350"/>
        </w:trPr>
        <w:tc>
          <w:tcPr>
            <w:tcW w:w="1985" w:type="dxa"/>
            <w:shd w:val="clear" w:color="auto" w:fill="FFE599"/>
          </w:tcPr>
          <w:p w14:paraId="7A159469" w14:textId="0EC4F0AF" w:rsidR="00CF2E1E" w:rsidRPr="000A0B60" w:rsidRDefault="00F26A33" w:rsidP="006240E4">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228" w:type="dxa"/>
            <w:gridSpan w:val="12"/>
            <w:shd w:val="clear" w:color="auto" w:fill="FFE599"/>
          </w:tcPr>
          <w:p w14:paraId="28EB6AB2" w14:textId="3181756D" w:rsidR="00CF2E1E" w:rsidRPr="000A0B60" w:rsidRDefault="00F26A33"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Sources not prohibited by legislation</w:t>
            </w:r>
          </w:p>
        </w:tc>
      </w:tr>
      <w:tr w:rsidR="00CF2E1E" w:rsidRPr="000A0B60" w14:paraId="09C65E87" w14:textId="77777777" w:rsidTr="006240E4">
        <w:trPr>
          <w:trHeight w:val="885"/>
        </w:trPr>
        <w:tc>
          <w:tcPr>
            <w:tcW w:w="1985" w:type="dxa"/>
            <w:vMerge w:val="restart"/>
            <w:shd w:val="clear" w:color="auto" w:fill="auto"/>
          </w:tcPr>
          <w:p w14:paraId="5B40BABD" w14:textId="7B5D22E9" w:rsidR="00CF2E1E" w:rsidRPr="000A0B60" w:rsidRDefault="001B36C5" w:rsidP="006240E4">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Activity 1</w:t>
            </w:r>
            <w:r w:rsidR="00B64B40" w:rsidRPr="000A0B60">
              <w:rPr>
                <w:rFonts w:ascii="Times New Roman" w:eastAsia="GHEA Grapalat" w:hAnsi="Times New Roman" w:cs="Times New Roman"/>
                <w:b/>
                <w:sz w:val="16"/>
                <w:szCs w:val="16"/>
                <w:lang w:val="en-US"/>
              </w:rPr>
              <w:t>.14.</w:t>
            </w:r>
          </w:p>
          <w:p w14:paraId="5D48C4B7" w14:textId="0D226151" w:rsidR="00CF2E1E" w:rsidRPr="000A0B60" w:rsidRDefault="002422AE" w:rsidP="006240E4">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Improve</w:t>
            </w:r>
            <w:r w:rsidR="00C03999" w:rsidRPr="000A0B60">
              <w:rPr>
                <w:rFonts w:ascii="Times New Roman" w:eastAsia="GHEA Grapalat" w:hAnsi="Times New Roman" w:cs="Times New Roman"/>
                <w:sz w:val="16"/>
                <w:szCs w:val="16"/>
                <w:lang w:val="en-US"/>
              </w:rPr>
              <w:t xml:space="preserve"> the accountability of the body responsible for appointing officials based on the CPC's integrity </w:t>
            </w:r>
            <w:r>
              <w:rPr>
                <w:rFonts w:ascii="Times New Roman" w:eastAsia="GHEA Grapalat" w:hAnsi="Times New Roman" w:cs="Times New Roman"/>
                <w:sz w:val="16"/>
                <w:szCs w:val="16"/>
                <w:lang w:val="en-US"/>
              </w:rPr>
              <w:t>check</w:t>
            </w:r>
            <w:r w:rsidR="00C03999" w:rsidRPr="000A0B60">
              <w:rPr>
                <w:rFonts w:ascii="Times New Roman" w:eastAsia="GHEA Grapalat" w:hAnsi="Times New Roman" w:cs="Times New Roman"/>
                <w:sz w:val="16"/>
                <w:szCs w:val="16"/>
                <w:lang w:val="en-US"/>
              </w:rPr>
              <w:t xml:space="preserve"> conclusions</w:t>
            </w:r>
            <w:r w:rsidR="00FF7BC1" w:rsidRPr="000A0B60">
              <w:rPr>
                <w:rFonts w:ascii="Times New Roman" w:eastAsia="GHEA Grapalat" w:hAnsi="Times New Roman" w:cs="Times New Roman"/>
                <w:sz w:val="16"/>
                <w:szCs w:val="16"/>
                <w:lang w:val="en-US"/>
              </w:rPr>
              <w:t>.</w:t>
            </w:r>
          </w:p>
        </w:tc>
        <w:tc>
          <w:tcPr>
            <w:tcW w:w="1707" w:type="dxa"/>
            <w:vMerge w:val="restart"/>
            <w:shd w:val="clear" w:color="auto" w:fill="auto"/>
          </w:tcPr>
          <w:p w14:paraId="4BAF9B70" w14:textId="4D601BE7" w:rsidR="00CF2E1E" w:rsidRPr="000A0B60" w:rsidRDefault="00B64B40"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7218" w:type="dxa"/>
            <w:gridSpan w:val="7"/>
            <w:shd w:val="clear" w:color="auto" w:fill="auto"/>
          </w:tcPr>
          <w:p w14:paraId="2AEAF44D" w14:textId="4D32CA9C" w:rsidR="00CF2E1E" w:rsidRPr="000A0B60" w:rsidRDefault="00F26A33"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268" w:type="dxa"/>
            <w:shd w:val="clear" w:color="auto" w:fill="auto"/>
          </w:tcPr>
          <w:p w14:paraId="12AAF4EF" w14:textId="3D249829" w:rsidR="00CF2E1E" w:rsidRPr="000A0B60" w:rsidRDefault="001B36C5"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134" w:type="dxa"/>
            <w:shd w:val="clear" w:color="auto" w:fill="auto"/>
          </w:tcPr>
          <w:p w14:paraId="438328D3" w14:textId="6BC95C34" w:rsidR="00CF2E1E" w:rsidRPr="000A0B60" w:rsidRDefault="00F26A33"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92" w:type="dxa"/>
          </w:tcPr>
          <w:p w14:paraId="19C202BE" w14:textId="2F8ABDCC" w:rsidR="00CF2E1E" w:rsidRPr="000A0B60" w:rsidRDefault="00917AEF"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909" w:type="dxa"/>
          </w:tcPr>
          <w:p w14:paraId="42EFEF91" w14:textId="222D7A43" w:rsidR="00CF2E1E" w:rsidRPr="000A0B60" w:rsidRDefault="00F26A33"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CF2E1E" w:rsidRPr="000A0B60" w14:paraId="6E7EFAA2" w14:textId="77777777" w:rsidTr="006240E4">
        <w:trPr>
          <w:trHeight w:val="328"/>
        </w:trPr>
        <w:tc>
          <w:tcPr>
            <w:tcW w:w="1985" w:type="dxa"/>
            <w:vMerge/>
            <w:shd w:val="clear" w:color="auto" w:fill="auto"/>
          </w:tcPr>
          <w:p w14:paraId="1A251426"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707" w:type="dxa"/>
            <w:vMerge/>
            <w:shd w:val="clear" w:color="auto" w:fill="auto"/>
          </w:tcPr>
          <w:p w14:paraId="1B82A4A3"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69" w:type="dxa"/>
            <w:gridSpan w:val="2"/>
            <w:shd w:val="clear" w:color="auto" w:fill="auto"/>
          </w:tcPr>
          <w:p w14:paraId="7DF2C8D8" w14:textId="496DDE18" w:rsidR="00CF2E1E" w:rsidRPr="000A0B60" w:rsidRDefault="00D00E42"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3114" w:type="dxa"/>
            <w:gridSpan w:val="3"/>
            <w:shd w:val="clear" w:color="auto" w:fill="auto"/>
          </w:tcPr>
          <w:p w14:paraId="660FF92F" w14:textId="51C8C063" w:rsidR="00CF2E1E" w:rsidRPr="000A0B60" w:rsidRDefault="00D00E42"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355" w:type="dxa"/>
            <w:shd w:val="clear" w:color="auto" w:fill="auto"/>
          </w:tcPr>
          <w:p w14:paraId="0DD75D83" w14:textId="247BA203" w:rsidR="00CF2E1E" w:rsidRPr="000A0B60" w:rsidRDefault="00D00E42" w:rsidP="006240E4">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480" w:type="dxa"/>
            <w:shd w:val="clear" w:color="auto" w:fill="auto"/>
          </w:tcPr>
          <w:p w14:paraId="1A2B317A" w14:textId="3B977131" w:rsidR="00CF2E1E" w:rsidRPr="000A0B60" w:rsidRDefault="006921B5" w:rsidP="006240E4">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268" w:type="dxa"/>
            <w:vMerge w:val="restart"/>
            <w:shd w:val="clear" w:color="auto" w:fill="auto"/>
          </w:tcPr>
          <w:p w14:paraId="0615C25B" w14:textId="3F8FC033" w:rsidR="00CF2E1E" w:rsidRPr="000A0B60" w:rsidRDefault="00ED3182" w:rsidP="006240E4">
            <w:pPr>
              <w:pBdr>
                <w:top w:val="nil"/>
                <w:left w:val="nil"/>
                <w:bottom w:val="nil"/>
                <w:right w:val="nil"/>
                <w:between w:val="nil"/>
              </w:pBdr>
              <w:tabs>
                <w:tab w:val="left" w:pos="412"/>
              </w:tabs>
              <w:spacing w:after="0"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 xml:space="preserve">1.  </w:t>
            </w:r>
            <w:r w:rsidR="006955FE" w:rsidRPr="00B06F55">
              <w:rPr>
                <w:rFonts w:ascii="Times New Roman" w:eastAsia="GHEA Grapalat" w:hAnsi="Times New Roman" w:cs="Times New Roman"/>
                <w:sz w:val="16"/>
                <w:szCs w:val="16"/>
                <w:lang w:val="en-US"/>
              </w:rPr>
              <w:t xml:space="preserve"> The RA Government</w:t>
            </w:r>
            <w:r w:rsidR="00F51D7A">
              <w:rPr>
                <w:rFonts w:ascii="Times New Roman" w:eastAsia="GHEA Grapalat" w:hAnsi="Times New Roman" w:cs="Times New Roman"/>
                <w:sz w:val="16"/>
                <w:szCs w:val="16"/>
                <w:lang w:val="en-US"/>
              </w:rPr>
              <w:t xml:space="preserve"> has </w:t>
            </w:r>
            <w:r w:rsidR="006955FE" w:rsidRPr="00B06F55">
              <w:rPr>
                <w:rFonts w:ascii="Times New Roman" w:eastAsia="GHEA Grapalat" w:hAnsi="Times New Roman" w:cs="Times New Roman"/>
                <w:sz w:val="16"/>
                <w:szCs w:val="16"/>
                <w:lang w:val="en-US"/>
              </w:rPr>
              <w:t xml:space="preserve">approved </w:t>
            </w:r>
            <w:r w:rsidR="006955FE">
              <w:rPr>
                <w:rFonts w:ascii="Times New Roman" w:eastAsia="GHEA Grapalat" w:hAnsi="Times New Roman" w:cs="Times New Roman"/>
                <w:sz w:val="16"/>
                <w:szCs w:val="16"/>
                <w:lang w:val="en-US"/>
              </w:rPr>
              <w:t xml:space="preserve">the </w:t>
            </w:r>
            <w:r w:rsidR="006955FE" w:rsidRPr="00B06F55">
              <w:rPr>
                <w:rFonts w:ascii="Times New Roman" w:eastAsia="GHEA Grapalat" w:hAnsi="Times New Roman" w:cs="Times New Roman"/>
                <w:sz w:val="16"/>
                <w:szCs w:val="16"/>
                <w:lang w:val="en-US"/>
              </w:rPr>
              <w:t xml:space="preserve">amendments to the </w:t>
            </w:r>
            <w:r w:rsidR="006955FE" w:rsidRPr="000A0B60">
              <w:rPr>
                <w:rFonts w:ascii="Times New Roman" w:eastAsia="GHEA Grapalat" w:hAnsi="Times New Roman" w:cs="Times New Roman"/>
                <w:color w:val="000000"/>
                <w:sz w:val="16"/>
                <w:szCs w:val="16"/>
                <w:lang w:val="en-US"/>
              </w:rPr>
              <w:t>Law on Public Service</w:t>
            </w:r>
            <w:r w:rsidR="006955FE">
              <w:rPr>
                <w:rFonts w:ascii="Times New Roman" w:eastAsia="GHEA Grapalat" w:hAnsi="Times New Roman" w:cs="Times New Roman"/>
                <w:color w:val="000000"/>
                <w:sz w:val="16"/>
                <w:szCs w:val="16"/>
                <w:lang w:val="en-US"/>
              </w:rPr>
              <w:t>,</w:t>
            </w:r>
            <w:r w:rsidR="006955FE" w:rsidRPr="000A0B60">
              <w:rPr>
                <w:rFonts w:ascii="Times New Roman" w:eastAsia="GHEA Grapalat" w:hAnsi="Times New Roman" w:cs="Times New Roman"/>
                <w:color w:val="000000"/>
                <w:sz w:val="16"/>
                <w:szCs w:val="16"/>
                <w:lang w:val="en-US"/>
              </w:rPr>
              <w:t xml:space="preserve"> the Law on Corruption Prevention Commission</w:t>
            </w:r>
            <w:r w:rsidR="006955FE">
              <w:rPr>
                <w:rFonts w:ascii="Times New Roman" w:eastAsia="GHEA Grapalat" w:hAnsi="Times New Roman" w:cs="Times New Roman"/>
                <w:color w:val="000000"/>
                <w:sz w:val="16"/>
                <w:szCs w:val="16"/>
                <w:lang w:val="en-US"/>
              </w:rPr>
              <w:t>,</w:t>
            </w:r>
            <w:r w:rsidR="006955FE" w:rsidRPr="000A0B60">
              <w:rPr>
                <w:rFonts w:ascii="Times New Roman" w:eastAsia="GHEA Grapalat" w:hAnsi="Times New Roman" w:cs="Times New Roman"/>
                <w:color w:val="000000"/>
                <w:sz w:val="16"/>
                <w:szCs w:val="16"/>
                <w:lang w:val="en-US"/>
              </w:rPr>
              <w:t xml:space="preserve"> </w:t>
            </w:r>
            <w:r w:rsidR="006955FE" w:rsidRPr="00B06F55">
              <w:rPr>
                <w:rFonts w:ascii="Times New Roman" w:eastAsia="GHEA Grapalat" w:hAnsi="Times New Roman" w:cs="Times New Roman"/>
                <w:sz w:val="16"/>
                <w:szCs w:val="16"/>
                <w:lang w:val="en-US"/>
              </w:rPr>
              <w:t>and other related legal acts</w:t>
            </w:r>
            <w:r w:rsidR="006955FE">
              <w:rPr>
                <w:rFonts w:ascii="Times New Roman" w:eastAsia="GHEA Grapalat" w:hAnsi="Times New Roman" w:cs="Times New Roman"/>
                <w:sz w:val="16"/>
                <w:szCs w:val="16"/>
                <w:lang w:val="en-US"/>
              </w:rPr>
              <w:t>,</w:t>
            </w:r>
            <w:r w:rsidR="006955FE" w:rsidRPr="00B06F55">
              <w:rPr>
                <w:rFonts w:ascii="Times New Roman" w:eastAsia="GHEA Grapalat" w:hAnsi="Times New Roman" w:cs="Times New Roman"/>
                <w:sz w:val="16"/>
                <w:szCs w:val="16"/>
                <w:lang w:val="en-US"/>
              </w:rPr>
              <w:t xml:space="preserve"> and submitted</w:t>
            </w:r>
            <w:r w:rsidR="00C332C8">
              <w:rPr>
                <w:rFonts w:ascii="Times New Roman" w:eastAsia="GHEA Grapalat" w:hAnsi="Times New Roman" w:cs="Times New Roman"/>
                <w:sz w:val="16"/>
                <w:szCs w:val="16"/>
                <w:lang w:val="en-US"/>
              </w:rPr>
              <w:t xml:space="preserve"> them</w:t>
            </w:r>
            <w:r w:rsidR="006955FE" w:rsidRPr="00B06F55">
              <w:rPr>
                <w:rFonts w:ascii="Times New Roman" w:eastAsia="GHEA Grapalat" w:hAnsi="Times New Roman" w:cs="Times New Roman"/>
                <w:sz w:val="16"/>
                <w:szCs w:val="16"/>
                <w:lang w:val="en-US"/>
              </w:rPr>
              <w:t xml:space="preserve"> to the RA National Assembly for adoption</w:t>
            </w:r>
            <w:r w:rsidR="006955FE" w:rsidRPr="000A0B60">
              <w:rPr>
                <w:rFonts w:ascii="Times New Roman" w:eastAsia="GHEA Grapalat" w:hAnsi="Times New Roman" w:cs="Times New Roman"/>
                <w:color w:val="000000"/>
                <w:sz w:val="16"/>
                <w:szCs w:val="16"/>
                <w:lang w:val="en-US"/>
              </w:rPr>
              <w:t>.</w:t>
            </w:r>
            <w:r w:rsidR="006955FE">
              <w:rPr>
                <w:rFonts w:ascii="Times New Roman" w:eastAsia="GHEA Grapalat" w:hAnsi="Times New Roman" w:cs="Times New Roman"/>
                <w:color w:val="000000"/>
                <w:sz w:val="16"/>
                <w:szCs w:val="16"/>
                <w:lang w:val="en-US"/>
              </w:rPr>
              <w:t xml:space="preserve"> </w:t>
            </w:r>
          </w:p>
          <w:p w14:paraId="2F2EB0C3" w14:textId="77777777" w:rsidR="006955FE" w:rsidRDefault="006955FE" w:rsidP="006240E4">
            <w:pPr>
              <w:pBdr>
                <w:top w:val="nil"/>
                <w:left w:val="nil"/>
                <w:bottom w:val="nil"/>
                <w:right w:val="nil"/>
                <w:between w:val="nil"/>
              </w:pBdr>
              <w:tabs>
                <w:tab w:val="left" w:pos="374"/>
              </w:tabs>
              <w:spacing w:after="0" w:line="240" w:lineRule="auto"/>
              <w:rPr>
                <w:rFonts w:ascii="Times New Roman" w:eastAsia="GHEA Grapalat" w:hAnsi="Times New Roman" w:cs="Times New Roman"/>
                <w:color w:val="000000"/>
                <w:sz w:val="16"/>
                <w:szCs w:val="16"/>
                <w:lang w:val="en-US"/>
              </w:rPr>
            </w:pPr>
          </w:p>
          <w:p w14:paraId="6DFA9625" w14:textId="0BC70707" w:rsidR="00CF2E1E" w:rsidRPr="000A0B60" w:rsidRDefault="0046319F" w:rsidP="006240E4">
            <w:pPr>
              <w:pBdr>
                <w:top w:val="nil"/>
                <w:left w:val="nil"/>
                <w:bottom w:val="nil"/>
                <w:right w:val="nil"/>
                <w:between w:val="nil"/>
              </w:pBdr>
              <w:tabs>
                <w:tab w:val="left" w:pos="374"/>
              </w:tabs>
              <w:spacing w:after="0"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color w:val="000000"/>
                <w:sz w:val="16"/>
                <w:szCs w:val="16"/>
                <w:lang w:val="en-US"/>
              </w:rPr>
              <w:t>2</w:t>
            </w:r>
            <w:r w:rsidR="00F51D7A">
              <w:rPr>
                <w:rFonts w:ascii="Times New Roman" w:eastAsia="GHEA Grapalat" w:hAnsi="Times New Roman" w:cs="Times New Roman"/>
                <w:color w:val="000000"/>
                <w:sz w:val="16"/>
                <w:szCs w:val="16"/>
                <w:lang w:val="en-US"/>
              </w:rPr>
              <w:t>.</w:t>
            </w:r>
            <w:r w:rsidR="00F51D7A">
              <w:rPr>
                <w:rFonts w:ascii="Times New Roman" w:eastAsia="GHEA Grapalat" w:hAnsi="Times New Roman" w:cs="Times New Roman"/>
                <w:sz w:val="16"/>
                <w:szCs w:val="16"/>
                <w:lang w:val="en-US"/>
              </w:rPr>
              <w:t xml:space="preserve"> Due </w:t>
            </w:r>
            <w:r w:rsidR="00F51D7A" w:rsidRPr="000A0B60">
              <w:rPr>
                <w:rFonts w:ascii="Times New Roman" w:eastAsia="GHEA Grapalat" w:hAnsi="Times New Roman" w:cs="Times New Roman"/>
                <w:sz w:val="16"/>
                <w:szCs w:val="16"/>
                <w:lang w:val="en-US"/>
              </w:rPr>
              <w:t>justifi</w:t>
            </w:r>
            <w:r w:rsidR="00F51D7A">
              <w:rPr>
                <w:rFonts w:ascii="Times New Roman" w:eastAsia="GHEA Grapalat" w:hAnsi="Times New Roman" w:cs="Times New Roman"/>
                <w:sz w:val="16"/>
                <w:szCs w:val="16"/>
                <w:lang w:val="en-US"/>
              </w:rPr>
              <w:t>cation is provided</w:t>
            </w:r>
            <w:r w:rsidRPr="000A0B60">
              <w:rPr>
                <w:rFonts w:ascii="Times New Roman" w:eastAsia="GHEA Grapalat" w:hAnsi="Times New Roman" w:cs="Times New Roman"/>
                <w:sz w:val="16"/>
                <w:szCs w:val="16"/>
                <w:lang w:val="en-US"/>
              </w:rPr>
              <w:t xml:space="preserve"> </w:t>
            </w:r>
            <w:r w:rsidR="00F51D7A">
              <w:rPr>
                <w:rFonts w:ascii="Times New Roman" w:eastAsia="GHEA Grapalat" w:hAnsi="Times New Roman" w:cs="Times New Roman"/>
                <w:sz w:val="16"/>
                <w:szCs w:val="16"/>
                <w:lang w:val="en-US"/>
              </w:rPr>
              <w:t>in case</w:t>
            </w:r>
            <w:r w:rsidRPr="000A0B60">
              <w:rPr>
                <w:rFonts w:ascii="Times New Roman" w:eastAsia="GHEA Grapalat" w:hAnsi="Times New Roman" w:cs="Times New Roman"/>
                <w:sz w:val="16"/>
                <w:szCs w:val="16"/>
                <w:lang w:val="en-US"/>
              </w:rPr>
              <w:t xml:space="preserve"> the conclusions of the CPC are not considered when making an appointment.</w:t>
            </w:r>
          </w:p>
          <w:p w14:paraId="415EF783" w14:textId="77777777" w:rsidR="00CF2E1E" w:rsidRPr="000A0B60" w:rsidRDefault="00CF2E1E" w:rsidP="006240E4">
            <w:pPr>
              <w:spacing w:line="240" w:lineRule="auto"/>
              <w:rPr>
                <w:rFonts w:ascii="Times New Roman" w:eastAsia="GHEA Grapalat" w:hAnsi="Times New Roman" w:cs="Times New Roman"/>
                <w:sz w:val="16"/>
                <w:szCs w:val="16"/>
                <w:lang w:val="en-US"/>
              </w:rPr>
            </w:pPr>
          </w:p>
          <w:p w14:paraId="734A2FFB" w14:textId="77777777" w:rsidR="00CF2E1E" w:rsidRPr="000A0B60" w:rsidRDefault="00CF2E1E" w:rsidP="006240E4">
            <w:pPr>
              <w:spacing w:line="240" w:lineRule="auto"/>
              <w:rPr>
                <w:rFonts w:ascii="Times New Roman" w:eastAsia="GHEA Grapalat" w:hAnsi="Times New Roman" w:cs="Times New Roman"/>
                <w:sz w:val="16"/>
                <w:szCs w:val="16"/>
                <w:lang w:val="en-US"/>
              </w:rPr>
            </w:pPr>
          </w:p>
          <w:p w14:paraId="001FB6C2" w14:textId="77777777" w:rsidR="00CF2E1E" w:rsidRPr="000A0B60" w:rsidRDefault="00CF2E1E" w:rsidP="006240E4">
            <w:pPr>
              <w:spacing w:line="240" w:lineRule="auto"/>
              <w:rPr>
                <w:rFonts w:ascii="Times New Roman" w:eastAsia="GHEA Grapalat" w:hAnsi="Times New Roman" w:cs="Times New Roman"/>
                <w:sz w:val="16"/>
                <w:szCs w:val="16"/>
                <w:lang w:val="en-US"/>
              </w:rPr>
            </w:pPr>
          </w:p>
          <w:p w14:paraId="5BB2ECA5" w14:textId="77777777" w:rsidR="00CF2E1E" w:rsidRPr="000A0B60" w:rsidRDefault="00CF2E1E" w:rsidP="006240E4">
            <w:pPr>
              <w:spacing w:line="240" w:lineRule="auto"/>
              <w:rPr>
                <w:rFonts w:ascii="Times New Roman" w:eastAsia="GHEA Grapalat" w:hAnsi="Times New Roman" w:cs="Times New Roman"/>
                <w:sz w:val="16"/>
                <w:szCs w:val="16"/>
                <w:lang w:val="en-US"/>
              </w:rPr>
            </w:pPr>
          </w:p>
        </w:tc>
        <w:tc>
          <w:tcPr>
            <w:tcW w:w="1134" w:type="dxa"/>
            <w:vMerge w:val="restart"/>
            <w:shd w:val="clear" w:color="auto" w:fill="auto"/>
          </w:tcPr>
          <w:p w14:paraId="3688B528" w14:textId="6E556A00" w:rsidR="00CF2E1E" w:rsidRPr="000A0B60" w:rsidRDefault="005B1445" w:rsidP="006240E4">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Available</w:t>
            </w:r>
            <w:r w:rsidR="004C32B8" w:rsidRPr="000A0B60">
              <w:rPr>
                <w:rFonts w:ascii="Times New Roman" w:eastAsia="GHEA Grapalat" w:hAnsi="Times New Roman" w:cs="Times New Roman"/>
                <w:sz w:val="16"/>
                <w:szCs w:val="16"/>
                <w:lang w:val="en-US"/>
              </w:rPr>
              <w:t xml:space="preserve"> legal acts</w:t>
            </w:r>
          </w:p>
          <w:p w14:paraId="054B7696" w14:textId="5DD072EA" w:rsidR="00CF2E1E" w:rsidRPr="000A0B60" w:rsidRDefault="004C32B8"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p w14:paraId="189A740B" w14:textId="20D57106" w:rsidR="00CF2E1E" w:rsidRPr="000A0B60" w:rsidRDefault="004C32B8"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Press releases</w:t>
            </w:r>
          </w:p>
          <w:p w14:paraId="78628CE7" w14:textId="7EEE2827" w:rsidR="00CF2E1E" w:rsidRPr="000A0B60" w:rsidRDefault="004C32B8"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Media publications</w:t>
            </w:r>
          </w:p>
        </w:tc>
        <w:tc>
          <w:tcPr>
            <w:tcW w:w="992" w:type="dxa"/>
            <w:vMerge w:val="restart"/>
          </w:tcPr>
          <w:p w14:paraId="77C481FC" w14:textId="45836FA5" w:rsidR="00CF2E1E" w:rsidRPr="000A0B60" w:rsidRDefault="009A3A96"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p w14:paraId="48BB9B5B" w14:textId="77777777" w:rsidR="00CF2E1E" w:rsidRPr="000A0B60" w:rsidRDefault="00CF2E1E" w:rsidP="006240E4">
            <w:pPr>
              <w:spacing w:line="240" w:lineRule="auto"/>
              <w:rPr>
                <w:rFonts w:ascii="Times New Roman" w:eastAsia="GHEA Grapalat" w:hAnsi="Times New Roman" w:cs="Times New Roman"/>
                <w:sz w:val="16"/>
                <w:szCs w:val="16"/>
                <w:lang w:val="en-US"/>
              </w:rPr>
            </w:pPr>
          </w:p>
          <w:p w14:paraId="6043C0CE" w14:textId="77777777" w:rsidR="00CF2E1E" w:rsidRPr="000A0B60" w:rsidRDefault="00CF2E1E" w:rsidP="006240E4">
            <w:pPr>
              <w:spacing w:line="240" w:lineRule="auto"/>
              <w:rPr>
                <w:rFonts w:ascii="Times New Roman" w:eastAsia="GHEA Grapalat" w:hAnsi="Times New Roman" w:cs="Times New Roman"/>
                <w:sz w:val="16"/>
                <w:szCs w:val="16"/>
                <w:lang w:val="en-US"/>
              </w:rPr>
            </w:pPr>
          </w:p>
          <w:p w14:paraId="22489B5E" w14:textId="77777777" w:rsidR="00CF2E1E" w:rsidRPr="000A0B60" w:rsidRDefault="00CF2E1E" w:rsidP="006240E4">
            <w:pPr>
              <w:spacing w:line="240" w:lineRule="auto"/>
              <w:rPr>
                <w:rFonts w:ascii="Times New Roman" w:eastAsia="GHEA Grapalat" w:hAnsi="Times New Roman" w:cs="Times New Roman"/>
                <w:sz w:val="16"/>
                <w:szCs w:val="16"/>
                <w:lang w:val="en-US"/>
              </w:rPr>
            </w:pPr>
          </w:p>
          <w:p w14:paraId="567D3AA4" w14:textId="77777777" w:rsidR="00CF2E1E" w:rsidRPr="000A0B60" w:rsidRDefault="00CF2E1E" w:rsidP="006240E4">
            <w:pPr>
              <w:spacing w:line="240" w:lineRule="auto"/>
              <w:rPr>
                <w:rFonts w:ascii="Times New Roman" w:eastAsia="GHEA Grapalat" w:hAnsi="Times New Roman" w:cs="Times New Roman"/>
                <w:sz w:val="16"/>
                <w:szCs w:val="16"/>
                <w:lang w:val="en-US"/>
              </w:rPr>
            </w:pPr>
          </w:p>
          <w:p w14:paraId="1D3F8916" w14:textId="77777777" w:rsidR="00CF2E1E" w:rsidRPr="000A0B60" w:rsidRDefault="00CF2E1E" w:rsidP="006240E4">
            <w:pPr>
              <w:spacing w:line="240" w:lineRule="auto"/>
              <w:rPr>
                <w:rFonts w:ascii="Times New Roman" w:eastAsia="GHEA Grapalat" w:hAnsi="Times New Roman" w:cs="Times New Roman"/>
                <w:sz w:val="16"/>
                <w:szCs w:val="16"/>
                <w:lang w:val="en-US"/>
              </w:rPr>
            </w:pPr>
          </w:p>
          <w:p w14:paraId="297ACCDD" w14:textId="77777777" w:rsidR="00CF2E1E" w:rsidRPr="000A0B60" w:rsidRDefault="00CF2E1E" w:rsidP="006240E4">
            <w:pPr>
              <w:spacing w:line="240" w:lineRule="auto"/>
              <w:rPr>
                <w:rFonts w:ascii="Times New Roman" w:eastAsia="GHEA Grapalat" w:hAnsi="Times New Roman" w:cs="Times New Roman"/>
                <w:sz w:val="16"/>
                <w:szCs w:val="16"/>
                <w:lang w:val="en-US"/>
              </w:rPr>
            </w:pPr>
          </w:p>
          <w:p w14:paraId="6711F2C7" w14:textId="77777777" w:rsidR="00CF2E1E" w:rsidRPr="000A0B60" w:rsidRDefault="00CF2E1E" w:rsidP="006240E4">
            <w:pPr>
              <w:spacing w:line="240" w:lineRule="auto"/>
              <w:rPr>
                <w:rFonts w:ascii="Times New Roman" w:eastAsia="GHEA Grapalat" w:hAnsi="Times New Roman" w:cs="Times New Roman"/>
                <w:sz w:val="16"/>
                <w:szCs w:val="16"/>
                <w:lang w:val="en-US"/>
              </w:rPr>
            </w:pPr>
          </w:p>
          <w:p w14:paraId="369BBAD9" w14:textId="77777777" w:rsidR="00CF2E1E" w:rsidRPr="000A0B60" w:rsidRDefault="00B04748"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w:t>
            </w:r>
          </w:p>
        </w:tc>
        <w:tc>
          <w:tcPr>
            <w:tcW w:w="909" w:type="dxa"/>
            <w:vMerge w:val="restart"/>
          </w:tcPr>
          <w:p w14:paraId="53F935FE" w14:textId="1F4AE725" w:rsidR="00CF2E1E" w:rsidRPr="000A0B60" w:rsidRDefault="00B64705"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Corruption Prevention Commission</w:t>
            </w:r>
            <w:r w:rsidR="00587935">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p w14:paraId="1A993D9F" w14:textId="77777777" w:rsidR="00CF2E1E" w:rsidRPr="000A0B60" w:rsidRDefault="00CF2E1E" w:rsidP="006240E4">
            <w:pPr>
              <w:spacing w:line="240" w:lineRule="auto"/>
              <w:rPr>
                <w:rFonts w:ascii="Times New Roman" w:eastAsia="GHEA Grapalat" w:hAnsi="Times New Roman" w:cs="Times New Roman"/>
                <w:sz w:val="16"/>
                <w:szCs w:val="16"/>
                <w:lang w:val="en-US"/>
              </w:rPr>
            </w:pPr>
          </w:p>
          <w:p w14:paraId="03DDC944" w14:textId="77777777" w:rsidR="00CF2E1E" w:rsidRPr="000A0B60" w:rsidRDefault="00CF2E1E" w:rsidP="006240E4">
            <w:pPr>
              <w:spacing w:line="240" w:lineRule="auto"/>
              <w:rPr>
                <w:rFonts w:ascii="Times New Roman" w:eastAsia="GHEA Grapalat" w:hAnsi="Times New Roman" w:cs="Times New Roman"/>
                <w:sz w:val="16"/>
                <w:szCs w:val="16"/>
                <w:lang w:val="en-US"/>
              </w:rPr>
            </w:pPr>
          </w:p>
        </w:tc>
      </w:tr>
      <w:tr w:rsidR="00CF2E1E" w:rsidRPr="000A0B60" w14:paraId="750B4370" w14:textId="77777777" w:rsidTr="006240E4">
        <w:trPr>
          <w:trHeight w:val="106"/>
        </w:trPr>
        <w:tc>
          <w:tcPr>
            <w:tcW w:w="1985" w:type="dxa"/>
            <w:vMerge/>
            <w:shd w:val="clear" w:color="auto" w:fill="auto"/>
          </w:tcPr>
          <w:p w14:paraId="18621D41"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707" w:type="dxa"/>
            <w:vMerge w:val="restart"/>
            <w:tcBorders>
              <w:bottom w:val="nil"/>
            </w:tcBorders>
            <w:shd w:val="clear" w:color="auto" w:fill="auto"/>
          </w:tcPr>
          <w:p w14:paraId="0708F898" w14:textId="5BB7D4EF" w:rsidR="00CF2E1E" w:rsidRPr="000A0B60" w:rsidRDefault="00622211"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Currently, the appointment or promotion of officials is </w:t>
            </w:r>
            <w:r w:rsidR="002422AE">
              <w:rPr>
                <w:rFonts w:ascii="Times New Roman" w:eastAsia="GHEA Grapalat" w:hAnsi="Times New Roman" w:cs="Times New Roman"/>
                <w:sz w:val="16"/>
                <w:szCs w:val="16"/>
                <w:lang w:val="en-US"/>
              </w:rPr>
              <w:t>done</w:t>
            </w:r>
            <w:r w:rsidRPr="000A0B60">
              <w:rPr>
                <w:rFonts w:ascii="Times New Roman" w:eastAsia="GHEA Grapalat" w:hAnsi="Times New Roman" w:cs="Times New Roman"/>
                <w:sz w:val="16"/>
                <w:szCs w:val="16"/>
                <w:lang w:val="en-US"/>
              </w:rPr>
              <w:t xml:space="preserve"> regardless of the positive or negative conclusion</w:t>
            </w:r>
            <w:r w:rsidR="002422AE">
              <w:rPr>
                <w:rFonts w:ascii="Times New Roman" w:eastAsia="GHEA Grapalat" w:hAnsi="Times New Roman" w:cs="Times New Roman"/>
                <w:sz w:val="16"/>
                <w:szCs w:val="16"/>
                <w:lang w:val="en-US"/>
              </w:rPr>
              <w:t xml:space="preserve"> on integrity</w:t>
            </w:r>
            <w:r w:rsidRPr="000A0B60">
              <w:rPr>
                <w:rFonts w:ascii="Times New Roman" w:eastAsia="GHEA Grapalat" w:hAnsi="Times New Roman" w:cs="Times New Roman"/>
                <w:sz w:val="16"/>
                <w:szCs w:val="16"/>
                <w:lang w:val="en-US"/>
              </w:rPr>
              <w:t xml:space="preserve"> received from the CPC. It is not clear what criteria are taken into account with regard to the CPC's conclusions when appointing an official.</w:t>
            </w:r>
          </w:p>
        </w:tc>
        <w:tc>
          <w:tcPr>
            <w:tcW w:w="1269" w:type="dxa"/>
            <w:gridSpan w:val="2"/>
            <w:shd w:val="clear" w:color="auto" w:fill="auto"/>
          </w:tcPr>
          <w:p w14:paraId="7E35989C" w14:textId="77777777" w:rsidR="00CF2E1E" w:rsidRPr="000A0B60" w:rsidRDefault="00B04748"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263" w:type="dxa"/>
            <w:shd w:val="clear" w:color="auto" w:fill="auto"/>
          </w:tcPr>
          <w:p w14:paraId="692C9E1E" w14:textId="77777777" w:rsidR="00CF2E1E" w:rsidRPr="000A0B60" w:rsidRDefault="00B04748"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851" w:type="dxa"/>
            <w:gridSpan w:val="2"/>
            <w:shd w:val="clear" w:color="auto" w:fill="auto"/>
          </w:tcPr>
          <w:p w14:paraId="6FBAD211" w14:textId="77777777" w:rsidR="00CF2E1E" w:rsidRPr="000A0B60" w:rsidRDefault="00B04748"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355" w:type="dxa"/>
            <w:shd w:val="clear" w:color="auto" w:fill="auto"/>
          </w:tcPr>
          <w:p w14:paraId="6D19C8F7" w14:textId="77777777" w:rsidR="00CF2E1E" w:rsidRPr="000A0B60" w:rsidRDefault="00CF2E1E" w:rsidP="006240E4">
            <w:pPr>
              <w:spacing w:line="240" w:lineRule="auto"/>
              <w:rPr>
                <w:rFonts w:ascii="Times New Roman" w:eastAsia="GHEA Grapalat" w:hAnsi="Times New Roman" w:cs="Times New Roman"/>
                <w:sz w:val="16"/>
                <w:szCs w:val="16"/>
                <w:lang w:val="en-US"/>
              </w:rPr>
            </w:pPr>
          </w:p>
        </w:tc>
        <w:tc>
          <w:tcPr>
            <w:tcW w:w="1480" w:type="dxa"/>
            <w:shd w:val="clear" w:color="auto" w:fill="auto"/>
          </w:tcPr>
          <w:p w14:paraId="113F9010" w14:textId="77777777" w:rsidR="00CF2E1E" w:rsidRPr="000A0B60" w:rsidRDefault="00CF2E1E" w:rsidP="006240E4">
            <w:pPr>
              <w:spacing w:line="240" w:lineRule="auto"/>
              <w:rPr>
                <w:rFonts w:ascii="Times New Roman" w:eastAsia="GHEA Grapalat" w:hAnsi="Times New Roman" w:cs="Times New Roman"/>
                <w:sz w:val="16"/>
                <w:szCs w:val="16"/>
                <w:lang w:val="en-US"/>
              </w:rPr>
            </w:pPr>
          </w:p>
        </w:tc>
        <w:tc>
          <w:tcPr>
            <w:tcW w:w="2268" w:type="dxa"/>
            <w:vMerge/>
            <w:shd w:val="clear" w:color="auto" w:fill="auto"/>
          </w:tcPr>
          <w:p w14:paraId="4E8671AE"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34" w:type="dxa"/>
            <w:vMerge/>
            <w:shd w:val="clear" w:color="auto" w:fill="auto"/>
          </w:tcPr>
          <w:p w14:paraId="16C3FF13"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vMerge/>
          </w:tcPr>
          <w:p w14:paraId="781D2DBA"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9" w:type="dxa"/>
            <w:vMerge/>
          </w:tcPr>
          <w:p w14:paraId="127030C2"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648C3D17" w14:textId="77777777" w:rsidTr="006240E4">
        <w:trPr>
          <w:trHeight w:val="1110"/>
        </w:trPr>
        <w:tc>
          <w:tcPr>
            <w:tcW w:w="1985" w:type="dxa"/>
            <w:vMerge/>
            <w:shd w:val="clear" w:color="auto" w:fill="auto"/>
          </w:tcPr>
          <w:p w14:paraId="4C270C09"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707" w:type="dxa"/>
            <w:vMerge/>
            <w:tcBorders>
              <w:bottom w:val="nil"/>
            </w:tcBorders>
            <w:shd w:val="clear" w:color="auto" w:fill="auto"/>
          </w:tcPr>
          <w:p w14:paraId="110581C6"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69" w:type="dxa"/>
            <w:gridSpan w:val="2"/>
            <w:shd w:val="clear" w:color="auto" w:fill="auto"/>
          </w:tcPr>
          <w:p w14:paraId="1B504DDE" w14:textId="77777777" w:rsidR="00CF2E1E" w:rsidRPr="000A0B60" w:rsidRDefault="00CF2E1E" w:rsidP="006240E4">
            <w:pPr>
              <w:pBdr>
                <w:top w:val="nil"/>
                <w:left w:val="nil"/>
                <w:bottom w:val="nil"/>
                <w:right w:val="nil"/>
                <w:between w:val="nil"/>
              </w:pBdr>
              <w:tabs>
                <w:tab w:val="right" w:pos="274"/>
              </w:tabs>
              <w:spacing w:after="280" w:line="240" w:lineRule="auto"/>
              <w:rPr>
                <w:rFonts w:ascii="Times New Roman" w:eastAsia="GHEA Grapalat" w:hAnsi="Times New Roman" w:cs="Times New Roman"/>
                <w:color w:val="000000"/>
                <w:sz w:val="16"/>
                <w:szCs w:val="16"/>
                <w:lang w:val="en-US"/>
              </w:rPr>
            </w:pPr>
          </w:p>
          <w:p w14:paraId="72C7F551" w14:textId="77777777" w:rsidR="00CF2E1E" w:rsidRPr="000A0B60" w:rsidRDefault="00CF2E1E" w:rsidP="006240E4">
            <w:pPr>
              <w:spacing w:line="240" w:lineRule="auto"/>
              <w:rPr>
                <w:rFonts w:ascii="Times New Roman" w:eastAsia="GHEA Grapalat" w:hAnsi="Times New Roman" w:cs="Times New Roman"/>
                <w:sz w:val="16"/>
                <w:szCs w:val="16"/>
                <w:lang w:val="en-US"/>
              </w:rPr>
            </w:pPr>
          </w:p>
        </w:tc>
        <w:tc>
          <w:tcPr>
            <w:tcW w:w="1263" w:type="dxa"/>
            <w:shd w:val="clear" w:color="auto" w:fill="auto"/>
          </w:tcPr>
          <w:p w14:paraId="381CA8E0" w14:textId="2C55B68E" w:rsidR="00CF2E1E" w:rsidRPr="000A0B60" w:rsidRDefault="000B27E3"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International best practices </w:t>
            </w:r>
            <w:r w:rsidR="00820AF3" w:rsidRPr="000A0B60">
              <w:rPr>
                <w:rFonts w:ascii="Times New Roman" w:eastAsia="GHEA Grapalat" w:hAnsi="Times New Roman" w:cs="Times New Roman"/>
                <w:sz w:val="16"/>
                <w:szCs w:val="16"/>
                <w:lang w:val="en-US"/>
              </w:rPr>
              <w:t xml:space="preserve">in </w:t>
            </w:r>
            <w:r w:rsidRPr="000A0B60">
              <w:rPr>
                <w:rFonts w:ascii="Times New Roman" w:eastAsia="GHEA Grapalat" w:hAnsi="Times New Roman" w:cs="Times New Roman"/>
                <w:sz w:val="16"/>
                <w:szCs w:val="16"/>
                <w:lang w:val="en-US"/>
              </w:rPr>
              <w:t xml:space="preserve">integrity </w:t>
            </w:r>
            <w:r w:rsidR="002422AE">
              <w:rPr>
                <w:rFonts w:ascii="Times New Roman" w:eastAsia="GHEA Grapalat" w:hAnsi="Times New Roman" w:cs="Times New Roman"/>
                <w:sz w:val="16"/>
                <w:szCs w:val="16"/>
                <w:lang w:val="en-US"/>
              </w:rPr>
              <w:t>check</w:t>
            </w:r>
            <w:r w:rsidRPr="000A0B60">
              <w:rPr>
                <w:rFonts w:ascii="Times New Roman" w:eastAsia="GHEA Grapalat" w:hAnsi="Times New Roman" w:cs="Times New Roman"/>
                <w:sz w:val="16"/>
                <w:szCs w:val="16"/>
                <w:lang w:val="en-US"/>
              </w:rPr>
              <w:t xml:space="preserve"> standards </w:t>
            </w:r>
            <w:r w:rsidR="00E32017" w:rsidRPr="000A0B60">
              <w:rPr>
                <w:rFonts w:ascii="Times New Roman" w:eastAsia="GHEA Grapalat" w:hAnsi="Times New Roman" w:cs="Times New Roman"/>
                <w:sz w:val="16"/>
                <w:szCs w:val="16"/>
                <w:lang w:val="en-US"/>
              </w:rPr>
              <w:t>are</w:t>
            </w:r>
            <w:r w:rsidRPr="000A0B60">
              <w:rPr>
                <w:rFonts w:ascii="Times New Roman" w:eastAsia="GHEA Grapalat" w:hAnsi="Times New Roman" w:cs="Times New Roman"/>
                <w:sz w:val="16"/>
                <w:szCs w:val="16"/>
                <w:lang w:val="en-US"/>
              </w:rPr>
              <w:t xml:space="preserve"> studied</w:t>
            </w:r>
            <w:r w:rsidR="002422AE">
              <w:rPr>
                <w:rFonts w:ascii="Times New Roman" w:eastAsia="GHEA Grapalat" w:hAnsi="Times New Roman" w:cs="Times New Roman"/>
                <w:sz w:val="16"/>
                <w:szCs w:val="16"/>
                <w:lang w:val="en-US"/>
              </w:rPr>
              <w:t xml:space="preserve"> with</w:t>
            </w:r>
            <w:r w:rsidRPr="000A0B60">
              <w:rPr>
                <w:rFonts w:ascii="Times New Roman" w:eastAsia="GHEA Grapalat" w:hAnsi="Times New Roman" w:cs="Times New Roman"/>
                <w:sz w:val="16"/>
                <w:szCs w:val="16"/>
                <w:lang w:val="en-US"/>
              </w:rPr>
              <w:t xml:space="preserve"> consider</w:t>
            </w:r>
            <w:r w:rsidR="002422AE">
              <w:rPr>
                <w:rFonts w:ascii="Times New Roman" w:eastAsia="GHEA Grapalat" w:hAnsi="Times New Roman" w:cs="Times New Roman"/>
                <w:sz w:val="16"/>
                <w:szCs w:val="16"/>
                <w:lang w:val="en-US"/>
              </w:rPr>
              <w:t>ation of</w:t>
            </w:r>
            <w:r w:rsidRPr="000A0B60">
              <w:rPr>
                <w:rFonts w:ascii="Times New Roman" w:eastAsia="GHEA Grapalat" w:hAnsi="Times New Roman" w:cs="Times New Roman"/>
                <w:sz w:val="16"/>
                <w:szCs w:val="16"/>
                <w:lang w:val="en-US"/>
              </w:rPr>
              <w:t xml:space="preserve"> </w:t>
            </w:r>
            <w:r w:rsidR="00B14B28" w:rsidRPr="000A0B60">
              <w:rPr>
                <w:rFonts w:ascii="Times New Roman" w:eastAsia="GHEA Grapalat" w:hAnsi="Times New Roman" w:cs="Times New Roman"/>
                <w:sz w:val="16"/>
                <w:szCs w:val="16"/>
                <w:lang w:val="en-US"/>
              </w:rPr>
              <w:t>domestic</w:t>
            </w:r>
            <w:r w:rsidRPr="000A0B60">
              <w:rPr>
                <w:rFonts w:ascii="Times New Roman" w:eastAsia="GHEA Grapalat" w:hAnsi="Times New Roman" w:cs="Times New Roman"/>
                <w:sz w:val="16"/>
                <w:szCs w:val="16"/>
                <w:lang w:val="en-US"/>
              </w:rPr>
              <w:t xml:space="preserve"> </w:t>
            </w:r>
            <w:r w:rsidR="002422AE">
              <w:rPr>
                <w:rFonts w:ascii="Times New Roman" w:eastAsia="GHEA Grapalat" w:hAnsi="Times New Roman" w:cs="Times New Roman"/>
                <w:sz w:val="16"/>
                <w:szCs w:val="16"/>
                <w:lang w:val="en-US"/>
              </w:rPr>
              <w:t>needs</w:t>
            </w:r>
            <w:r w:rsidRPr="000A0B60">
              <w:rPr>
                <w:rFonts w:ascii="Times New Roman" w:eastAsia="GHEA Grapalat" w:hAnsi="Times New Roman" w:cs="Times New Roman"/>
                <w:sz w:val="16"/>
                <w:szCs w:val="16"/>
                <w:lang w:val="en-US"/>
              </w:rPr>
              <w:t xml:space="preserve"> (regarding the appointment, promotion, and integrity checks of public officials with extensive </w:t>
            </w:r>
            <w:r w:rsidRPr="000A0B60">
              <w:rPr>
                <w:rFonts w:ascii="Times New Roman" w:eastAsia="GHEA Grapalat" w:hAnsi="Times New Roman" w:cs="Times New Roman"/>
                <w:sz w:val="16"/>
                <w:szCs w:val="16"/>
                <w:lang w:val="en-US"/>
              </w:rPr>
              <w:lastRenderedPageBreak/>
              <w:t>powers and the authority for independent decision-making).</w:t>
            </w:r>
          </w:p>
        </w:tc>
        <w:tc>
          <w:tcPr>
            <w:tcW w:w="1851" w:type="dxa"/>
            <w:gridSpan w:val="2"/>
            <w:shd w:val="clear" w:color="auto" w:fill="auto"/>
          </w:tcPr>
          <w:p w14:paraId="230375EF" w14:textId="5C1DA539" w:rsidR="000B7C5F" w:rsidRPr="000A0B60" w:rsidRDefault="000B7C5F" w:rsidP="006240E4">
            <w:pPr>
              <w:tabs>
                <w:tab w:val="left" w:pos="426"/>
                <w:tab w:val="left" w:pos="1276"/>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 xml:space="preserve">1. Based on international best practices in integrity </w:t>
            </w:r>
            <w:r w:rsidR="002422AE">
              <w:rPr>
                <w:rFonts w:ascii="Times New Roman" w:eastAsia="GHEA Grapalat" w:hAnsi="Times New Roman" w:cs="Times New Roman"/>
                <w:sz w:val="16"/>
                <w:szCs w:val="16"/>
                <w:lang w:val="en-US"/>
              </w:rPr>
              <w:t>check</w:t>
            </w:r>
            <w:r w:rsidRPr="000A0B60">
              <w:rPr>
                <w:rFonts w:ascii="Times New Roman" w:eastAsia="GHEA Grapalat" w:hAnsi="Times New Roman" w:cs="Times New Roman"/>
                <w:sz w:val="16"/>
                <w:szCs w:val="16"/>
                <w:lang w:val="en-US"/>
              </w:rPr>
              <w:t xml:space="preserve"> standards, legislative amendments </w:t>
            </w:r>
            <w:r w:rsidR="00E32017" w:rsidRPr="000A0B60">
              <w:rPr>
                <w:rFonts w:ascii="Times New Roman" w:eastAsia="GHEA Grapalat" w:hAnsi="Times New Roman" w:cs="Times New Roman"/>
                <w:sz w:val="16"/>
                <w:szCs w:val="16"/>
                <w:lang w:val="en-US"/>
              </w:rPr>
              <w:t>are</w:t>
            </w:r>
            <w:r w:rsidRPr="000A0B60">
              <w:rPr>
                <w:rFonts w:ascii="Times New Roman" w:eastAsia="GHEA Grapalat" w:hAnsi="Times New Roman" w:cs="Times New Roman"/>
                <w:sz w:val="16"/>
                <w:szCs w:val="16"/>
                <w:lang w:val="en-US"/>
              </w:rPr>
              <w:t xml:space="preserve"> developed to introduce written/</w:t>
            </w:r>
            <w:r w:rsidR="002422AE">
              <w:rPr>
                <w:rFonts w:ascii="Times New Roman" w:eastAsia="GHEA Grapalat" w:hAnsi="Times New Roman" w:cs="Times New Roman"/>
                <w:sz w:val="16"/>
                <w:szCs w:val="16"/>
                <w:lang w:val="en-US"/>
              </w:rPr>
              <w:t>ve</w:t>
            </w:r>
            <w:r w:rsidRPr="000A0B60">
              <w:rPr>
                <w:rFonts w:ascii="Times New Roman" w:eastAsia="GHEA Grapalat" w:hAnsi="Times New Roman" w:cs="Times New Roman"/>
                <w:sz w:val="16"/>
                <w:szCs w:val="16"/>
                <w:lang w:val="en-US"/>
              </w:rPr>
              <w:t>r</w:t>
            </w:r>
            <w:r w:rsidR="002422AE">
              <w:rPr>
                <w:rFonts w:ascii="Times New Roman" w:eastAsia="GHEA Grapalat" w:hAnsi="Times New Roman" w:cs="Times New Roman"/>
                <w:sz w:val="16"/>
                <w:szCs w:val="16"/>
                <w:lang w:val="en-US"/>
              </w:rPr>
              <w:t>b</w:t>
            </w:r>
            <w:r w:rsidRPr="000A0B60">
              <w:rPr>
                <w:rFonts w:ascii="Times New Roman" w:eastAsia="GHEA Grapalat" w:hAnsi="Times New Roman" w:cs="Times New Roman"/>
                <w:sz w:val="16"/>
                <w:szCs w:val="16"/>
                <w:lang w:val="en-US"/>
              </w:rPr>
              <w:t xml:space="preserve">al </w:t>
            </w:r>
            <w:r w:rsidR="002422AE">
              <w:rPr>
                <w:rFonts w:ascii="Times New Roman" w:eastAsia="GHEA Grapalat" w:hAnsi="Times New Roman" w:cs="Times New Roman"/>
                <w:sz w:val="16"/>
                <w:szCs w:val="16"/>
                <w:lang w:val="en-US"/>
              </w:rPr>
              <w:t>exercises</w:t>
            </w:r>
            <w:r w:rsidRPr="000A0B60">
              <w:rPr>
                <w:rFonts w:ascii="Times New Roman" w:eastAsia="GHEA Grapalat" w:hAnsi="Times New Roman" w:cs="Times New Roman"/>
                <w:sz w:val="16"/>
                <w:szCs w:val="16"/>
                <w:lang w:val="en-US"/>
              </w:rPr>
              <w:t xml:space="preserve"> to assess the integrity of candidates in competitive processes </w:t>
            </w:r>
            <w:r w:rsidR="006955FE">
              <w:rPr>
                <w:rFonts w:ascii="Times New Roman" w:eastAsia="GHEA Grapalat" w:hAnsi="Times New Roman" w:cs="Times New Roman"/>
                <w:sz w:val="16"/>
                <w:szCs w:val="16"/>
                <w:lang w:val="en-US"/>
              </w:rPr>
              <w:t xml:space="preserve">of recruitment </w:t>
            </w:r>
            <w:r w:rsidRPr="000A0B60">
              <w:rPr>
                <w:rFonts w:ascii="Times New Roman" w:eastAsia="GHEA Grapalat" w:hAnsi="Times New Roman" w:cs="Times New Roman"/>
                <w:sz w:val="16"/>
                <w:szCs w:val="16"/>
                <w:lang w:val="en-US"/>
              </w:rPr>
              <w:t xml:space="preserve">or promotion. </w:t>
            </w:r>
            <w:r w:rsidR="006955FE">
              <w:rPr>
                <w:rFonts w:ascii="Times New Roman" w:eastAsia="GHEA Grapalat" w:hAnsi="Times New Roman" w:cs="Times New Roman"/>
                <w:sz w:val="16"/>
                <w:szCs w:val="16"/>
                <w:lang w:val="en-US"/>
              </w:rPr>
              <w:t>C</w:t>
            </w:r>
            <w:r w:rsidRPr="000A0B60">
              <w:rPr>
                <w:rFonts w:ascii="Times New Roman" w:eastAsia="GHEA Grapalat" w:hAnsi="Times New Roman" w:cs="Times New Roman"/>
                <w:sz w:val="16"/>
                <w:szCs w:val="16"/>
                <w:lang w:val="en-US"/>
              </w:rPr>
              <w:t>riteria</w:t>
            </w:r>
            <w:r w:rsidR="006955FE" w:rsidRPr="000A0B60">
              <w:rPr>
                <w:rFonts w:ascii="Times New Roman" w:eastAsia="GHEA Grapalat" w:hAnsi="Times New Roman" w:cs="Times New Roman"/>
                <w:sz w:val="16"/>
                <w:szCs w:val="16"/>
                <w:lang w:val="en-US"/>
              </w:rPr>
              <w:t xml:space="preserve"> are introduced </w:t>
            </w:r>
            <w:r w:rsidRPr="000A0B60">
              <w:rPr>
                <w:rFonts w:ascii="Times New Roman" w:eastAsia="GHEA Grapalat" w:hAnsi="Times New Roman" w:cs="Times New Roman"/>
                <w:sz w:val="16"/>
                <w:szCs w:val="16"/>
                <w:lang w:val="en-US"/>
              </w:rPr>
              <w:t xml:space="preserve">for integrity </w:t>
            </w:r>
            <w:r w:rsidR="006955FE">
              <w:rPr>
                <w:rFonts w:ascii="Times New Roman" w:eastAsia="GHEA Grapalat" w:hAnsi="Times New Roman" w:cs="Times New Roman"/>
                <w:sz w:val="16"/>
                <w:szCs w:val="16"/>
                <w:lang w:val="en-US"/>
              </w:rPr>
              <w:t>check</w:t>
            </w:r>
            <w:r w:rsidRPr="000A0B60">
              <w:rPr>
                <w:rFonts w:ascii="Times New Roman" w:eastAsia="GHEA Grapalat" w:hAnsi="Times New Roman" w:cs="Times New Roman"/>
                <w:sz w:val="16"/>
                <w:szCs w:val="16"/>
                <w:lang w:val="en-US"/>
              </w:rPr>
              <w:t xml:space="preserve"> </w:t>
            </w:r>
            <w:r w:rsidR="006955FE">
              <w:rPr>
                <w:rFonts w:ascii="Times New Roman" w:eastAsia="GHEA Grapalat" w:hAnsi="Times New Roman" w:cs="Times New Roman"/>
                <w:sz w:val="16"/>
                <w:szCs w:val="16"/>
                <w:lang w:val="en-US"/>
              </w:rPr>
              <w:t>on</w:t>
            </w:r>
            <w:r w:rsidRPr="000A0B60">
              <w:rPr>
                <w:rFonts w:ascii="Times New Roman" w:eastAsia="GHEA Grapalat" w:hAnsi="Times New Roman" w:cs="Times New Roman"/>
                <w:sz w:val="16"/>
                <w:szCs w:val="16"/>
                <w:lang w:val="en-US"/>
              </w:rPr>
              <w:t xml:space="preserve"> candidates for </w:t>
            </w:r>
            <w:r w:rsidRPr="000A0B60">
              <w:rPr>
                <w:rFonts w:ascii="Times New Roman" w:eastAsia="GHEA Grapalat" w:hAnsi="Times New Roman" w:cs="Times New Roman"/>
                <w:sz w:val="16"/>
                <w:szCs w:val="16"/>
                <w:lang w:val="en-US"/>
              </w:rPr>
              <w:lastRenderedPageBreak/>
              <w:t xml:space="preserve">public office or promotion. </w:t>
            </w:r>
          </w:p>
          <w:p w14:paraId="56D01F13" w14:textId="4362C5D2" w:rsidR="000B7C5F" w:rsidRPr="000A0B60" w:rsidRDefault="000B7C5F" w:rsidP="006240E4">
            <w:pPr>
              <w:tabs>
                <w:tab w:val="left" w:pos="426"/>
                <w:tab w:val="left" w:pos="1276"/>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In the event of the CPC's negative conclusion on the candidate's integrity, his</w:t>
            </w:r>
            <w:r w:rsidR="006955FE">
              <w:rPr>
                <w:rFonts w:ascii="Times New Roman" w:eastAsia="GHEA Grapalat" w:hAnsi="Times New Roman" w:cs="Times New Roman"/>
                <w:sz w:val="16"/>
                <w:szCs w:val="16"/>
                <w:lang w:val="en-US"/>
              </w:rPr>
              <w:t>/her</w:t>
            </w:r>
            <w:r w:rsidRPr="000A0B60">
              <w:rPr>
                <w:rFonts w:ascii="Times New Roman" w:eastAsia="GHEA Grapalat" w:hAnsi="Times New Roman" w:cs="Times New Roman"/>
                <w:sz w:val="16"/>
                <w:szCs w:val="16"/>
                <w:lang w:val="en-US"/>
              </w:rPr>
              <w:t xml:space="preserve"> appointment or promotion to the relevant position shall be based on the </w:t>
            </w:r>
            <w:r w:rsidR="006955FE">
              <w:rPr>
                <w:rFonts w:ascii="Times New Roman" w:eastAsia="GHEA Grapalat" w:hAnsi="Times New Roman" w:cs="Times New Roman"/>
                <w:sz w:val="16"/>
                <w:szCs w:val="16"/>
                <w:lang w:val="en-US"/>
              </w:rPr>
              <w:t>duly justified</w:t>
            </w:r>
            <w:r w:rsidRPr="000A0B60">
              <w:rPr>
                <w:rFonts w:ascii="Times New Roman" w:eastAsia="GHEA Grapalat" w:hAnsi="Times New Roman" w:cs="Times New Roman"/>
                <w:sz w:val="16"/>
                <w:szCs w:val="16"/>
                <w:lang w:val="en-US"/>
              </w:rPr>
              <w:t xml:space="preserve"> decision.</w:t>
            </w:r>
          </w:p>
          <w:p w14:paraId="3DEEBC48" w14:textId="3F4BF4F6" w:rsidR="00CF2E1E" w:rsidRPr="000A0B60" w:rsidRDefault="000B7C5F" w:rsidP="006240E4">
            <w:pPr>
              <w:tabs>
                <w:tab w:val="left" w:pos="426"/>
                <w:tab w:val="left" w:pos="1276"/>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 The drafts are approved by the RA Government and submitted to the RA National Assembly for adoption.</w:t>
            </w:r>
          </w:p>
        </w:tc>
        <w:tc>
          <w:tcPr>
            <w:tcW w:w="1355" w:type="dxa"/>
            <w:shd w:val="clear" w:color="auto" w:fill="auto"/>
          </w:tcPr>
          <w:p w14:paraId="0AB9ED4D" w14:textId="77777777" w:rsidR="00CF2E1E" w:rsidRPr="000A0B60" w:rsidRDefault="00CF2E1E" w:rsidP="006240E4">
            <w:pPr>
              <w:spacing w:line="240" w:lineRule="auto"/>
              <w:rPr>
                <w:rFonts w:ascii="Times New Roman" w:eastAsia="GHEA Grapalat" w:hAnsi="Times New Roman" w:cs="Times New Roman"/>
                <w:sz w:val="16"/>
                <w:szCs w:val="16"/>
                <w:lang w:val="en-US"/>
              </w:rPr>
            </w:pPr>
          </w:p>
        </w:tc>
        <w:tc>
          <w:tcPr>
            <w:tcW w:w="1480" w:type="dxa"/>
            <w:shd w:val="clear" w:color="auto" w:fill="auto"/>
          </w:tcPr>
          <w:p w14:paraId="105B5B07" w14:textId="2E5EFFD1" w:rsidR="00CF2E1E" w:rsidRPr="000A0B60" w:rsidRDefault="00646F5D" w:rsidP="006240E4">
            <w:pPr>
              <w:pBdr>
                <w:top w:val="nil"/>
                <w:left w:val="nil"/>
                <w:bottom w:val="nil"/>
                <w:right w:val="nil"/>
                <w:between w:val="nil"/>
              </w:pBdr>
              <w:tabs>
                <w:tab w:val="left" w:pos="374"/>
              </w:tabs>
              <w:spacing w:after="0"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Monitoring </w:t>
            </w:r>
            <w:r w:rsidR="00E32017" w:rsidRPr="000A0B60">
              <w:rPr>
                <w:rFonts w:ascii="Times New Roman" w:eastAsia="GHEA Grapalat" w:hAnsi="Times New Roman" w:cs="Times New Roman"/>
                <w:sz w:val="16"/>
                <w:szCs w:val="16"/>
                <w:lang w:val="en-US"/>
              </w:rPr>
              <w:t>is</w:t>
            </w:r>
            <w:r w:rsidRPr="000A0B60">
              <w:rPr>
                <w:rFonts w:ascii="Times New Roman" w:eastAsia="GHEA Grapalat" w:hAnsi="Times New Roman" w:cs="Times New Roman"/>
                <w:sz w:val="16"/>
                <w:szCs w:val="16"/>
                <w:lang w:val="en-US"/>
              </w:rPr>
              <w:t xml:space="preserve"> conducted in the bodies responsible for appointing officials based on the CPC's conclusions.</w:t>
            </w:r>
          </w:p>
        </w:tc>
        <w:tc>
          <w:tcPr>
            <w:tcW w:w="2268" w:type="dxa"/>
            <w:vMerge/>
            <w:shd w:val="clear" w:color="auto" w:fill="auto"/>
          </w:tcPr>
          <w:p w14:paraId="1BBFDC49"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34" w:type="dxa"/>
            <w:vMerge/>
            <w:shd w:val="clear" w:color="auto" w:fill="auto"/>
          </w:tcPr>
          <w:p w14:paraId="2A728D99"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vMerge/>
          </w:tcPr>
          <w:p w14:paraId="07AEFF73"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9" w:type="dxa"/>
            <w:vMerge/>
          </w:tcPr>
          <w:p w14:paraId="5F8AA296"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071C29" w:rsidRPr="000A0B60" w14:paraId="06E54336" w14:textId="77777777" w:rsidTr="006240E4">
        <w:trPr>
          <w:trHeight w:val="350"/>
        </w:trPr>
        <w:tc>
          <w:tcPr>
            <w:tcW w:w="1985" w:type="dxa"/>
            <w:shd w:val="clear" w:color="auto" w:fill="FFE599"/>
          </w:tcPr>
          <w:p w14:paraId="73108B12" w14:textId="4ECF3AC5" w:rsidR="00CF2E1E" w:rsidRPr="000A0B60" w:rsidRDefault="00F26A33" w:rsidP="006240E4">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228" w:type="dxa"/>
            <w:gridSpan w:val="12"/>
            <w:shd w:val="clear" w:color="auto" w:fill="FFE599"/>
          </w:tcPr>
          <w:p w14:paraId="5CB42B12" w14:textId="0322939E" w:rsidR="00CF2E1E" w:rsidRPr="000A0B60" w:rsidRDefault="00F26A33"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Sources not prohibited by legislation</w:t>
            </w:r>
          </w:p>
        </w:tc>
      </w:tr>
      <w:tr w:rsidR="00CF2E1E" w:rsidRPr="000A0B60" w14:paraId="032FB894" w14:textId="77777777" w:rsidTr="006240E4">
        <w:trPr>
          <w:trHeight w:val="620"/>
        </w:trPr>
        <w:tc>
          <w:tcPr>
            <w:tcW w:w="1985" w:type="dxa"/>
            <w:vMerge w:val="restart"/>
            <w:shd w:val="clear" w:color="auto" w:fill="auto"/>
          </w:tcPr>
          <w:p w14:paraId="2EA0C244" w14:textId="13885639" w:rsidR="00CF2E1E" w:rsidRPr="000A0B60" w:rsidRDefault="001B36C5" w:rsidP="006240E4">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Activity 1</w:t>
            </w:r>
            <w:r w:rsidR="005C50CB" w:rsidRPr="000A0B60">
              <w:rPr>
                <w:rFonts w:ascii="Times New Roman" w:eastAsia="GHEA Grapalat" w:hAnsi="Times New Roman" w:cs="Times New Roman"/>
                <w:b/>
                <w:sz w:val="16"/>
                <w:szCs w:val="16"/>
                <w:lang w:val="en-US"/>
              </w:rPr>
              <w:t>.15.</w:t>
            </w:r>
          </w:p>
          <w:p w14:paraId="68497CF9" w14:textId="1CCAC40D" w:rsidR="00CF2E1E" w:rsidRPr="000A0B60" w:rsidRDefault="00B3091C" w:rsidP="006240E4">
            <w:pPr>
              <w:tabs>
                <w:tab w:val="left" w:pos="426"/>
                <w:tab w:val="left" w:pos="1134"/>
              </w:tabs>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sz w:val="16"/>
                <w:szCs w:val="16"/>
                <w:lang w:val="en-US"/>
              </w:rPr>
              <w:t xml:space="preserve">Introduce a </w:t>
            </w:r>
            <w:r w:rsidR="005C50CB" w:rsidRPr="000A0B60">
              <w:rPr>
                <w:rFonts w:ascii="Times New Roman" w:eastAsia="GHEA Grapalat" w:hAnsi="Times New Roman" w:cs="Times New Roman"/>
                <w:sz w:val="16"/>
                <w:szCs w:val="16"/>
                <w:lang w:val="en-US"/>
              </w:rPr>
              <w:t xml:space="preserve">requirement </w:t>
            </w:r>
            <w:r w:rsidR="00B91362">
              <w:rPr>
                <w:rFonts w:ascii="Times New Roman" w:eastAsia="GHEA Grapalat" w:hAnsi="Times New Roman" w:cs="Times New Roman"/>
                <w:sz w:val="16"/>
                <w:szCs w:val="16"/>
                <w:lang w:val="en-US"/>
              </w:rPr>
              <w:t>on publishing the</w:t>
            </w:r>
            <w:r w:rsidR="005C50CB" w:rsidRPr="000A0B60">
              <w:rPr>
                <w:rFonts w:ascii="Times New Roman" w:eastAsia="GHEA Grapalat" w:hAnsi="Times New Roman" w:cs="Times New Roman"/>
                <w:sz w:val="16"/>
                <w:szCs w:val="16"/>
                <w:lang w:val="en-US"/>
              </w:rPr>
              <w:t xml:space="preserve"> final part of the </w:t>
            </w:r>
            <w:r w:rsidR="00B91362">
              <w:rPr>
                <w:rFonts w:ascii="Times New Roman" w:eastAsia="GHEA Grapalat" w:hAnsi="Times New Roman" w:cs="Times New Roman"/>
                <w:sz w:val="16"/>
                <w:szCs w:val="16"/>
                <w:lang w:val="en-US"/>
              </w:rPr>
              <w:t xml:space="preserve">integrity check </w:t>
            </w:r>
            <w:r w:rsidR="005C50CB" w:rsidRPr="000A0B60">
              <w:rPr>
                <w:rFonts w:ascii="Times New Roman" w:eastAsia="GHEA Grapalat" w:hAnsi="Times New Roman" w:cs="Times New Roman"/>
                <w:sz w:val="16"/>
                <w:szCs w:val="16"/>
                <w:lang w:val="en-US"/>
              </w:rPr>
              <w:t>conclusion by the CPC.</w:t>
            </w:r>
          </w:p>
        </w:tc>
        <w:tc>
          <w:tcPr>
            <w:tcW w:w="1707" w:type="dxa"/>
            <w:vMerge w:val="restart"/>
            <w:shd w:val="clear" w:color="auto" w:fill="auto"/>
          </w:tcPr>
          <w:p w14:paraId="664C473A" w14:textId="5F3049A9" w:rsidR="00CF2E1E" w:rsidRPr="000A0B60" w:rsidRDefault="00F26A33"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7218" w:type="dxa"/>
            <w:gridSpan w:val="7"/>
            <w:shd w:val="clear" w:color="auto" w:fill="auto"/>
          </w:tcPr>
          <w:p w14:paraId="1755760E" w14:textId="2B18D18E" w:rsidR="00CF2E1E" w:rsidRPr="000A0B60" w:rsidRDefault="00F26A33"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268" w:type="dxa"/>
            <w:shd w:val="clear" w:color="auto" w:fill="auto"/>
          </w:tcPr>
          <w:p w14:paraId="449EC5D6" w14:textId="2E9194AC" w:rsidR="00CF2E1E" w:rsidRPr="000A0B60" w:rsidRDefault="001B36C5"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134" w:type="dxa"/>
            <w:shd w:val="clear" w:color="auto" w:fill="auto"/>
          </w:tcPr>
          <w:p w14:paraId="1A1878EA" w14:textId="7632A08C" w:rsidR="00CF2E1E" w:rsidRPr="000A0B60" w:rsidRDefault="00F26A33"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92" w:type="dxa"/>
          </w:tcPr>
          <w:p w14:paraId="37E35823" w14:textId="26D2CDDF" w:rsidR="00CF2E1E" w:rsidRPr="000A0B60" w:rsidRDefault="009A3A96"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909" w:type="dxa"/>
          </w:tcPr>
          <w:p w14:paraId="27B91A39" w14:textId="43827CBC" w:rsidR="00CF2E1E" w:rsidRPr="000A0B60" w:rsidRDefault="00F26A33"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CF2E1E" w:rsidRPr="000A0B60" w14:paraId="039F2298" w14:textId="77777777" w:rsidTr="006240E4">
        <w:trPr>
          <w:trHeight w:val="328"/>
        </w:trPr>
        <w:tc>
          <w:tcPr>
            <w:tcW w:w="1985" w:type="dxa"/>
            <w:vMerge/>
            <w:shd w:val="clear" w:color="auto" w:fill="auto"/>
          </w:tcPr>
          <w:p w14:paraId="58C8BE43"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707" w:type="dxa"/>
            <w:vMerge/>
            <w:shd w:val="clear" w:color="auto" w:fill="auto"/>
          </w:tcPr>
          <w:p w14:paraId="2837E889"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69" w:type="dxa"/>
            <w:gridSpan w:val="2"/>
            <w:shd w:val="clear" w:color="auto" w:fill="auto"/>
          </w:tcPr>
          <w:p w14:paraId="03E0923C" w14:textId="4678FFE6" w:rsidR="00CF2E1E" w:rsidRPr="000A0B60" w:rsidRDefault="00D00E42"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2939" w:type="dxa"/>
            <w:gridSpan w:val="2"/>
            <w:shd w:val="clear" w:color="auto" w:fill="auto"/>
          </w:tcPr>
          <w:p w14:paraId="5956BFB1" w14:textId="3EE048FF" w:rsidR="00CF2E1E" w:rsidRPr="000A0B60" w:rsidRDefault="00D00E42"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530" w:type="dxa"/>
            <w:gridSpan w:val="2"/>
            <w:shd w:val="clear" w:color="auto" w:fill="auto"/>
          </w:tcPr>
          <w:p w14:paraId="7004D678" w14:textId="2D6A3EA4" w:rsidR="00CF2E1E" w:rsidRPr="000A0B60" w:rsidRDefault="00D00E42" w:rsidP="006240E4">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480" w:type="dxa"/>
            <w:shd w:val="clear" w:color="auto" w:fill="auto"/>
          </w:tcPr>
          <w:p w14:paraId="04A4AC63" w14:textId="54C8D145" w:rsidR="00CF2E1E" w:rsidRPr="000A0B60" w:rsidRDefault="006921B5" w:rsidP="006240E4">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268" w:type="dxa"/>
            <w:vMerge w:val="restart"/>
            <w:shd w:val="clear" w:color="auto" w:fill="auto"/>
          </w:tcPr>
          <w:p w14:paraId="184DFF9F" w14:textId="08CD2CE9" w:rsidR="00CF2E1E" w:rsidRPr="00C332C8" w:rsidRDefault="00C332C8" w:rsidP="006240E4">
            <w:pPr>
              <w:pBdr>
                <w:top w:val="nil"/>
                <w:left w:val="nil"/>
                <w:bottom w:val="nil"/>
                <w:right w:val="nil"/>
                <w:between w:val="nil"/>
              </w:pBdr>
              <w:tabs>
                <w:tab w:val="left" w:pos="270"/>
              </w:tabs>
              <w:spacing w:after="0" w:line="240" w:lineRule="auto"/>
              <w:rPr>
                <w:rFonts w:ascii="Times New Roman" w:eastAsia="GHEA Grapalat" w:hAnsi="Times New Roman" w:cs="Times New Roman"/>
                <w:color w:val="000000"/>
                <w:sz w:val="16"/>
                <w:szCs w:val="16"/>
                <w:lang w:val="en-US"/>
              </w:rPr>
            </w:pPr>
            <w:r>
              <w:rPr>
                <w:rFonts w:ascii="Times New Roman" w:eastAsia="GHEA Grapalat" w:hAnsi="Times New Roman" w:cs="Times New Roman"/>
                <w:sz w:val="16"/>
                <w:szCs w:val="16"/>
                <w:lang w:val="en-US"/>
              </w:rPr>
              <w:t xml:space="preserve">1. </w:t>
            </w:r>
            <w:r w:rsidRPr="00C332C8">
              <w:rPr>
                <w:rFonts w:ascii="Times New Roman" w:eastAsia="GHEA Grapalat" w:hAnsi="Times New Roman" w:cs="Times New Roman"/>
                <w:sz w:val="16"/>
                <w:szCs w:val="16"/>
                <w:lang w:val="en-US"/>
              </w:rPr>
              <w:t>The RA Government</w:t>
            </w:r>
            <w:r w:rsidR="00F51D7A">
              <w:rPr>
                <w:rFonts w:ascii="Times New Roman" w:eastAsia="GHEA Grapalat" w:hAnsi="Times New Roman" w:cs="Times New Roman"/>
                <w:sz w:val="16"/>
                <w:szCs w:val="16"/>
                <w:lang w:val="en-US"/>
              </w:rPr>
              <w:t xml:space="preserve"> has </w:t>
            </w:r>
            <w:r w:rsidRPr="00C332C8">
              <w:rPr>
                <w:rFonts w:ascii="Times New Roman" w:eastAsia="GHEA Grapalat" w:hAnsi="Times New Roman" w:cs="Times New Roman"/>
                <w:sz w:val="16"/>
                <w:szCs w:val="16"/>
                <w:lang w:val="en-US"/>
              </w:rPr>
              <w:t xml:space="preserve">approved the amendments to the </w:t>
            </w:r>
            <w:r w:rsidRPr="00C332C8">
              <w:rPr>
                <w:rFonts w:ascii="Times New Roman" w:eastAsia="GHEA Grapalat" w:hAnsi="Times New Roman" w:cs="Times New Roman"/>
                <w:color w:val="000000"/>
                <w:sz w:val="16"/>
                <w:szCs w:val="16"/>
                <w:lang w:val="en-US"/>
              </w:rPr>
              <w:t xml:space="preserve">Law on Public Service, the Law on Corruption Prevention Commission, </w:t>
            </w:r>
            <w:r w:rsidRPr="00C332C8">
              <w:rPr>
                <w:rFonts w:ascii="Times New Roman" w:eastAsia="GHEA Grapalat" w:hAnsi="Times New Roman" w:cs="Times New Roman"/>
                <w:sz w:val="16"/>
                <w:szCs w:val="16"/>
                <w:lang w:val="en-US"/>
              </w:rPr>
              <w:t xml:space="preserve">and other related legal acts, and submitted </w:t>
            </w:r>
            <w:r>
              <w:rPr>
                <w:rFonts w:ascii="Times New Roman" w:eastAsia="GHEA Grapalat" w:hAnsi="Times New Roman" w:cs="Times New Roman"/>
                <w:sz w:val="16"/>
                <w:szCs w:val="16"/>
                <w:lang w:val="en-US"/>
              </w:rPr>
              <w:t xml:space="preserve">them </w:t>
            </w:r>
            <w:r w:rsidRPr="00C332C8">
              <w:rPr>
                <w:rFonts w:ascii="Times New Roman" w:eastAsia="GHEA Grapalat" w:hAnsi="Times New Roman" w:cs="Times New Roman"/>
                <w:sz w:val="16"/>
                <w:szCs w:val="16"/>
                <w:lang w:val="en-US"/>
              </w:rPr>
              <w:t>to the RA National Assembly for adoption</w:t>
            </w:r>
            <w:r w:rsidRPr="00C332C8">
              <w:rPr>
                <w:rFonts w:ascii="Times New Roman" w:eastAsia="GHEA Grapalat" w:hAnsi="Times New Roman" w:cs="Times New Roman"/>
                <w:color w:val="000000"/>
                <w:sz w:val="16"/>
                <w:szCs w:val="16"/>
                <w:lang w:val="en-US"/>
              </w:rPr>
              <w:t xml:space="preserve">. </w:t>
            </w:r>
            <w:r w:rsidR="009A72D6" w:rsidRPr="00C332C8">
              <w:rPr>
                <w:rFonts w:ascii="Times New Roman" w:eastAsia="GHEA Grapalat" w:hAnsi="Times New Roman" w:cs="Times New Roman"/>
                <w:color w:val="000000"/>
                <w:sz w:val="16"/>
                <w:szCs w:val="16"/>
                <w:lang w:val="en-US"/>
              </w:rPr>
              <w:t xml:space="preserve"> </w:t>
            </w:r>
          </w:p>
          <w:p w14:paraId="460ABF3E" w14:textId="77777777" w:rsidR="009A72D6" w:rsidRPr="000A0B60" w:rsidRDefault="009A72D6" w:rsidP="006240E4">
            <w:pPr>
              <w:pBdr>
                <w:top w:val="nil"/>
                <w:left w:val="nil"/>
                <w:bottom w:val="nil"/>
                <w:right w:val="nil"/>
                <w:between w:val="nil"/>
              </w:pBdr>
              <w:tabs>
                <w:tab w:val="left" w:pos="270"/>
              </w:tabs>
              <w:spacing w:after="0" w:line="240" w:lineRule="auto"/>
              <w:ind w:left="129"/>
              <w:rPr>
                <w:rFonts w:ascii="Times New Roman" w:eastAsia="GHEA Grapalat" w:hAnsi="Times New Roman" w:cs="Times New Roman"/>
                <w:color w:val="000000"/>
                <w:sz w:val="16"/>
                <w:szCs w:val="16"/>
                <w:lang w:val="en-US"/>
              </w:rPr>
            </w:pPr>
          </w:p>
          <w:p w14:paraId="4E9A7B32" w14:textId="2AB2EC67" w:rsidR="00CF2E1E" w:rsidRPr="000A0B60" w:rsidRDefault="009A72D6" w:rsidP="006240E4">
            <w:pPr>
              <w:pBdr>
                <w:top w:val="nil"/>
                <w:left w:val="nil"/>
                <w:bottom w:val="nil"/>
                <w:right w:val="nil"/>
                <w:between w:val="nil"/>
              </w:pBdr>
              <w:tabs>
                <w:tab w:val="left" w:pos="374"/>
              </w:tabs>
              <w:spacing w:after="0"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color w:val="000000"/>
                <w:sz w:val="16"/>
                <w:szCs w:val="16"/>
                <w:lang w:val="en-US"/>
              </w:rPr>
              <w:t xml:space="preserve">2. </w:t>
            </w:r>
            <w:r w:rsidRPr="000A0B60">
              <w:rPr>
                <w:rFonts w:ascii="Times New Roman" w:eastAsia="GHEA Grapalat" w:hAnsi="Times New Roman" w:cs="Times New Roman"/>
                <w:sz w:val="16"/>
                <w:szCs w:val="16"/>
                <w:lang w:val="en-US"/>
              </w:rPr>
              <w:t xml:space="preserve"> The results of integrity </w:t>
            </w:r>
            <w:r w:rsidR="001269FB">
              <w:rPr>
                <w:rFonts w:ascii="Times New Roman" w:eastAsia="GHEA Grapalat" w:hAnsi="Times New Roman" w:cs="Times New Roman"/>
                <w:sz w:val="16"/>
                <w:szCs w:val="16"/>
                <w:lang w:val="en-US"/>
              </w:rPr>
              <w:t>checks</w:t>
            </w:r>
            <w:r w:rsidRPr="000A0B60">
              <w:rPr>
                <w:rFonts w:ascii="Times New Roman" w:eastAsia="GHEA Grapalat" w:hAnsi="Times New Roman" w:cs="Times New Roman"/>
                <w:sz w:val="16"/>
                <w:szCs w:val="16"/>
                <w:lang w:val="en-US"/>
              </w:rPr>
              <w:t xml:space="preserve"> are accessible on the CPC website.</w:t>
            </w:r>
          </w:p>
          <w:p w14:paraId="1774FE9E" w14:textId="77777777" w:rsidR="00CF2E1E" w:rsidRPr="000A0B60" w:rsidRDefault="00CF2E1E" w:rsidP="006240E4">
            <w:pPr>
              <w:spacing w:line="240" w:lineRule="auto"/>
              <w:rPr>
                <w:rFonts w:ascii="Times New Roman" w:eastAsia="GHEA Grapalat" w:hAnsi="Times New Roman" w:cs="Times New Roman"/>
                <w:sz w:val="16"/>
                <w:szCs w:val="16"/>
                <w:lang w:val="en-US"/>
              </w:rPr>
            </w:pPr>
          </w:p>
          <w:p w14:paraId="7E58A885" w14:textId="77777777" w:rsidR="00CF2E1E" w:rsidRPr="000A0B60" w:rsidRDefault="00CF2E1E" w:rsidP="006240E4">
            <w:pPr>
              <w:spacing w:line="240" w:lineRule="auto"/>
              <w:rPr>
                <w:rFonts w:ascii="Times New Roman" w:eastAsia="GHEA Grapalat" w:hAnsi="Times New Roman" w:cs="Times New Roman"/>
                <w:sz w:val="16"/>
                <w:szCs w:val="16"/>
                <w:lang w:val="en-US"/>
              </w:rPr>
            </w:pPr>
          </w:p>
          <w:p w14:paraId="2A45EE34" w14:textId="77777777" w:rsidR="00CF2E1E" w:rsidRPr="000A0B60" w:rsidRDefault="00CF2E1E" w:rsidP="006240E4">
            <w:pPr>
              <w:spacing w:line="240" w:lineRule="auto"/>
              <w:rPr>
                <w:rFonts w:ascii="Times New Roman" w:eastAsia="GHEA Grapalat" w:hAnsi="Times New Roman" w:cs="Times New Roman"/>
                <w:sz w:val="16"/>
                <w:szCs w:val="16"/>
                <w:lang w:val="en-US"/>
              </w:rPr>
            </w:pPr>
          </w:p>
        </w:tc>
        <w:tc>
          <w:tcPr>
            <w:tcW w:w="1134" w:type="dxa"/>
            <w:vMerge w:val="restart"/>
            <w:shd w:val="clear" w:color="auto" w:fill="auto"/>
          </w:tcPr>
          <w:p w14:paraId="6376626F" w14:textId="17295251" w:rsidR="00CF2E1E" w:rsidRPr="000A0B60" w:rsidRDefault="005B1445" w:rsidP="006240E4">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Available</w:t>
            </w:r>
            <w:r w:rsidR="004C32B8" w:rsidRPr="000A0B60">
              <w:rPr>
                <w:rFonts w:ascii="Times New Roman" w:eastAsia="GHEA Grapalat" w:hAnsi="Times New Roman" w:cs="Times New Roman"/>
                <w:sz w:val="16"/>
                <w:szCs w:val="16"/>
                <w:lang w:val="en-US"/>
              </w:rPr>
              <w:t xml:space="preserve"> legal acts</w:t>
            </w:r>
          </w:p>
          <w:p w14:paraId="7504B252" w14:textId="0EA5EDC6" w:rsidR="00CF2E1E" w:rsidRPr="000A0B60" w:rsidRDefault="004C32B8"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p w14:paraId="560DDA2A" w14:textId="056BB37D" w:rsidR="00CF2E1E" w:rsidRPr="000A0B60" w:rsidRDefault="004C32B8"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Press releases</w:t>
            </w:r>
          </w:p>
          <w:p w14:paraId="3946CC67" w14:textId="108BF9A4" w:rsidR="00CF2E1E" w:rsidRPr="000A0B60" w:rsidRDefault="004C32B8"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Media publications </w:t>
            </w:r>
          </w:p>
          <w:p w14:paraId="6C1C531F" w14:textId="77777777" w:rsidR="00CF2E1E" w:rsidRPr="000A0B60" w:rsidRDefault="00CF2E1E" w:rsidP="006240E4">
            <w:pPr>
              <w:spacing w:line="240" w:lineRule="auto"/>
              <w:rPr>
                <w:rFonts w:ascii="Times New Roman" w:eastAsia="GHEA Grapalat" w:hAnsi="Times New Roman" w:cs="Times New Roman"/>
                <w:sz w:val="16"/>
                <w:szCs w:val="16"/>
                <w:lang w:val="en-US"/>
              </w:rPr>
            </w:pPr>
          </w:p>
          <w:p w14:paraId="15ADC5F3" w14:textId="77777777" w:rsidR="00CF2E1E" w:rsidRPr="000A0B60" w:rsidRDefault="00CF2E1E" w:rsidP="006240E4">
            <w:pPr>
              <w:spacing w:line="240" w:lineRule="auto"/>
              <w:rPr>
                <w:rFonts w:ascii="Times New Roman" w:eastAsia="GHEA Grapalat" w:hAnsi="Times New Roman" w:cs="Times New Roman"/>
                <w:sz w:val="16"/>
                <w:szCs w:val="16"/>
                <w:lang w:val="en-US"/>
              </w:rPr>
            </w:pPr>
          </w:p>
        </w:tc>
        <w:tc>
          <w:tcPr>
            <w:tcW w:w="992" w:type="dxa"/>
            <w:vMerge w:val="restart"/>
          </w:tcPr>
          <w:p w14:paraId="468FAE27" w14:textId="7BFBBEFA" w:rsidR="00CF2E1E" w:rsidRPr="000A0B60" w:rsidRDefault="009A3A96"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p w14:paraId="1118F4D3" w14:textId="77777777" w:rsidR="00CF2E1E" w:rsidRPr="000A0B60" w:rsidRDefault="00CF2E1E" w:rsidP="006240E4">
            <w:pPr>
              <w:spacing w:line="240" w:lineRule="auto"/>
              <w:rPr>
                <w:rFonts w:ascii="Times New Roman" w:eastAsia="GHEA Grapalat" w:hAnsi="Times New Roman" w:cs="Times New Roman"/>
                <w:sz w:val="16"/>
                <w:szCs w:val="16"/>
                <w:lang w:val="en-US"/>
              </w:rPr>
            </w:pPr>
          </w:p>
          <w:p w14:paraId="0574F04A" w14:textId="77777777" w:rsidR="00CF2E1E" w:rsidRPr="000A0B60" w:rsidRDefault="00CF2E1E" w:rsidP="006240E4">
            <w:pPr>
              <w:spacing w:line="240" w:lineRule="auto"/>
              <w:rPr>
                <w:rFonts w:ascii="Times New Roman" w:eastAsia="GHEA Grapalat" w:hAnsi="Times New Roman" w:cs="Times New Roman"/>
                <w:sz w:val="16"/>
                <w:szCs w:val="16"/>
                <w:lang w:val="en-US"/>
              </w:rPr>
            </w:pPr>
          </w:p>
          <w:p w14:paraId="7232EBBF" w14:textId="77777777" w:rsidR="00CF2E1E" w:rsidRPr="000A0B60" w:rsidRDefault="00CF2E1E" w:rsidP="006240E4">
            <w:pPr>
              <w:spacing w:line="240" w:lineRule="auto"/>
              <w:rPr>
                <w:rFonts w:ascii="Times New Roman" w:eastAsia="GHEA Grapalat" w:hAnsi="Times New Roman" w:cs="Times New Roman"/>
                <w:sz w:val="16"/>
                <w:szCs w:val="16"/>
                <w:lang w:val="en-US"/>
              </w:rPr>
            </w:pPr>
          </w:p>
          <w:p w14:paraId="268AE650" w14:textId="77777777" w:rsidR="00CF2E1E" w:rsidRPr="000A0B60" w:rsidRDefault="00CF2E1E" w:rsidP="006240E4">
            <w:pPr>
              <w:spacing w:line="240" w:lineRule="auto"/>
              <w:rPr>
                <w:rFonts w:ascii="Times New Roman" w:eastAsia="GHEA Grapalat" w:hAnsi="Times New Roman" w:cs="Times New Roman"/>
                <w:sz w:val="16"/>
                <w:szCs w:val="16"/>
                <w:lang w:val="en-US"/>
              </w:rPr>
            </w:pPr>
          </w:p>
          <w:p w14:paraId="39B26281" w14:textId="77777777" w:rsidR="00CF2E1E" w:rsidRPr="000A0B60" w:rsidRDefault="00CF2E1E" w:rsidP="006240E4">
            <w:pPr>
              <w:spacing w:line="240" w:lineRule="auto"/>
              <w:rPr>
                <w:rFonts w:ascii="Times New Roman" w:eastAsia="GHEA Grapalat" w:hAnsi="Times New Roman" w:cs="Times New Roman"/>
                <w:sz w:val="16"/>
                <w:szCs w:val="16"/>
                <w:lang w:val="en-US"/>
              </w:rPr>
            </w:pPr>
          </w:p>
          <w:p w14:paraId="0B79C7BB" w14:textId="77777777" w:rsidR="00CF2E1E" w:rsidRPr="000A0B60" w:rsidRDefault="00CF2E1E" w:rsidP="006240E4">
            <w:pPr>
              <w:spacing w:line="240" w:lineRule="auto"/>
              <w:rPr>
                <w:rFonts w:ascii="Times New Roman" w:eastAsia="GHEA Grapalat" w:hAnsi="Times New Roman" w:cs="Times New Roman"/>
                <w:sz w:val="16"/>
                <w:szCs w:val="16"/>
                <w:lang w:val="en-US"/>
              </w:rPr>
            </w:pPr>
          </w:p>
          <w:p w14:paraId="59F014BE" w14:textId="77777777" w:rsidR="00CF2E1E" w:rsidRPr="000A0B60" w:rsidRDefault="00CF2E1E" w:rsidP="006240E4">
            <w:pPr>
              <w:spacing w:line="240" w:lineRule="auto"/>
              <w:rPr>
                <w:rFonts w:ascii="Times New Roman" w:eastAsia="GHEA Grapalat" w:hAnsi="Times New Roman" w:cs="Times New Roman"/>
                <w:sz w:val="16"/>
                <w:szCs w:val="16"/>
                <w:lang w:val="en-US"/>
              </w:rPr>
            </w:pPr>
          </w:p>
          <w:p w14:paraId="6A58A59F" w14:textId="77777777" w:rsidR="00CF2E1E" w:rsidRPr="000A0B60" w:rsidRDefault="00CF2E1E" w:rsidP="006240E4">
            <w:pPr>
              <w:spacing w:line="240" w:lineRule="auto"/>
              <w:rPr>
                <w:rFonts w:ascii="Times New Roman" w:eastAsia="GHEA Grapalat" w:hAnsi="Times New Roman" w:cs="Times New Roman"/>
                <w:sz w:val="16"/>
                <w:szCs w:val="16"/>
                <w:lang w:val="en-US"/>
              </w:rPr>
            </w:pPr>
          </w:p>
          <w:p w14:paraId="65D6B47A" w14:textId="77777777" w:rsidR="00CF2E1E" w:rsidRPr="000A0B60" w:rsidRDefault="00CF2E1E" w:rsidP="006240E4">
            <w:pPr>
              <w:spacing w:line="240" w:lineRule="auto"/>
              <w:rPr>
                <w:rFonts w:ascii="Times New Roman" w:eastAsia="GHEA Grapalat" w:hAnsi="Times New Roman" w:cs="Times New Roman"/>
                <w:sz w:val="16"/>
                <w:szCs w:val="16"/>
                <w:lang w:val="en-US"/>
              </w:rPr>
            </w:pPr>
          </w:p>
          <w:p w14:paraId="78D6A5DA" w14:textId="77777777" w:rsidR="00CF2E1E" w:rsidRPr="000A0B60" w:rsidRDefault="00CF2E1E" w:rsidP="006240E4">
            <w:pPr>
              <w:spacing w:line="240" w:lineRule="auto"/>
              <w:rPr>
                <w:rFonts w:ascii="Times New Roman" w:eastAsia="GHEA Grapalat" w:hAnsi="Times New Roman" w:cs="Times New Roman"/>
                <w:sz w:val="16"/>
                <w:szCs w:val="16"/>
                <w:lang w:val="en-US"/>
              </w:rPr>
            </w:pPr>
          </w:p>
        </w:tc>
        <w:tc>
          <w:tcPr>
            <w:tcW w:w="909" w:type="dxa"/>
            <w:vMerge w:val="restart"/>
          </w:tcPr>
          <w:p w14:paraId="33401FE4" w14:textId="59C80833" w:rsidR="00CF2E1E" w:rsidRPr="000A0B60" w:rsidRDefault="00B64705"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Corruption Prevention Commission</w:t>
            </w:r>
            <w:r w:rsidR="001269FB">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p w14:paraId="3E14480B" w14:textId="77777777" w:rsidR="00CF2E1E" w:rsidRPr="000A0B60" w:rsidRDefault="00CF2E1E" w:rsidP="006240E4">
            <w:pPr>
              <w:spacing w:line="240" w:lineRule="auto"/>
              <w:rPr>
                <w:rFonts w:ascii="Times New Roman" w:eastAsia="GHEA Grapalat" w:hAnsi="Times New Roman" w:cs="Times New Roman"/>
                <w:sz w:val="16"/>
                <w:szCs w:val="16"/>
                <w:lang w:val="en-US"/>
              </w:rPr>
            </w:pPr>
          </w:p>
          <w:p w14:paraId="2B1C9C26" w14:textId="77777777" w:rsidR="00CF2E1E" w:rsidRPr="000A0B60" w:rsidRDefault="00CF2E1E" w:rsidP="006240E4">
            <w:pPr>
              <w:spacing w:line="240" w:lineRule="auto"/>
              <w:rPr>
                <w:rFonts w:ascii="Times New Roman" w:eastAsia="GHEA Grapalat" w:hAnsi="Times New Roman" w:cs="Times New Roman"/>
                <w:sz w:val="16"/>
                <w:szCs w:val="16"/>
                <w:lang w:val="en-US"/>
              </w:rPr>
            </w:pPr>
          </w:p>
        </w:tc>
      </w:tr>
      <w:tr w:rsidR="00CF2E1E" w:rsidRPr="000A0B60" w14:paraId="649323D7" w14:textId="77777777" w:rsidTr="006240E4">
        <w:trPr>
          <w:trHeight w:val="340"/>
        </w:trPr>
        <w:tc>
          <w:tcPr>
            <w:tcW w:w="1985" w:type="dxa"/>
            <w:vMerge/>
            <w:shd w:val="clear" w:color="auto" w:fill="auto"/>
          </w:tcPr>
          <w:p w14:paraId="0AFECAF5"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707" w:type="dxa"/>
            <w:vMerge w:val="restart"/>
            <w:shd w:val="clear" w:color="auto" w:fill="auto"/>
          </w:tcPr>
          <w:p w14:paraId="45FD30D8" w14:textId="48320305" w:rsidR="00CF2E1E" w:rsidRPr="000A0B60" w:rsidRDefault="00743505" w:rsidP="006240E4">
            <w:pPr>
              <w:tabs>
                <w:tab w:val="left" w:pos="426"/>
                <w:tab w:val="left" w:pos="1134"/>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The </w:t>
            </w:r>
            <w:r w:rsidR="00E934E0" w:rsidRPr="00E934E0">
              <w:rPr>
                <w:rFonts w:ascii="Times New Roman" w:eastAsia="GHEA Grapalat" w:hAnsi="Times New Roman" w:cs="Times New Roman"/>
                <w:sz w:val="16"/>
                <w:szCs w:val="16"/>
                <w:lang w:val="en-US"/>
              </w:rPr>
              <w:t>lack of publicity of the integrity check results hinders strengthening the integrity system through public control mechanisms.</w:t>
            </w:r>
          </w:p>
        </w:tc>
        <w:tc>
          <w:tcPr>
            <w:tcW w:w="1269" w:type="dxa"/>
            <w:gridSpan w:val="2"/>
            <w:shd w:val="clear" w:color="auto" w:fill="auto"/>
          </w:tcPr>
          <w:p w14:paraId="1D47B8CB" w14:textId="77777777" w:rsidR="00CF2E1E" w:rsidRPr="000A0B60" w:rsidRDefault="00B04748"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263" w:type="dxa"/>
            <w:shd w:val="clear" w:color="auto" w:fill="auto"/>
          </w:tcPr>
          <w:p w14:paraId="638913EB" w14:textId="77777777" w:rsidR="00CF2E1E" w:rsidRPr="000A0B60" w:rsidRDefault="00B04748"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676" w:type="dxa"/>
            <w:shd w:val="clear" w:color="auto" w:fill="auto"/>
          </w:tcPr>
          <w:p w14:paraId="1CCE05D9" w14:textId="77777777" w:rsidR="00CF2E1E" w:rsidRPr="000A0B60" w:rsidRDefault="00B04748"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530" w:type="dxa"/>
            <w:gridSpan w:val="2"/>
            <w:shd w:val="clear" w:color="auto" w:fill="auto"/>
          </w:tcPr>
          <w:p w14:paraId="26C329C1" w14:textId="77777777" w:rsidR="00CF2E1E" w:rsidRPr="000A0B60" w:rsidRDefault="00CF2E1E" w:rsidP="006240E4">
            <w:pPr>
              <w:spacing w:line="240" w:lineRule="auto"/>
              <w:rPr>
                <w:rFonts w:ascii="Times New Roman" w:eastAsia="GHEA Grapalat" w:hAnsi="Times New Roman" w:cs="Times New Roman"/>
                <w:sz w:val="16"/>
                <w:szCs w:val="16"/>
                <w:lang w:val="en-US"/>
              </w:rPr>
            </w:pPr>
          </w:p>
        </w:tc>
        <w:tc>
          <w:tcPr>
            <w:tcW w:w="1480" w:type="dxa"/>
            <w:shd w:val="clear" w:color="auto" w:fill="auto"/>
          </w:tcPr>
          <w:p w14:paraId="28259560" w14:textId="77777777" w:rsidR="00CF2E1E" w:rsidRPr="000A0B60" w:rsidRDefault="00CF2E1E" w:rsidP="006240E4">
            <w:pPr>
              <w:spacing w:line="240" w:lineRule="auto"/>
              <w:rPr>
                <w:rFonts w:ascii="Times New Roman" w:eastAsia="GHEA Grapalat" w:hAnsi="Times New Roman" w:cs="Times New Roman"/>
                <w:sz w:val="16"/>
                <w:szCs w:val="16"/>
                <w:lang w:val="en-US"/>
              </w:rPr>
            </w:pPr>
          </w:p>
        </w:tc>
        <w:tc>
          <w:tcPr>
            <w:tcW w:w="2268" w:type="dxa"/>
            <w:vMerge/>
            <w:shd w:val="clear" w:color="auto" w:fill="auto"/>
          </w:tcPr>
          <w:p w14:paraId="44E0498F"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34" w:type="dxa"/>
            <w:vMerge/>
            <w:shd w:val="clear" w:color="auto" w:fill="auto"/>
          </w:tcPr>
          <w:p w14:paraId="6B72C9F0"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vMerge/>
          </w:tcPr>
          <w:p w14:paraId="2DB9F7F8"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9" w:type="dxa"/>
            <w:vMerge/>
          </w:tcPr>
          <w:p w14:paraId="526AC1A1"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1173D526" w14:textId="77777777" w:rsidTr="006240E4">
        <w:trPr>
          <w:trHeight w:val="20"/>
        </w:trPr>
        <w:tc>
          <w:tcPr>
            <w:tcW w:w="1985" w:type="dxa"/>
            <w:vMerge/>
            <w:shd w:val="clear" w:color="auto" w:fill="auto"/>
          </w:tcPr>
          <w:p w14:paraId="7BD2CD96"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707" w:type="dxa"/>
            <w:vMerge/>
            <w:shd w:val="clear" w:color="auto" w:fill="auto"/>
          </w:tcPr>
          <w:p w14:paraId="6125F591"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69" w:type="dxa"/>
            <w:gridSpan w:val="2"/>
            <w:shd w:val="clear" w:color="auto" w:fill="auto"/>
          </w:tcPr>
          <w:p w14:paraId="084AA21B" w14:textId="77777777" w:rsidR="00CF2E1E" w:rsidRPr="000A0B60" w:rsidRDefault="00CF2E1E" w:rsidP="006240E4">
            <w:pPr>
              <w:spacing w:line="240" w:lineRule="auto"/>
              <w:rPr>
                <w:rFonts w:ascii="Times New Roman" w:eastAsia="GHEA Grapalat" w:hAnsi="Times New Roman" w:cs="Times New Roman"/>
                <w:sz w:val="16"/>
                <w:szCs w:val="16"/>
                <w:lang w:val="en-US"/>
              </w:rPr>
            </w:pPr>
          </w:p>
        </w:tc>
        <w:tc>
          <w:tcPr>
            <w:tcW w:w="1263" w:type="dxa"/>
            <w:shd w:val="clear" w:color="auto" w:fill="auto"/>
          </w:tcPr>
          <w:p w14:paraId="5A51E93E" w14:textId="0136B27E" w:rsidR="00CF2E1E" w:rsidRPr="000A0B60" w:rsidRDefault="00FA742D" w:rsidP="006240E4">
            <w:pPr>
              <w:tabs>
                <w:tab w:val="left" w:pos="426"/>
                <w:tab w:val="left" w:pos="1276"/>
              </w:tabs>
              <w:spacing w:line="240" w:lineRule="auto"/>
              <w:rPr>
                <w:rFonts w:ascii="Times New Roman" w:eastAsia="GHEA Grapalat" w:hAnsi="Times New Roman" w:cs="Times New Roman"/>
                <w:color w:val="000000"/>
                <w:sz w:val="16"/>
                <w:szCs w:val="16"/>
                <w:lang w:val="en-US"/>
              </w:rPr>
            </w:pPr>
            <w:r>
              <w:rPr>
                <w:rFonts w:ascii="Times New Roman" w:eastAsia="GHEA Grapalat" w:hAnsi="Times New Roman" w:cs="Times New Roman"/>
                <w:color w:val="000000"/>
                <w:sz w:val="16"/>
                <w:szCs w:val="16"/>
                <w:lang w:val="en-US"/>
              </w:rPr>
              <w:t>T</w:t>
            </w:r>
            <w:r w:rsidR="00694508" w:rsidRPr="000A0B60">
              <w:rPr>
                <w:rFonts w:ascii="Times New Roman" w:eastAsia="GHEA Grapalat" w:hAnsi="Times New Roman" w:cs="Times New Roman"/>
                <w:color w:val="000000"/>
                <w:sz w:val="16"/>
                <w:szCs w:val="16"/>
                <w:lang w:val="en-US"/>
              </w:rPr>
              <w:t xml:space="preserve">he necessity of </w:t>
            </w:r>
            <w:r w:rsidRPr="000A0B60">
              <w:rPr>
                <w:rFonts w:ascii="Times New Roman" w:eastAsia="GHEA Grapalat" w:hAnsi="Times New Roman" w:cs="Times New Roman"/>
                <w:color w:val="000000"/>
                <w:sz w:val="16"/>
                <w:szCs w:val="16"/>
                <w:lang w:val="en-US"/>
              </w:rPr>
              <w:t>public</w:t>
            </w:r>
            <w:r>
              <w:rPr>
                <w:rFonts w:ascii="Times New Roman" w:eastAsia="GHEA Grapalat" w:hAnsi="Times New Roman" w:cs="Times New Roman"/>
                <w:color w:val="000000"/>
                <w:sz w:val="16"/>
                <w:szCs w:val="16"/>
                <w:lang w:val="en-US"/>
              </w:rPr>
              <w:t>izing</w:t>
            </w:r>
            <w:r w:rsidR="00694508" w:rsidRPr="000A0B60">
              <w:rPr>
                <w:rFonts w:ascii="Times New Roman" w:eastAsia="GHEA Grapalat" w:hAnsi="Times New Roman" w:cs="Times New Roman"/>
                <w:color w:val="000000"/>
                <w:sz w:val="16"/>
                <w:szCs w:val="16"/>
                <w:lang w:val="en-US"/>
              </w:rPr>
              <w:t xml:space="preserve"> the final </w:t>
            </w:r>
            <w:r>
              <w:rPr>
                <w:rFonts w:ascii="Times New Roman" w:eastAsia="GHEA Grapalat" w:hAnsi="Times New Roman" w:cs="Times New Roman"/>
                <w:color w:val="000000"/>
                <w:sz w:val="16"/>
                <w:szCs w:val="16"/>
                <w:lang w:val="en-US"/>
              </w:rPr>
              <w:t>part</w:t>
            </w:r>
            <w:r w:rsidR="00694508" w:rsidRPr="000A0B60">
              <w:rPr>
                <w:rFonts w:ascii="Times New Roman" w:eastAsia="GHEA Grapalat" w:hAnsi="Times New Roman" w:cs="Times New Roman"/>
                <w:color w:val="000000"/>
                <w:sz w:val="16"/>
                <w:szCs w:val="16"/>
                <w:lang w:val="en-US"/>
              </w:rPr>
              <w:t xml:space="preserve"> of the CPC's conclusion on integrity </w:t>
            </w:r>
            <w:r>
              <w:rPr>
                <w:rFonts w:ascii="Times New Roman" w:eastAsia="GHEA Grapalat" w:hAnsi="Times New Roman" w:cs="Times New Roman"/>
                <w:color w:val="000000"/>
                <w:sz w:val="16"/>
                <w:szCs w:val="16"/>
                <w:lang w:val="en-US"/>
              </w:rPr>
              <w:t>check</w:t>
            </w:r>
            <w:r w:rsidR="00694508" w:rsidRPr="000A0B60">
              <w:rPr>
                <w:rFonts w:ascii="Times New Roman" w:eastAsia="GHEA Grapalat" w:hAnsi="Times New Roman" w:cs="Times New Roman"/>
                <w:color w:val="000000"/>
                <w:sz w:val="16"/>
                <w:szCs w:val="16"/>
                <w:lang w:val="en-US"/>
              </w:rPr>
              <w:t xml:space="preserve"> </w:t>
            </w:r>
            <w:r w:rsidR="00E32017" w:rsidRPr="000A0B60">
              <w:rPr>
                <w:rFonts w:ascii="Times New Roman" w:eastAsia="GHEA Grapalat" w:hAnsi="Times New Roman" w:cs="Times New Roman"/>
                <w:color w:val="000000"/>
                <w:sz w:val="16"/>
                <w:szCs w:val="16"/>
                <w:lang w:val="en-US"/>
              </w:rPr>
              <w:t xml:space="preserve">is </w:t>
            </w:r>
            <w:r>
              <w:rPr>
                <w:rFonts w:ascii="Times New Roman" w:eastAsia="GHEA Grapalat" w:hAnsi="Times New Roman" w:cs="Times New Roman"/>
                <w:color w:val="000000"/>
                <w:sz w:val="16"/>
                <w:szCs w:val="16"/>
                <w:lang w:val="en-US"/>
              </w:rPr>
              <w:t>explored;</w:t>
            </w:r>
            <w:r w:rsidR="00694508" w:rsidRPr="000A0B60">
              <w:rPr>
                <w:rFonts w:ascii="Times New Roman" w:eastAsia="GHEA Grapalat" w:hAnsi="Times New Roman" w:cs="Times New Roman"/>
                <w:color w:val="000000"/>
                <w:sz w:val="16"/>
                <w:szCs w:val="16"/>
                <w:lang w:val="en-US"/>
              </w:rPr>
              <w:t xml:space="preserve"> international best practices in integrity </w:t>
            </w:r>
            <w:r>
              <w:rPr>
                <w:rFonts w:ascii="Times New Roman" w:eastAsia="GHEA Grapalat" w:hAnsi="Times New Roman" w:cs="Times New Roman"/>
                <w:color w:val="000000"/>
                <w:sz w:val="16"/>
                <w:szCs w:val="16"/>
                <w:lang w:val="en-US"/>
              </w:rPr>
              <w:t>check</w:t>
            </w:r>
            <w:r w:rsidR="00694508" w:rsidRPr="000A0B60">
              <w:rPr>
                <w:rFonts w:ascii="Times New Roman" w:eastAsia="GHEA Grapalat" w:hAnsi="Times New Roman" w:cs="Times New Roman"/>
                <w:color w:val="000000"/>
                <w:sz w:val="16"/>
                <w:szCs w:val="16"/>
                <w:lang w:val="en-US"/>
              </w:rPr>
              <w:t xml:space="preserve"> standards </w:t>
            </w:r>
            <w:r>
              <w:rPr>
                <w:rFonts w:ascii="Times New Roman" w:eastAsia="GHEA Grapalat" w:hAnsi="Times New Roman" w:cs="Times New Roman"/>
                <w:color w:val="000000"/>
                <w:sz w:val="16"/>
                <w:szCs w:val="16"/>
                <w:lang w:val="en-US"/>
              </w:rPr>
              <w:t>are studied with</w:t>
            </w:r>
            <w:r w:rsidR="00694508" w:rsidRPr="000A0B60">
              <w:rPr>
                <w:rFonts w:ascii="Times New Roman" w:eastAsia="GHEA Grapalat" w:hAnsi="Times New Roman" w:cs="Times New Roman"/>
                <w:color w:val="000000"/>
                <w:sz w:val="16"/>
                <w:szCs w:val="16"/>
                <w:lang w:val="en-US"/>
              </w:rPr>
              <w:t xml:space="preserve"> </w:t>
            </w:r>
            <w:r w:rsidR="00E32017" w:rsidRPr="000A0B60">
              <w:rPr>
                <w:rFonts w:ascii="Times New Roman" w:eastAsia="GHEA Grapalat" w:hAnsi="Times New Roman" w:cs="Times New Roman"/>
                <w:color w:val="000000"/>
                <w:sz w:val="16"/>
                <w:szCs w:val="16"/>
                <w:lang w:val="en-US"/>
              </w:rPr>
              <w:t>consider</w:t>
            </w:r>
            <w:r>
              <w:rPr>
                <w:rFonts w:ascii="Times New Roman" w:eastAsia="GHEA Grapalat" w:hAnsi="Times New Roman" w:cs="Times New Roman"/>
                <w:color w:val="000000"/>
                <w:sz w:val="16"/>
                <w:szCs w:val="16"/>
                <w:lang w:val="en-US"/>
              </w:rPr>
              <w:t>ation of</w:t>
            </w:r>
            <w:r w:rsidR="00E32017" w:rsidRPr="000A0B60">
              <w:rPr>
                <w:rFonts w:ascii="Times New Roman" w:eastAsia="GHEA Grapalat" w:hAnsi="Times New Roman" w:cs="Times New Roman"/>
                <w:color w:val="000000"/>
                <w:sz w:val="16"/>
                <w:szCs w:val="16"/>
                <w:lang w:val="en-US"/>
              </w:rPr>
              <w:t xml:space="preserve"> </w:t>
            </w:r>
            <w:r w:rsidR="00E32017" w:rsidRPr="000A0B60">
              <w:rPr>
                <w:rFonts w:ascii="Times New Roman" w:eastAsia="GHEA Grapalat" w:hAnsi="Times New Roman" w:cs="Times New Roman"/>
                <w:sz w:val="16"/>
                <w:szCs w:val="16"/>
                <w:lang w:val="en-US"/>
              </w:rPr>
              <w:t>domestic</w:t>
            </w:r>
            <w:r w:rsidR="00B14B28" w:rsidRPr="000A0B60">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needs</w:t>
            </w:r>
            <w:r w:rsidR="00694508" w:rsidRPr="000A0B60">
              <w:rPr>
                <w:rFonts w:ascii="Times New Roman" w:eastAsia="GHEA Grapalat" w:hAnsi="Times New Roman" w:cs="Times New Roman"/>
                <w:sz w:val="16"/>
                <w:szCs w:val="16"/>
                <w:lang w:val="en-US"/>
              </w:rPr>
              <w:t>.</w:t>
            </w:r>
          </w:p>
        </w:tc>
        <w:tc>
          <w:tcPr>
            <w:tcW w:w="1676" w:type="dxa"/>
            <w:shd w:val="clear" w:color="auto" w:fill="auto"/>
          </w:tcPr>
          <w:p w14:paraId="26B14027" w14:textId="0942A956" w:rsidR="00666C7A" w:rsidRPr="000A0B60" w:rsidRDefault="00666C7A" w:rsidP="006240E4">
            <w:pPr>
              <w:tabs>
                <w:tab w:val="left" w:pos="426"/>
                <w:tab w:val="left" w:pos="1276"/>
              </w:tabs>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 xml:space="preserve">1. Legislative amendments </w:t>
            </w:r>
            <w:r w:rsidR="00E32017" w:rsidRPr="000A0B60">
              <w:rPr>
                <w:rFonts w:ascii="Times New Roman" w:eastAsia="GHEA Grapalat" w:hAnsi="Times New Roman" w:cs="Times New Roman"/>
                <w:color w:val="000000"/>
                <w:sz w:val="16"/>
                <w:szCs w:val="16"/>
                <w:lang w:val="en-US"/>
              </w:rPr>
              <w:t>are</w:t>
            </w:r>
            <w:r w:rsidRPr="000A0B60">
              <w:rPr>
                <w:rFonts w:ascii="Times New Roman" w:eastAsia="GHEA Grapalat" w:hAnsi="Times New Roman" w:cs="Times New Roman"/>
                <w:color w:val="000000"/>
                <w:sz w:val="16"/>
                <w:szCs w:val="16"/>
                <w:lang w:val="en-US"/>
              </w:rPr>
              <w:t xml:space="preserve"> developed </w:t>
            </w:r>
            <w:r w:rsidR="00FA742D" w:rsidRPr="000A0B60">
              <w:rPr>
                <w:rFonts w:ascii="Times New Roman" w:eastAsia="GHEA Grapalat" w:hAnsi="Times New Roman" w:cs="Times New Roman"/>
                <w:color w:val="000000"/>
                <w:sz w:val="16"/>
                <w:szCs w:val="16"/>
                <w:lang w:val="en-US"/>
              </w:rPr>
              <w:t xml:space="preserve">as needed </w:t>
            </w:r>
            <w:r w:rsidRPr="000A0B60">
              <w:rPr>
                <w:rFonts w:ascii="Times New Roman" w:eastAsia="GHEA Grapalat" w:hAnsi="Times New Roman" w:cs="Times New Roman"/>
                <w:color w:val="000000"/>
                <w:sz w:val="16"/>
                <w:szCs w:val="16"/>
                <w:lang w:val="en-US"/>
              </w:rPr>
              <w:t>based on the results of stud</w:t>
            </w:r>
            <w:r w:rsidR="00FA742D">
              <w:rPr>
                <w:rFonts w:ascii="Times New Roman" w:eastAsia="GHEA Grapalat" w:hAnsi="Times New Roman" w:cs="Times New Roman"/>
                <w:color w:val="000000"/>
                <w:sz w:val="16"/>
                <w:szCs w:val="16"/>
                <w:lang w:val="en-US"/>
              </w:rPr>
              <w:t>ying</w:t>
            </w:r>
            <w:r w:rsidRPr="000A0B60">
              <w:rPr>
                <w:rFonts w:ascii="Times New Roman" w:eastAsia="GHEA Grapalat" w:hAnsi="Times New Roman" w:cs="Times New Roman"/>
                <w:color w:val="000000"/>
                <w:sz w:val="16"/>
                <w:szCs w:val="16"/>
                <w:lang w:val="en-US"/>
              </w:rPr>
              <w:t xml:space="preserve"> the </w:t>
            </w:r>
            <w:r w:rsidR="00FA742D">
              <w:rPr>
                <w:rFonts w:ascii="Times New Roman" w:eastAsia="GHEA Grapalat" w:hAnsi="Times New Roman" w:cs="Times New Roman"/>
                <w:color w:val="000000"/>
                <w:sz w:val="16"/>
                <w:szCs w:val="16"/>
                <w:lang w:val="en-US"/>
              </w:rPr>
              <w:t>necessity of publishing</w:t>
            </w:r>
            <w:r w:rsidRPr="000A0B60">
              <w:rPr>
                <w:rFonts w:ascii="Times New Roman" w:eastAsia="GHEA Grapalat" w:hAnsi="Times New Roman" w:cs="Times New Roman"/>
                <w:color w:val="000000"/>
                <w:sz w:val="16"/>
                <w:szCs w:val="16"/>
                <w:lang w:val="en-US"/>
              </w:rPr>
              <w:t xml:space="preserve"> the final part of the conclusion on integrity </w:t>
            </w:r>
            <w:r w:rsidR="00FA742D">
              <w:rPr>
                <w:rFonts w:ascii="Times New Roman" w:eastAsia="GHEA Grapalat" w:hAnsi="Times New Roman" w:cs="Times New Roman"/>
                <w:color w:val="000000"/>
                <w:sz w:val="16"/>
                <w:szCs w:val="16"/>
                <w:lang w:val="en-US"/>
              </w:rPr>
              <w:t>check</w:t>
            </w:r>
            <w:r w:rsidRPr="000A0B60">
              <w:rPr>
                <w:rFonts w:ascii="Times New Roman" w:eastAsia="GHEA Grapalat" w:hAnsi="Times New Roman" w:cs="Times New Roman"/>
                <w:color w:val="000000"/>
                <w:sz w:val="16"/>
                <w:szCs w:val="16"/>
                <w:lang w:val="en-US"/>
              </w:rPr>
              <w:t xml:space="preserve"> by the CPC.</w:t>
            </w:r>
          </w:p>
          <w:p w14:paraId="06F7DA5A" w14:textId="5D66FFEA" w:rsidR="00CF2E1E" w:rsidRPr="000A0B60" w:rsidRDefault="00666C7A" w:rsidP="006240E4">
            <w:pPr>
              <w:tabs>
                <w:tab w:val="left" w:pos="426"/>
                <w:tab w:val="left" w:pos="1276"/>
              </w:tabs>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2. The drafts are approved by the RA Government and submitted to the RA National Assembly for adoption.</w:t>
            </w:r>
          </w:p>
        </w:tc>
        <w:tc>
          <w:tcPr>
            <w:tcW w:w="1530" w:type="dxa"/>
            <w:gridSpan w:val="2"/>
            <w:shd w:val="clear" w:color="auto" w:fill="auto"/>
          </w:tcPr>
          <w:p w14:paraId="6D804FE3" w14:textId="77777777" w:rsidR="00CF2E1E" w:rsidRPr="000A0B60" w:rsidRDefault="00CF2E1E" w:rsidP="006240E4">
            <w:pPr>
              <w:spacing w:line="240" w:lineRule="auto"/>
              <w:rPr>
                <w:rFonts w:ascii="Times New Roman" w:eastAsia="GHEA Grapalat" w:hAnsi="Times New Roman" w:cs="Times New Roman"/>
                <w:sz w:val="16"/>
                <w:szCs w:val="16"/>
                <w:lang w:val="en-US"/>
              </w:rPr>
            </w:pPr>
          </w:p>
        </w:tc>
        <w:tc>
          <w:tcPr>
            <w:tcW w:w="1480" w:type="dxa"/>
            <w:shd w:val="clear" w:color="auto" w:fill="auto"/>
          </w:tcPr>
          <w:p w14:paraId="6E85A336" w14:textId="77777777" w:rsidR="00CF2E1E" w:rsidRPr="000A0B60" w:rsidRDefault="00CF2E1E" w:rsidP="006240E4">
            <w:pPr>
              <w:spacing w:line="240" w:lineRule="auto"/>
              <w:rPr>
                <w:rFonts w:ascii="Times New Roman" w:eastAsia="GHEA Grapalat" w:hAnsi="Times New Roman" w:cs="Times New Roman"/>
                <w:sz w:val="16"/>
                <w:szCs w:val="16"/>
                <w:lang w:val="en-US"/>
              </w:rPr>
            </w:pPr>
          </w:p>
          <w:p w14:paraId="17D3301A" w14:textId="77777777" w:rsidR="00CF2E1E" w:rsidRPr="000A0B60" w:rsidRDefault="00CF2E1E" w:rsidP="006240E4">
            <w:pPr>
              <w:spacing w:line="240" w:lineRule="auto"/>
              <w:rPr>
                <w:rFonts w:ascii="Times New Roman" w:eastAsia="GHEA Grapalat" w:hAnsi="Times New Roman" w:cs="Times New Roman"/>
                <w:sz w:val="16"/>
                <w:szCs w:val="16"/>
                <w:lang w:val="en-US"/>
              </w:rPr>
            </w:pPr>
          </w:p>
        </w:tc>
        <w:tc>
          <w:tcPr>
            <w:tcW w:w="2268" w:type="dxa"/>
            <w:vMerge/>
            <w:shd w:val="clear" w:color="auto" w:fill="auto"/>
          </w:tcPr>
          <w:p w14:paraId="1BE91510"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34" w:type="dxa"/>
            <w:vMerge/>
            <w:shd w:val="clear" w:color="auto" w:fill="auto"/>
          </w:tcPr>
          <w:p w14:paraId="57D9C274"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vMerge/>
          </w:tcPr>
          <w:p w14:paraId="5805CC75"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9" w:type="dxa"/>
            <w:vMerge/>
          </w:tcPr>
          <w:p w14:paraId="7181890E"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071C29" w:rsidRPr="000A0B60" w14:paraId="3E009433" w14:textId="77777777" w:rsidTr="006240E4">
        <w:trPr>
          <w:trHeight w:val="350"/>
        </w:trPr>
        <w:tc>
          <w:tcPr>
            <w:tcW w:w="1985" w:type="dxa"/>
            <w:shd w:val="clear" w:color="auto" w:fill="FFE599"/>
          </w:tcPr>
          <w:p w14:paraId="23C4DE69" w14:textId="6B1E120D" w:rsidR="00CF2E1E" w:rsidRPr="000A0B60" w:rsidRDefault="00F26A33" w:rsidP="006240E4">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lastRenderedPageBreak/>
              <w:t>Source of funding</w:t>
            </w:r>
          </w:p>
        </w:tc>
        <w:tc>
          <w:tcPr>
            <w:tcW w:w="14228" w:type="dxa"/>
            <w:gridSpan w:val="12"/>
            <w:shd w:val="clear" w:color="auto" w:fill="FFE599"/>
          </w:tcPr>
          <w:p w14:paraId="5295202F" w14:textId="08CA3D1C" w:rsidR="00CF2E1E" w:rsidRPr="000A0B60" w:rsidRDefault="00F26A33"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Sources not prohibited by legislation</w:t>
            </w:r>
          </w:p>
        </w:tc>
      </w:tr>
      <w:tr w:rsidR="00CF2E1E" w:rsidRPr="000A0B60" w14:paraId="09811659" w14:textId="77777777" w:rsidTr="006240E4">
        <w:trPr>
          <w:trHeight w:val="620"/>
        </w:trPr>
        <w:tc>
          <w:tcPr>
            <w:tcW w:w="1985" w:type="dxa"/>
            <w:vMerge w:val="restart"/>
            <w:shd w:val="clear" w:color="auto" w:fill="auto"/>
          </w:tcPr>
          <w:p w14:paraId="03100C4D" w14:textId="3F9A537B" w:rsidR="00CF2E1E" w:rsidRPr="000A0B60" w:rsidRDefault="001B36C5" w:rsidP="006240E4">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Activity 1</w:t>
            </w:r>
            <w:r w:rsidR="00181A66" w:rsidRPr="000A0B60">
              <w:rPr>
                <w:rFonts w:ascii="Times New Roman" w:eastAsia="GHEA Grapalat" w:hAnsi="Times New Roman" w:cs="Times New Roman"/>
                <w:b/>
                <w:sz w:val="16"/>
                <w:szCs w:val="16"/>
                <w:lang w:val="en-US"/>
              </w:rPr>
              <w:t>.16.</w:t>
            </w:r>
          </w:p>
          <w:p w14:paraId="19B48D8A" w14:textId="7FA38D94" w:rsidR="00CF2E1E" w:rsidRPr="000A0B60" w:rsidRDefault="00181A66" w:rsidP="006240E4">
            <w:pPr>
              <w:tabs>
                <w:tab w:val="left" w:pos="426"/>
                <w:tab w:val="left" w:pos="1134"/>
              </w:tabs>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color w:val="000000"/>
                <w:sz w:val="16"/>
                <w:szCs w:val="16"/>
                <w:lang w:val="en-US"/>
              </w:rPr>
              <w:t>Improve the eff</w:t>
            </w:r>
            <w:r w:rsidR="00770127">
              <w:rPr>
                <w:rFonts w:ascii="Times New Roman" w:eastAsia="GHEA Grapalat" w:hAnsi="Times New Roman" w:cs="Times New Roman"/>
                <w:color w:val="000000"/>
                <w:sz w:val="16"/>
                <w:szCs w:val="16"/>
                <w:lang w:val="en-US"/>
              </w:rPr>
              <w:t>ectiveness</w:t>
            </w:r>
            <w:r w:rsidRPr="000A0B60">
              <w:rPr>
                <w:rFonts w:ascii="Times New Roman" w:eastAsia="GHEA Grapalat" w:hAnsi="Times New Roman" w:cs="Times New Roman"/>
                <w:color w:val="000000"/>
                <w:sz w:val="16"/>
                <w:szCs w:val="16"/>
                <w:lang w:val="en-US"/>
              </w:rPr>
              <w:t xml:space="preserve"> of the integrity </w:t>
            </w:r>
            <w:r w:rsidR="00ED59C7">
              <w:rPr>
                <w:rFonts w:ascii="Times New Roman" w:eastAsia="GHEA Grapalat" w:hAnsi="Times New Roman" w:cs="Times New Roman"/>
                <w:color w:val="000000"/>
                <w:sz w:val="16"/>
                <w:szCs w:val="16"/>
                <w:lang w:val="en-US"/>
              </w:rPr>
              <w:t>check</w:t>
            </w:r>
            <w:r w:rsidRPr="000A0B60">
              <w:rPr>
                <w:rFonts w:ascii="Times New Roman" w:eastAsia="GHEA Grapalat" w:hAnsi="Times New Roman" w:cs="Times New Roman"/>
                <w:color w:val="000000"/>
                <w:sz w:val="16"/>
                <w:szCs w:val="16"/>
                <w:lang w:val="en-US"/>
              </w:rPr>
              <w:t xml:space="preserve"> system</w:t>
            </w:r>
            <w:r w:rsidR="00FF7BC1" w:rsidRPr="000A0B60">
              <w:rPr>
                <w:rFonts w:ascii="Times New Roman" w:eastAsia="GHEA Grapalat" w:hAnsi="Times New Roman" w:cs="Times New Roman"/>
                <w:color w:val="000000"/>
                <w:sz w:val="16"/>
                <w:szCs w:val="16"/>
                <w:lang w:val="en-US"/>
              </w:rPr>
              <w:t>.</w:t>
            </w:r>
          </w:p>
        </w:tc>
        <w:tc>
          <w:tcPr>
            <w:tcW w:w="1707" w:type="dxa"/>
            <w:vMerge w:val="restart"/>
            <w:shd w:val="clear" w:color="auto" w:fill="auto"/>
          </w:tcPr>
          <w:p w14:paraId="3EA69704" w14:textId="7FA3B49B" w:rsidR="00CF2E1E" w:rsidRPr="000A0B60" w:rsidRDefault="00F26A33"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7218" w:type="dxa"/>
            <w:gridSpan w:val="7"/>
            <w:shd w:val="clear" w:color="auto" w:fill="auto"/>
          </w:tcPr>
          <w:p w14:paraId="17FC418F" w14:textId="1CE7D7A8" w:rsidR="00CF2E1E" w:rsidRPr="000A0B60" w:rsidRDefault="00F26A33"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268" w:type="dxa"/>
            <w:shd w:val="clear" w:color="auto" w:fill="auto"/>
          </w:tcPr>
          <w:p w14:paraId="436BBAE7" w14:textId="279B568C" w:rsidR="00CF2E1E" w:rsidRPr="000A0B60" w:rsidRDefault="001B36C5"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134" w:type="dxa"/>
            <w:shd w:val="clear" w:color="auto" w:fill="auto"/>
          </w:tcPr>
          <w:p w14:paraId="16EE135A" w14:textId="100A60AB" w:rsidR="00CF2E1E" w:rsidRPr="000A0B60" w:rsidRDefault="00F26A33"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92" w:type="dxa"/>
          </w:tcPr>
          <w:p w14:paraId="46691898" w14:textId="64D13554" w:rsidR="00CF2E1E" w:rsidRPr="000A0B60" w:rsidRDefault="009A3A96"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909" w:type="dxa"/>
          </w:tcPr>
          <w:p w14:paraId="48E16233" w14:textId="68027B3C" w:rsidR="00CF2E1E" w:rsidRPr="000A0B60" w:rsidRDefault="00F26A33"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CF2E1E" w:rsidRPr="000A0B60" w14:paraId="1022C0C3" w14:textId="77777777" w:rsidTr="006240E4">
        <w:trPr>
          <w:trHeight w:val="328"/>
        </w:trPr>
        <w:tc>
          <w:tcPr>
            <w:tcW w:w="1985" w:type="dxa"/>
            <w:vMerge/>
            <w:shd w:val="clear" w:color="auto" w:fill="auto"/>
          </w:tcPr>
          <w:p w14:paraId="38430350"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707" w:type="dxa"/>
            <w:vMerge/>
            <w:shd w:val="clear" w:color="auto" w:fill="auto"/>
          </w:tcPr>
          <w:p w14:paraId="7DE2E9A1"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69" w:type="dxa"/>
            <w:gridSpan w:val="2"/>
            <w:shd w:val="clear" w:color="auto" w:fill="auto"/>
          </w:tcPr>
          <w:p w14:paraId="0529AFF7" w14:textId="6ACC616A" w:rsidR="00CF2E1E" w:rsidRPr="000A0B60" w:rsidRDefault="00D00E42"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2939" w:type="dxa"/>
            <w:gridSpan w:val="2"/>
            <w:shd w:val="clear" w:color="auto" w:fill="auto"/>
          </w:tcPr>
          <w:p w14:paraId="2B504E8E" w14:textId="3C1B9431" w:rsidR="00CF2E1E" w:rsidRPr="000A0B60" w:rsidRDefault="00D00E42"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530" w:type="dxa"/>
            <w:gridSpan w:val="2"/>
            <w:shd w:val="clear" w:color="auto" w:fill="auto"/>
          </w:tcPr>
          <w:p w14:paraId="42E25D6D" w14:textId="5DC9BBED" w:rsidR="00CF2E1E" w:rsidRPr="000A0B60" w:rsidRDefault="00D00E42" w:rsidP="006240E4">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480" w:type="dxa"/>
            <w:shd w:val="clear" w:color="auto" w:fill="auto"/>
          </w:tcPr>
          <w:p w14:paraId="0126EF26" w14:textId="29FC7931" w:rsidR="00CF2E1E" w:rsidRPr="000A0B60" w:rsidRDefault="006921B5" w:rsidP="006240E4">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268" w:type="dxa"/>
            <w:vMerge w:val="restart"/>
            <w:shd w:val="clear" w:color="auto" w:fill="auto"/>
          </w:tcPr>
          <w:p w14:paraId="26757195" w14:textId="4240ABF4" w:rsidR="00A52CD6" w:rsidRPr="000A0B60" w:rsidRDefault="00A52CD6" w:rsidP="006240E4">
            <w:pPr>
              <w:pBdr>
                <w:top w:val="nil"/>
                <w:left w:val="nil"/>
                <w:bottom w:val="nil"/>
                <w:right w:val="nil"/>
                <w:between w:val="nil"/>
              </w:pBdr>
              <w:tabs>
                <w:tab w:val="left" w:pos="412"/>
              </w:tabs>
              <w:spacing w:after="0" w:line="240" w:lineRule="auto"/>
              <w:ind w:left="90"/>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sz w:val="16"/>
                <w:szCs w:val="16"/>
                <w:lang w:val="en-US"/>
              </w:rPr>
              <w:t xml:space="preserve">1. </w:t>
            </w:r>
            <w:r w:rsidR="001269FB" w:rsidRPr="00B06F55">
              <w:rPr>
                <w:rFonts w:ascii="Times New Roman" w:eastAsia="GHEA Grapalat" w:hAnsi="Times New Roman" w:cs="Times New Roman"/>
                <w:sz w:val="16"/>
                <w:szCs w:val="16"/>
                <w:lang w:val="en-US"/>
              </w:rPr>
              <w:t xml:space="preserve">The RA Government </w:t>
            </w:r>
            <w:r w:rsidR="00F51D7A">
              <w:rPr>
                <w:rFonts w:ascii="Times New Roman" w:eastAsia="GHEA Grapalat" w:hAnsi="Times New Roman" w:cs="Times New Roman"/>
                <w:sz w:val="16"/>
                <w:szCs w:val="16"/>
                <w:lang w:val="en-US"/>
              </w:rPr>
              <w:t xml:space="preserve">has </w:t>
            </w:r>
            <w:r w:rsidR="001269FB" w:rsidRPr="00B06F55">
              <w:rPr>
                <w:rFonts w:ascii="Times New Roman" w:eastAsia="GHEA Grapalat" w:hAnsi="Times New Roman" w:cs="Times New Roman"/>
                <w:sz w:val="16"/>
                <w:szCs w:val="16"/>
                <w:lang w:val="en-US"/>
              </w:rPr>
              <w:t xml:space="preserve">approved </w:t>
            </w:r>
            <w:r w:rsidR="001269FB">
              <w:rPr>
                <w:rFonts w:ascii="Times New Roman" w:eastAsia="GHEA Grapalat" w:hAnsi="Times New Roman" w:cs="Times New Roman"/>
                <w:sz w:val="16"/>
                <w:szCs w:val="16"/>
                <w:lang w:val="en-US"/>
              </w:rPr>
              <w:t xml:space="preserve">the </w:t>
            </w:r>
            <w:r w:rsidR="001269FB" w:rsidRPr="00B06F55">
              <w:rPr>
                <w:rFonts w:ascii="Times New Roman" w:eastAsia="GHEA Grapalat" w:hAnsi="Times New Roman" w:cs="Times New Roman"/>
                <w:sz w:val="16"/>
                <w:szCs w:val="16"/>
                <w:lang w:val="en-US"/>
              </w:rPr>
              <w:t xml:space="preserve">amendments to </w:t>
            </w:r>
            <w:r w:rsidR="001269FB" w:rsidRPr="000A0B60">
              <w:rPr>
                <w:rFonts w:ascii="Times New Roman" w:eastAsia="GHEA Grapalat" w:hAnsi="Times New Roman" w:cs="Times New Roman"/>
                <w:color w:val="000000"/>
                <w:sz w:val="16"/>
                <w:szCs w:val="16"/>
                <w:lang w:val="en-US"/>
              </w:rPr>
              <w:t xml:space="preserve">the Law on Corruption Prevention Commission </w:t>
            </w:r>
            <w:r w:rsidR="001269FB" w:rsidRPr="00B06F55">
              <w:rPr>
                <w:rFonts w:ascii="Times New Roman" w:eastAsia="GHEA Grapalat" w:hAnsi="Times New Roman" w:cs="Times New Roman"/>
                <w:sz w:val="16"/>
                <w:szCs w:val="16"/>
                <w:lang w:val="en-US"/>
              </w:rPr>
              <w:t>and other related legal acts</w:t>
            </w:r>
            <w:r w:rsidR="001269FB">
              <w:rPr>
                <w:rFonts w:ascii="Times New Roman" w:eastAsia="GHEA Grapalat" w:hAnsi="Times New Roman" w:cs="Times New Roman"/>
                <w:sz w:val="16"/>
                <w:szCs w:val="16"/>
                <w:lang w:val="en-US"/>
              </w:rPr>
              <w:t>,</w:t>
            </w:r>
            <w:r w:rsidR="001269FB" w:rsidRPr="00B06F55">
              <w:rPr>
                <w:rFonts w:ascii="Times New Roman" w:eastAsia="GHEA Grapalat" w:hAnsi="Times New Roman" w:cs="Times New Roman"/>
                <w:sz w:val="16"/>
                <w:szCs w:val="16"/>
                <w:lang w:val="en-US"/>
              </w:rPr>
              <w:t xml:space="preserve"> and submitted </w:t>
            </w:r>
            <w:r w:rsidR="001269FB">
              <w:rPr>
                <w:rFonts w:ascii="Times New Roman" w:eastAsia="GHEA Grapalat" w:hAnsi="Times New Roman" w:cs="Times New Roman"/>
                <w:sz w:val="16"/>
                <w:szCs w:val="16"/>
                <w:lang w:val="en-US"/>
              </w:rPr>
              <w:t xml:space="preserve">them </w:t>
            </w:r>
            <w:r w:rsidR="001269FB" w:rsidRPr="00B06F55">
              <w:rPr>
                <w:rFonts w:ascii="Times New Roman" w:eastAsia="GHEA Grapalat" w:hAnsi="Times New Roman" w:cs="Times New Roman"/>
                <w:sz w:val="16"/>
                <w:szCs w:val="16"/>
                <w:lang w:val="en-US"/>
              </w:rPr>
              <w:t>to the RA National Assembly for adoption</w:t>
            </w:r>
            <w:r w:rsidR="001269FB" w:rsidRPr="000A0B60">
              <w:rPr>
                <w:rFonts w:ascii="Times New Roman" w:eastAsia="GHEA Grapalat" w:hAnsi="Times New Roman" w:cs="Times New Roman"/>
                <w:color w:val="000000"/>
                <w:sz w:val="16"/>
                <w:szCs w:val="16"/>
                <w:lang w:val="en-US"/>
              </w:rPr>
              <w:t>.</w:t>
            </w:r>
          </w:p>
          <w:p w14:paraId="608184DB" w14:textId="77777777" w:rsidR="00A52CD6" w:rsidRPr="000A0B60" w:rsidRDefault="00A52CD6" w:rsidP="006240E4">
            <w:pPr>
              <w:pBdr>
                <w:top w:val="nil"/>
                <w:left w:val="nil"/>
                <w:bottom w:val="nil"/>
                <w:right w:val="nil"/>
                <w:between w:val="nil"/>
              </w:pBdr>
              <w:tabs>
                <w:tab w:val="left" w:pos="412"/>
              </w:tabs>
              <w:spacing w:after="0" w:line="240" w:lineRule="auto"/>
              <w:ind w:left="90"/>
              <w:rPr>
                <w:rFonts w:ascii="Times New Roman" w:eastAsia="GHEA Grapalat" w:hAnsi="Times New Roman" w:cs="Times New Roman"/>
                <w:color w:val="000000"/>
                <w:sz w:val="16"/>
                <w:szCs w:val="16"/>
                <w:lang w:val="en-US"/>
              </w:rPr>
            </w:pPr>
          </w:p>
          <w:p w14:paraId="50E9AC98" w14:textId="6AA3A492" w:rsidR="00CF2E1E" w:rsidRPr="000A0B60" w:rsidRDefault="00A52CD6" w:rsidP="006240E4">
            <w:pPr>
              <w:pBdr>
                <w:top w:val="nil"/>
                <w:left w:val="nil"/>
                <w:bottom w:val="nil"/>
                <w:right w:val="nil"/>
                <w:between w:val="nil"/>
              </w:pBdr>
              <w:tabs>
                <w:tab w:val="left" w:pos="412"/>
              </w:tabs>
              <w:spacing w:after="0" w:line="240" w:lineRule="auto"/>
              <w:ind w:left="90"/>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 xml:space="preserve">2. A </w:t>
            </w:r>
            <w:r w:rsidR="0065714C">
              <w:rPr>
                <w:rFonts w:ascii="Times New Roman" w:eastAsia="GHEA Grapalat" w:hAnsi="Times New Roman" w:cs="Times New Roman"/>
                <w:color w:val="000000"/>
                <w:sz w:val="16"/>
                <w:szCs w:val="16"/>
                <w:lang w:val="en-US"/>
              </w:rPr>
              <w:t>special</w:t>
            </w:r>
            <w:r w:rsidRPr="000A0B60">
              <w:rPr>
                <w:rFonts w:ascii="Times New Roman" w:eastAsia="GHEA Grapalat" w:hAnsi="Times New Roman" w:cs="Times New Roman"/>
                <w:color w:val="000000"/>
                <w:sz w:val="16"/>
                <w:szCs w:val="16"/>
                <w:lang w:val="en-US"/>
              </w:rPr>
              <w:t xml:space="preserve"> electronic platform for integrity </w:t>
            </w:r>
            <w:r w:rsidR="0065714C">
              <w:rPr>
                <w:rFonts w:ascii="Times New Roman" w:eastAsia="GHEA Grapalat" w:hAnsi="Times New Roman" w:cs="Times New Roman"/>
                <w:color w:val="000000"/>
                <w:sz w:val="16"/>
                <w:szCs w:val="16"/>
                <w:lang w:val="en-US"/>
              </w:rPr>
              <w:t>check</w:t>
            </w:r>
            <w:r w:rsidRPr="000A0B60">
              <w:rPr>
                <w:rFonts w:ascii="Times New Roman" w:eastAsia="GHEA Grapalat" w:hAnsi="Times New Roman" w:cs="Times New Roman"/>
                <w:color w:val="000000"/>
                <w:sz w:val="16"/>
                <w:szCs w:val="16"/>
                <w:lang w:val="en-US"/>
              </w:rPr>
              <w:t xml:space="preserve"> is developed.</w:t>
            </w:r>
          </w:p>
          <w:p w14:paraId="2F8F1591" w14:textId="77777777" w:rsidR="00CF2E1E" w:rsidRPr="000A0B60" w:rsidRDefault="00CF2E1E" w:rsidP="006240E4">
            <w:pPr>
              <w:spacing w:line="240" w:lineRule="auto"/>
              <w:rPr>
                <w:rFonts w:ascii="Times New Roman" w:eastAsia="GHEA Grapalat" w:hAnsi="Times New Roman" w:cs="Times New Roman"/>
                <w:sz w:val="16"/>
                <w:szCs w:val="16"/>
                <w:lang w:val="en-US"/>
              </w:rPr>
            </w:pPr>
          </w:p>
          <w:p w14:paraId="1F3B270E" w14:textId="77777777" w:rsidR="00CF2E1E" w:rsidRPr="000A0B60" w:rsidRDefault="00CF2E1E" w:rsidP="006240E4">
            <w:pPr>
              <w:spacing w:line="240" w:lineRule="auto"/>
              <w:rPr>
                <w:rFonts w:ascii="Times New Roman" w:eastAsia="GHEA Grapalat" w:hAnsi="Times New Roman" w:cs="Times New Roman"/>
                <w:sz w:val="16"/>
                <w:szCs w:val="16"/>
                <w:lang w:val="en-US"/>
              </w:rPr>
            </w:pPr>
          </w:p>
          <w:p w14:paraId="3B561396" w14:textId="77777777" w:rsidR="00CF2E1E" w:rsidRPr="000A0B60" w:rsidRDefault="00CF2E1E" w:rsidP="006240E4">
            <w:pPr>
              <w:spacing w:line="240" w:lineRule="auto"/>
              <w:rPr>
                <w:rFonts w:ascii="Times New Roman" w:eastAsia="GHEA Grapalat" w:hAnsi="Times New Roman" w:cs="Times New Roman"/>
                <w:sz w:val="16"/>
                <w:szCs w:val="16"/>
                <w:lang w:val="en-US"/>
              </w:rPr>
            </w:pPr>
          </w:p>
        </w:tc>
        <w:tc>
          <w:tcPr>
            <w:tcW w:w="1134" w:type="dxa"/>
            <w:vMerge w:val="restart"/>
            <w:shd w:val="clear" w:color="auto" w:fill="auto"/>
          </w:tcPr>
          <w:p w14:paraId="0367F00C" w14:textId="038F9D1A" w:rsidR="00CF2E1E" w:rsidRPr="000A0B60" w:rsidRDefault="005B1445" w:rsidP="006240E4">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Available</w:t>
            </w:r>
            <w:r w:rsidR="004C32B8" w:rsidRPr="000A0B60">
              <w:rPr>
                <w:rFonts w:ascii="Times New Roman" w:eastAsia="GHEA Grapalat" w:hAnsi="Times New Roman" w:cs="Times New Roman"/>
                <w:sz w:val="16"/>
                <w:szCs w:val="16"/>
                <w:lang w:val="en-US"/>
              </w:rPr>
              <w:t xml:space="preserve"> legal acts</w:t>
            </w:r>
          </w:p>
          <w:p w14:paraId="111BDF23" w14:textId="171A3C9C" w:rsidR="00CF2E1E" w:rsidRPr="000A0B60" w:rsidRDefault="004C32B8"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p w14:paraId="01CA3F48" w14:textId="6F349333" w:rsidR="00CF2E1E" w:rsidRPr="000A0B60" w:rsidRDefault="004C32B8"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Press releases</w:t>
            </w:r>
          </w:p>
          <w:p w14:paraId="292AF149" w14:textId="1F742D81" w:rsidR="00CF2E1E" w:rsidRPr="000A0B60" w:rsidRDefault="004C32B8"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Media publications </w:t>
            </w:r>
          </w:p>
          <w:p w14:paraId="6F7746F2" w14:textId="77777777" w:rsidR="00CF2E1E" w:rsidRPr="000A0B60" w:rsidRDefault="00CF2E1E" w:rsidP="006240E4">
            <w:pPr>
              <w:spacing w:line="240" w:lineRule="auto"/>
              <w:rPr>
                <w:rFonts w:ascii="Times New Roman" w:eastAsia="GHEA Grapalat" w:hAnsi="Times New Roman" w:cs="Times New Roman"/>
                <w:sz w:val="16"/>
                <w:szCs w:val="16"/>
                <w:lang w:val="en-US"/>
              </w:rPr>
            </w:pPr>
          </w:p>
        </w:tc>
        <w:tc>
          <w:tcPr>
            <w:tcW w:w="992" w:type="dxa"/>
            <w:vMerge w:val="restart"/>
          </w:tcPr>
          <w:p w14:paraId="3E5013DD" w14:textId="075F03BD" w:rsidR="00CF2E1E" w:rsidRPr="000A0B60" w:rsidRDefault="00B64705"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Corruption Prevention Commission</w:t>
            </w:r>
            <w:r w:rsidR="0065714C">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p w14:paraId="2116D0E4" w14:textId="77777777" w:rsidR="00CF2E1E" w:rsidRPr="000A0B60" w:rsidRDefault="00CF2E1E" w:rsidP="006240E4">
            <w:pPr>
              <w:spacing w:line="240" w:lineRule="auto"/>
              <w:rPr>
                <w:rFonts w:ascii="Times New Roman" w:eastAsia="GHEA Grapalat" w:hAnsi="Times New Roman" w:cs="Times New Roman"/>
                <w:sz w:val="16"/>
                <w:szCs w:val="16"/>
                <w:lang w:val="en-US"/>
              </w:rPr>
            </w:pPr>
          </w:p>
          <w:p w14:paraId="035878DF" w14:textId="77777777" w:rsidR="00CF2E1E" w:rsidRPr="000A0B60" w:rsidRDefault="00CF2E1E" w:rsidP="006240E4">
            <w:pPr>
              <w:spacing w:line="240" w:lineRule="auto"/>
              <w:rPr>
                <w:rFonts w:ascii="Times New Roman" w:eastAsia="GHEA Grapalat" w:hAnsi="Times New Roman" w:cs="Times New Roman"/>
                <w:sz w:val="16"/>
                <w:szCs w:val="16"/>
                <w:lang w:val="en-US"/>
              </w:rPr>
            </w:pPr>
          </w:p>
          <w:p w14:paraId="7421C5C5" w14:textId="77777777" w:rsidR="00CF2E1E" w:rsidRPr="000A0B60" w:rsidRDefault="00CF2E1E" w:rsidP="006240E4">
            <w:pPr>
              <w:spacing w:line="240" w:lineRule="auto"/>
              <w:rPr>
                <w:rFonts w:ascii="Times New Roman" w:eastAsia="GHEA Grapalat" w:hAnsi="Times New Roman" w:cs="Times New Roman"/>
                <w:sz w:val="16"/>
                <w:szCs w:val="16"/>
                <w:lang w:val="en-US"/>
              </w:rPr>
            </w:pPr>
          </w:p>
          <w:p w14:paraId="4EAD10B3" w14:textId="77777777" w:rsidR="00CF2E1E" w:rsidRPr="000A0B60" w:rsidRDefault="00CF2E1E" w:rsidP="006240E4">
            <w:pPr>
              <w:spacing w:line="240" w:lineRule="auto"/>
              <w:rPr>
                <w:rFonts w:ascii="Times New Roman" w:eastAsia="GHEA Grapalat" w:hAnsi="Times New Roman" w:cs="Times New Roman"/>
                <w:sz w:val="16"/>
                <w:szCs w:val="16"/>
                <w:lang w:val="en-US"/>
              </w:rPr>
            </w:pPr>
          </w:p>
          <w:p w14:paraId="60667FB6" w14:textId="77777777" w:rsidR="00CF2E1E" w:rsidRPr="000A0B60" w:rsidRDefault="00CF2E1E" w:rsidP="006240E4">
            <w:pPr>
              <w:spacing w:line="240" w:lineRule="auto"/>
              <w:rPr>
                <w:rFonts w:ascii="Times New Roman" w:eastAsia="GHEA Grapalat" w:hAnsi="Times New Roman" w:cs="Times New Roman"/>
                <w:sz w:val="16"/>
                <w:szCs w:val="16"/>
                <w:lang w:val="en-US"/>
              </w:rPr>
            </w:pPr>
          </w:p>
          <w:p w14:paraId="573E5D68" w14:textId="77777777" w:rsidR="00CF2E1E" w:rsidRPr="000A0B60" w:rsidRDefault="00CF2E1E" w:rsidP="006240E4">
            <w:pPr>
              <w:spacing w:line="240" w:lineRule="auto"/>
              <w:rPr>
                <w:rFonts w:ascii="Times New Roman" w:eastAsia="GHEA Grapalat" w:hAnsi="Times New Roman" w:cs="Times New Roman"/>
                <w:sz w:val="16"/>
                <w:szCs w:val="16"/>
                <w:lang w:val="en-US"/>
              </w:rPr>
            </w:pPr>
          </w:p>
          <w:p w14:paraId="0E923507" w14:textId="77777777" w:rsidR="00CF2E1E" w:rsidRPr="000A0B60" w:rsidRDefault="00CF2E1E" w:rsidP="006240E4">
            <w:pPr>
              <w:spacing w:line="240" w:lineRule="auto"/>
              <w:rPr>
                <w:rFonts w:ascii="Times New Roman" w:eastAsia="GHEA Grapalat" w:hAnsi="Times New Roman" w:cs="Times New Roman"/>
                <w:sz w:val="16"/>
                <w:szCs w:val="16"/>
                <w:lang w:val="en-US"/>
              </w:rPr>
            </w:pPr>
          </w:p>
          <w:p w14:paraId="1A0903A5" w14:textId="77777777" w:rsidR="00CF2E1E" w:rsidRPr="000A0B60" w:rsidRDefault="00CF2E1E" w:rsidP="006240E4">
            <w:pPr>
              <w:spacing w:line="240" w:lineRule="auto"/>
              <w:rPr>
                <w:rFonts w:ascii="Times New Roman" w:eastAsia="GHEA Grapalat" w:hAnsi="Times New Roman" w:cs="Times New Roman"/>
                <w:sz w:val="16"/>
                <w:szCs w:val="16"/>
                <w:lang w:val="en-US"/>
              </w:rPr>
            </w:pPr>
          </w:p>
          <w:p w14:paraId="66DD89F6" w14:textId="77777777" w:rsidR="00CF2E1E" w:rsidRPr="000A0B60" w:rsidRDefault="00CF2E1E" w:rsidP="006240E4">
            <w:pPr>
              <w:spacing w:line="240" w:lineRule="auto"/>
              <w:rPr>
                <w:rFonts w:ascii="Times New Roman" w:eastAsia="GHEA Grapalat" w:hAnsi="Times New Roman" w:cs="Times New Roman"/>
                <w:sz w:val="16"/>
                <w:szCs w:val="16"/>
                <w:lang w:val="en-US"/>
              </w:rPr>
            </w:pPr>
          </w:p>
          <w:p w14:paraId="5C0284F9" w14:textId="77777777" w:rsidR="00CF2E1E" w:rsidRPr="000A0B60" w:rsidRDefault="00CF2E1E" w:rsidP="006240E4">
            <w:pPr>
              <w:spacing w:line="240" w:lineRule="auto"/>
              <w:rPr>
                <w:rFonts w:ascii="Times New Roman" w:eastAsia="GHEA Grapalat" w:hAnsi="Times New Roman" w:cs="Times New Roman"/>
                <w:sz w:val="16"/>
                <w:szCs w:val="16"/>
                <w:lang w:val="en-US"/>
              </w:rPr>
            </w:pPr>
          </w:p>
          <w:p w14:paraId="67B41FCB" w14:textId="77777777" w:rsidR="00CF2E1E" w:rsidRPr="000A0B60" w:rsidRDefault="00CF2E1E" w:rsidP="006240E4">
            <w:pPr>
              <w:spacing w:line="240" w:lineRule="auto"/>
              <w:rPr>
                <w:rFonts w:ascii="Times New Roman" w:eastAsia="GHEA Grapalat" w:hAnsi="Times New Roman" w:cs="Times New Roman"/>
                <w:sz w:val="16"/>
                <w:szCs w:val="16"/>
                <w:lang w:val="en-US"/>
              </w:rPr>
            </w:pPr>
          </w:p>
        </w:tc>
        <w:tc>
          <w:tcPr>
            <w:tcW w:w="909" w:type="dxa"/>
            <w:vMerge w:val="restart"/>
          </w:tcPr>
          <w:p w14:paraId="70D2B85B" w14:textId="0064ED4C" w:rsidR="00CF2E1E" w:rsidRPr="000A0B60" w:rsidRDefault="009A3A96"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RA Ministry </w:t>
            </w:r>
            <w:r w:rsidR="006B77A4" w:rsidRPr="000A0B60">
              <w:rPr>
                <w:rFonts w:ascii="Times New Roman" w:eastAsia="GHEA Grapalat" w:hAnsi="Times New Roman" w:cs="Times New Roman"/>
                <w:sz w:val="16"/>
                <w:szCs w:val="16"/>
                <w:lang w:val="en-US"/>
              </w:rPr>
              <w:t>o</w:t>
            </w:r>
            <w:r w:rsidRPr="000A0B60">
              <w:rPr>
                <w:rFonts w:ascii="Times New Roman" w:eastAsia="GHEA Grapalat" w:hAnsi="Times New Roman" w:cs="Times New Roman"/>
                <w:sz w:val="16"/>
                <w:szCs w:val="16"/>
                <w:lang w:val="en-US"/>
              </w:rPr>
              <w:t xml:space="preserve">f </w:t>
            </w:r>
            <w:r w:rsidR="006B77A4" w:rsidRPr="000A0B60">
              <w:rPr>
                <w:rFonts w:ascii="Times New Roman" w:eastAsia="GHEA Grapalat" w:hAnsi="Times New Roman" w:cs="Times New Roman"/>
                <w:sz w:val="16"/>
                <w:szCs w:val="16"/>
                <w:lang w:val="en-US"/>
              </w:rPr>
              <w:t>High-Tech Industry</w:t>
            </w:r>
          </w:p>
          <w:p w14:paraId="5EF77723" w14:textId="330C1471" w:rsidR="00CF2E1E" w:rsidRPr="000A0B60" w:rsidRDefault="009A3A96"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p w14:paraId="56A27220" w14:textId="77777777" w:rsidR="00CF2E1E" w:rsidRPr="000A0B60" w:rsidRDefault="00CF2E1E" w:rsidP="006240E4">
            <w:pPr>
              <w:spacing w:line="240" w:lineRule="auto"/>
              <w:rPr>
                <w:rFonts w:ascii="Times New Roman" w:eastAsia="GHEA Grapalat" w:hAnsi="Times New Roman" w:cs="Times New Roman"/>
                <w:sz w:val="16"/>
                <w:szCs w:val="16"/>
                <w:lang w:val="en-US"/>
              </w:rPr>
            </w:pPr>
          </w:p>
          <w:p w14:paraId="31010B7E" w14:textId="77777777" w:rsidR="00CF2E1E" w:rsidRPr="000A0B60" w:rsidRDefault="00CF2E1E" w:rsidP="006240E4">
            <w:pPr>
              <w:spacing w:line="240" w:lineRule="auto"/>
              <w:rPr>
                <w:rFonts w:ascii="Times New Roman" w:eastAsia="GHEA Grapalat" w:hAnsi="Times New Roman" w:cs="Times New Roman"/>
                <w:sz w:val="16"/>
                <w:szCs w:val="16"/>
                <w:lang w:val="en-US"/>
              </w:rPr>
            </w:pPr>
          </w:p>
        </w:tc>
      </w:tr>
      <w:tr w:rsidR="00CF2E1E" w:rsidRPr="000A0B60" w14:paraId="7578CF63" w14:textId="77777777" w:rsidTr="006240E4">
        <w:trPr>
          <w:trHeight w:val="196"/>
        </w:trPr>
        <w:tc>
          <w:tcPr>
            <w:tcW w:w="1985" w:type="dxa"/>
            <w:vMerge/>
            <w:shd w:val="clear" w:color="auto" w:fill="auto"/>
          </w:tcPr>
          <w:p w14:paraId="2049A01B"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707" w:type="dxa"/>
            <w:vMerge w:val="restart"/>
            <w:shd w:val="clear" w:color="auto" w:fill="auto"/>
          </w:tcPr>
          <w:p w14:paraId="027E394C" w14:textId="0042A365" w:rsidR="00CF2E1E" w:rsidRPr="000A0B60" w:rsidRDefault="00604358" w:rsidP="006240E4">
            <w:pPr>
              <w:tabs>
                <w:tab w:val="left" w:pos="426"/>
                <w:tab w:val="left" w:pos="1276"/>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color w:val="000000"/>
                <w:sz w:val="16"/>
                <w:szCs w:val="16"/>
                <w:lang w:val="en-US"/>
              </w:rPr>
              <w:t xml:space="preserve">The </w:t>
            </w:r>
            <w:r w:rsidR="00770127">
              <w:rPr>
                <w:rFonts w:ascii="Times New Roman" w:eastAsia="GHEA Grapalat" w:hAnsi="Times New Roman" w:cs="Times New Roman"/>
                <w:color w:val="000000"/>
                <w:sz w:val="16"/>
                <w:szCs w:val="16"/>
                <w:lang w:val="en-US"/>
              </w:rPr>
              <w:t>lim</w:t>
            </w:r>
            <w:r w:rsidR="00556518">
              <w:rPr>
                <w:rFonts w:ascii="Times New Roman" w:eastAsia="GHEA Grapalat" w:hAnsi="Times New Roman" w:cs="Times New Roman"/>
                <w:color w:val="000000"/>
                <w:sz w:val="16"/>
                <w:szCs w:val="16"/>
                <w:lang w:val="en-US"/>
              </w:rPr>
              <w:t>itations in</w:t>
            </w:r>
            <w:r w:rsidRPr="000A0B60">
              <w:rPr>
                <w:rFonts w:ascii="Times New Roman" w:eastAsia="GHEA Grapalat" w:hAnsi="Times New Roman" w:cs="Times New Roman"/>
                <w:color w:val="000000"/>
                <w:sz w:val="16"/>
                <w:szCs w:val="16"/>
                <w:lang w:val="en-US"/>
              </w:rPr>
              <w:t xml:space="preserve"> CPC's</w:t>
            </w:r>
            <w:r w:rsidR="004F25FC" w:rsidRPr="000A0B60">
              <w:rPr>
                <w:rFonts w:ascii="Times New Roman" w:eastAsia="GHEA Grapalat" w:hAnsi="Times New Roman" w:cs="Times New Roman"/>
                <w:color w:val="000000"/>
                <w:sz w:val="16"/>
                <w:szCs w:val="16"/>
                <w:lang w:val="en-US"/>
              </w:rPr>
              <w:t xml:space="preserve"> </w:t>
            </w:r>
            <w:r w:rsidRPr="000A0B60">
              <w:rPr>
                <w:rFonts w:ascii="Times New Roman" w:eastAsia="GHEA Grapalat" w:hAnsi="Times New Roman" w:cs="Times New Roman"/>
                <w:color w:val="000000"/>
                <w:sz w:val="16"/>
                <w:szCs w:val="16"/>
                <w:lang w:val="en-US"/>
              </w:rPr>
              <w:t xml:space="preserve">resources reduce the effectiveness of integrity </w:t>
            </w:r>
            <w:r w:rsidR="00556518">
              <w:rPr>
                <w:rFonts w:ascii="Times New Roman" w:eastAsia="GHEA Grapalat" w:hAnsi="Times New Roman" w:cs="Times New Roman"/>
                <w:color w:val="000000"/>
                <w:sz w:val="16"/>
                <w:szCs w:val="16"/>
                <w:lang w:val="en-US"/>
              </w:rPr>
              <w:t>checks</w:t>
            </w:r>
            <w:r w:rsidRPr="000A0B60">
              <w:rPr>
                <w:rFonts w:ascii="Times New Roman" w:eastAsia="GHEA Grapalat" w:hAnsi="Times New Roman" w:cs="Times New Roman"/>
                <w:sz w:val="16"/>
                <w:szCs w:val="16"/>
                <w:lang w:val="en-US"/>
              </w:rPr>
              <w:t>.</w:t>
            </w:r>
          </w:p>
        </w:tc>
        <w:tc>
          <w:tcPr>
            <w:tcW w:w="1269" w:type="dxa"/>
            <w:gridSpan w:val="2"/>
            <w:shd w:val="clear" w:color="auto" w:fill="auto"/>
          </w:tcPr>
          <w:p w14:paraId="3F68D022" w14:textId="77777777" w:rsidR="00CF2E1E" w:rsidRPr="000A0B60" w:rsidRDefault="00B04748"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263" w:type="dxa"/>
            <w:shd w:val="clear" w:color="auto" w:fill="auto"/>
          </w:tcPr>
          <w:p w14:paraId="330572AF" w14:textId="77777777" w:rsidR="00CF2E1E" w:rsidRPr="000A0B60" w:rsidRDefault="00B04748"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676" w:type="dxa"/>
            <w:shd w:val="clear" w:color="auto" w:fill="auto"/>
          </w:tcPr>
          <w:p w14:paraId="730D753E" w14:textId="77777777" w:rsidR="00CF2E1E" w:rsidRPr="000A0B60" w:rsidRDefault="00B04748"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530" w:type="dxa"/>
            <w:gridSpan w:val="2"/>
            <w:shd w:val="clear" w:color="auto" w:fill="auto"/>
          </w:tcPr>
          <w:p w14:paraId="6657CB46" w14:textId="77777777" w:rsidR="00CF2E1E" w:rsidRPr="000A0B60" w:rsidRDefault="00CF2E1E" w:rsidP="006240E4">
            <w:pPr>
              <w:spacing w:line="240" w:lineRule="auto"/>
              <w:rPr>
                <w:rFonts w:ascii="Times New Roman" w:eastAsia="GHEA Grapalat" w:hAnsi="Times New Roman" w:cs="Times New Roman"/>
                <w:sz w:val="16"/>
                <w:szCs w:val="16"/>
                <w:lang w:val="en-US"/>
              </w:rPr>
            </w:pPr>
          </w:p>
        </w:tc>
        <w:tc>
          <w:tcPr>
            <w:tcW w:w="1480" w:type="dxa"/>
            <w:shd w:val="clear" w:color="auto" w:fill="auto"/>
          </w:tcPr>
          <w:p w14:paraId="511E3118" w14:textId="77777777" w:rsidR="00CF2E1E" w:rsidRPr="000A0B60" w:rsidRDefault="00CF2E1E" w:rsidP="006240E4">
            <w:pPr>
              <w:spacing w:line="240" w:lineRule="auto"/>
              <w:rPr>
                <w:rFonts w:ascii="Times New Roman" w:eastAsia="GHEA Grapalat" w:hAnsi="Times New Roman" w:cs="Times New Roman"/>
                <w:sz w:val="16"/>
                <w:szCs w:val="16"/>
                <w:lang w:val="en-US"/>
              </w:rPr>
            </w:pPr>
          </w:p>
        </w:tc>
        <w:tc>
          <w:tcPr>
            <w:tcW w:w="2268" w:type="dxa"/>
            <w:vMerge/>
            <w:shd w:val="clear" w:color="auto" w:fill="auto"/>
          </w:tcPr>
          <w:p w14:paraId="0E4E3871"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34" w:type="dxa"/>
            <w:vMerge/>
            <w:shd w:val="clear" w:color="auto" w:fill="auto"/>
          </w:tcPr>
          <w:p w14:paraId="69D80EE8"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vMerge/>
          </w:tcPr>
          <w:p w14:paraId="20C0BB8A"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9" w:type="dxa"/>
            <w:vMerge/>
          </w:tcPr>
          <w:p w14:paraId="1CE76E22"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0DDBC688" w14:textId="77777777" w:rsidTr="006240E4">
        <w:trPr>
          <w:trHeight w:val="1110"/>
        </w:trPr>
        <w:tc>
          <w:tcPr>
            <w:tcW w:w="1985" w:type="dxa"/>
            <w:vMerge/>
            <w:shd w:val="clear" w:color="auto" w:fill="auto"/>
          </w:tcPr>
          <w:p w14:paraId="36B8FC48"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707" w:type="dxa"/>
            <w:vMerge/>
            <w:shd w:val="clear" w:color="auto" w:fill="auto"/>
          </w:tcPr>
          <w:p w14:paraId="71B31E9C"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69" w:type="dxa"/>
            <w:gridSpan w:val="2"/>
            <w:shd w:val="clear" w:color="auto" w:fill="auto"/>
          </w:tcPr>
          <w:p w14:paraId="7FAA394F" w14:textId="77777777" w:rsidR="00CF2E1E" w:rsidRPr="000A0B60" w:rsidRDefault="00CF2E1E" w:rsidP="006240E4">
            <w:pPr>
              <w:pBdr>
                <w:top w:val="nil"/>
                <w:left w:val="nil"/>
                <w:bottom w:val="nil"/>
                <w:right w:val="nil"/>
                <w:between w:val="nil"/>
              </w:pBdr>
              <w:tabs>
                <w:tab w:val="right" w:pos="274"/>
              </w:tabs>
              <w:spacing w:after="280" w:line="240" w:lineRule="auto"/>
              <w:rPr>
                <w:rFonts w:ascii="Times New Roman" w:eastAsia="GHEA Grapalat" w:hAnsi="Times New Roman" w:cs="Times New Roman"/>
                <w:color w:val="000000"/>
                <w:sz w:val="16"/>
                <w:szCs w:val="16"/>
                <w:lang w:val="en-US"/>
              </w:rPr>
            </w:pPr>
          </w:p>
          <w:p w14:paraId="40658875" w14:textId="77777777" w:rsidR="00CF2E1E" w:rsidRPr="000A0B60" w:rsidRDefault="00CF2E1E" w:rsidP="006240E4">
            <w:pPr>
              <w:spacing w:line="240" w:lineRule="auto"/>
              <w:rPr>
                <w:rFonts w:ascii="Times New Roman" w:eastAsia="GHEA Grapalat" w:hAnsi="Times New Roman" w:cs="Times New Roman"/>
                <w:sz w:val="16"/>
                <w:szCs w:val="16"/>
                <w:lang w:val="en-US"/>
              </w:rPr>
            </w:pPr>
          </w:p>
        </w:tc>
        <w:tc>
          <w:tcPr>
            <w:tcW w:w="1263" w:type="dxa"/>
            <w:shd w:val="clear" w:color="auto" w:fill="auto"/>
          </w:tcPr>
          <w:p w14:paraId="718DC924" w14:textId="1D445AA6" w:rsidR="00CF2E1E" w:rsidRPr="000A0B60" w:rsidRDefault="009C5513" w:rsidP="006240E4">
            <w:pPr>
              <w:tabs>
                <w:tab w:val="left" w:pos="426"/>
                <w:tab w:val="left" w:pos="1276"/>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Draft legislati</w:t>
            </w:r>
            <w:r w:rsidR="000175C5" w:rsidRPr="000A0B60">
              <w:rPr>
                <w:rFonts w:ascii="Times New Roman" w:eastAsia="GHEA Grapalat" w:hAnsi="Times New Roman" w:cs="Times New Roman"/>
                <w:sz w:val="16"/>
                <w:szCs w:val="16"/>
                <w:lang w:val="en-US"/>
              </w:rPr>
              <w:t>ve amendments</w:t>
            </w:r>
            <w:r w:rsidRPr="000A0B60">
              <w:rPr>
                <w:rFonts w:ascii="Times New Roman" w:eastAsia="GHEA Grapalat" w:hAnsi="Times New Roman" w:cs="Times New Roman"/>
                <w:sz w:val="16"/>
                <w:szCs w:val="16"/>
                <w:lang w:val="en-US"/>
              </w:rPr>
              <w:t xml:space="preserve"> </w:t>
            </w:r>
            <w:r w:rsidR="00AC77AA" w:rsidRPr="000A0B60">
              <w:rPr>
                <w:rFonts w:ascii="Times New Roman" w:eastAsia="GHEA Grapalat" w:hAnsi="Times New Roman" w:cs="Times New Roman"/>
                <w:sz w:val="16"/>
                <w:szCs w:val="16"/>
                <w:lang w:val="en-US"/>
              </w:rPr>
              <w:t xml:space="preserve">are </w:t>
            </w:r>
            <w:r w:rsidRPr="000A0B60">
              <w:rPr>
                <w:rFonts w:ascii="Times New Roman" w:eastAsia="GHEA Grapalat" w:hAnsi="Times New Roman" w:cs="Times New Roman"/>
                <w:sz w:val="16"/>
                <w:szCs w:val="16"/>
                <w:lang w:val="en-US"/>
              </w:rPr>
              <w:t xml:space="preserve">developed to create a </w:t>
            </w:r>
            <w:r w:rsidR="00556518">
              <w:rPr>
                <w:rFonts w:ascii="Times New Roman" w:eastAsia="GHEA Grapalat" w:hAnsi="Times New Roman" w:cs="Times New Roman"/>
                <w:sz w:val="16"/>
                <w:szCs w:val="16"/>
                <w:lang w:val="en-US"/>
              </w:rPr>
              <w:t>special</w:t>
            </w:r>
            <w:r w:rsidR="002B6565" w:rsidRPr="000A0B60">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 xml:space="preserve">electronic platform for integrity </w:t>
            </w:r>
            <w:r w:rsidR="00556518">
              <w:rPr>
                <w:rFonts w:ascii="Times New Roman" w:eastAsia="GHEA Grapalat" w:hAnsi="Times New Roman" w:cs="Times New Roman"/>
                <w:sz w:val="16"/>
                <w:szCs w:val="16"/>
                <w:lang w:val="en-US"/>
              </w:rPr>
              <w:t>check</w:t>
            </w:r>
            <w:r w:rsidRPr="000A0B60">
              <w:rPr>
                <w:rFonts w:ascii="Times New Roman" w:eastAsia="GHEA Grapalat" w:hAnsi="Times New Roman" w:cs="Times New Roman"/>
                <w:sz w:val="16"/>
                <w:szCs w:val="16"/>
                <w:lang w:val="en-US"/>
              </w:rPr>
              <w:t>, outline its usage procedure, and regulate the</w:t>
            </w:r>
            <w:r w:rsidR="00CF6A15">
              <w:rPr>
                <w:rFonts w:ascii="Times New Roman" w:eastAsia="GHEA Grapalat" w:hAnsi="Times New Roman" w:cs="Times New Roman"/>
                <w:sz w:val="16"/>
                <w:szCs w:val="16"/>
                <w:lang w:val="en-US"/>
              </w:rPr>
              <w:t xml:space="preserve"> </w:t>
            </w:r>
            <w:r w:rsidR="00556518" w:rsidRPr="000A0B60">
              <w:rPr>
                <w:rFonts w:ascii="Times New Roman" w:eastAsia="GHEA Grapalat" w:hAnsi="Times New Roman" w:cs="Times New Roman"/>
                <w:sz w:val="16"/>
                <w:szCs w:val="16"/>
                <w:lang w:val="en-US"/>
              </w:rPr>
              <w:t xml:space="preserve">cases and parameters </w:t>
            </w:r>
            <w:r w:rsidR="00556518">
              <w:rPr>
                <w:rFonts w:ascii="Times New Roman" w:eastAsia="GHEA Grapalat" w:hAnsi="Times New Roman" w:cs="Times New Roman"/>
                <w:sz w:val="16"/>
                <w:szCs w:val="16"/>
                <w:lang w:val="en-US"/>
              </w:rPr>
              <w:t xml:space="preserve">of applying </w:t>
            </w:r>
            <w:r w:rsidRPr="000A0B60">
              <w:rPr>
                <w:rFonts w:ascii="Times New Roman" w:eastAsia="GHEA Grapalat" w:hAnsi="Times New Roman" w:cs="Times New Roman"/>
                <w:sz w:val="16"/>
                <w:szCs w:val="16"/>
                <w:lang w:val="en-US"/>
              </w:rPr>
              <w:t xml:space="preserve">of other digital tools during integrity </w:t>
            </w:r>
            <w:r w:rsidR="00556518">
              <w:rPr>
                <w:rFonts w:ascii="Times New Roman" w:eastAsia="GHEA Grapalat" w:hAnsi="Times New Roman" w:cs="Times New Roman"/>
                <w:sz w:val="16"/>
                <w:szCs w:val="16"/>
                <w:lang w:val="en-US"/>
              </w:rPr>
              <w:t>checks</w:t>
            </w:r>
            <w:r w:rsidRPr="000A0B60">
              <w:rPr>
                <w:rFonts w:ascii="Times New Roman" w:eastAsia="GHEA Grapalat" w:hAnsi="Times New Roman" w:cs="Times New Roman"/>
                <w:sz w:val="16"/>
                <w:szCs w:val="16"/>
                <w:lang w:val="en-US"/>
              </w:rPr>
              <w:t>.</w:t>
            </w:r>
          </w:p>
        </w:tc>
        <w:tc>
          <w:tcPr>
            <w:tcW w:w="1676" w:type="dxa"/>
            <w:shd w:val="clear" w:color="auto" w:fill="auto"/>
          </w:tcPr>
          <w:p w14:paraId="676A6FAC" w14:textId="1F411570" w:rsidR="00CF2E1E" w:rsidRPr="000A0B60" w:rsidRDefault="00CB133A" w:rsidP="006240E4">
            <w:pPr>
              <w:tabs>
                <w:tab w:val="left" w:pos="426"/>
                <w:tab w:val="left" w:pos="1276"/>
              </w:tabs>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The drafts are approved by the RA Government and submitted to the RA National Assembly for adoption.</w:t>
            </w:r>
          </w:p>
        </w:tc>
        <w:tc>
          <w:tcPr>
            <w:tcW w:w="1530" w:type="dxa"/>
            <w:gridSpan w:val="2"/>
            <w:shd w:val="clear" w:color="auto" w:fill="auto"/>
          </w:tcPr>
          <w:p w14:paraId="4A2E6143" w14:textId="52A26060" w:rsidR="004F25FC" w:rsidRPr="000A0B60" w:rsidRDefault="004F25FC" w:rsidP="006240E4">
            <w:pPr>
              <w:tabs>
                <w:tab w:val="left" w:pos="426"/>
                <w:tab w:val="left" w:pos="1276"/>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1. A </w:t>
            </w:r>
            <w:r w:rsidR="00556518">
              <w:rPr>
                <w:rFonts w:ascii="Times New Roman" w:eastAsia="GHEA Grapalat" w:hAnsi="Times New Roman" w:cs="Times New Roman"/>
                <w:sz w:val="16"/>
                <w:szCs w:val="16"/>
                <w:lang w:val="en-US"/>
              </w:rPr>
              <w:t>special</w:t>
            </w:r>
            <w:r w:rsidRPr="000A0B60">
              <w:rPr>
                <w:rFonts w:ascii="Times New Roman" w:eastAsia="GHEA Grapalat" w:hAnsi="Times New Roman" w:cs="Times New Roman"/>
                <w:sz w:val="16"/>
                <w:szCs w:val="16"/>
                <w:lang w:val="en-US"/>
              </w:rPr>
              <w:t xml:space="preserve"> electronic platform for integrity </w:t>
            </w:r>
            <w:r w:rsidR="00556518">
              <w:rPr>
                <w:rFonts w:ascii="Times New Roman" w:eastAsia="GHEA Grapalat" w:hAnsi="Times New Roman" w:cs="Times New Roman"/>
                <w:sz w:val="16"/>
                <w:szCs w:val="16"/>
                <w:lang w:val="en-US"/>
              </w:rPr>
              <w:t>check</w:t>
            </w:r>
            <w:r w:rsidRPr="000A0B60">
              <w:rPr>
                <w:rFonts w:ascii="Times New Roman" w:eastAsia="GHEA Grapalat" w:hAnsi="Times New Roman" w:cs="Times New Roman"/>
                <w:sz w:val="16"/>
                <w:szCs w:val="16"/>
                <w:lang w:val="en-US"/>
              </w:rPr>
              <w:t xml:space="preserve"> </w:t>
            </w:r>
            <w:r w:rsidR="00AC77AA" w:rsidRPr="000A0B60">
              <w:rPr>
                <w:rFonts w:ascii="Times New Roman" w:eastAsia="GHEA Grapalat" w:hAnsi="Times New Roman" w:cs="Times New Roman"/>
                <w:sz w:val="16"/>
                <w:szCs w:val="16"/>
                <w:lang w:val="en-US"/>
              </w:rPr>
              <w:t>is</w:t>
            </w:r>
            <w:r w:rsidRPr="000A0B60">
              <w:rPr>
                <w:rFonts w:ascii="Times New Roman" w:eastAsia="GHEA Grapalat" w:hAnsi="Times New Roman" w:cs="Times New Roman"/>
                <w:sz w:val="16"/>
                <w:szCs w:val="16"/>
                <w:lang w:val="en-US"/>
              </w:rPr>
              <w:t xml:space="preserve"> created</w:t>
            </w:r>
            <w:r w:rsidR="0065714C">
              <w:rPr>
                <w:rFonts w:ascii="Times New Roman" w:eastAsia="GHEA Grapalat" w:hAnsi="Times New Roman" w:cs="Times New Roman"/>
                <w:sz w:val="16"/>
                <w:szCs w:val="16"/>
                <w:lang w:val="en-US"/>
              </w:rPr>
              <w:t xml:space="preserve"> to</w:t>
            </w:r>
            <w:r w:rsidR="0065714C" w:rsidRPr="00B06F55">
              <w:rPr>
                <w:rFonts w:ascii="Times New Roman" w:eastAsia="GHEA Grapalat" w:hAnsi="Times New Roman" w:cs="Times New Roman"/>
                <w:sz w:val="16"/>
                <w:szCs w:val="16"/>
                <w:lang w:val="en-US"/>
              </w:rPr>
              <w:t xml:space="preserve"> facilitate automat</w:t>
            </w:r>
            <w:r w:rsidR="0065714C">
              <w:rPr>
                <w:rFonts w:ascii="Times New Roman" w:eastAsia="GHEA Grapalat" w:hAnsi="Times New Roman" w:cs="Times New Roman"/>
                <w:sz w:val="16"/>
                <w:szCs w:val="16"/>
                <w:lang w:val="en-US"/>
              </w:rPr>
              <w:t>ed</w:t>
            </w:r>
            <w:r w:rsidR="0065714C" w:rsidRPr="00B06F55">
              <w:rPr>
                <w:rFonts w:ascii="Times New Roman" w:eastAsia="GHEA Grapalat" w:hAnsi="Times New Roman" w:cs="Times New Roman"/>
                <w:sz w:val="16"/>
                <w:szCs w:val="16"/>
                <w:lang w:val="en-US"/>
              </w:rPr>
              <w:t xml:space="preserve"> data download, reliability verification,</w:t>
            </w:r>
            <w:r w:rsidR="0065714C">
              <w:rPr>
                <w:rFonts w:ascii="Times New Roman" w:eastAsia="GHEA Grapalat" w:hAnsi="Times New Roman" w:cs="Times New Roman"/>
                <w:sz w:val="16"/>
                <w:szCs w:val="16"/>
                <w:lang w:val="en-US"/>
              </w:rPr>
              <w:t xml:space="preserve"> as well as</w:t>
            </w:r>
            <w:r w:rsidR="0065714C" w:rsidRPr="00B06F55">
              <w:rPr>
                <w:rFonts w:ascii="Times New Roman" w:eastAsia="GHEA Grapalat" w:hAnsi="Times New Roman" w:cs="Times New Roman"/>
                <w:sz w:val="16"/>
                <w:szCs w:val="16"/>
                <w:lang w:val="en-US"/>
              </w:rPr>
              <w:t xml:space="preserve"> drafting conclusion</w:t>
            </w:r>
            <w:r w:rsidR="0065714C">
              <w:rPr>
                <w:rFonts w:ascii="Times New Roman" w:eastAsia="GHEA Grapalat" w:hAnsi="Times New Roman" w:cs="Times New Roman"/>
                <w:sz w:val="16"/>
                <w:szCs w:val="16"/>
                <w:lang w:val="en-US"/>
              </w:rPr>
              <w:t>s</w:t>
            </w:r>
            <w:r w:rsidR="0065714C" w:rsidRPr="00B06F55">
              <w:rPr>
                <w:rFonts w:ascii="Times New Roman" w:eastAsia="GHEA Grapalat" w:hAnsi="Times New Roman" w:cs="Times New Roman"/>
                <w:sz w:val="16"/>
                <w:szCs w:val="16"/>
                <w:lang w:val="en-US"/>
              </w:rPr>
              <w:t xml:space="preserve"> and integrity </w:t>
            </w:r>
            <w:r w:rsidR="0065714C">
              <w:rPr>
                <w:rFonts w:ascii="Times New Roman" w:eastAsia="GHEA Grapalat" w:hAnsi="Times New Roman" w:cs="Times New Roman"/>
                <w:sz w:val="16"/>
                <w:szCs w:val="16"/>
                <w:lang w:val="en-US"/>
              </w:rPr>
              <w:t>checks</w:t>
            </w:r>
            <w:r w:rsidR="0065714C" w:rsidRPr="00B06F55">
              <w:rPr>
                <w:rFonts w:ascii="Times New Roman" w:eastAsia="GHEA Grapalat" w:hAnsi="Times New Roman" w:cs="Times New Roman"/>
                <w:sz w:val="16"/>
                <w:szCs w:val="16"/>
                <w:lang w:val="en-US"/>
              </w:rPr>
              <w:t xml:space="preserve"> </w:t>
            </w:r>
            <w:r w:rsidR="0065714C">
              <w:rPr>
                <w:rFonts w:ascii="Times New Roman" w:eastAsia="GHEA Grapalat" w:hAnsi="Times New Roman" w:cs="Times New Roman"/>
                <w:sz w:val="16"/>
                <w:szCs w:val="16"/>
                <w:lang w:val="en-US"/>
              </w:rPr>
              <w:t>by</w:t>
            </w:r>
            <w:r w:rsidR="0065714C" w:rsidRPr="00B06F55">
              <w:rPr>
                <w:rFonts w:ascii="Times New Roman" w:eastAsia="GHEA Grapalat" w:hAnsi="Times New Roman" w:cs="Times New Roman"/>
                <w:sz w:val="16"/>
                <w:szCs w:val="16"/>
                <w:lang w:val="en-US"/>
              </w:rPr>
              <w:t xml:space="preserve"> artificial intelligence</w:t>
            </w:r>
            <w:r w:rsidR="0065714C">
              <w:rPr>
                <w:rFonts w:ascii="Times New Roman" w:eastAsia="GHEA Grapalat" w:hAnsi="Times New Roman" w:cs="Times New Roman"/>
                <w:sz w:val="16"/>
                <w:szCs w:val="16"/>
                <w:lang w:val="en-US"/>
              </w:rPr>
              <w:t xml:space="preserve"> following the </w:t>
            </w:r>
            <w:r w:rsidR="0065714C" w:rsidRPr="00B06F55">
              <w:rPr>
                <w:rFonts w:ascii="Times New Roman" w:eastAsia="GHEA Grapalat" w:hAnsi="Times New Roman" w:cs="Times New Roman"/>
                <w:sz w:val="16"/>
                <w:szCs w:val="16"/>
                <w:lang w:val="en-US"/>
              </w:rPr>
              <w:t>current practices.</w:t>
            </w:r>
          </w:p>
          <w:p w14:paraId="535E877F" w14:textId="484AD033" w:rsidR="00CF2E1E" w:rsidRPr="000A0B60" w:rsidRDefault="004F25FC" w:rsidP="006240E4">
            <w:pPr>
              <w:tabs>
                <w:tab w:val="left" w:pos="426"/>
                <w:tab w:val="left" w:pos="1276"/>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2. The effective use of the CPC's resources </w:t>
            </w:r>
            <w:r w:rsidR="00AC77AA" w:rsidRPr="000A0B60">
              <w:rPr>
                <w:rFonts w:ascii="Times New Roman" w:eastAsia="GHEA Grapalat" w:hAnsi="Times New Roman" w:cs="Times New Roman"/>
                <w:sz w:val="16"/>
                <w:szCs w:val="16"/>
                <w:lang w:val="en-US"/>
              </w:rPr>
              <w:t>is</w:t>
            </w:r>
            <w:r w:rsidRPr="000A0B60">
              <w:rPr>
                <w:rFonts w:ascii="Times New Roman" w:eastAsia="GHEA Grapalat" w:hAnsi="Times New Roman" w:cs="Times New Roman"/>
                <w:sz w:val="16"/>
                <w:szCs w:val="16"/>
                <w:lang w:val="en-US"/>
              </w:rPr>
              <w:t xml:space="preserve"> ensured through the automat</w:t>
            </w:r>
            <w:r w:rsidR="0065714C">
              <w:rPr>
                <w:rFonts w:ascii="Times New Roman" w:eastAsia="GHEA Grapalat" w:hAnsi="Times New Roman" w:cs="Times New Roman"/>
                <w:sz w:val="16"/>
                <w:szCs w:val="16"/>
                <w:lang w:val="en-US"/>
              </w:rPr>
              <w:t xml:space="preserve">ed filtering </w:t>
            </w:r>
            <w:r w:rsidRPr="000A0B60">
              <w:rPr>
                <w:rFonts w:ascii="Times New Roman" w:eastAsia="GHEA Grapalat" w:hAnsi="Times New Roman" w:cs="Times New Roman"/>
                <w:sz w:val="16"/>
                <w:szCs w:val="16"/>
                <w:lang w:val="en-US"/>
              </w:rPr>
              <w:t>of candidate</w:t>
            </w:r>
            <w:r w:rsidR="0065714C">
              <w:rPr>
                <w:rFonts w:ascii="Times New Roman" w:eastAsia="GHEA Grapalat" w:hAnsi="Times New Roman" w:cs="Times New Roman"/>
                <w:sz w:val="16"/>
                <w:szCs w:val="16"/>
                <w:lang w:val="en-US"/>
              </w:rPr>
              <w:t>s that need</w:t>
            </w:r>
            <w:r w:rsidRPr="000A0B60">
              <w:rPr>
                <w:rFonts w:ascii="Times New Roman" w:eastAsia="GHEA Grapalat" w:hAnsi="Times New Roman" w:cs="Times New Roman"/>
                <w:sz w:val="16"/>
                <w:szCs w:val="16"/>
                <w:lang w:val="en-US"/>
              </w:rPr>
              <w:t xml:space="preserve"> integrity test checking.</w:t>
            </w:r>
          </w:p>
        </w:tc>
        <w:tc>
          <w:tcPr>
            <w:tcW w:w="1480" w:type="dxa"/>
            <w:shd w:val="clear" w:color="auto" w:fill="auto"/>
          </w:tcPr>
          <w:p w14:paraId="6C80EE3F" w14:textId="77777777" w:rsidR="00CF2E1E" w:rsidRPr="000A0B60" w:rsidRDefault="00CF2E1E" w:rsidP="006240E4">
            <w:pPr>
              <w:spacing w:line="240" w:lineRule="auto"/>
              <w:rPr>
                <w:rFonts w:ascii="Times New Roman" w:eastAsia="GHEA Grapalat" w:hAnsi="Times New Roman" w:cs="Times New Roman"/>
                <w:sz w:val="16"/>
                <w:szCs w:val="16"/>
                <w:lang w:val="en-US"/>
              </w:rPr>
            </w:pPr>
          </w:p>
          <w:p w14:paraId="2940E24C" w14:textId="77777777" w:rsidR="00CF2E1E" w:rsidRPr="000A0B60" w:rsidRDefault="00CF2E1E" w:rsidP="006240E4">
            <w:pPr>
              <w:spacing w:line="240" w:lineRule="auto"/>
              <w:rPr>
                <w:rFonts w:ascii="Times New Roman" w:eastAsia="GHEA Grapalat" w:hAnsi="Times New Roman" w:cs="Times New Roman"/>
                <w:sz w:val="16"/>
                <w:szCs w:val="16"/>
                <w:lang w:val="en-US"/>
              </w:rPr>
            </w:pPr>
          </w:p>
        </w:tc>
        <w:tc>
          <w:tcPr>
            <w:tcW w:w="2268" w:type="dxa"/>
            <w:vMerge/>
            <w:shd w:val="clear" w:color="auto" w:fill="auto"/>
          </w:tcPr>
          <w:p w14:paraId="39363761"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34" w:type="dxa"/>
            <w:vMerge/>
            <w:shd w:val="clear" w:color="auto" w:fill="auto"/>
          </w:tcPr>
          <w:p w14:paraId="6FF75FCC"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vMerge/>
          </w:tcPr>
          <w:p w14:paraId="002313F8"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9" w:type="dxa"/>
            <w:vMerge/>
          </w:tcPr>
          <w:p w14:paraId="5CC1B223" w14:textId="77777777" w:rsidR="00CF2E1E" w:rsidRPr="000A0B60" w:rsidRDefault="00CF2E1E" w:rsidP="006240E4">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071C29" w:rsidRPr="000A0B60" w14:paraId="321CFE21" w14:textId="77777777" w:rsidTr="006240E4">
        <w:trPr>
          <w:trHeight w:val="350"/>
        </w:trPr>
        <w:tc>
          <w:tcPr>
            <w:tcW w:w="1985" w:type="dxa"/>
            <w:shd w:val="clear" w:color="auto" w:fill="FFE599"/>
          </w:tcPr>
          <w:p w14:paraId="435BFACA" w14:textId="601208A4" w:rsidR="00CF2E1E" w:rsidRPr="000A0B60" w:rsidRDefault="00F26A33" w:rsidP="006240E4">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228" w:type="dxa"/>
            <w:gridSpan w:val="12"/>
            <w:shd w:val="clear" w:color="auto" w:fill="FFE599"/>
          </w:tcPr>
          <w:p w14:paraId="3AB0F7BE" w14:textId="2E10A5D6" w:rsidR="00CF2E1E" w:rsidRPr="000A0B60" w:rsidRDefault="00F26A33" w:rsidP="006240E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Sources not prohibited by legislation</w:t>
            </w:r>
          </w:p>
        </w:tc>
      </w:tr>
    </w:tbl>
    <w:p w14:paraId="1D4E041E"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bl>
      <w:tblPr>
        <w:tblStyle w:val="aff2"/>
        <w:tblW w:w="16161"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707"/>
        <w:gridCol w:w="1129"/>
        <w:gridCol w:w="1403"/>
        <w:gridCol w:w="1857"/>
        <w:gridCol w:w="283"/>
        <w:gridCol w:w="1066"/>
        <w:gridCol w:w="1061"/>
        <w:gridCol w:w="141"/>
        <w:gridCol w:w="2329"/>
        <w:gridCol w:w="1160"/>
        <w:gridCol w:w="906"/>
        <w:gridCol w:w="1134"/>
      </w:tblGrid>
      <w:tr w:rsidR="00CF2E1E" w:rsidRPr="000A0B60" w14:paraId="4B9CF00F" w14:textId="77777777" w:rsidTr="00F51D7A">
        <w:trPr>
          <w:trHeight w:val="620"/>
        </w:trPr>
        <w:tc>
          <w:tcPr>
            <w:tcW w:w="1985" w:type="dxa"/>
            <w:vMerge w:val="restart"/>
            <w:shd w:val="clear" w:color="auto" w:fill="auto"/>
          </w:tcPr>
          <w:p w14:paraId="18205E57" w14:textId="66163F8F" w:rsidR="00CF2E1E" w:rsidRPr="000A0B60" w:rsidRDefault="001B36C5" w:rsidP="00332360">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Activity 1</w:t>
            </w:r>
            <w:r w:rsidR="005A7DE3" w:rsidRPr="000A0B60">
              <w:rPr>
                <w:rFonts w:ascii="Times New Roman" w:eastAsia="GHEA Grapalat" w:hAnsi="Times New Roman" w:cs="Times New Roman"/>
                <w:b/>
                <w:sz w:val="16"/>
                <w:szCs w:val="16"/>
                <w:lang w:val="en-US"/>
              </w:rPr>
              <w:t>.17.</w:t>
            </w:r>
          </w:p>
          <w:p w14:paraId="04B85265" w14:textId="60AB2EC1" w:rsidR="00CF2E1E" w:rsidRPr="000A0B60" w:rsidRDefault="00B741FA" w:rsidP="005A7DE3">
            <w:pPr>
              <w:tabs>
                <w:tab w:val="left" w:pos="426"/>
                <w:tab w:val="left" w:pos="1276"/>
              </w:tabs>
              <w:spacing w:line="240" w:lineRule="auto"/>
              <w:rPr>
                <w:rFonts w:ascii="Times New Roman" w:eastAsia="GHEA Grapalat" w:hAnsi="Times New Roman" w:cs="Times New Roman"/>
                <w:color w:val="000000"/>
                <w:sz w:val="16"/>
                <w:szCs w:val="16"/>
                <w:lang w:val="en-US"/>
              </w:rPr>
            </w:pPr>
            <w:r>
              <w:rPr>
                <w:rFonts w:ascii="Times New Roman" w:eastAsia="GHEA Grapalat" w:hAnsi="Times New Roman" w:cs="Times New Roman"/>
                <w:color w:val="000000"/>
                <w:sz w:val="16"/>
                <w:szCs w:val="16"/>
                <w:lang w:val="en-US"/>
              </w:rPr>
              <w:t>Improve</w:t>
            </w:r>
            <w:r w:rsidR="005A7DE3" w:rsidRPr="000A0B60">
              <w:rPr>
                <w:rFonts w:ascii="Times New Roman" w:eastAsia="GHEA Grapalat" w:hAnsi="Times New Roman" w:cs="Times New Roman"/>
                <w:color w:val="000000"/>
                <w:sz w:val="16"/>
                <w:szCs w:val="16"/>
                <w:lang w:val="en-US"/>
              </w:rPr>
              <w:t xml:space="preserve"> the effectiveness of </w:t>
            </w:r>
            <w:r w:rsidRPr="000A0B60">
              <w:rPr>
                <w:rFonts w:ascii="Times New Roman" w:eastAsia="GHEA Grapalat" w:hAnsi="Times New Roman" w:cs="Times New Roman"/>
                <w:color w:val="000000"/>
                <w:sz w:val="16"/>
                <w:szCs w:val="16"/>
                <w:lang w:val="en-US"/>
              </w:rPr>
              <w:t>mechanisms</w:t>
            </w:r>
            <w:r>
              <w:rPr>
                <w:rFonts w:ascii="Times New Roman" w:eastAsia="GHEA Grapalat" w:hAnsi="Times New Roman" w:cs="Times New Roman"/>
                <w:color w:val="000000"/>
                <w:sz w:val="16"/>
                <w:szCs w:val="16"/>
                <w:lang w:val="en-US"/>
              </w:rPr>
              <w:t xml:space="preserve"> for</w:t>
            </w:r>
            <w:r w:rsidRPr="000A0B60">
              <w:rPr>
                <w:rFonts w:ascii="Times New Roman" w:eastAsia="GHEA Grapalat" w:hAnsi="Times New Roman" w:cs="Times New Roman"/>
                <w:color w:val="000000"/>
                <w:sz w:val="16"/>
                <w:szCs w:val="16"/>
                <w:lang w:val="en-US"/>
              </w:rPr>
              <w:t xml:space="preserve"> </w:t>
            </w:r>
            <w:r w:rsidR="005A7DE3" w:rsidRPr="000A0B60">
              <w:rPr>
                <w:rFonts w:ascii="Times New Roman" w:eastAsia="GHEA Grapalat" w:hAnsi="Times New Roman" w:cs="Times New Roman"/>
                <w:color w:val="000000"/>
                <w:sz w:val="16"/>
                <w:szCs w:val="16"/>
                <w:lang w:val="en-US"/>
              </w:rPr>
              <w:t>control over the financial activities of political parties</w:t>
            </w:r>
            <w:r w:rsidR="00FF7BC1" w:rsidRPr="000A0B60">
              <w:rPr>
                <w:rFonts w:ascii="Times New Roman" w:eastAsia="GHEA Grapalat" w:hAnsi="Times New Roman" w:cs="Times New Roman"/>
                <w:color w:val="000000"/>
                <w:sz w:val="16"/>
                <w:szCs w:val="16"/>
                <w:lang w:val="en-US"/>
              </w:rPr>
              <w:t>.</w:t>
            </w:r>
          </w:p>
        </w:tc>
        <w:tc>
          <w:tcPr>
            <w:tcW w:w="1707" w:type="dxa"/>
            <w:vMerge w:val="restart"/>
            <w:shd w:val="clear" w:color="auto" w:fill="auto"/>
          </w:tcPr>
          <w:p w14:paraId="2E3DA9AF" w14:textId="3976E090"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6940" w:type="dxa"/>
            <w:gridSpan w:val="7"/>
            <w:shd w:val="clear" w:color="auto" w:fill="auto"/>
          </w:tcPr>
          <w:p w14:paraId="0EA372DF" w14:textId="5B55C25D"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329" w:type="dxa"/>
            <w:shd w:val="clear" w:color="auto" w:fill="auto"/>
          </w:tcPr>
          <w:p w14:paraId="2F7A95C0" w14:textId="6892C5EB"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160" w:type="dxa"/>
            <w:shd w:val="clear" w:color="auto" w:fill="auto"/>
          </w:tcPr>
          <w:p w14:paraId="0CCFBE32" w14:textId="0A4A5C0A"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06" w:type="dxa"/>
          </w:tcPr>
          <w:p w14:paraId="18C036AB" w14:textId="63BA54D4" w:rsidR="00CF2E1E" w:rsidRPr="000A0B60" w:rsidRDefault="009A3A96"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134" w:type="dxa"/>
          </w:tcPr>
          <w:p w14:paraId="20FE01EF" w14:textId="75525AC7"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CF2E1E" w:rsidRPr="000A0B60" w14:paraId="30409BD8" w14:textId="77777777" w:rsidTr="00F51D7A">
        <w:trPr>
          <w:trHeight w:val="328"/>
        </w:trPr>
        <w:tc>
          <w:tcPr>
            <w:tcW w:w="1985" w:type="dxa"/>
            <w:vMerge/>
            <w:shd w:val="clear" w:color="auto" w:fill="auto"/>
          </w:tcPr>
          <w:p w14:paraId="5EB25F2A"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707" w:type="dxa"/>
            <w:vMerge/>
            <w:shd w:val="clear" w:color="auto" w:fill="auto"/>
          </w:tcPr>
          <w:p w14:paraId="7BF9C7CA"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9" w:type="dxa"/>
            <w:shd w:val="clear" w:color="auto" w:fill="auto"/>
          </w:tcPr>
          <w:p w14:paraId="3872820D" w14:textId="5872FB74"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3260" w:type="dxa"/>
            <w:gridSpan w:val="2"/>
            <w:shd w:val="clear" w:color="auto" w:fill="auto"/>
          </w:tcPr>
          <w:p w14:paraId="1BF3F555" w14:textId="699B5289"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349" w:type="dxa"/>
            <w:gridSpan w:val="2"/>
            <w:shd w:val="clear" w:color="auto" w:fill="auto"/>
          </w:tcPr>
          <w:p w14:paraId="791771BA" w14:textId="4073AB53" w:rsidR="00CF2E1E" w:rsidRPr="000A0B60" w:rsidRDefault="00D00E42"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202" w:type="dxa"/>
            <w:gridSpan w:val="2"/>
            <w:shd w:val="clear" w:color="auto" w:fill="auto"/>
          </w:tcPr>
          <w:p w14:paraId="1372E116" w14:textId="12238C58" w:rsidR="00CF2E1E" w:rsidRPr="000A0B60" w:rsidRDefault="006921B5"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329" w:type="dxa"/>
            <w:vMerge w:val="restart"/>
            <w:shd w:val="clear" w:color="auto" w:fill="auto"/>
          </w:tcPr>
          <w:p w14:paraId="3FF613CC" w14:textId="66C48A43" w:rsidR="00CF2E1E" w:rsidRPr="00877C1E" w:rsidRDefault="00ED59C7" w:rsidP="00877C1E">
            <w:pPr>
              <w:tabs>
                <w:tab w:val="left" w:pos="426"/>
                <w:tab w:val="left" w:pos="1276"/>
              </w:tabs>
              <w:spacing w:line="240" w:lineRule="auto"/>
              <w:rPr>
                <w:rFonts w:ascii="Times New Roman" w:eastAsia="GHEA Grapalat" w:hAnsi="Times New Roman" w:cs="Times New Roman"/>
                <w:color w:val="000000"/>
                <w:sz w:val="16"/>
                <w:szCs w:val="16"/>
                <w:lang w:val="en-US"/>
              </w:rPr>
            </w:pPr>
            <w:r w:rsidRPr="00B06F55">
              <w:rPr>
                <w:rFonts w:ascii="Times New Roman" w:eastAsia="GHEA Grapalat" w:hAnsi="Times New Roman" w:cs="Times New Roman"/>
                <w:sz w:val="16"/>
                <w:szCs w:val="16"/>
                <w:lang w:val="en-US"/>
              </w:rPr>
              <w:t xml:space="preserve">The RA Government </w:t>
            </w:r>
            <w:r w:rsidR="00F51D7A">
              <w:rPr>
                <w:rFonts w:ascii="Times New Roman" w:eastAsia="GHEA Grapalat" w:hAnsi="Times New Roman" w:cs="Times New Roman"/>
                <w:sz w:val="16"/>
                <w:szCs w:val="16"/>
                <w:lang w:val="en-US"/>
              </w:rPr>
              <w:t xml:space="preserve">has </w:t>
            </w:r>
            <w:r w:rsidRPr="00B06F55">
              <w:rPr>
                <w:rFonts w:ascii="Times New Roman" w:eastAsia="GHEA Grapalat" w:hAnsi="Times New Roman" w:cs="Times New Roman"/>
                <w:sz w:val="16"/>
                <w:szCs w:val="16"/>
                <w:lang w:val="en-US"/>
              </w:rPr>
              <w:t xml:space="preserve">approved </w:t>
            </w:r>
            <w:r>
              <w:rPr>
                <w:rFonts w:ascii="Times New Roman" w:eastAsia="GHEA Grapalat" w:hAnsi="Times New Roman" w:cs="Times New Roman"/>
                <w:sz w:val="16"/>
                <w:szCs w:val="16"/>
                <w:lang w:val="en-US"/>
              </w:rPr>
              <w:t xml:space="preserve">the </w:t>
            </w:r>
            <w:r w:rsidRPr="00B06F55">
              <w:rPr>
                <w:rFonts w:ascii="Times New Roman" w:eastAsia="GHEA Grapalat" w:hAnsi="Times New Roman" w:cs="Times New Roman"/>
                <w:sz w:val="16"/>
                <w:szCs w:val="16"/>
                <w:lang w:val="en-US"/>
              </w:rPr>
              <w:t xml:space="preserve">amendments to the </w:t>
            </w:r>
            <w:r w:rsidRPr="000A0B60">
              <w:rPr>
                <w:rFonts w:ascii="Times New Roman" w:eastAsia="GHEA Grapalat" w:hAnsi="Times New Roman" w:cs="Times New Roman"/>
                <w:color w:val="000000"/>
                <w:sz w:val="16"/>
                <w:szCs w:val="16"/>
                <w:lang w:val="en-US"/>
              </w:rPr>
              <w:t xml:space="preserve">Law on Political Parties, the Law on Corruption Prevention Commission, the </w:t>
            </w:r>
            <w:r w:rsidRPr="000A0B60">
              <w:rPr>
                <w:rFonts w:ascii="Times New Roman" w:eastAsia="GHEA Grapalat" w:hAnsi="Times New Roman" w:cs="Times New Roman"/>
                <w:sz w:val="16"/>
                <w:szCs w:val="16"/>
                <w:lang w:val="en-US"/>
              </w:rPr>
              <w:t>Electoral Code, the RA Code on Administrative Offenses, the RA Criminal Procedure Code, the RA Criminal Code</w:t>
            </w:r>
            <w:r>
              <w:rPr>
                <w:rFonts w:ascii="Times New Roman" w:eastAsia="GHEA Grapalat" w:hAnsi="Times New Roman" w:cs="Times New Roman"/>
                <w:color w:val="000000"/>
                <w:sz w:val="16"/>
                <w:szCs w:val="16"/>
                <w:lang w:val="en-US"/>
              </w:rPr>
              <w:t>,</w:t>
            </w:r>
            <w:r w:rsidRPr="000A0B60">
              <w:rPr>
                <w:rFonts w:ascii="Times New Roman" w:eastAsia="GHEA Grapalat" w:hAnsi="Times New Roman" w:cs="Times New Roman"/>
                <w:color w:val="000000"/>
                <w:sz w:val="16"/>
                <w:szCs w:val="16"/>
                <w:lang w:val="en-US"/>
              </w:rPr>
              <w:t xml:space="preserve"> </w:t>
            </w:r>
            <w:r w:rsidRPr="00B06F55">
              <w:rPr>
                <w:rFonts w:ascii="Times New Roman" w:eastAsia="GHEA Grapalat" w:hAnsi="Times New Roman" w:cs="Times New Roman"/>
                <w:sz w:val="16"/>
                <w:szCs w:val="16"/>
                <w:lang w:val="en-US"/>
              </w:rPr>
              <w:t>and other related legal acts</w:t>
            </w:r>
            <w:r>
              <w:rPr>
                <w:rFonts w:ascii="Times New Roman" w:eastAsia="GHEA Grapalat" w:hAnsi="Times New Roman" w:cs="Times New Roman"/>
                <w:sz w:val="16"/>
                <w:szCs w:val="16"/>
                <w:lang w:val="en-US"/>
              </w:rPr>
              <w:t>,</w:t>
            </w:r>
            <w:r w:rsidRPr="00B06F55">
              <w:rPr>
                <w:rFonts w:ascii="Times New Roman" w:eastAsia="GHEA Grapalat" w:hAnsi="Times New Roman" w:cs="Times New Roman"/>
                <w:sz w:val="16"/>
                <w:szCs w:val="16"/>
                <w:lang w:val="en-US"/>
              </w:rPr>
              <w:t xml:space="preserve"> and submitted </w:t>
            </w:r>
            <w:r>
              <w:rPr>
                <w:rFonts w:ascii="Times New Roman" w:eastAsia="GHEA Grapalat" w:hAnsi="Times New Roman" w:cs="Times New Roman"/>
                <w:sz w:val="16"/>
                <w:szCs w:val="16"/>
                <w:lang w:val="en-US"/>
              </w:rPr>
              <w:t xml:space="preserve">them </w:t>
            </w:r>
            <w:r w:rsidRPr="00B06F55">
              <w:rPr>
                <w:rFonts w:ascii="Times New Roman" w:eastAsia="GHEA Grapalat" w:hAnsi="Times New Roman" w:cs="Times New Roman"/>
                <w:sz w:val="16"/>
                <w:szCs w:val="16"/>
                <w:lang w:val="en-US"/>
              </w:rPr>
              <w:t>to the RA National Assembly for adoption</w:t>
            </w:r>
            <w:r w:rsidRPr="000A0B60">
              <w:rPr>
                <w:rFonts w:ascii="Times New Roman" w:eastAsia="GHEA Grapalat" w:hAnsi="Times New Roman" w:cs="Times New Roman"/>
                <w:color w:val="000000"/>
                <w:sz w:val="16"/>
                <w:szCs w:val="16"/>
                <w:lang w:val="en-US"/>
              </w:rPr>
              <w:t>.</w:t>
            </w:r>
            <w:r>
              <w:rPr>
                <w:rFonts w:ascii="Times New Roman" w:eastAsia="GHEA Grapalat" w:hAnsi="Times New Roman" w:cs="Times New Roman"/>
                <w:color w:val="000000"/>
                <w:sz w:val="16"/>
                <w:szCs w:val="16"/>
                <w:lang w:val="en-US"/>
              </w:rPr>
              <w:t xml:space="preserve"> </w:t>
            </w:r>
          </w:p>
        </w:tc>
        <w:tc>
          <w:tcPr>
            <w:tcW w:w="1160" w:type="dxa"/>
            <w:vMerge w:val="restart"/>
            <w:shd w:val="clear" w:color="auto" w:fill="auto"/>
          </w:tcPr>
          <w:p w14:paraId="7F3FCCFC" w14:textId="5A4DA51B" w:rsidR="00CF2E1E" w:rsidRPr="000A0B60" w:rsidRDefault="005B1445" w:rsidP="005F287C">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Available</w:t>
            </w:r>
            <w:r w:rsidR="004C32B8" w:rsidRPr="000A0B60">
              <w:rPr>
                <w:rFonts w:ascii="Times New Roman" w:eastAsia="GHEA Grapalat" w:hAnsi="Times New Roman" w:cs="Times New Roman"/>
                <w:sz w:val="16"/>
                <w:szCs w:val="16"/>
                <w:lang w:val="en-US"/>
              </w:rPr>
              <w:t xml:space="preserve"> legal acts</w:t>
            </w:r>
          </w:p>
          <w:p w14:paraId="5D1C2A4D" w14:textId="1BA2BA18"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p w14:paraId="4DB66FC9" w14:textId="4BC6E508"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Press releases</w:t>
            </w:r>
          </w:p>
          <w:p w14:paraId="6162363A" w14:textId="4581C88E"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Media publications </w:t>
            </w:r>
          </w:p>
          <w:p w14:paraId="0FC74516"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906" w:type="dxa"/>
            <w:vMerge w:val="restart"/>
          </w:tcPr>
          <w:p w14:paraId="6AB213B0" w14:textId="49E2502B" w:rsidR="00CF2E1E" w:rsidRPr="000A0B60" w:rsidRDefault="009A3A96"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p w14:paraId="4CAA37B4"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3927DC64"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493EC6AA"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134" w:type="dxa"/>
            <w:vMerge w:val="restart"/>
          </w:tcPr>
          <w:p w14:paraId="3B0A9113" w14:textId="70263FEA" w:rsidR="00CF2E1E" w:rsidRPr="000A0B60" w:rsidRDefault="00B6470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Corruption Prevention Commission</w:t>
            </w:r>
            <w:r w:rsidR="00877C1E">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p w14:paraId="4DEAF7B6" w14:textId="679BE462" w:rsidR="00CF2E1E" w:rsidRPr="000A0B60" w:rsidRDefault="009A3A96"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Central Electoral Commission</w:t>
            </w:r>
            <w:r w:rsidR="00877C1E">
              <w:rPr>
                <w:rFonts w:ascii="Times New Roman" w:eastAsia="GHEA Grapalat" w:hAnsi="Times New Roman" w:cs="Times New Roman"/>
                <w:sz w:val="16"/>
                <w:szCs w:val="16"/>
                <w:lang w:val="en-US"/>
              </w:rPr>
              <w:t xml:space="preserve"> </w:t>
            </w:r>
            <w:r w:rsidR="00B64705" w:rsidRPr="000A0B60">
              <w:rPr>
                <w:rFonts w:ascii="Times New Roman" w:eastAsia="GHEA Grapalat" w:hAnsi="Times New Roman" w:cs="Times New Roman"/>
                <w:sz w:val="16"/>
                <w:szCs w:val="16"/>
                <w:lang w:val="en-US"/>
              </w:rPr>
              <w:t>(upon consent)</w:t>
            </w:r>
          </w:p>
          <w:p w14:paraId="27A99833" w14:textId="2FA60505" w:rsidR="00CF2E1E" w:rsidRPr="000A0B60" w:rsidRDefault="009A3A96" w:rsidP="00877C1E">
            <w:pPr>
              <w:spacing w:line="240" w:lineRule="auto"/>
              <w:rPr>
                <w:rFonts w:ascii="Times New Roman" w:eastAsia="GHEA Grapalat" w:hAnsi="Times New Roman" w:cs="Times New Roman"/>
                <w:sz w:val="16"/>
                <w:szCs w:val="16"/>
                <w:lang w:val="en-US"/>
              </w:rPr>
            </w:pPr>
            <w:r w:rsidRPr="000A0B60">
              <w:rPr>
                <w:rFonts w:ascii="Times New Roman" w:hAnsi="Times New Roman" w:cs="Times New Roman"/>
                <w:sz w:val="16"/>
                <w:szCs w:val="16"/>
                <w:lang w:val="en-US"/>
              </w:rPr>
              <w:t xml:space="preserve">Civil society </w:t>
            </w:r>
            <w:r w:rsidR="00877C1E" w:rsidRPr="000A0B60">
              <w:rPr>
                <w:rFonts w:ascii="Times New Roman" w:hAnsi="Times New Roman" w:cs="Times New Roman"/>
                <w:sz w:val="16"/>
                <w:szCs w:val="16"/>
                <w:lang w:val="en-US"/>
              </w:rPr>
              <w:t>organizations</w:t>
            </w:r>
            <w:r w:rsidR="00877C1E">
              <w:rPr>
                <w:rFonts w:ascii="Times New Roman" w:hAnsi="Times New Roman" w:cs="Times New Roman"/>
                <w:sz w:val="16"/>
                <w:szCs w:val="16"/>
                <w:lang w:val="en-US"/>
              </w:rPr>
              <w:t xml:space="preserve"> </w:t>
            </w:r>
            <w:r w:rsidR="00B64705" w:rsidRPr="000A0B60">
              <w:rPr>
                <w:rFonts w:ascii="Times New Roman" w:eastAsia="GHEA Grapalat" w:hAnsi="Times New Roman" w:cs="Times New Roman"/>
                <w:sz w:val="16"/>
                <w:szCs w:val="16"/>
                <w:lang w:val="en-US"/>
              </w:rPr>
              <w:t>(upon consent)</w:t>
            </w:r>
          </w:p>
        </w:tc>
      </w:tr>
      <w:tr w:rsidR="00CF2E1E" w:rsidRPr="000A0B60" w14:paraId="757D0FF0" w14:textId="77777777" w:rsidTr="00F51D7A">
        <w:trPr>
          <w:trHeight w:val="20"/>
        </w:trPr>
        <w:tc>
          <w:tcPr>
            <w:tcW w:w="1985" w:type="dxa"/>
            <w:vMerge/>
            <w:shd w:val="clear" w:color="auto" w:fill="auto"/>
          </w:tcPr>
          <w:p w14:paraId="39A7739A"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707" w:type="dxa"/>
            <w:vMerge w:val="restart"/>
            <w:shd w:val="clear" w:color="auto" w:fill="auto"/>
          </w:tcPr>
          <w:p w14:paraId="7DDD53A7" w14:textId="0797F8D2" w:rsidR="00CF2E1E" w:rsidRPr="000A0B60" w:rsidRDefault="00AE56D2" w:rsidP="00AE56D2">
            <w:pPr>
              <w:tabs>
                <w:tab w:val="left" w:pos="426"/>
                <w:tab w:val="left" w:pos="1276"/>
              </w:tabs>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Currently, there are no mechanisms in place for financial control over political parties, includ</w:t>
            </w:r>
            <w:r w:rsidR="00B90F3C">
              <w:rPr>
                <w:rFonts w:ascii="Times New Roman" w:eastAsia="GHEA Grapalat" w:hAnsi="Times New Roman" w:cs="Times New Roman"/>
                <w:color w:val="000000"/>
                <w:sz w:val="16"/>
                <w:szCs w:val="16"/>
                <w:lang w:val="en-US"/>
              </w:rPr>
              <w:t>ing</w:t>
            </w:r>
            <w:r w:rsidRPr="000A0B60">
              <w:rPr>
                <w:rFonts w:ascii="Times New Roman" w:eastAsia="GHEA Grapalat" w:hAnsi="Times New Roman" w:cs="Times New Roman"/>
                <w:color w:val="000000"/>
                <w:sz w:val="16"/>
                <w:szCs w:val="16"/>
                <w:lang w:val="en-US"/>
              </w:rPr>
              <w:t xml:space="preserve"> </w:t>
            </w:r>
            <w:r w:rsidR="00B90F3C">
              <w:rPr>
                <w:rFonts w:ascii="Times New Roman" w:eastAsia="GHEA Grapalat" w:hAnsi="Times New Roman" w:cs="Times New Roman"/>
                <w:color w:val="000000"/>
                <w:sz w:val="16"/>
                <w:szCs w:val="16"/>
                <w:lang w:val="en-US"/>
              </w:rPr>
              <w:t>l</w:t>
            </w:r>
            <w:r w:rsidR="00B90F3C" w:rsidRPr="000A0B60">
              <w:rPr>
                <w:rFonts w:ascii="Times New Roman" w:eastAsia="GHEA Grapalat" w:hAnsi="Times New Roman" w:cs="Times New Roman"/>
                <w:color w:val="000000"/>
                <w:sz w:val="16"/>
                <w:szCs w:val="16"/>
                <w:lang w:val="en-US"/>
              </w:rPr>
              <w:t xml:space="preserve">egislative </w:t>
            </w:r>
            <w:r w:rsidRPr="000A0B60">
              <w:rPr>
                <w:rFonts w:ascii="Times New Roman" w:eastAsia="GHEA Grapalat" w:hAnsi="Times New Roman" w:cs="Times New Roman"/>
                <w:color w:val="000000"/>
                <w:sz w:val="16"/>
                <w:szCs w:val="16"/>
                <w:lang w:val="en-US"/>
              </w:rPr>
              <w:t xml:space="preserve">regulations </w:t>
            </w:r>
            <w:r w:rsidR="00B90F3C">
              <w:rPr>
                <w:rFonts w:ascii="Times New Roman" w:eastAsia="GHEA Grapalat" w:hAnsi="Times New Roman" w:cs="Times New Roman"/>
                <w:color w:val="000000"/>
                <w:sz w:val="16"/>
                <w:szCs w:val="16"/>
                <w:lang w:val="en-US"/>
              </w:rPr>
              <w:t>on</w:t>
            </w:r>
            <w:r w:rsidRPr="000A0B60">
              <w:rPr>
                <w:rFonts w:ascii="Times New Roman" w:eastAsia="GHEA Grapalat" w:hAnsi="Times New Roman" w:cs="Times New Roman"/>
                <w:color w:val="000000"/>
                <w:sz w:val="16"/>
                <w:szCs w:val="16"/>
                <w:lang w:val="en-US"/>
              </w:rPr>
              <w:t xml:space="preserve"> party donations and their </w:t>
            </w:r>
            <w:r w:rsidR="00CF6A15">
              <w:rPr>
                <w:rFonts w:ascii="Times New Roman" w:eastAsia="GHEA Grapalat" w:hAnsi="Times New Roman" w:cs="Times New Roman"/>
                <w:color w:val="000000"/>
                <w:sz w:val="16"/>
                <w:szCs w:val="16"/>
                <w:lang w:val="en-US"/>
              </w:rPr>
              <w:t>thresholds</w:t>
            </w:r>
            <w:r w:rsidRPr="000A0B60">
              <w:rPr>
                <w:rFonts w:ascii="Times New Roman" w:eastAsia="GHEA Grapalat" w:hAnsi="Times New Roman" w:cs="Times New Roman"/>
                <w:color w:val="000000"/>
                <w:sz w:val="16"/>
                <w:szCs w:val="16"/>
                <w:lang w:val="en-US"/>
              </w:rPr>
              <w:t>, provisions for administrative and criminal liability</w:t>
            </w:r>
            <w:r w:rsidR="00B90F3C">
              <w:rPr>
                <w:rFonts w:ascii="Times New Roman" w:eastAsia="GHEA Grapalat" w:hAnsi="Times New Roman" w:cs="Times New Roman"/>
                <w:color w:val="000000"/>
                <w:sz w:val="16"/>
                <w:szCs w:val="16"/>
                <w:lang w:val="en-US"/>
              </w:rPr>
              <w:t>,</w:t>
            </w:r>
            <w:r w:rsidRPr="000A0B60">
              <w:rPr>
                <w:rFonts w:ascii="Times New Roman" w:eastAsia="GHEA Grapalat" w:hAnsi="Times New Roman" w:cs="Times New Roman"/>
                <w:color w:val="000000"/>
                <w:sz w:val="16"/>
                <w:szCs w:val="16"/>
                <w:lang w:val="en-US"/>
              </w:rPr>
              <w:t xml:space="preserve"> </w:t>
            </w:r>
            <w:r w:rsidR="00C522C2">
              <w:rPr>
                <w:rFonts w:ascii="Times New Roman" w:eastAsia="GHEA Grapalat" w:hAnsi="Times New Roman" w:cs="Times New Roman"/>
                <w:color w:val="000000"/>
                <w:sz w:val="16"/>
                <w:szCs w:val="16"/>
                <w:lang w:val="en-US"/>
              </w:rPr>
              <w:t xml:space="preserve">and </w:t>
            </w:r>
            <w:r w:rsidRPr="000A0B60">
              <w:rPr>
                <w:rFonts w:ascii="Times New Roman" w:eastAsia="GHEA Grapalat" w:hAnsi="Times New Roman" w:cs="Times New Roman"/>
                <w:color w:val="000000"/>
                <w:sz w:val="16"/>
                <w:szCs w:val="16"/>
                <w:lang w:val="en-US"/>
              </w:rPr>
              <w:t>ensur</w:t>
            </w:r>
            <w:r w:rsidR="00B90F3C">
              <w:rPr>
                <w:rFonts w:ascii="Times New Roman" w:eastAsia="GHEA Grapalat" w:hAnsi="Times New Roman" w:cs="Times New Roman"/>
                <w:color w:val="000000"/>
                <w:sz w:val="16"/>
                <w:szCs w:val="16"/>
                <w:lang w:val="en-US"/>
              </w:rPr>
              <w:t xml:space="preserve">ing </w:t>
            </w:r>
            <w:r w:rsidRPr="000A0B60">
              <w:rPr>
                <w:rFonts w:ascii="Times New Roman" w:eastAsia="GHEA Grapalat" w:hAnsi="Times New Roman" w:cs="Times New Roman"/>
                <w:color w:val="000000"/>
                <w:sz w:val="16"/>
                <w:szCs w:val="16"/>
                <w:lang w:val="en-US"/>
              </w:rPr>
              <w:t xml:space="preserve">proper record-keeping </w:t>
            </w:r>
            <w:r w:rsidR="005C439D">
              <w:rPr>
                <w:rFonts w:ascii="Times New Roman" w:eastAsia="GHEA Grapalat" w:hAnsi="Times New Roman" w:cs="Times New Roman"/>
                <w:color w:val="000000"/>
                <w:sz w:val="16"/>
                <w:szCs w:val="16"/>
                <w:lang w:val="en-US"/>
              </w:rPr>
              <w:t xml:space="preserve">of </w:t>
            </w:r>
            <w:r w:rsidR="00B90F3C" w:rsidRPr="000A0B60">
              <w:rPr>
                <w:rFonts w:ascii="Times New Roman" w:eastAsia="GHEA Grapalat" w:hAnsi="Times New Roman" w:cs="Times New Roman"/>
                <w:color w:val="000000"/>
                <w:sz w:val="16"/>
                <w:szCs w:val="16"/>
                <w:lang w:val="en-US"/>
              </w:rPr>
              <w:t>data subject to state registration</w:t>
            </w:r>
            <w:r w:rsidR="00C522C2">
              <w:rPr>
                <w:rFonts w:ascii="Times New Roman" w:eastAsia="GHEA Grapalat" w:hAnsi="Times New Roman" w:cs="Times New Roman"/>
                <w:color w:val="000000"/>
                <w:sz w:val="16"/>
                <w:szCs w:val="16"/>
                <w:lang w:val="en-US"/>
              </w:rPr>
              <w:t xml:space="preserve">. The mechanisms </w:t>
            </w:r>
            <w:r w:rsidR="00C522C2" w:rsidRPr="000A0B60">
              <w:rPr>
                <w:rFonts w:ascii="Times New Roman" w:eastAsia="GHEA Grapalat" w:hAnsi="Times New Roman" w:cs="Times New Roman"/>
                <w:color w:val="000000"/>
                <w:sz w:val="16"/>
                <w:szCs w:val="16"/>
                <w:lang w:val="en-US"/>
              </w:rPr>
              <w:t xml:space="preserve">(methods for </w:t>
            </w:r>
            <w:r w:rsidR="00C522C2">
              <w:rPr>
                <w:rFonts w:ascii="Times New Roman" w:eastAsia="GHEA Grapalat" w:hAnsi="Times New Roman" w:cs="Times New Roman"/>
                <w:color w:val="000000"/>
                <w:sz w:val="16"/>
                <w:szCs w:val="16"/>
                <w:lang w:val="en-US"/>
              </w:rPr>
              <w:t>ongoing</w:t>
            </w:r>
            <w:r w:rsidR="00C522C2" w:rsidRPr="000A0B60">
              <w:rPr>
                <w:rFonts w:ascii="Times New Roman" w:eastAsia="GHEA Grapalat" w:hAnsi="Times New Roman" w:cs="Times New Roman"/>
                <w:color w:val="000000"/>
                <w:sz w:val="16"/>
                <w:szCs w:val="16"/>
                <w:lang w:val="en-US"/>
              </w:rPr>
              <w:t xml:space="preserve"> verification, cooperation with other bodies)</w:t>
            </w:r>
            <w:r w:rsidR="00C522C2">
              <w:rPr>
                <w:rFonts w:ascii="Times New Roman" w:eastAsia="GHEA Grapalat" w:hAnsi="Times New Roman" w:cs="Times New Roman"/>
                <w:color w:val="000000"/>
                <w:sz w:val="16"/>
                <w:szCs w:val="16"/>
                <w:lang w:val="en-US"/>
              </w:rPr>
              <w:t xml:space="preserve"> and the potential</w:t>
            </w:r>
            <w:r w:rsidRPr="000A0B60">
              <w:rPr>
                <w:rFonts w:ascii="Times New Roman" w:eastAsia="GHEA Grapalat" w:hAnsi="Times New Roman" w:cs="Times New Roman"/>
                <w:color w:val="000000"/>
                <w:sz w:val="16"/>
                <w:szCs w:val="16"/>
                <w:lang w:val="en-US"/>
              </w:rPr>
              <w:t xml:space="preserve"> for full</w:t>
            </w:r>
            <w:r w:rsidR="00C522C2">
              <w:rPr>
                <w:rFonts w:ascii="Times New Roman" w:eastAsia="GHEA Grapalat" w:hAnsi="Times New Roman" w:cs="Times New Roman"/>
                <w:color w:val="000000"/>
                <w:sz w:val="16"/>
                <w:szCs w:val="16"/>
                <w:lang w:val="en-US"/>
              </w:rPr>
              <w:t>y</w:t>
            </w:r>
            <w:r w:rsidRPr="000A0B60">
              <w:rPr>
                <w:rFonts w:ascii="Times New Roman" w:eastAsia="GHEA Grapalat" w:hAnsi="Times New Roman" w:cs="Times New Roman"/>
                <w:color w:val="000000"/>
                <w:sz w:val="16"/>
                <w:szCs w:val="16"/>
                <w:lang w:val="en-US"/>
              </w:rPr>
              <w:t xml:space="preserve"> implementi</w:t>
            </w:r>
            <w:r w:rsidR="00C522C2">
              <w:rPr>
                <w:rFonts w:ascii="Times New Roman" w:eastAsia="GHEA Grapalat" w:hAnsi="Times New Roman" w:cs="Times New Roman"/>
                <w:color w:val="000000"/>
                <w:sz w:val="16"/>
                <w:szCs w:val="16"/>
                <w:lang w:val="en-US"/>
              </w:rPr>
              <w:t xml:space="preserve">ng </w:t>
            </w:r>
            <w:r w:rsidRPr="000A0B60">
              <w:rPr>
                <w:rFonts w:ascii="Times New Roman" w:eastAsia="GHEA Grapalat" w:hAnsi="Times New Roman" w:cs="Times New Roman"/>
                <w:color w:val="000000"/>
                <w:sz w:val="16"/>
                <w:szCs w:val="16"/>
                <w:lang w:val="en-US"/>
              </w:rPr>
              <w:t xml:space="preserve">these functions </w:t>
            </w:r>
            <w:r w:rsidR="00C522C2">
              <w:rPr>
                <w:rFonts w:ascii="Times New Roman" w:eastAsia="GHEA Grapalat" w:hAnsi="Times New Roman" w:cs="Times New Roman"/>
                <w:color w:val="000000"/>
                <w:sz w:val="16"/>
                <w:szCs w:val="16"/>
                <w:lang w:val="en-US"/>
              </w:rPr>
              <w:t>are lacking</w:t>
            </w:r>
            <w:r w:rsidRPr="000A0B60">
              <w:rPr>
                <w:rFonts w:ascii="Times New Roman" w:eastAsia="GHEA Grapalat" w:hAnsi="Times New Roman" w:cs="Times New Roman"/>
                <w:color w:val="000000"/>
                <w:sz w:val="16"/>
                <w:szCs w:val="16"/>
                <w:lang w:val="en-US"/>
              </w:rPr>
              <w:t>.</w:t>
            </w:r>
          </w:p>
        </w:tc>
        <w:tc>
          <w:tcPr>
            <w:tcW w:w="1129" w:type="dxa"/>
            <w:shd w:val="clear" w:color="auto" w:fill="auto"/>
          </w:tcPr>
          <w:p w14:paraId="2EDF32D1"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403" w:type="dxa"/>
            <w:shd w:val="clear" w:color="auto" w:fill="auto"/>
          </w:tcPr>
          <w:p w14:paraId="43AD4D39"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857" w:type="dxa"/>
            <w:shd w:val="clear" w:color="auto" w:fill="auto"/>
          </w:tcPr>
          <w:p w14:paraId="6A78609E"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349" w:type="dxa"/>
            <w:gridSpan w:val="2"/>
            <w:shd w:val="clear" w:color="auto" w:fill="auto"/>
          </w:tcPr>
          <w:p w14:paraId="271F703B"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202" w:type="dxa"/>
            <w:gridSpan w:val="2"/>
            <w:shd w:val="clear" w:color="auto" w:fill="auto"/>
          </w:tcPr>
          <w:p w14:paraId="7C21514F"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2329" w:type="dxa"/>
            <w:vMerge/>
            <w:shd w:val="clear" w:color="auto" w:fill="auto"/>
          </w:tcPr>
          <w:p w14:paraId="253947A6"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60" w:type="dxa"/>
            <w:vMerge/>
            <w:shd w:val="clear" w:color="auto" w:fill="auto"/>
          </w:tcPr>
          <w:p w14:paraId="217E8033"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6" w:type="dxa"/>
            <w:vMerge/>
          </w:tcPr>
          <w:p w14:paraId="0D08F6A7"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34" w:type="dxa"/>
            <w:vMerge/>
          </w:tcPr>
          <w:p w14:paraId="2BEB1B24"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2551DBEC" w14:textId="77777777" w:rsidTr="00F51D7A">
        <w:trPr>
          <w:trHeight w:val="20"/>
        </w:trPr>
        <w:tc>
          <w:tcPr>
            <w:tcW w:w="1985" w:type="dxa"/>
            <w:vMerge/>
            <w:shd w:val="clear" w:color="auto" w:fill="auto"/>
          </w:tcPr>
          <w:p w14:paraId="59D95E8D"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707" w:type="dxa"/>
            <w:vMerge/>
            <w:shd w:val="clear" w:color="auto" w:fill="auto"/>
          </w:tcPr>
          <w:p w14:paraId="030D2483"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9" w:type="dxa"/>
            <w:shd w:val="clear" w:color="auto" w:fill="auto"/>
          </w:tcPr>
          <w:p w14:paraId="2A3E6E89"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403" w:type="dxa"/>
            <w:shd w:val="clear" w:color="auto" w:fill="auto"/>
          </w:tcPr>
          <w:p w14:paraId="38235969" w14:textId="77777777" w:rsidR="00CF2E1E" w:rsidRPr="000A0B60" w:rsidRDefault="00CF2E1E" w:rsidP="005F287C">
            <w:pPr>
              <w:tabs>
                <w:tab w:val="left" w:pos="426"/>
                <w:tab w:val="left" w:pos="1276"/>
              </w:tabs>
              <w:spacing w:line="240" w:lineRule="auto"/>
              <w:rPr>
                <w:rFonts w:ascii="Times New Roman" w:eastAsia="GHEA Grapalat" w:hAnsi="Times New Roman" w:cs="Times New Roman"/>
                <w:sz w:val="16"/>
                <w:szCs w:val="16"/>
                <w:lang w:val="en-US"/>
              </w:rPr>
            </w:pPr>
          </w:p>
        </w:tc>
        <w:tc>
          <w:tcPr>
            <w:tcW w:w="1857" w:type="dxa"/>
            <w:shd w:val="clear" w:color="auto" w:fill="auto"/>
          </w:tcPr>
          <w:p w14:paraId="44B2E808" w14:textId="706AD0C5" w:rsidR="00CF2E1E" w:rsidRPr="000A0B60" w:rsidRDefault="007A6071" w:rsidP="00C522C2">
            <w:pPr>
              <w:tabs>
                <w:tab w:val="left" w:pos="426"/>
                <w:tab w:val="left" w:pos="1276"/>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Draft legislative amendments </w:t>
            </w:r>
            <w:r w:rsidR="00956B68" w:rsidRPr="000A0B60">
              <w:rPr>
                <w:rFonts w:ascii="Times New Roman" w:eastAsia="GHEA Grapalat" w:hAnsi="Times New Roman" w:cs="Times New Roman"/>
                <w:sz w:val="16"/>
                <w:szCs w:val="16"/>
                <w:lang w:val="en-US"/>
              </w:rPr>
              <w:t>are</w:t>
            </w:r>
            <w:r w:rsidRPr="000A0B60">
              <w:rPr>
                <w:rFonts w:ascii="Times New Roman" w:eastAsia="GHEA Grapalat" w:hAnsi="Times New Roman" w:cs="Times New Roman"/>
                <w:sz w:val="16"/>
                <w:szCs w:val="16"/>
                <w:lang w:val="en-US"/>
              </w:rPr>
              <w:t xml:space="preserve"> developed to establish</w:t>
            </w:r>
            <w:r w:rsidR="00877C1E">
              <w:rPr>
                <w:rFonts w:ascii="Times New Roman" w:eastAsia="GHEA Grapalat" w:hAnsi="Times New Roman" w:cs="Times New Roman"/>
                <w:sz w:val="16"/>
                <w:szCs w:val="16"/>
                <w:lang w:val="en-US"/>
              </w:rPr>
              <w:t>:</w:t>
            </w:r>
            <w:r w:rsidR="00C522C2">
              <w:rPr>
                <w:rFonts w:ascii="Times New Roman" w:eastAsia="GHEA Grapalat" w:hAnsi="Times New Roman" w:cs="Times New Roman"/>
                <w:sz w:val="16"/>
                <w:szCs w:val="16"/>
                <w:lang w:val="en-US"/>
              </w:rPr>
              <w:t xml:space="preserve"> (</w:t>
            </w:r>
            <w:r w:rsidR="00956B68" w:rsidRPr="000A0B60">
              <w:rPr>
                <w:rFonts w:ascii="Times New Roman" w:eastAsia="GHEA Grapalat" w:hAnsi="Times New Roman" w:cs="Times New Roman"/>
                <w:sz w:val="16"/>
                <w:szCs w:val="16"/>
                <w:lang w:val="en-US"/>
              </w:rPr>
              <w:t xml:space="preserve">1) </w:t>
            </w:r>
            <w:r w:rsidRPr="000A0B60">
              <w:rPr>
                <w:rFonts w:ascii="Times New Roman" w:eastAsia="GHEA Grapalat" w:hAnsi="Times New Roman" w:cs="Times New Roman"/>
                <w:sz w:val="16"/>
                <w:szCs w:val="16"/>
                <w:lang w:val="en-US"/>
              </w:rPr>
              <w:t xml:space="preserve">methods and procedures for cooperation between the CPC and the </w:t>
            </w:r>
            <w:r w:rsidR="00C522C2">
              <w:rPr>
                <w:rFonts w:ascii="Times New Roman" w:eastAsia="GHEA Grapalat" w:hAnsi="Times New Roman" w:cs="Times New Roman"/>
                <w:sz w:val="16"/>
                <w:szCs w:val="16"/>
                <w:lang w:val="en-US"/>
              </w:rPr>
              <w:t>CEC</w:t>
            </w:r>
            <w:r w:rsidRPr="000A0B60">
              <w:rPr>
                <w:rFonts w:ascii="Times New Roman" w:eastAsia="GHEA Grapalat" w:hAnsi="Times New Roman" w:cs="Times New Roman"/>
                <w:sz w:val="16"/>
                <w:szCs w:val="16"/>
                <w:lang w:val="en-US"/>
              </w:rPr>
              <w:t xml:space="preserve">, </w:t>
            </w:r>
            <w:r w:rsidR="00956B68" w:rsidRPr="000A0B60">
              <w:rPr>
                <w:rFonts w:ascii="Times New Roman" w:eastAsia="GHEA Grapalat" w:hAnsi="Times New Roman" w:cs="Times New Roman"/>
                <w:sz w:val="16"/>
                <w:szCs w:val="16"/>
                <w:lang w:val="en-US"/>
              </w:rPr>
              <w:t xml:space="preserve">as well as the </w:t>
            </w:r>
            <w:r w:rsidRPr="000A0B60">
              <w:rPr>
                <w:rFonts w:ascii="Times New Roman" w:eastAsia="GHEA Grapalat" w:hAnsi="Times New Roman" w:cs="Times New Roman"/>
                <w:sz w:val="16"/>
                <w:szCs w:val="16"/>
                <w:lang w:val="en-US"/>
              </w:rPr>
              <w:t>CPC and the Anti-Corruption Committee</w:t>
            </w:r>
            <w:r w:rsidR="00C522C2">
              <w:rPr>
                <w:rFonts w:ascii="Times New Roman" w:eastAsia="GHEA Grapalat" w:hAnsi="Times New Roman" w:cs="Times New Roman"/>
                <w:sz w:val="16"/>
                <w:szCs w:val="16"/>
                <w:lang w:val="en-US"/>
              </w:rPr>
              <w:t>; (</w:t>
            </w:r>
            <w:r w:rsidR="00956B68" w:rsidRPr="000A0B60">
              <w:rPr>
                <w:rFonts w:ascii="Times New Roman" w:eastAsia="GHEA Grapalat" w:hAnsi="Times New Roman" w:cs="Times New Roman"/>
                <w:sz w:val="16"/>
                <w:szCs w:val="16"/>
                <w:lang w:val="en-US"/>
              </w:rPr>
              <w:t xml:space="preserve">2) </w:t>
            </w:r>
            <w:r w:rsidRPr="000A0B60">
              <w:rPr>
                <w:rFonts w:ascii="Times New Roman" w:eastAsia="GHEA Grapalat" w:hAnsi="Times New Roman" w:cs="Times New Roman"/>
                <w:sz w:val="16"/>
                <w:szCs w:val="16"/>
                <w:lang w:val="en-US"/>
              </w:rPr>
              <w:t xml:space="preserve">tools and procedures for the </w:t>
            </w:r>
            <w:r w:rsidR="007C0446" w:rsidRPr="000A0B60">
              <w:rPr>
                <w:rFonts w:ascii="Times New Roman" w:eastAsia="GHEA Grapalat" w:hAnsi="Times New Roman" w:cs="Times New Roman"/>
                <w:sz w:val="16"/>
                <w:szCs w:val="16"/>
                <w:lang w:val="en-US"/>
              </w:rPr>
              <w:t xml:space="preserve">CPC's </w:t>
            </w:r>
            <w:r w:rsidRPr="000A0B60">
              <w:rPr>
                <w:rFonts w:ascii="Times New Roman" w:eastAsia="GHEA Grapalat" w:hAnsi="Times New Roman" w:cs="Times New Roman"/>
                <w:sz w:val="16"/>
                <w:szCs w:val="16"/>
                <w:lang w:val="en-US"/>
              </w:rPr>
              <w:t xml:space="preserve">ongoing financial </w:t>
            </w:r>
            <w:r w:rsidR="0038704D" w:rsidRPr="000A0B60">
              <w:rPr>
                <w:rFonts w:ascii="Times New Roman" w:eastAsia="GHEA Grapalat" w:hAnsi="Times New Roman" w:cs="Times New Roman"/>
                <w:sz w:val="16"/>
                <w:szCs w:val="16"/>
                <w:lang w:val="en-US"/>
              </w:rPr>
              <w:t>control</w:t>
            </w:r>
            <w:r w:rsidRPr="000A0B60">
              <w:rPr>
                <w:rFonts w:ascii="Times New Roman" w:eastAsia="GHEA Grapalat" w:hAnsi="Times New Roman" w:cs="Times New Roman"/>
                <w:sz w:val="16"/>
                <w:szCs w:val="16"/>
                <w:lang w:val="en-US"/>
              </w:rPr>
              <w:t xml:space="preserve"> </w:t>
            </w:r>
            <w:r w:rsidR="0038704D" w:rsidRPr="000A0B60">
              <w:rPr>
                <w:rFonts w:ascii="Times New Roman" w:eastAsia="GHEA Grapalat" w:hAnsi="Times New Roman" w:cs="Times New Roman"/>
                <w:sz w:val="16"/>
                <w:szCs w:val="16"/>
                <w:lang w:val="en-US"/>
              </w:rPr>
              <w:t xml:space="preserve">over </w:t>
            </w:r>
            <w:r w:rsidRPr="000A0B60">
              <w:rPr>
                <w:rFonts w:ascii="Times New Roman" w:eastAsia="GHEA Grapalat" w:hAnsi="Times New Roman" w:cs="Times New Roman"/>
                <w:sz w:val="16"/>
                <w:szCs w:val="16"/>
                <w:lang w:val="en-US"/>
              </w:rPr>
              <w:t>political parties</w:t>
            </w:r>
            <w:r w:rsidR="00C522C2">
              <w:rPr>
                <w:rFonts w:ascii="Times New Roman" w:eastAsia="GHEA Grapalat" w:hAnsi="Times New Roman" w:cs="Times New Roman"/>
                <w:sz w:val="16"/>
                <w:szCs w:val="16"/>
                <w:lang w:val="en-US"/>
              </w:rPr>
              <w:t>; and (</w:t>
            </w:r>
            <w:r w:rsidR="007C0446" w:rsidRPr="000A0B60">
              <w:rPr>
                <w:rFonts w:ascii="Times New Roman" w:eastAsia="GHEA Grapalat" w:hAnsi="Times New Roman" w:cs="Times New Roman"/>
                <w:sz w:val="16"/>
                <w:szCs w:val="16"/>
                <w:lang w:val="en-US"/>
              </w:rPr>
              <w:t xml:space="preserve">3) </w:t>
            </w:r>
            <w:r w:rsidRPr="000A0B60">
              <w:rPr>
                <w:rFonts w:ascii="Times New Roman" w:eastAsia="GHEA Grapalat" w:hAnsi="Times New Roman" w:cs="Times New Roman"/>
                <w:sz w:val="16"/>
                <w:szCs w:val="16"/>
                <w:lang w:val="en-US"/>
              </w:rPr>
              <w:t>regulations on various issues related to the proper implementation of the CPC</w:t>
            </w:r>
            <w:r w:rsidR="007C0446" w:rsidRPr="000A0B60">
              <w:rPr>
                <w:rFonts w:ascii="Times New Roman" w:eastAsia="GHEA Grapalat" w:hAnsi="Times New Roman" w:cs="Times New Roman"/>
                <w:sz w:val="16"/>
                <w:szCs w:val="16"/>
                <w:lang w:val="en-US"/>
              </w:rPr>
              <w:t>'s</w:t>
            </w:r>
            <w:r w:rsidRPr="000A0B60">
              <w:rPr>
                <w:rFonts w:ascii="Times New Roman" w:eastAsia="GHEA Grapalat" w:hAnsi="Times New Roman" w:cs="Times New Roman"/>
                <w:sz w:val="16"/>
                <w:szCs w:val="16"/>
                <w:lang w:val="en-US"/>
              </w:rPr>
              <w:t xml:space="preserve"> function</w:t>
            </w:r>
            <w:r w:rsidR="007C0446" w:rsidRPr="000A0B60">
              <w:rPr>
                <w:rFonts w:ascii="Times New Roman" w:eastAsia="GHEA Grapalat" w:hAnsi="Times New Roman" w:cs="Times New Roman"/>
                <w:sz w:val="16"/>
                <w:szCs w:val="16"/>
                <w:lang w:val="en-US"/>
              </w:rPr>
              <w:t>s</w:t>
            </w:r>
            <w:r w:rsidRPr="000A0B60">
              <w:rPr>
                <w:rFonts w:ascii="Times New Roman" w:eastAsia="GHEA Grapalat" w:hAnsi="Times New Roman" w:cs="Times New Roman"/>
                <w:sz w:val="16"/>
                <w:szCs w:val="16"/>
                <w:lang w:val="en-US"/>
              </w:rPr>
              <w:t>.</w:t>
            </w:r>
          </w:p>
        </w:tc>
        <w:tc>
          <w:tcPr>
            <w:tcW w:w="1349" w:type="dxa"/>
            <w:gridSpan w:val="2"/>
            <w:shd w:val="clear" w:color="auto" w:fill="auto"/>
          </w:tcPr>
          <w:p w14:paraId="2286F82A" w14:textId="4CD80E93" w:rsidR="00CF2E1E" w:rsidRPr="000A0B60" w:rsidRDefault="00DD4D84" w:rsidP="006C3C25">
            <w:pPr>
              <w:tabs>
                <w:tab w:val="left" w:pos="426"/>
                <w:tab w:val="left" w:pos="1276"/>
              </w:tabs>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 xml:space="preserve">The drafts </w:t>
            </w:r>
            <w:r w:rsidR="006C3C25" w:rsidRPr="000A0B60">
              <w:rPr>
                <w:rFonts w:ascii="Times New Roman" w:eastAsia="GHEA Grapalat" w:hAnsi="Times New Roman" w:cs="Times New Roman"/>
                <w:color w:val="000000"/>
                <w:sz w:val="16"/>
                <w:szCs w:val="16"/>
                <w:lang w:val="en-US"/>
              </w:rPr>
              <w:t>are</w:t>
            </w:r>
            <w:r w:rsidRPr="000A0B60">
              <w:rPr>
                <w:rFonts w:ascii="Times New Roman" w:eastAsia="GHEA Grapalat" w:hAnsi="Times New Roman" w:cs="Times New Roman"/>
                <w:color w:val="000000"/>
                <w:sz w:val="16"/>
                <w:szCs w:val="16"/>
                <w:lang w:val="en-US"/>
              </w:rPr>
              <w:t xml:space="preserve"> approved by the RA Government and submitted to the RA National Assembly for adoption.</w:t>
            </w:r>
          </w:p>
        </w:tc>
        <w:tc>
          <w:tcPr>
            <w:tcW w:w="1202" w:type="dxa"/>
            <w:gridSpan w:val="2"/>
            <w:shd w:val="clear" w:color="auto" w:fill="auto"/>
          </w:tcPr>
          <w:p w14:paraId="2EEB2C77"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2329" w:type="dxa"/>
            <w:vMerge/>
            <w:shd w:val="clear" w:color="auto" w:fill="auto"/>
          </w:tcPr>
          <w:p w14:paraId="0F159678"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60" w:type="dxa"/>
            <w:vMerge/>
            <w:shd w:val="clear" w:color="auto" w:fill="auto"/>
          </w:tcPr>
          <w:p w14:paraId="4A3A26C6"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6" w:type="dxa"/>
            <w:vMerge/>
          </w:tcPr>
          <w:p w14:paraId="33EE6813"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34" w:type="dxa"/>
            <w:vMerge/>
          </w:tcPr>
          <w:p w14:paraId="5C1B7B31"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0FAB0208" w14:textId="77777777" w:rsidTr="00877C1E">
        <w:trPr>
          <w:trHeight w:val="350"/>
        </w:trPr>
        <w:tc>
          <w:tcPr>
            <w:tcW w:w="1985" w:type="dxa"/>
            <w:shd w:val="clear" w:color="auto" w:fill="FFE599"/>
          </w:tcPr>
          <w:p w14:paraId="506EAD66" w14:textId="3E3E2129" w:rsidR="00CF2E1E" w:rsidRPr="000A0B60" w:rsidRDefault="00F26A33"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176" w:type="dxa"/>
            <w:gridSpan w:val="12"/>
            <w:shd w:val="clear" w:color="auto" w:fill="FFE599"/>
          </w:tcPr>
          <w:p w14:paraId="40FEF287" w14:textId="3316EA60"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Sources not prohibited by legislation</w:t>
            </w:r>
          </w:p>
        </w:tc>
      </w:tr>
      <w:tr w:rsidR="00CF2E1E" w:rsidRPr="000A0B60" w14:paraId="723ADE60" w14:textId="77777777" w:rsidTr="00280435">
        <w:trPr>
          <w:trHeight w:val="20"/>
        </w:trPr>
        <w:tc>
          <w:tcPr>
            <w:tcW w:w="3692" w:type="dxa"/>
            <w:gridSpan w:val="2"/>
            <w:shd w:val="clear" w:color="auto" w:fill="B4C6E7"/>
          </w:tcPr>
          <w:p w14:paraId="0D6EE5BB" w14:textId="41992756" w:rsidR="00CF2E1E" w:rsidRPr="00877C1E" w:rsidRDefault="00BE171C" w:rsidP="00280435">
            <w:pPr>
              <w:spacing w:before="160" w:line="240" w:lineRule="auto"/>
              <w:rPr>
                <w:rFonts w:ascii="Times New Roman" w:eastAsia="GHEA Grapalat" w:hAnsi="Times New Roman" w:cs="Times New Roman"/>
                <w:b/>
                <w:bCs/>
                <w:color w:val="000000"/>
                <w:sz w:val="16"/>
                <w:szCs w:val="16"/>
                <w:lang w:val="en-US"/>
              </w:rPr>
            </w:pPr>
            <w:r w:rsidRPr="00280435">
              <w:rPr>
                <w:rFonts w:ascii="Times New Roman" w:eastAsia="GHEA Grapalat" w:hAnsi="Times New Roman" w:cs="Times New Roman"/>
                <w:b/>
                <w:color w:val="000000"/>
                <w:sz w:val="16"/>
                <w:szCs w:val="16"/>
                <w:lang w:val="en-US"/>
              </w:rPr>
              <w:t>SPECIFIC</w:t>
            </w:r>
            <w:r w:rsidRPr="00770127">
              <w:rPr>
                <w:rFonts w:ascii="Times New Roman" w:eastAsia="GHEA Grapalat" w:hAnsi="Times New Roman" w:cs="Times New Roman"/>
                <w:b/>
                <w:bCs/>
                <w:sz w:val="16"/>
                <w:szCs w:val="16"/>
                <w:lang w:val="en-US"/>
              </w:rPr>
              <w:t xml:space="preserve"> OBJECTIVE</w:t>
            </w:r>
          </w:p>
        </w:tc>
        <w:tc>
          <w:tcPr>
            <w:tcW w:w="12469" w:type="dxa"/>
            <w:gridSpan w:val="11"/>
            <w:shd w:val="clear" w:color="auto" w:fill="B4C6E7"/>
          </w:tcPr>
          <w:p w14:paraId="4B1EA8B4" w14:textId="09881E60" w:rsidR="00CF2E1E" w:rsidRPr="000A0B60" w:rsidRDefault="00332360" w:rsidP="00280435">
            <w:pPr>
              <w:spacing w:before="160" w:line="240" w:lineRule="auto"/>
              <w:rPr>
                <w:rFonts w:ascii="Times New Roman" w:eastAsia="GHEA Grapalat" w:hAnsi="Times New Roman" w:cs="Times New Roman"/>
                <w:b/>
                <w:color w:val="000000"/>
                <w:sz w:val="16"/>
                <w:szCs w:val="16"/>
                <w:lang w:val="en-US"/>
              </w:rPr>
            </w:pPr>
            <w:r w:rsidRPr="000A0B60">
              <w:rPr>
                <w:rFonts w:ascii="Times New Roman" w:eastAsia="GHEA Grapalat" w:hAnsi="Times New Roman" w:cs="Times New Roman"/>
                <w:b/>
                <w:color w:val="000000"/>
                <w:sz w:val="16"/>
                <w:szCs w:val="16"/>
                <w:lang w:val="en-US"/>
              </w:rPr>
              <w:t>CONTINUOUS IMPROVEMENT OF</w:t>
            </w:r>
            <w:r w:rsidR="00910727">
              <w:rPr>
                <w:rFonts w:ascii="Times New Roman" w:eastAsia="GHEA Grapalat" w:hAnsi="Times New Roman" w:cs="Times New Roman"/>
                <w:b/>
                <w:color w:val="000000"/>
                <w:sz w:val="16"/>
                <w:szCs w:val="16"/>
                <w:lang w:val="en-US"/>
              </w:rPr>
              <w:t xml:space="preserve"> THE</w:t>
            </w:r>
            <w:r w:rsidRPr="000A0B60">
              <w:rPr>
                <w:rFonts w:ascii="Times New Roman" w:eastAsia="GHEA Grapalat" w:hAnsi="Times New Roman" w:cs="Times New Roman"/>
                <w:b/>
                <w:color w:val="000000"/>
                <w:sz w:val="16"/>
                <w:szCs w:val="16"/>
                <w:lang w:val="en-US"/>
              </w:rPr>
              <w:t xml:space="preserve"> INTEGRITY SYSTEM</w:t>
            </w:r>
          </w:p>
        </w:tc>
      </w:tr>
      <w:tr w:rsidR="00CF2E1E" w:rsidRPr="000A0B60" w14:paraId="4A30A561" w14:textId="77777777" w:rsidTr="00311810">
        <w:trPr>
          <w:trHeight w:val="620"/>
        </w:trPr>
        <w:tc>
          <w:tcPr>
            <w:tcW w:w="1985" w:type="dxa"/>
            <w:vMerge w:val="restart"/>
            <w:shd w:val="clear" w:color="auto" w:fill="auto"/>
          </w:tcPr>
          <w:p w14:paraId="49779C9B" w14:textId="22F80F7D" w:rsidR="00CF2E1E" w:rsidRPr="000A0B60" w:rsidRDefault="001B36C5" w:rsidP="008B3048">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Activity 1</w:t>
            </w:r>
            <w:r w:rsidR="008B3048" w:rsidRPr="000A0B60">
              <w:rPr>
                <w:rFonts w:ascii="Times New Roman" w:eastAsia="GHEA Grapalat" w:hAnsi="Times New Roman" w:cs="Times New Roman"/>
                <w:b/>
                <w:sz w:val="16"/>
                <w:szCs w:val="16"/>
                <w:lang w:val="en-US"/>
              </w:rPr>
              <w:t>.18.</w:t>
            </w:r>
          </w:p>
          <w:p w14:paraId="34B938B2" w14:textId="2CCCDFB5" w:rsidR="00CF2E1E" w:rsidRPr="000A0B60" w:rsidRDefault="008B3048" w:rsidP="00FF7BC1">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color w:val="000000"/>
                <w:sz w:val="16"/>
                <w:szCs w:val="16"/>
                <w:lang w:val="en-US"/>
              </w:rPr>
              <w:t>Improve the codes of conduct</w:t>
            </w:r>
            <w:r w:rsidR="003812E6" w:rsidRPr="000A0B60">
              <w:rPr>
                <w:rFonts w:ascii="Times New Roman" w:eastAsia="GHEA Grapalat" w:hAnsi="Times New Roman" w:cs="Times New Roman"/>
                <w:color w:val="000000"/>
                <w:sz w:val="16"/>
                <w:szCs w:val="16"/>
                <w:lang w:val="en-US"/>
              </w:rPr>
              <w:t xml:space="preserve"> a</w:t>
            </w:r>
            <w:r w:rsidRPr="000A0B60">
              <w:rPr>
                <w:rFonts w:ascii="Times New Roman" w:eastAsia="GHEA Grapalat" w:hAnsi="Times New Roman" w:cs="Times New Roman"/>
                <w:color w:val="000000"/>
                <w:sz w:val="16"/>
                <w:szCs w:val="16"/>
                <w:lang w:val="en-US"/>
              </w:rPr>
              <w:t xml:space="preserve">nd the mechanisms </w:t>
            </w:r>
            <w:r w:rsidR="00C832F7" w:rsidRPr="000A0B60">
              <w:rPr>
                <w:rFonts w:ascii="Times New Roman" w:eastAsia="GHEA Grapalat" w:hAnsi="Times New Roman" w:cs="Times New Roman"/>
                <w:color w:val="000000"/>
                <w:sz w:val="16"/>
                <w:szCs w:val="16"/>
                <w:lang w:val="en-US"/>
              </w:rPr>
              <w:t xml:space="preserve">of their </w:t>
            </w:r>
            <w:r w:rsidRPr="000A0B60">
              <w:rPr>
                <w:rFonts w:ascii="Times New Roman" w:eastAsia="GHEA Grapalat" w:hAnsi="Times New Roman" w:cs="Times New Roman"/>
                <w:color w:val="000000"/>
                <w:sz w:val="16"/>
                <w:szCs w:val="16"/>
                <w:lang w:val="en-US"/>
              </w:rPr>
              <w:t>implemen</w:t>
            </w:r>
            <w:r w:rsidR="00C832F7" w:rsidRPr="000A0B60">
              <w:rPr>
                <w:rFonts w:ascii="Times New Roman" w:eastAsia="GHEA Grapalat" w:hAnsi="Times New Roman" w:cs="Times New Roman"/>
                <w:color w:val="000000"/>
                <w:sz w:val="16"/>
                <w:szCs w:val="16"/>
                <w:lang w:val="en-US"/>
              </w:rPr>
              <w:t>tation</w:t>
            </w:r>
            <w:r w:rsidRPr="000A0B60">
              <w:rPr>
                <w:rFonts w:ascii="Times New Roman" w:eastAsia="GHEA Grapalat" w:hAnsi="Times New Roman" w:cs="Times New Roman"/>
                <w:color w:val="000000"/>
                <w:sz w:val="16"/>
                <w:szCs w:val="16"/>
                <w:lang w:val="en-US"/>
              </w:rPr>
              <w:t xml:space="preserve"> in state and local </w:t>
            </w:r>
            <w:r w:rsidR="00325085" w:rsidRPr="000A0B60">
              <w:rPr>
                <w:rFonts w:ascii="Times New Roman" w:eastAsia="GHEA Grapalat" w:hAnsi="Times New Roman" w:cs="Times New Roman"/>
                <w:color w:val="000000"/>
                <w:sz w:val="16"/>
                <w:szCs w:val="16"/>
                <w:lang w:val="en-US"/>
              </w:rPr>
              <w:t>self-government</w:t>
            </w:r>
            <w:r w:rsidRPr="000A0B60">
              <w:rPr>
                <w:rFonts w:ascii="Times New Roman" w:eastAsia="GHEA Grapalat" w:hAnsi="Times New Roman" w:cs="Times New Roman"/>
                <w:color w:val="000000"/>
                <w:sz w:val="16"/>
                <w:szCs w:val="16"/>
                <w:lang w:val="en-US"/>
              </w:rPr>
              <w:t xml:space="preserve"> bodies</w:t>
            </w:r>
            <w:r w:rsidR="003812E6" w:rsidRPr="000A0B60">
              <w:rPr>
                <w:rFonts w:ascii="Times New Roman" w:eastAsia="GHEA Grapalat" w:hAnsi="Times New Roman" w:cs="Times New Roman"/>
                <w:color w:val="000000"/>
                <w:sz w:val="16"/>
                <w:szCs w:val="16"/>
                <w:lang w:val="en-US"/>
              </w:rPr>
              <w:t>, following the guidelines approved by the CPC.</w:t>
            </w:r>
          </w:p>
        </w:tc>
        <w:tc>
          <w:tcPr>
            <w:tcW w:w="1707" w:type="dxa"/>
            <w:vMerge w:val="restart"/>
            <w:shd w:val="clear" w:color="auto" w:fill="auto"/>
          </w:tcPr>
          <w:p w14:paraId="40C0E77F" w14:textId="119382E4"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6799" w:type="dxa"/>
            <w:gridSpan w:val="6"/>
            <w:shd w:val="clear" w:color="auto" w:fill="auto"/>
          </w:tcPr>
          <w:p w14:paraId="437DBD04" w14:textId="34560B00"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470" w:type="dxa"/>
            <w:gridSpan w:val="2"/>
            <w:shd w:val="clear" w:color="auto" w:fill="auto"/>
          </w:tcPr>
          <w:p w14:paraId="49C9200A" w14:textId="14ACAA85"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160" w:type="dxa"/>
            <w:shd w:val="clear" w:color="auto" w:fill="auto"/>
          </w:tcPr>
          <w:p w14:paraId="43DEF474" w14:textId="2BFF657B"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06" w:type="dxa"/>
          </w:tcPr>
          <w:p w14:paraId="5B54D14B" w14:textId="2449502C" w:rsidR="00CF2E1E" w:rsidRPr="000A0B60" w:rsidRDefault="009A3A96"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134" w:type="dxa"/>
          </w:tcPr>
          <w:p w14:paraId="5FEE0B34" w14:textId="64AA113E"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CF2E1E" w:rsidRPr="000A0B60" w14:paraId="256826AA" w14:textId="77777777" w:rsidTr="00C06019">
        <w:trPr>
          <w:trHeight w:val="328"/>
        </w:trPr>
        <w:tc>
          <w:tcPr>
            <w:tcW w:w="1985" w:type="dxa"/>
            <w:vMerge/>
            <w:shd w:val="clear" w:color="auto" w:fill="auto"/>
          </w:tcPr>
          <w:p w14:paraId="47454BC3"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707" w:type="dxa"/>
            <w:vMerge/>
            <w:shd w:val="clear" w:color="auto" w:fill="auto"/>
          </w:tcPr>
          <w:p w14:paraId="4878434B"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9" w:type="dxa"/>
            <w:shd w:val="clear" w:color="auto" w:fill="auto"/>
          </w:tcPr>
          <w:p w14:paraId="48BA6AB7" w14:textId="0DE780F4"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3543" w:type="dxa"/>
            <w:gridSpan w:val="3"/>
            <w:shd w:val="clear" w:color="auto" w:fill="auto"/>
          </w:tcPr>
          <w:p w14:paraId="329CB97C" w14:textId="3044648B"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066" w:type="dxa"/>
            <w:shd w:val="clear" w:color="auto" w:fill="auto"/>
          </w:tcPr>
          <w:p w14:paraId="41849D11" w14:textId="4B599226" w:rsidR="00CF2E1E" w:rsidRPr="000A0B60" w:rsidRDefault="00D00E42"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061" w:type="dxa"/>
            <w:shd w:val="clear" w:color="auto" w:fill="auto"/>
          </w:tcPr>
          <w:p w14:paraId="178A78E8" w14:textId="3A7F5578" w:rsidR="00CF2E1E" w:rsidRPr="000A0B60" w:rsidRDefault="006921B5"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470" w:type="dxa"/>
            <w:gridSpan w:val="2"/>
            <w:vMerge w:val="restart"/>
            <w:shd w:val="clear" w:color="auto" w:fill="auto"/>
          </w:tcPr>
          <w:p w14:paraId="46523406" w14:textId="64358CE6" w:rsidR="00CF2E1E" w:rsidRPr="00ED59C7" w:rsidRDefault="00ED59C7" w:rsidP="00ED59C7">
            <w:pPr>
              <w:tabs>
                <w:tab w:val="left" w:pos="426"/>
                <w:tab w:val="left" w:pos="1276"/>
              </w:tabs>
              <w:spacing w:line="240" w:lineRule="auto"/>
              <w:rPr>
                <w:rFonts w:ascii="Times New Roman" w:eastAsia="GHEA Grapalat" w:hAnsi="Times New Roman" w:cs="Times New Roman"/>
                <w:color w:val="000000"/>
                <w:sz w:val="16"/>
                <w:szCs w:val="16"/>
                <w:lang w:val="en-US"/>
              </w:rPr>
            </w:pPr>
            <w:r w:rsidRPr="00B06F55">
              <w:rPr>
                <w:rFonts w:ascii="Times New Roman" w:eastAsia="GHEA Grapalat" w:hAnsi="Times New Roman" w:cs="Times New Roman"/>
                <w:sz w:val="16"/>
                <w:szCs w:val="16"/>
                <w:lang w:val="en-US"/>
              </w:rPr>
              <w:t xml:space="preserve">The RA Government </w:t>
            </w:r>
            <w:r w:rsidR="00F51D7A">
              <w:rPr>
                <w:rFonts w:ascii="Times New Roman" w:eastAsia="GHEA Grapalat" w:hAnsi="Times New Roman" w:cs="Times New Roman"/>
                <w:sz w:val="16"/>
                <w:szCs w:val="16"/>
                <w:lang w:val="en-US"/>
              </w:rPr>
              <w:t xml:space="preserve">has </w:t>
            </w:r>
            <w:r w:rsidRPr="00B06F55">
              <w:rPr>
                <w:rFonts w:ascii="Times New Roman" w:eastAsia="GHEA Grapalat" w:hAnsi="Times New Roman" w:cs="Times New Roman"/>
                <w:sz w:val="16"/>
                <w:szCs w:val="16"/>
                <w:lang w:val="en-US"/>
              </w:rPr>
              <w:t xml:space="preserve">approved </w:t>
            </w:r>
            <w:r>
              <w:rPr>
                <w:rFonts w:ascii="Times New Roman" w:eastAsia="GHEA Grapalat" w:hAnsi="Times New Roman" w:cs="Times New Roman"/>
                <w:sz w:val="16"/>
                <w:szCs w:val="16"/>
                <w:lang w:val="en-US"/>
              </w:rPr>
              <w:t xml:space="preserve">the </w:t>
            </w:r>
            <w:r w:rsidRPr="00B06F55">
              <w:rPr>
                <w:rFonts w:ascii="Times New Roman" w:eastAsia="GHEA Grapalat" w:hAnsi="Times New Roman" w:cs="Times New Roman"/>
                <w:sz w:val="16"/>
                <w:szCs w:val="16"/>
                <w:lang w:val="en-US"/>
              </w:rPr>
              <w:t xml:space="preserve">amendments to the </w:t>
            </w:r>
            <w:r w:rsidRPr="000A0B60">
              <w:rPr>
                <w:rFonts w:ascii="Times New Roman" w:eastAsia="GHEA Grapalat" w:hAnsi="Times New Roman" w:cs="Times New Roman"/>
                <w:color w:val="000000"/>
                <w:sz w:val="16"/>
                <w:szCs w:val="16"/>
                <w:lang w:val="en-US"/>
              </w:rPr>
              <w:t xml:space="preserve">Law on Public </w:t>
            </w:r>
            <w:r>
              <w:rPr>
                <w:rFonts w:ascii="Times New Roman" w:eastAsia="GHEA Grapalat" w:hAnsi="Times New Roman" w:cs="Times New Roman"/>
                <w:color w:val="000000"/>
                <w:sz w:val="16"/>
                <w:szCs w:val="16"/>
                <w:lang w:val="en-US"/>
              </w:rPr>
              <w:t>S</w:t>
            </w:r>
            <w:r w:rsidRPr="000A0B60">
              <w:rPr>
                <w:rFonts w:ascii="Times New Roman" w:eastAsia="GHEA Grapalat" w:hAnsi="Times New Roman" w:cs="Times New Roman"/>
                <w:color w:val="000000"/>
                <w:sz w:val="16"/>
                <w:szCs w:val="16"/>
                <w:lang w:val="en-US"/>
              </w:rPr>
              <w:t xml:space="preserve">ervice, the Law on Corruption Prevention Commission, the Law on </w:t>
            </w:r>
            <w:r w:rsidRPr="000A0B60">
              <w:rPr>
                <w:rFonts w:ascii="Times New Roman" w:hAnsi="Times New Roman" w:cs="Times New Roman"/>
                <w:sz w:val="16"/>
                <w:szCs w:val="16"/>
                <w:lang w:val="en-US"/>
              </w:rPr>
              <w:t>Guarantees of Activities of a Deputy of the National Assembly</w:t>
            </w:r>
            <w:r>
              <w:rPr>
                <w:rFonts w:ascii="Times New Roman" w:eastAsia="GHEA Grapalat" w:hAnsi="Times New Roman" w:cs="Times New Roman"/>
                <w:color w:val="000000"/>
                <w:sz w:val="16"/>
                <w:szCs w:val="16"/>
                <w:lang w:val="en-US"/>
              </w:rPr>
              <w:t>,</w:t>
            </w:r>
            <w:r w:rsidRPr="000A0B60">
              <w:rPr>
                <w:rFonts w:ascii="Times New Roman" w:eastAsia="GHEA Grapalat" w:hAnsi="Times New Roman" w:cs="Times New Roman"/>
                <w:color w:val="000000"/>
                <w:sz w:val="16"/>
                <w:szCs w:val="16"/>
                <w:lang w:val="en-US"/>
              </w:rPr>
              <w:t xml:space="preserve"> </w:t>
            </w:r>
            <w:r w:rsidRPr="00B06F55">
              <w:rPr>
                <w:rFonts w:ascii="Times New Roman" w:eastAsia="GHEA Grapalat" w:hAnsi="Times New Roman" w:cs="Times New Roman"/>
                <w:sz w:val="16"/>
                <w:szCs w:val="16"/>
                <w:lang w:val="en-US"/>
              </w:rPr>
              <w:t>and other related legal acts</w:t>
            </w:r>
            <w:r>
              <w:rPr>
                <w:rFonts w:ascii="Times New Roman" w:eastAsia="GHEA Grapalat" w:hAnsi="Times New Roman" w:cs="Times New Roman"/>
                <w:sz w:val="16"/>
                <w:szCs w:val="16"/>
                <w:lang w:val="en-US"/>
              </w:rPr>
              <w:t>,</w:t>
            </w:r>
            <w:r w:rsidRPr="00B06F55">
              <w:rPr>
                <w:rFonts w:ascii="Times New Roman" w:eastAsia="GHEA Grapalat" w:hAnsi="Times New Roman" w:cs="Times New Roman"/>
                <w:sz w:val="16"/>
                <w:szCs w:val="16"/>
                <w:lang w:val="en-US"/>
              </w:rPr>
              <w:t xml:space="preserve"> and submitted </w:t>
            </w:r>
            <w:r>
              <w:rPr>
                <w:rFonts w:ascii="Times New Roman" w:eastAsia="GHEA Grapalat" w:hAnsi="Times New Roman" w:cs="Times New Roman"/>
                <w:sz w:val="16"/>
                <w:szCs w:val="16"/>
                <w:lang w:val="en-US"/>
              </w:rPr>
              <w:t xml:space="preserve">them </w:t>
            </w:r>
            <w:r w:rsidRPr="00B06F55">
              <w:rPr>
                <w:rFonts w:ascii="Times New Roman" w:eastAsia="GHEA Grapalat" w:hAnsi="Times New Roman" w:cs="Times New Roman"/>
                <w:sz w:val="16"/>
                <w:szCs w:val="16"/>
                <w:lang w:val="en-US"/>
              </w:rPr>
              <w:t>to the RA National Assembly for adoption</w:t>
            </w:r>
            <w:r w:rsidRPr="000A0B60">
              <w:rPr>
                <w:rFonts w:ascii="Times New Roman" w:eastAsia="GHEA Grapalat" w:hAnsi="Times New Roman" w:cs="Times New Roman"/>
                <w:color w:val="000000"/>
                <w:sz w:val="16"/>
                <w:szCs w:val="16"/>
                <w:lang w:val="en-US"/>
              </w:rPr>
              <w:t>.</w:t>
            </w:r>
            <w:r>
              <w:rPr>
                <w:rFonts w:ascii="Times New Roman" w:eastAsia="GHEA Grapalat" w:hAnsi="Times New Roman" w:cs="Times New Roman"/>
                <w:color w:val="000000"/>
                <w:sz w:val="16"/>
                <w:szCs w:val="16"/>
                <w:lang w:val="en-US"/>
              </w:rPr>
              <w:t xml:space="preserve"> </w:t>
            </w:r>
          </w:p>
          <w:p w14:paraId="5AA2AE95"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160" w:type="dxa"/>
            <w:vMerge w:val="restart"/>
            <w:shd w:val="clear" w:color="auto" w:fill="auto"/>
          </w:tcPr>
          <w:p w14:paraId="68A58449" w14:textId="49F6EE7B" w:rsidR="00CF2E1E" w:rsidRPr="000A0B60" w:rsidRDefault="005B1445" w:rsidP="005F287C">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Available</w:t>
            </w:r>
            <w:r w:rsidR="004C32B8" w:rsidRPr="000A0B60">
              <w:rPr>
                <w:rFonts w:ascii="Times New Roman" w:eastAsia="GHEA Grapalat" w:hAnsi="Times New Roman" w:cs="Times New Roman"/>
                <w:sz w:val="16"/>
                <w:szCs w:val="16"/>
                <w:lang w:val="en-US"/>
              </w:rPr>
              <w:t xml:space="preserve"> legal acts</w:t>
            </w:r>
          </w:p>
          <w:p w14:paraId="571A5371" w14:textId="7AE48D39"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p w14:paraId="21076AFA" w14:textId="39741576"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Press releases</w:t>
            </w:r>
          </w:p>
          <w:p w14:paraId="784955C0" w14:textId="39F5846D"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Media publications</w:t>
            </w:r>
          </w:p>
        </w:tc>
        <w:tc>
          <w:tcPr>
            <w:tcW w:w="906" w:type="dxa"/>
            <w:vMerge w:val="restart"/>
          </w:tcPr>
          <w:p w14:paraId="4DA6D7A1" w14:textId="49B2F81D" w:rsidR="00CF2E1E" w:rsidRPr="000A0B60" w:rsidRDefault="00B64705" w:rsidP="00827B29">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Corruption Prevention Commission</w:t>
            </w:r>
            <w:r w:rsidR="00827B29">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tc>
        <w:tc>
          <w:tcPr>
            <w:tcW w:w="1134" w:type="dxa"/>
            <w:vMerge w:val="restart"/>
          </w:tcPr>
          <w:p w14:paraId="14AB1BD9" w14:textId="524C8102" w:rsidR="00CF2E1E" w:rsidRPr="000A0B60" w:rsidRDefault="009A3A96"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Territorial Administration and Infrastructure</w:t>
            </w:r>
          </w:p>
          <w:p w14:paraId="66814C50" w14:textId="13FE26D2" w:rsidR="00CF2E1E" w:rsidRPr="000A0B60" w:rsidRDefault="009A3A96"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p w14:paraId="6BE88D23" w14:textId="021E70AD" w:rsidR="009A3A96" w:rsidRPr="000A0B60" w:rsidRDefault="005D16FA" w:rsidP="009A3A96">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Civil Service Bureau of the RA Prime Minister’s Office</w:t>
            </w:r>
            <w:r w:rsidR="00827B29">
              <w:rPr>
                <w:rFonts w:ascii="Times New Roman" w:eastAsia="GHEA Grapalat" w:hAnsi="Times New Roman" w:cs="Times New Roman"/>
                <w:sz w:val="16"/>
                <w:szCs w:val="16"/>
                <w:lang w:val="en-US"/>
              </w:rPr>
              <w:t xml:space="preserve"> </w:t>
            </w:r>
            <w:r w:rsidR="00B04748" w:rsidRPr="000A0B60">
              <w:rPr>
                <w:rFonts w:ascii="Times New Roman" w:eastAsia="GHEA Grapalat" w:hAnsi="Times New Roman" w:cs="Times New Roman"/>
                <w:sz w:val="16"/>
                <w:szCs w:val="16"/>
                <w:lang w:val="en-US"/>
              </w:rPr>
              <w:t>(</w:t>
            </w:r>
            <w:r w:rsidR="009A3A96" w:rsidRPr="000A0B60">
              <w:rPr>
                <w:rFonts w:ascii="Times New Roman" w:eastAsia="GHEA Grapalat" w:hAnsi="Times New Roman" w:cs="Times New Roman"/>
                <w:sz w:val="16"/>
                <w:szCs w:val="16"/>
                <w:lang w:val="en-US"/>
              </w:rPr>
              <w:t>upon consent)</w:t>
            </w:r>
          </w:p>
          <w:p w14:paraId="4ABEB561" w14:textId="537B75D1" w:rsidR="00CF2E1E" w:rsidRPr="000A0B60" w:rsidRDefault="00CF2E1E" w:rsidP="005F287C">
            <w:pPr>
              <w:spacing w:line="240" w:lineRule="auto"/>
              <w:rPr>
                <w:rFonts w:ascii="Times New Roman" w:eastAsia="GHEA Grapalat" w:hAnsi="Times New Roman" w:cs="Times New Roman"/>
                <w:sz w:val="16"/>
                <w:szCs w:val="16"/>
                <w:lang w:val="en-US"/>
              </w:rPr>
            </w:pPr>
          </w:p>
          <w:p w14:paraId="114120A2"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0A8DAAE4"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77E19D9A"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r>
      <w:tr w:rsidR="00CF2E1E" w:rsidRPr="000A0B60" w14:paraId="145A7810" w14:textId="77777777" w:rsidTr="00C06019">
        <w:trPr>
          <w:trHeight w:val="340"/>
        </w:trPr>
        <w:tc>
          <w:tcPr>
            <w:tcW w:w="1985" w:type="dxa"/>
            <w:vMerge/>
            <w:shd w:val="clear" w:color="auto" w:fill="auto"/>
          </w:tcPr>
          <w:p w14:paraId="27A01C0E"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707" w:type="dxa"/>
            <w:vMerge w:val="restart"/>
            <w:shd w:val="clear" w:color="auto" w:fill="auto"/>
          </w:tcPr>
          <w:p w14:paraId="446105D3" w14:textId="5E6B2361" w:rsidR="00CF2E1E" w:rsidRPr="000A0B60" w:rsidRDefault="00821BAA" w:rsidP="00821BAA">
            <w:pPr>
              <w:tabs>
                <w:tab w:val="left" w:pos="284"/>
                <w:tab w:val="left" w:pos="426"/>
                <w:tab w:val="left" w:pos="630"/>
                <w:tab w:val="left" w:pos="851"/>
                <w:tab w:val="left" w:pos="1134"/>
              </w:tabs>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 xml:space="preserve">Currently, there are no established rules of conduct for </w:t>
            </w:r>
            <w:r w:rsidR="00311810">
              <w:rPr>
                <w:rFonts w:ascii="Times New Roman" w:eastAsia="GHEA Grapalat" w:hAnsi="Times New Roman" w:cs="Times New Roman"/>
                <w:color w:val="000000"/>
                <w:sz w:val="16"/>
                <w:szCs w:val="16"/>
                <w:lang w:val="en-US"/>
              </w:rPr>
              <w:t>specific</w:t>
            </w:r>
            <w:r w:rsidRPr="000A0B60">
              <w:rPr>
                <w:rFonts w:ascii="Times New Roman" w:eastAsia="GHEA Grapalat" w:hAnsi="Times New Roman" w:cs="Times New Roman"/>
                <w:color w:val="000000"/>
                <w:sz w:val="16"/>
                <w:szCs w:val="16"/>
                <w:lang w:val="en-US"/>
              </w:rPr>
              <w:t xml:space="preserve"> state and community positions, and the existing rules </w:t>
            </w:r>
            <w:r w:rsidR="00150ACF" w:rsidRPr="000A0B60">
              <w:rPr>
                <w:rFonts w:ascii="Times New Roman" w:eastAsia="GHEA Grapalat" w:hAnsi="Times New Roman" w:cs="Times New Roman"/>
                <w:color w:val="000000"/>
                <w:sz w:val="16"/>
                <w:szCs w:val="16"/>
                <w:lang w:val="en-US"/>
              </w:rPr>
              <w:t>lack</w:t>
            </w:r>
            <w:r w:rsidRPr="000A0B60">
              <w:rPr>
                <w:rFonts w:ascii="Times New Roman" w:eastAsia="GHEA Grapalat" w:hAnsi="Times New Roman" w:cs="Times New Roman"/>
                <w:color w:val="000000"/>
                <w:sz w:val="16"/>
                <w:szCs w:val="16"/>
                <w:lang w:val="en-US"/>
              </w:rPr>
              <w:t xml:space="preserve"> </w:t>
            </w:r>
            <w:r w:rsidR="00A3220B" w:rsidRPr="000A0B60">
              <w:rPr>
                <w:rFonts w:ascii="Times New Roman" w:eastAsia="GHEA Grapalat" w:hAnsi="Times New Roman" w:cs="Times New Roman"/>
                <w:color w:val="000000"/>
                <w:sz w:val="16"/>
                <w:szCs w:val="16"/>
                <w:lang w:val="en-US"/>
              </w:rPr>
              <w:t>unif</w:t>
            </w:r>
            <w:r w:rsidR="00150ACF" w:rsidRPr="000A0B60">
              <w:rPr>
                <w:rFonts w:ascii="Times New Roman" w:eastAsia="GHEA Grapalat" w:hAnsi="Times New Roman" w:cs="Times New Roman"/>
                <w:color w:val="000000"/>
                <w:sz w:val="16"/>
                <w:szCs w:val="16"/>
                <w:lang w:val="en-US"/>
              </w:rPr>
              <w:t>ormity</w:t>
            </w:r>
            <w:r w:rsidRPr="000A0B60">
              <w:rPr>
                <w:rFonts w:ascii="Times New Roman" w:eastAsia="GHEA Grapalat" w:hAnsi="Times New Roman" w:cs="Times New Roman"/>
                <w:color w:val="000000"/>
                <w:sz w:val="16"/>
                <w:szCs w:val="16"/>
                <w:lang w:val="en-US"/>
              </w:rPr>
              <w:t xml:space="preserve">. Furthermore, there </w:t>
            </w:r>
            <w:r w:rsidR="00150ACF" w:rsidRPr="000A0B60">
              <w:rPr>
                <w:rFonts w:ascii="Times New Roman" w:eastAsia="GHEA Grapalat" w:hAnsi="Times New Roman" w:cs="Times New Roman"/>
                <w:color w:val="000000"/>
                <w:sz w:val="16"/>
                <w:szCs w:val="16"/>
                <w:lang w:val="en-US"/>
              </w:rPr>
              <w:t>is often no</w:t>
            </w:r>
            <w:r w:rsidRPr="000A0B60">
              <w:rPr>
                <w:rFonts w:ascii="Times New Roman" w:eastAsia="GHEA Grapalat" w:hAnsi="Times New Roman" w:cs="Times New Roman"/>
                <w:color w:val="000000"/>
                <w:sz w:val="16"/>
                <w:szCs w:val="16"/>
                <w:lang w:val="en-US"/>
              </w:rPr>
              <w:t xml:space="preserve"> proper </w:t>
            </w:r>
            <w:r w:rsidR="00150ACF" w:rsidRPr="000A0B60">
              <w:rPr>
                <w:rFonts w:ascii="Times New Roman" w:eastAsia="GHEA Grapalat" w:hAnsi="Times New Roman" w:cs="Times New Roman"/>
                <w:color w:val="000000"/>
                <w:sz w:val="16"/>
                <w:szCs w:val="16"/>
                <w:lang w:val="en-US"/>
              </w:rPr>
              <w:t>control over</w:t>
            </w:r>
            <w:r w:rsidRPr="000A0B60">
              <w:rPr>
                <w:rFonts w:ascii="Times New Roman" w:eastAsia="GHEA Grapalat" w:hAnsi="Times New Roman" w:cs="Times New Roman"/>
                <w:color w:val="000000"/>
                <w:sz w:val="16"/>
                <w:szCs w:val="16"/>
                <w:lang w:val="en-US"/>
              </w:rPr>
              <w:t xml:space="preserve"> the </w:t>
            </w:r>
            <w:r w:rsidRPr="000A0B60">
              <w:rPr>
                <w:rFonts w:ascii="Times New Roman" w:eastAsia="GHEA Grapalat" w:hAnsi="Times New Roman" w:cs="Times New Roman"/>
                <w:color w:val="000000"/>
                <w:sz w:val="16"/>
                <w:szCs w:val="16"/>
                <w:lang w:val="en-US"/>
              </w:rPr>
              <w:lastRenderedPageBreak/>
              <w:t>implementation of these rules.</w:t>
            </w:r>
          </w:p>
        </w:tc>
        <w:tc>
          <w:tcPr>
            <w:tcW w:w="1129" w:type="dxa"/>
            <w:shd w:val="clear" w:color="auto" w:fill="auto"/>
          </w:tcPr>
          <w:p w14:paraId="59294718"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II</w:t>
            </w:r>
          </w:p>
        </w:tc>
        <w:tc>
          <w:tcPr>
            <w:tcW w:w="1403" w:type="dxa"/>
            <w:shd w:val="clear" w:color="auto" w:fill="auto"/>
          </w:tcPr>
          <w:p w14:paraId="1F993C96"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2140" w:type="dxa"/>
            <w:gridSpan w:val="2"/>
            <w:shd w:val="clear" w:color="auto" w:fill="auto"/>
          </w:tcPr>
          <w:p w14:paraId="54B60A4D"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066" w:type="dxa"/>
            <w:shd w:val="clear" w:color="auto" w:fill="auto"/>
          </w:tcPr>
          <w:p w14:paraId="66B61492"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061" w:type="dxa"/>
            <w:shd w:val="clear" w:color="auto" w:fill="auto"/>
          </w:tcPr>
          <w:p w14:paraId="724014C1"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2470" w:type="dxa"/>
            <w:gridSpan w:val="2"/>
            <w:vMerge/>
            <w:shd w:val="clear" w:color="auto" w:fill="auto"/>
          </w:tcPr>
          <w:p w14:paraId="1F6929A6"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60" w:type="dxa"/>
            <w:vMerge/>
            <w:shd w:val="clear" w:color="auto" w:fill="auto"/>
          </w:tcPr>
          <w:p w14:paraId="206F909C"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6" w:type="dxa"/>
            <w:vMerge/>
          </w:tcPr>
          <w:p w14:paraId="730B7933"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34" w:type="dxa"/>
            <w:vMerge/>
          </w:tcPr>
          <w:p w14:paraId="1A359323"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0B055C93" w14:textId="77777777" w:rsidTr="006240E4">
        <w:trPr>
          <w:trHeight w:val="20"/>
        </w:trPr>
        <w:tc>
          <w:tcPr>
            <w:tcW w:w="1985" w:type="dxa"/>
            <w:vMerge/>
            <w:shd w:val="clear" w:color="auto" w:fill="auto"/>
          </w:tcPr>
          <w:p w14:paraId="6DBCC930"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707" w:type="dxa"/>
            <w:vMerge/>
            <w:shd w:val="clear" w:color="auto" w:fill="auto"/>
          </w:tcPr>
          <w:p w14:paraId="7E7F2C4C"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9" w:type="dxa"/>
            <w:shd w:val="clear" w:color="auto" w:fill="auto"/>
          </w:tcPr>
          <w:p w14:paraId="6FD3552B" w14:textId="77777777" w:rsidR="00CF2E1E" w:rsidRPr="000A0B60" w:rsidRDefault="00CF2E1E" w:rsidP="005F287C">
            <w:pPr>
              <w:tabs>
                <w:tab w:val="left" w:pos="426"/>
                <w:tab w:val="left" w:pos="1276"/>
              </w:tabs>
              <w:spacing w:line="240" w:lineRule="auto"/>
              <w:rPr>
                <w:rFonts w:ascii="Times New Roman" w:eastAsia="GHEA Grapalat" w:hAnsi="Times New Roman" w:cs="Times New Roman"/>
                <w:color w:val="000000"/>
                <w:sz w:val="16"/>
                <w:szCs w:val="16"/>
                <w:lang w:val="en-US"/>
              </w:rPr>
            </w:pPr>
          </w:p>
          <w:p w14:paraId="197752AD"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403" w:type="dxa"/>
            <w:shd w:val="clear" w:color="auto" w:fill="auto"/>
          </w:tcPr>
          <w:p w14:paraId="19AE86BA" w14:textId="7F201AE5" w:rsidR="00A3220B" w:rsidRPr="000A0B60" w:rsidRDefault="00A3220B" w:rsidP="00A3220B">
            <w:pPr>
              <w:tabs>
                <w:tab w:val="left" w:pos="284"/>
                <w:tab w:val="left" w:pos="426"/>
                <w:tab w:val="left" w:pos="630"/>
                <w:tab w:val="left" w:pos="851"/>
                <w:tab w:val="left" w:pos="1134"/>
              </w:tabs>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 xml:space="preserve">Legislative amendments </w:t>
            </w:r>
            <w:r w:rsidR="00B734E0" w:rsidRPr="000A0B60">
              <w:rPr>
                <w:rFonts w:ascii="Times New Roman" w:eastAsia="GHEA Grapalat" w:hAnsi="Times New Roman" w:cs="Times New Roman"/>
                <w:color w:val="000000"/>
                <w:sz w:val="16"/>
                <w:szCs w:val="16"/>
                <w:lang w:val="en-US"/>
              </w:rPr>
              <w:t>are</w:t>
            </w:r>
            <w:r w:rsidRPr="000A0B60">
              <w:rPr>
                <w:rFonts w:ascii="Times New Roman" w:eastAsia="GHEA Grapalat" w:hAnsi="Times New Roman" w:cs="Times New Roman"/>
                <w:color w:val="000000"/>
                <w:sz w:val="16"/>
                <w:szCs w:val="16"/>
                <w:lang w:val="en-US"/>
              </w:rPr>
              <w:t xml:space="preserve"> developed</w:t>
            </w:r>
            <w:r w:rsidR="00311810">
              <w:rPr>
                <w:rFonts w:ascii="Times New Roman" w:eastAsia="GHEA Grapalat" w:hAnsi="Times New Roman" w:cs="Times New Roman"/>
                <w:color w:val="000000"/>
                <w:sz w:val="16"/>
                <w:szCs w:val="16"/>
                <w:lang w:val="en-US"/>
              </w:rPr>
              <w:t xml:space="preserve"> to</w:t>
            </w:r>
            <w:r w:rsidRPr="000A0B60">
              <w:rPr>
                <w:rFonts w:ascii="Times New Roman" w:eastAsia="GHEA Grapalat" w:hAnsi="Times New Roman" w:cs="Times New Roman"/>
                <w:color w:val="000000"/>
                <w:sz w:val="16"/>
                <w:szCs w:val="16"/>
                <w:lang w:val="en-US"/>
              </w:rPr>
              <w:t xml:space="preserve"> ensur</w:t>
            </w:r>
            <w:r w:rsidR="00311810">
              <w:rPr>
                <w:rFonts w:ascii="Times New Roman" w:eastAsia="GHEA Grapalat" w:hAnsi="Times New Roman" w:cs="Times New Roman"/>
                <w:color w:val="000000"/>
                <w:sz w:val="16"/>
                <w:szCs w:val="16"/>
                <w:lang w:val="en-US"/>
              </w:rPr>
              <w:t xml:space="preserve">e that </w:t>
            </w:r>
            <w:r w:rsidR="00FF7BC1" w:rsidRPr="000A0B60">
              <w:rPr>
                <w:rFonts w:ascii="Times New Roman" w:eastAsia="GHEA Grapalat" w:hAnsi="Times New Roman" w:cs="Times New Roman"/>
                <w:color w:val="000000"/>
                <w:sz w:val="16"/>
                <w:szCs w:val="16"/>
                <w:lang w:val="en-US"/>
              </w:rPr>
              <w:t>uniform</w:t>
            </w:r>
            <w:r w:rsidRPr="000A0B60">
              <w:rPr>
                <w:rFonts w:ascii="Times New Roman" w:eastAsia="GHEA Grapalat" w:hAnsi="Times New Roman" w:cs="Times New Roman"/>
                <w:color w:val="000000"/>
                <w:sz w:val="16"/>
                <w:szCs w:val="16"/>
                <w:lang w:val="en-US"/>
              </w:rPr>
              <w:t xml:space="preserve"> rules of conduct </w:t>
            </w:r>
            <w:r w:rsidR="00311810">
              <w:rPr>
                <w:rFonts w:ascii="Times New Roman" w:eastAsia="GHEA Grapalat" w:hAnsi="Times New Roman" w:cs="Times New Roman"/>
                <w:color w:val="000000"/>
                <w:sz w:val="16"/>
                <w:szCs w:val="16"/>
                <w:lang w:val="en-US"/>
              </w:rPr>
              <w:t>and standardized liability</w:t>
            </w:r>
            <w:r w:rsidRPr="000A0B60">
              <w:rPr>
                <w:rFonts w:ascii="Times New Roman" w:eastAsia="GHEA Grapalat" w:hAnsi="Times New Roman" w:cs="Times New Roman"/>
                <w:color w:val="000000"/>
                <w:sz w:val="16"/>
                <w:szCs w:val="16"/>
                <w:lang w:val="en-US"/>
              </w:rPr>
              <w:t xml:space="preserve"> measures in case of </w:t>
            </w:r>
            <w:r w:rsidRPr="000A0B60">
              <w:rPr>
                <w:rFonts w:ascii="Times New Roman" w:eastAsia="GHEA Grapalat" w:hAnsi="Times New Roman" w:cs="Times New Roman"/>
                <w:color w:val="000000"/>
                <w:sz w:val="16"/>
                <w:szCs w:val="16"/>
                <w:lang w:val="en-US"/>
              </w:rPr>
              <w:lastRenderedPageBreak/>
              <w:t>violatin</w:t>
            </w:r>
            <w:r w:rsidR="00311810">
              <w:rPr>
                <w:rFonts w:ascii="Times New Roman" w:eastAsia="GHEA Grapalat" w:hAnsi="Times New Roman" w:cs="Times New Roman"/>
                <w:color w:val="000000"/>
                <w:sz w:val="16"/>
                <w:szCs w:val="16"/>
                <w:lang w:val="en-US"/>
              </w:rPr>
              <w:t>g these rules</w:t>
            </w:r>
            <w:r w:rsidR="00311810" w:rsidRPr="000A0B60">
              <w:rPr>
                <w:rFonts w:ascii="Times New Roman" w:eastAsia="GHEA Grapalat" w:hAnsi="Times New Roman" w:cs="Times New Roman"/>
                <w:color w:val="000000"/>
                <w:sz w:val="16"/>
                <w:szCs w:val="16"/>
                <w:lang w:val="en-US"/>
              </w:rPr>
              <w:t xml:space="preserve"> </w:t>
            </w:r>
            <w:r w:rsidR="00311810">
              <w:rPr>
                <w:rFonts w:ascii="Times New Roman" w:eastAsia="GHEA Grapalat" w:hAnsi="Times New Roman" w:cs="Times New Roman"/>
                <w:color w:val="000000"/>
                <w:sz w:val="16"/>
                <w:szCs w:val="16"/>
                <w:lang w:val="en-US"/>
              </w:rPr>
              <w:t xml:space="preserve">are applied </w:t>
            </w:r>
            <w:r w:rsidR="00311810" w:rsidRPr="000A0B60">
              <w:rPr>
                <w:rFonts w:ascii="Times New Roman" w:eastAsia="GHEA Grapalat" w:hAnsi="Times New Roman" w:cs="Times New Roman"/>
                <w:color w:val="000000"/>
                <w:sz w:val="16"/>
                <w:szCs w:val="16"/>
                <w:lang w:val="en-US"/>
              </w:rPr>
              <w:t>in the state and local self-government bodies</w:t>
            </w:r>
            <w:r w:rsidR="00311810">
              <w:rPr>
                <w:rFonts w:ascii="Times New Roman" w:eastAsia="GHEA Grapalat" w:hAnsi="Times New Roman" w:cs="Times New Roman"/>
                <w:color w:val="000000"/>
                <w:sz w:val="16"/>
                <w:szCs w:val="16"/>
                <w:lang w:val="en-US"/>
              </w:rPr>
              <w:t xml:space="preserve"> and</w:t>
            </w:r>
            <w:r w:rsidR="00311810" w:rsidRPr="000A0B60">
              <w:rPr>
                <w:rFonts w:ascii="Times New Roman" w:eastAsia="GHEA Grapalat" w:hAnsi="Times New Roman" w:cs="Times New Roman"/>
                <w:color w:val="000000"/>
                <w:sz w:val="16"/>
                <w:szCs w:val="16"/>
                <w:lang w:val="en-US"/>
              </w:rPr>
              <w:t xml:space="preserve"> </w:t>
            </w:r>
            <w:r w:rsidR="00311810">
              <w:rPr>
                <w:rFonts w:ascii="Times New Roman" w:eastAsia="GHEA Grapalat" w:hAnsi="Times New Roman" w:cs="Times New Roman"/>
                <w:color w:val="000000"/>
                <w:sz w:val="16"/>
                <w:szCs w:val="16"/>
                <w:lang w:val="en-US"/>
              </w:rPr>
              <w:t>organizations with state participation.</w:t>
            </w:r>
          </w:p>
          <w:p w14:paraId="6EFC737F" w14:textId="0DB4B682" w:rsidR="00CF2E1E" w:rsidRPr="000A0B60" w:rsidRDefault="00A3220B" w:rsidP="00A3220B">
            <w:pPr>
              <w:tabs>
                <w:tab w:val="left" w:pos="284"/>
                <w:tab w:val="left" w:pos="426"/>
                <w:tab w:val="left" w:pos="630"/>
                <w:tab w:val="left" w:pos="851"/>
                <w:tab w:val="left" w:pos="1134"/>
              </w:tabs>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The drafts are approved by the RA Government and submitted to the RA National Assembly for adoption.</w:t>
            </w:r>
          </w:p>
        </w:tc>
        <w:tc>
          <w:tcPr>
            <w:tcW w:w="2140" w:type="dxa"/>
            <w:gridSpan w:val="2"/>
            <w:shd w:val="clear" w:color="auto" w:fill="auto"/>
          </w:tcPr>
          <w:p w14:paraId="051A351D" w14:textId="4FFB5D96" w:rsidR="004A14A9" w:rsidRPr="000A0B60" w:rsidRDefault="00C06019" w:rsidP="004A14A9">
            <w:pPr>
              <w:pBdr>
                <w:top w:val="nil"/>
                <w:left w:val="nil"/>
                <w:bottom w:val="nil"/>
                <w:right w:val="nil"/>
                <w:between w:val="nil"/>
              </w:pBdr>
              <w:tabs>
                <w:tab w:val="left" w:pos="193"/>
              </w:tabs>
              <w:spacing w:after="0" w:line="240" w:lineRule="auto"/>
              <w:rPr>
                <w:rFonts w:ascii="Times New Roman" w:eastAsia="GHEA Grapalat" w:hAnsi="Times New Roman" w:cs="Times New Roman"/>
                <w:color w:val="000000"/>
                <w:sz w:val="16"/>
                <w:szCs w:val="16"/>
                <w:lang w:val="en-US"/>
              </w:rPr>
            </w:pPr>
            <w:r>
              <w:rPr>
                <w:rFonts w:ascii="Times New Roman" w:eastAsia="GHEA Grapalat" w:hAnsi="Times New Roman" w:cs="Times New Roman"/>
                <w:color w:val="000000"/>
                <w:sz w:val="16"/>
                <w:szCs w:val="16"/>
                <w:lang w:val="en-US"/>
              </w:rPr>
              <w:lastRenderedPageBreak/>
              <w:t>The development, a</w:t>
            </w:r>
            <w:r w:rsidR="004A14A9" w:rsidRPr="000A0B60">
              <w:rPr>
                <w:rFonts w:ascii="Times New Roman" w:eastAsia="GHEA Grapalat" w:hAnsi="Times New Roman" w:cs="Times New Roman"/>
                <w:color w:val="000000"/>
                <w:sz w:val="16"/>
                <w:szCs w:val="16"/>
                <w:lang w:val="en-US"/>
              </w:rPr>
              <w:t>pproval</w:t>
            </w:r>
            <w:r>
              <w:rPr>
                <w:rFonts w:ascii="Times New Roman" w:eastAsia="GHEA Grapalat" w:hAnsi="Times New Roman" w:cs="Times New Roman"/>
                <w:color w:val="000000"/>
                <w:sz w:val="16"/>
                <w:szCs w:val="16"/>
                <w:lang w:val="en-US"/>
              </w:rPr>
              <w:t>,</w:t>
            </w:r>
            <w:r w:rsidR="004A14A9" w:rsidRPr="000A0B60">
              <w:rPr>
                <w:rFonts w:ascii="Times New Roman" w:eastAsia="GHEA Grapalat" w:hAnsi="Times New Roman" w:cs="Times New Roman"/>
                <w:color w:val="000000"/>
                <w:sz w:val="16"/>
                <w:szCs w:val="16"/>
                <w:lang w:val="en-US"/>
              </w:rPr>
              <w:t xml:space="preserve"> and step-by-step implementation of the sectoral codes of conduct for </w:t>
            </w:r>
            <w:r w:rsidRPr="000A0B60">
              <w:rPr>
                <w:rFonts w:ascii="Times New Roman" w:eastAsia="GHEA Grapalat" w:hAnsi="Times New Roman" w:cs="Times New Roman"/>
                <w:color w:val="000000"/>
                <w:sz w:val="16"/>
                <w:szCs w:val="16"/>
                <w:lang w:val="en-US"/>
              </w:rPr>
              <w:t xml:space="preserve">public </w:t>
            </w:r>
            <w:r>
              <w:rPr>
                <w:rFonts w:ascii="Times New Roman" w:eastAsia="GHEA Grapalat" w:hAnsi="Times New Roman" w:cs="Times New Roman"/>
                <w:color w:val="000000"/>
                <w:sz w:val="16"/>
                <w:szCs w:val="16"/>
                <w:lang w:val="en-US"/>
              </w:rPr>
              <w:t>officials</w:t>
            </w:r>
            <w:r w:rsidR="004A14A9" w:rsidRPr="000A0B60">
              <w:rPr>
                <w:rFonts w:ascii="Times New Roman" w:eastAsia="GHEA Grapalat" w:hAnsi="Times New Roman" w:cs="Times New Roman"/>
                <w:color w:val="000000"/>
                <w:sz w:val="16"/>
                <w:szCs w:val="16"/>
                <w:lang w:val="en-US"/>
              </w:rPr>
              <w:t xml:space="preserve"> and public and community servants ensur</w:t>
            </w:r>
            <w:r w:rsidR="00B734E0" w:rsidRPr="000A0B60">
              <w:rPr>
                <w:rFonts w:ascii="Times New Roman" w:eastAsia="GHEA Grapalat" w:hAnsi="Times New Roman" w:cs="Times New Roman"/>
                <w:color w:val="000000"/>
                <w:sz w:val="16"/>
                <w:szCs w:val="16"/>
                <w:lang w:val="en-US"/>
              </w:rPr>
              <w:t>es</w:t>
            </w:r>
            <w:r w:rsidR="004A14A9" w:rsidRPr="000A0B60">
              <w:rPr>
                <w:rFonts w:ascii="Times New Roman" w:eastAsia="GHEA Grapalat" w:hAnsi="Times New Roman" w:cs="Times New Roman"/>
                <w:color w:val="000000"/>
                <w:sz w:val="16"/>
                <w:szCs w:val="16"/>
                <w:lang w:val="en-US"/>
              </w:rPr>
              <w:t xml:space="preserve"> adherence to the standard rules of conduct for public servants. Specifically, </w:t>
            </w:r>
            <w:r w:rsidR="004A14A9" w:rsidRPr="000A0B60">
              <w:rPr>
                <w:rFonts w:ascii="Times New Roman" w:eastAsia="GHEA Grapalat" w:hAnsi="Times New Roman" w:cs="Times New Roman"/>
                <w:color w:val="000000"/>
                <w:sz w:val="16"/>
                <w:szCs w:val="16"/>
                <w:lang w:val="en-US"/>
              </w:rPr>
              <w:lastRenderedPageBreak/>
              <w:t xml:space="preserve">the following </w:t>
            </w:r>
            <w:r>
              <w:rPr>
                <w:rFonts w:ascii="Times New Roman" w:eastAsia="GHEA Grapalat" w:hAnsi="Times New Roman" w:cs="Times New Roman"/>
                <w:color w:val="000000"/>
                <w:sz w:val="16"/>
                <w:szCs w:val="16"/>
                <w:lang w:val="en-US"/>
              </w:rPr>
              <w:t>items are developed</w:t>
            </w:r>
            <w:r w:rsidR="004A14A9" w:rsidRPr="000A0B60">
              <w:rPr>
                <w:rFonts w:ascii="Times New Roman" w:eastAsia="GHEA Grapalat" w:hAnsi="Times New Roman" w:cs="Times New Roman"/>
                <w:color w:val="000000"/>
                <w:sz w:val="16"/>
                <w:szCs w:val="16"/>
                <w:lang w:val="en-US"/>
              </w:rPr>
              <w:t>:</w:t>
            </w:r>
          </w:p>
          <w:p w14:paraId="597447B1" w14:textId="341AD7DD" w:rsidR="004A14A9" w:rsidRPr="000A0B60" w:rsidRDefault="004A14A9" w:rsidP="004A14A9">
            <w:pPr>
              <w:pBdr>
                <w:top w:val="nil"/>
                <w:left w:val="nil"/>
                <w:bottom w:val="nil"/>
                <w:right w:val="nil"/>
                <w:between w:val="nil"/>
              </w:pBdr>
              <w:tabs>
                <w:tab w:val="left" w:pos="193"/>
              </w:tabs>
              <w:spacing w:after="0"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1.</w:t>
            </w:r>
            <w:r w:rsidR="001902F3">
              <w:rPr>
                <w:rFonts w:ascii="Times New Roman" w:eastAsia="GHEA Grapalat" w:hAnsi="Times New Roman" w:cs="Times New Roman"/>
                <w:color w:val="000000"/>
                <w:sz w:val="16"/>
                <w:szCs w:val="16"/>
                <w:lang w:val="en-US"/>
              </w:rPr>
              <w:t>1.</w:t>
            </w:r>
            <w:r w:rsidRPr="000A0B60">
              <w:rPr>
                <w:rFonts w:ascii="Times New Roman" w:eastAsia="GHEA Grapalat" w:hAnsi="Times New Roman" w:cs="Times New Roman"/>
                <w:color w:val="000000"/>
                <w:sz w:val="16"/>
                <w:szCs w:val="16"/>
                <w:lang w:val="en-US"/>
              </w:rPr>
              <w:t xml:space="preserve"> Guidelines on the implementation of the sectoral codes of conduct for public servants</w:t>
            </w:r>
            <w:r w:rsidR="00C06019">
              <w:rPr>
                <w:rFonts w:ascii="Times New Roman" w:eastAsia="GHEA Grapalat" w:hAnsi="Times New Roman" w:cs="Times New Roman"/>
                <w:color w:val="000000"/>
                <w:sz w:val="16"/>
                <w:szCs w:val="16"/>
                <w:lang w:val="en-US"/>
              </w:rPr>
              <w:t>;</w:t>
            </w:r>
          </w:p>
          <w:p w14:paraId="5CEF26F1" w14:textId="6BF5F740" w:rsidR="004A14A9" w:rsidRPr="000A0B60" w:rsidRDefault="001902F3" w:rsidP="004A14A9">
            <w:pPr>
              <w:pBdr>
                <w:top w:val="nil"/>
                <w:left w:val="nil"/>
                <w:bottom w:val="nil"/>
                <w:right w:val="nil"/>
                <w:between w:val="nil"/>
              </w:pBdr>
              <w:tabs>
                <w:tab w:val="left" w:pos="193"/>
              </w:tabs>
              <w:spacing w:after="0" w:line="240" w:lineRule="auto"/>
              <w:rPr>
                <w:rFonts w:ascii="Times New Roman" w:eastAsia="GHEA Grapalat" w:hAnsi="Times New Roman" w:cs="Times New Roman"/>
                <w:color w:val="000000"/>
                <w:sz w:val="16"/>
                <w:szCs w:val="16"/>
                <w:lang w:val="en-US"/>
              </w:rPr>
            </w:pPr>
            <w:r>
              <w:rPr>
                <w:rFonts w:ascii="Times New Roman" w:eastAsia="GHEA Grapalat" w:hAnsi="Times New Roman" w:cs="Times New Roman"/>
                <w:color w:val="000000"/>
                <w:sz w:val="16"/>
                <w:szCs w:val="16"/>
                <w:lang w:val="en-US"/>
              </w:rPr>
              <w:t>1.</w:t>
            </w:r>
            <w:r w:rsidR="004A14A9" w:rsidRPr="000A0B60">
              <w:rPr>
                <w:rFonts w:ascii="Times New Roman" w:eastAsia="GHEA Grapalat" w:hAnsi="Times New Roman" w:cs="Times New Roman"/>
                <w:color w:val="000000"/>
                <w:sz w:val="16"/>
                <w:szCs w:val="16"/>
                <w:lang w:val="en-US"/>
              </w:rPr>
              <w:t xml:space="preserve">2. </w:t>
            </w:r>
            <w:r w:rsidR="00C06019">
              <w:rPr>
                <w:rFonts w:ascii="Times New Roman" w:eastAsia="GHEA Grapalat" w:hAnsi="Times New Roman" w:cs="Times New Roman"/>
                <w:color w:val="000000"/>
                <w:sz w:val="16"/>
                <w:szCs w:val="16"/>
                <w:lang w:val="en-US"/>
              </w:rPr>
              <w:t>Explanatory notes</w:t>
            </w:r>
            <w:r w:rsidR="004A14A9" w:rsidRPr="000A0B60">
              <w:rPr>
                <w:rFonts w:ascii="Times New Roman" w:eastAsia="GHEA Grapalat" w:hAnsi="Times New Roman" w:cs="Times New Roman"/>
                <w:color w:val="000000"/>
                <w:sz w:val="16"/>
                <w:szCs w:val="16"/>
                <w:lang w:val="en-US"/>
              </w:rPr>
              <w:t xml:space="preserve"> on the principles and rules of conduct for public </w:t>
            </w:r>
            <w:r w:rsidR="00C06019">
              <w:rPr>
                <w:rFonts w:ascii="Times New Roman" w:eastAsia="GHEA Grapalat" w:hAnsi="Times New Roman" w:cs="Times New Roman"/>
                <w:color w:val="000000"/>
                <w:sz w:val="16"/>
                <w:szCs w:val="16"/>
                <w:lang w:val="en-US"/>
              </w:rPr>
              <w:t>officials</w:t>
            </w:r>
            <w:r w:rsidR="004A14A9" w:rsidRPr="000A0B60">
              <w:rPr>
                <w:rFonts w:ascii="Times New Roman" w:eastAsia="GHEA Grapalat" w:hAnsi="Times New Roman" w:cs="Times New Roman"/>
                <w:color w:val="000000"/>
                <w:sz w:val="16"/>
                <w:szCs w:val="16"/>
                <w:lang w:val="en-US"/>
              </w:rPr>
              <w:t xml:space="preserve"> and public servants</w:t>
            </w:r>
            <w:r w:rsidR="00C06019">
              <w:rPr>
                <w:rFonts w:ascii="Times New Roman" w:eastAsia="GHEA Grapalat" w:hAnsi="Times New Roman" w:cs="Times New Roman"/>
                <w:color w:val="000000"/>
                <w:sz w:val="16"/>
                <w:szCs w:val="16"/>
                <w:lang w:val="en-US"/>
              </w:rPr>
              <w:t>;</w:t>
            </w:r>
          </w:p>
          <w:p w14:paraId="5DB5DCFE" w14:textId="5F78560E" w:rsidR="004A14A9" w:rsidRPr="000A0B60" w:rsidRDefault="001902F3" w:rsidP="004A14A9">
            <w:pPr>
              <w:pBdr>
                <w:top w:val="nil"/>
                <w:left w:val="nil"/>
                <w:bottom w:val="nil"/>
                <w:right w:val="nil"/>
                <w:between w:val="nil"/>
              </w:pBdr>
              <w:tabs>
                <w:tab w:val="left" w:pos="193"/>
              </w:tabs>
              <w:spacing w:after="0" w:line="240" w:lineRule="auto"/>
              <w:rPr>
                <w:rFonts w:ascii="Times New Roman" w:eastAsia="GHEA Grapalat" w:hAnsi="Times New Roman" w:cs="Times New Roman"/>
                <w:color w:val="000000"/>
                <w:sz w:val="16"/>
                <w:szCs w:val="16"/>
                <w:lang w:val="en-US"/>
              </w:rPr>
            </w:pPr>
            <w:r>
              <w:rPr>
                <w:rFonts w:ascii="Times New Roman" w:eastAsia="GHEA Grapalat" w:hAnsi="Times New Roman" w:cs="Times New Roman"/>
                <w:color w:val="000000"/>
                <w:sz w:val="16"/>
                <w:szCs w:val="16"/>
                <w:lang w:val="en-US"/>
              </w:rPr>
              <w:t>1.</w:t>
            </w:r>
            <w:r w:rsidR="004A14A9" w:rsidRPr="000A0B60">
              <w:rPr>
                <w:rFonts w:ascii="Times New Roman" w:eastAsia="GHEA Grapalat" w:hAnsi="Times New Roman" w:cs="Times New Roman"/>
                <w:color w:val="000000"/>
                <w:sz w:val="16"/>
                <w:szCs w:val="16"/>
                <w:lang w:val="en-US"/>
              </w:rPr>
              <w:t xml:space="preserve">3. Codes of conduct for </w:t>
            </w:r>
            <w:r w:rsidR="00C06019">
              <w:rPr>
                <w:rFonts w:ascii="Times New Roman" w:eastAsia="GHEA Grapalat" w:hAnsi="Times New Roman" w:cs="Times New Roman"/>
                <w:color w:val="000000"/>
                <w:sz w:val="16"/>
                <w:szCs w:val="16"/>
                <w:lang w:val="en-US"/>
              </w:rPr>
              <w:t>government officials</w:t>
            </w:r>
            <w:r w:rsidR="004A14A9" w:rsidRPr="000A0B60">
              <w:rPr>
                <w:rFonts w:ascii="Times New Roman" w:eastAsia="GHEA Grapalat" w:hAnsi="Times New Roman" w:cs="Times New Roman"/>
                <w:color w:val="000000"/>
                <w:sz w:val="16"/>
                <w:szCs w:val="16"/>
                <w:lang w:val="en-US"/>
              </w:rPr>
              <w:t xml:space="preserve"> (except MPs, judges, members of the Supreme Judicial Council, prosecutors,</w:t>
            </w:r>
            <w:r w:rsidR="00C06019">
              <w:rPr>
                <w:rFonts w:ascii="Times New Roman" w:eastAsia="GHEA Grapalat" w:hAnsi="Times New Roman" w:cs="Times New Roman"/>
                <w:color w:val="000000"/>
                <w:sz w:val="16"/>
                <w:szCs w:val="16"/>
                <w:lang w:val="en-US"/>
              </w:rPr>
              <w:t xml:space="preserve"> and</w:t>
            </w:r>
            <w:r w:rsidR="004A14A9" w:rsidRPr="000A0B60">
              <w:rPr>
                <w:rFonts w:ascii="Times New Roman" w:eastAsia="GHEA Grapalat" w:hAnsi="Times New Roman" w:cs="Times New Roman"/>
                <w:color w:val="000000"/>
                <w:sz w:val="16"/>
                <w:szCs w:val="16"/>
                <w:lang w:val="en-US"/>
              </w:rPr>
              <w:t xml:space="preserve"> investigators), heads of communities, their deputies, heads of administrative districts of the Yerevan community and their deputies</w:t>
            </w:r>
            <w:r>
              <w:rPr>
                <w:rFonts w:ascii="Times New Roman" w:eastAsia="GHEA Grapalat" w:hAnsi="Times New Roman" w:cs="Times New Roman"/>
                <w:color w:val="000000"/>
                <w:sz w:val="16"/>
                <w:szCs w:val="16"/>
                <w:lang w:val="en-US"/>
              </w:rPr>
              <w:t>; code of conduct for the members of parliament;</w:t>
            </w:r>
          </w:p>
          <w:p w14:paraId="24EBD644" w14:textId="2218BC84" w:rsidR="004A14A9" w:rsidRPr="000A0B60" w:rsidRDefault="001902F3" w:rsidP="004A14A9">
            <w:pPr>
              <w:pBdr>
                <w:top w:val="nil"/>
                <w:left w:val="nil"/>
                <w:bottom w:val="nil"/>
                <w:right w:val="nil"/>
                <w:between w:val="nil"/>
              </w:pBdr>
              <w:tabs>
                <w:tab w:val="left" w:pos="193"/>
              </w:tabs>
              <w:spacing w:after="0" w:line="240" w:lineRule="auto"/>
              <w:rPr>
                <w:rFonts w:ascii="Times New Roman" w:eastAsia="GHEA Grapalat" w:hAnsi="Times New Roman" w:cs="Times New Roman"/>
                <w:color w:val="000000"/>
                <w:sz w:val="16"/>
                <w:szCs w:val="16"/>
                <w:lang w:val="en-US"/>
              </w:rPr>
            </w:pPr>
            <w:r>
              <w:rPr>
                <w:rFonts w:ascii="Times New Roman" w:eastAsia="GHEA Grapalat" w:hAnsi="Times New Roman" w:cs="Times New Roman"/>
                <w:color w:val="000000"/>
                <w:sz w:val="16"/>
                <w:szCs w:val="16"/>
                <w:lang w:val="en-US"/>
              </w:rPr>
              <w:t>1.</w:t>
            </w:r>
            <w:r w:rsidR="004A14A9" w:rsidRPr="000A0B60">
              <w:rPr>
                <w:rFonts w:ascii="Times New Roman" w:eastAsia="GHEA Grapalat" w:hAnsi="Times New Roman" w:cs="Times New Roman"/>
                <w:color w:val="000000"/>
                <w:sz w:val="16"/>
                <w:szCs w:val="16"/>
                <w:lang w:val="en-US"/>
              </w:rPr>
              <w:t xml:space="preserve">4. </w:t>
            </w:r>
            <w:r>
              <w:rPr>
                <w:rFonts w:ascii="Times New Roman" w:eastAsia="GHEA Grapalat" w:hAnsi="Times New Roman" w:cs="Times New Roman"/>
                <w:color w:val="000000"/>
                <w:sz w:val="16"/>
                <w:szCs w:val="16"/>
                <w:lang w:val="en-US"/>
              </w:rPr>
              <w:t>The existing</w:t>
            </w:r>
            <w:r w:rsidR="004A14A9" w:rsidRPr="000A0B60">
              <w:rPr>
                <w:rFonts w:ascii="Times New Roman" w:eastAsia="GHEA Grapalat" w:hAnsi="Times New Roman" w:cs="Times New Roman"/>
                <w:color w:val="000000"/>
                <w:sz w:val="16"/>
                <w:szCs w:val="16"/>
                <w:lang w:val="en-US"/>
              </w:rPr>
              <w:t xml:space="preserve"> rules of conduct (ethics) for judges and prosecutors </w:t>
            </w:r>
            <w:r>
              <w:rPr>
                <w:rFonts w:ascii="Times New Roman" w:eastAsia="GHEA Grapalat" w:hAnsi="Times New Roman" w:cs="Times New Roman"/>
                <w:color w:val="000000"/>
                <w:sz w:val="16"/>
                <w:szCs w:val="16"/>
                <w:lang w:val="en-US"/>
              </w:rPr>
              <w:t>aligned</w:t>
            </w:r>
            <w:r w:rsidR="004A14A9" w:rsidRPr="000A0B60">
              <w:rPr>
                <w:rFonts w:ascii="Times New Roman" w:eastAsia="GHEA Grapalat" w:hAnsi="Times New Roman" w:cs="Times New Roman"/>
                <w:color w:val="000000"/>
                <w:sz w:val="16"/>
                <w:szCs w:val="16"/>
                <w:lang w:val="en-US"/>
              </w:rPr>
              <w:t xml:space="preserve"> with the standard rules of conduct for public servants</w:t>
            </w:r>
            <w:r>
              <w:rPr>
                <w:rFonts w:ascii="Times New Roman" w:eastAsia="GHEA Grapalat" w:hAnsi="Times New Roman" w:cs="Times New Roman"/>
                <w:color w:val="000000"/>
                <w:sz w:val="16"/>
                <w:szCs w:val="16"/>
                <w:lang w:val="en-US"/>
              </w:rPr>
              <w:t xml:space="preserve"> with consideration of</w:t>
            </w:r>
            <w:r w:rsidR="004A14A9" w:rsidRPr="000A0B60">
              <w:rPr>
                <w:rFonts w:ascii="Times New Roman" w:eastAsia="GHEA Grapalat" w:hAnsi="Times New Roman" w:cs="Times New Roman"/>
                <w:color w:val="000000"/>
                <w:sz w:val="16"/>
                <w:szCs w:val="16"/>
                <w:lang w:val="en-US"/>
              </w:rPr>
              <w:t xml:space="preserve"> the sectoral specifics</w:t>
            </w:r>
            <w:r>
              <w:rPr>
                <w:rFonts w:ascii="Times New Roman" w:eastAsia="GHEA Grapalat" w:hAnsi="Times New Roman" w:cs="Times New Roman"/>
                <w:color w:val="000000"/>
                <w:sz w:val="16"/>
                <w:szCs w:val="16"/>
                <w:lang w:val="en-US"/>
              </w:rPr>
              <w:t>;</w:t>
            </w:r>
          </w:p>
          <w:p w14:paraId="0687A7F4" w14:textId="108F2B2F" w:rsidR="004A14A9" w:rsidRPr="000A0B60" w:rsidRDefault="001902F3" w:rsidP="004A14A9">
            <w:pPr>
              <w:pBdr>
                <w:top w:val="nil"/>
                <w:left w:val="nil"/>
                <w:bottom w:val="nil"/>
                <w:right w:val="nil"/>
                <w:between w:val="nil"/>
              </w:pBdr>
              <w:tabs>
                <w:tab w:val="left" w:pos="193"/>
              </w:tabs>
              <w:spacing w:after="0" w:line="240" w:lineRule="auto"/>
              <w:rPr>
                <w:rFonts w:ascii="Times New Roman" w:eastAsia="GHEA Grapalat" w:hAnsi="Times New Roman" w:cs="Times New Roman"/>
                <w:color w:val="000000"/>
                <w:sz w:val="16"/>
                <w:szCs w:val="16"/>
                <w:lang w:val="en-US"/>
              </w:rPr>
            </w:pPr>
            <w:r>
              <w:rPr>
                <w:rFonts w:ascii="Times New Roman" w:eastAsia="GHEA Grapalat" w:hAnsi="Times New Roman" w:cs="Times New Roman"/>
                <w:color w:val="000000"/>
                <w:sz w:val="16"/>
                <w:szCs w:val="16"/>
                <w:lang w:val="en-US"/>
              </w:rPr>
              <w:t>1.</w:t>
            </w:r>
            <w:r w:rsidR="004A14A9" w:rsidRPr="000A0B60">
              <w:rPr>
                <w:rFonts w:ascii="Times New Roman" w:eastAsia="GHEA Grapalat" w:hAnsi="Times New Roman" w:cs="Times New Roman"/>
                <w:color w:val="000000"/>
                <w:sz w:val="16"/>
                <w:szCs w:val="16"/>
                <w:lang w:val="en-US"/>
              </w:rPr>
              <w:t xml:space="preserve">5. The rules of conduct </w:t>
            </w:r>
            <w:r>
              <w:rPr>
                <w:rFonts w:ascii="Times New Roman" w:eastAsia="GHEA Grapalat" w:hAnsi="Times New Roman" w:cs="Times New Roman"/>
                <w:color w:val="000000"/>
                <w:sz w:val="16"/>
                <w:szCs w:val="16"/>
                <w:lang w:val="en-US"/>
              </w:rPr>
              <w:t>based on</w:t>
            </w:r>
            <w:r w:rsidR="004A14A9" w:rsidRPr="000A0B60">
              <w:rPr>
                <w:rFonts w:ascii="Times New Roman" w:eastAsia="GHEA Grapalat" w:hAnsi="Times New Roman" w:cs="Times New Roman"/>
                <w:color w:val="000000"/>
                <w:sz w:val="16"/>
                <w:szCs w:val="16"/>
                <w:lang w:val="en-US"/>
              </w:rPr>
              <w:t xml:space="preserve"> the principles of conduct for the </w:t>
            </w:r>
            <w:r w:rsidR="004A14A9" w:rsidRPr="000A0B60">
              <w:rPr>
                <w:rFonts w:ascii="Times New Roman" w:hAnsi="Times New Roman" w:cs="Times New Roman"/>
                <w:sz w:val="16"/>
                <w:szCs w:val="16"/>
                <w:lang w:val="en-US"/>
              </w:rPr>
              <w:t>members of community</w:t>
            </w:r>
            <w:r w:rsidR="0072143F" w:rsidRPr="000A0B60">
              <w:rPr>
                <w:rFonts w:ascii="Times New Roman" w:hAnsi="Times New Roman" w:cs="Times New Roman"/>
                <w:sz w:val="16"/>
                <w:szCs w:val="16"/>
                <w:lang w:val="en-US"/>
              </w:rPr>
              <w:t xml:space="preserve"> c</w:t>
            </w:r>
            <w:r w:rsidR="004A14A9" w:rsidRPr="000A0B60">
              <w:rPr>
                <w:rFonts w:ascii="Times New Roman" w:hAnsi="Times New Roman" w:cs="Times New Roman"/>
                <w:sz w:val="16"/>
                <w:szCs w:val="16"/>
                <w:lang w:val="en-US"/>
              </w:rPr>
              <w:t>ouncil</w:t>
            </w:r>
            <w:r w:rsidR="0072143F" w:rsidRPr="000A0B60">
              <w:rPr>
                <w:rFonts w:ascii="Times New Roman" w:hAnsi="Times New Roman" w:cs="Times New Roman"/>
                <w:sz w:val="16"/>
                <w:szCs w:val="16"/>
                <w:lang w:val="en-US"/>
              </w:rPr>
              <w:t>s</w:t>
            </w:r>
            <w:r w:rsidR="004A14A9" w:rsidRPr="000A0B60">
              <w:rPr>
                <w:rFonts w:ascii="Times New Roman" w:eastAsia="GHEA Grapalat" w:hAnsi="Times New Roman" w:cs="Times New Roman"/>
                <w:color w:val="000000"/>
                <w:sz w:val="16"/>
                <w:szCs w:val="16"/>
                <w:lang w:val="en-US"/>
              </w:rPr>
              <w:t xml:space="preserve">, heads of administrative districts, and persons occupying discretionary </w:t>
            </w:r>
            <w:r w:rsidR="004A14A9" w:rsidRPr="000A0B60">
              <w:rPr>
                <w:rFonts w:ascii="Times New Roman" w:hAnsi="Times New Roman" w:cs="Times New Roman"/>
                <w:sz w:val="16"/>
                <w:szCs w:val="16"/>
                <w:lang w:val="en-US"/>
              </w:rPr>
              <w:t>municipal offices</w:t>
            </w:r>
            <w:r>
              <w:rPr>
                <w:rFonts w:ascii="Times New Roman" w:hAnsi="Times New Roman" w:cs="Times New Roman"/>
                <w:sz w:val="16"/>
                <w:szCs w:val="16"/>
                <w:lang w:val="en-US"/>
              </w:rPr>
              <w:t>;</w:t>
            </w:r>
            <w:r w:rsidR="004A14A9" w:rsidRPr="000A0B60">
              <w:rPr>
                <w:rFonts w:ascii="Times New Roman" w:hAnsi="Times New Roman" w:cs="Times New Roman"/>
                <w:sz w:val="16"/>
                <w:szCs w:val="16"/>
                <w:lang w:val="en-US"/>
              </w:rPr>
              <w:t xml:space="preserve"> </w:t>
            </w:r>
          </w:p>
          <w:p w14:paraId="1D42E66D" w14:textId="23A1EE2E" w:rsidR="004A14A9" w:rsidRPr="000A0B60" w:rsidRDefault="001902F3" w:rsidP="004A14A9">
            <w:pPr>
              <w:pBdr>
                <w:top w:val="nil"/>
                <w:left w:val="nil"/>
                <w:bottom w:val="nil"/>
                <w:right w:val="nil"/>
                <w:between w:val="nil"/>
              </w:pBdr>
              <w:tabs>
                <w:tab w:val="left" w:pos="193"/>
              </w:tabs>
              <w:spacing w:after="0" w:line="240" w:lineRule="auto"/>
              <w:rPr>
                <w:rFonts w:ascii="Times New Roman" w:hAnsi="Times New Roman" w:cs="Times New Roman"/>
                <w:sz w:val="16"/>
                <w:szCs w:val="16"/>
                <w:lang w:val="en-US"/>
              </w:rPr>
            </w:pPr>
            <w:r>
              <w:rPr>
                <w:rFonts w:ascii="Times New Roman" w:eastAsia="GHEA Grapalat" w:hAnsi="Times New Roman" w:cs="Times New Roman"/>
                <w:color w:val="000000"/>
                <w:sz w:val="16"/>
                <w:szCs w:val="16"/>
                <w:lang w:val="en-US"/>
              </w:rPr>
              <w:t>1.</w:t>
            </w:r>
            <w:r w:rsidR="004A14A9" w:rsidRPr="000A0B60">
              <w:rPr>
                <w:rFonts w:ascii="Times New Roman" w:eastAsia="GHEA Grapalat" w:hAnsi="Times New Roman" w:cs="Times New Roman"/>
                <w:color w:val="000000"/>
                <w:sz w:val="16"/>
                <w:szCs w:val="16"/>
                <w:lang w:val="en-US"/>
              </w:rPr>
              <w:t xml:space="preserve">6. The </w:t>
            </w:r>
            <w:r w:rsidRPr="000A0B60">
              <w:rPr>
                <w:rFonts w:ascii="Times New Roman" w:hAnsi="Times New Roman" w:cs="Times New Roman"/>
                <w:sz w:val="16"/>
                <w:szCs w:val="16"/>
                <w:lang w:val="en-US"/>
              </w:rPr>
              <w:t>bodies</w:t>
            </w:r>
            <w:r w:rsidRPr="000A0B60">
              <w:rPr>
                <w:rFonts w:ascii="Times New Roman" w:eastAsia="GHEA Grapalat" w:hAnsi="Times New Roman" w:cs="Times New Roman"/>
                <w:color w:val="000000"/>
                <w:sz w:val="16"/>
                <w:szCs w:val="16"/>
                <w:lang w:val="en-US"/>
              </w:rPr>
              <w:t xml:space="preserve"> </w:t>
            </w:r>
            <w:r>
              <w:rPr>
                <w:rFonts w:ascii="Times New Roman" w:eastAsia="GHEA Grapalat" w:hAnsi="Times New Roman" w:cs="Times New Roman"/>
                <w:color w:val="000000"/>
                <w:sz w:val="16"/>
                <w:szCs w:val="16"/>
                <w:lang w:val="en-US"/>
              </w:rPr>
              <w:t xml:space="preserve">authorized to approve </w:t>
            </w:r>
            <w:r w:rsidR="004A14A9" w:rsidRPr="000A0B60">
              <w:rPr>
                <w:rFonts w:ascii="Times New Roman" w:eastAsia="GHEA Grapalat" w:hAnsi="Times New Roman" w:cs="Times New Roman"/>
                <w:color w:val="000000"/>
                <w:sz w:val="16"/>
                <w:szCs w:val="16"/>
                <w:lang w:val="en-US"/>
              </w:rPr>
              <w:t xml:space="preserve">legislative regulations </w:t>
            </w:r>
            <w:r>
              <w:rPr>
                <w:rFonts w:ascii="Times New Roman" w:eastAsia="GHEA Grapalat" w:hAnsi="Times New Roman" w:cs="Times New Roman"/>
                <w:color w:val="000000"/>
                <w:sz w:val="16"/>
                <w:szCs w:val="16"/>
                <w:lang w:val="en-US"/>
              </w:rPr>
              <w:t>on</w:t>
            </w:r>
            <w:r w:rsidR="004A14A9" w:rsidRPr="000A0B60">
              <w:rPr>
                <w:rFonts w:ascii="Times New Roman" w:eastAsia="GHEA Grapalat" w:hAnsi="Times New Roman" w:cs="Times New Roman"/>
                <w:color w:val="000000"/>
                <w:sz w:val="16"/>
                <w:szCs w:val="16"/>
                <w:lang w:val="en-US"/>
              </w:rPr>
              <w:t xml:space="preserve"> the development of codes of conduct for the </w:t>
            </w:r>
            <w:r w:rsidR="004A14A9" w:rsidRPr="000A0B60">
              <w:rPr>
                <w:rFonts w:ascii="Times New Roman" w:hAnsi="Times New Roman" w:cs="Times New Roman"/>
                <w:sz w:val="16"/>
                <w:szCs w:val="16"/>
                <w:lang w:val="en-US"/>
              </w:rPr>
              <w:t>members of community</w:t>
            </w:r>
            <w:r w:rsidR="0072143F" w:rsidRPr="000A0B60">
              <w:rPr>
                <w:rFonts w:ascii="Times New Roman" w:hAnsi="Times New Roman" w:cs="Times New Roman"/>
                <w:sz w:val="16"/>
                <w:szCs w:val="16"/>
                <w:lang w:val="en-US"/>
              </w:rPr>
              <w:t xml:space="preserve"> c</w:t>
            </w:r>
            <w:r w:rsidR="004A14A9" w:rsidRPr="000A0B60">
              <w:rPr>
                <w:rFonts w:ascii="Times New Roman" w:hAnsi="Times New Roman" w:cs="Times New Roman"/>
                <w:sz w:val="16"/>
                <w:szCs w:val="16"/>
                <w:lang w:val="en-US"/>
              </w:rPr>
              <w:t>ouncil</w:t>
            </w:r>
            <w:r w:rsidR="0072143F" w:rsidRPr="000A0B60">
              <w:rPr>
                <w:rFonts w:ascii="Times New Roman" w:hAnsi="Times New Roman" w:cs="Times New Roman"/>
                <w:sz w:val="16"/>
                <w:szCs w:val="16"/>
                <w:lang w:val="en-US"/>
              </w:rPr>
              <w:t>s</w:t>
            </w:r>
            <w:r w:rsidR="004A14A9" w:rsidRPr="000A0B60">
              <w:rPr>
                <w:rFonts w:ascii="Times New Roman" w:hAnsi="Times New Roman" w:cs="Times New Roman"/>
                <w:sz w:val="16"/>
                <w:szCs w:val="16"/>
                <w:lang w:val="en-US"/>
              </w:rPr>
              <w:t>, the head of the administrative district, and persons occupying discretionary municipal offices</w:t>
            </w:r>
            <w:r w:rsidR="00827B29">
              <w:rPr>
                <w:rFonts w:ascii="Times New Roman" w:hAnsi="Times New Roman" w:cs="Times New Roman"/>
                <w:sz w:val="16"/>
                <w:szCs w:val="16"/>
                <w:lang w:val="en-US"/>
              </w:rPr>
              <w:t>;</w:t>
            </w:r>
          </w:p>
          <w:p w14:paraId="1D5DE8A3" w14:textId="23E7F320" w:rsidR="004A14A9" w:rsidRPr="000A0B60" w:rsidRDefault="001902F3" w:rsidP="00827B29">
            <w:pPr>
              <w:pBdr>
                <w:top w:val="nil"/>
                <w:left w:val="nil"/>
                <w:bottom w:val="nil"/>
                <w:right w:val="nil"/>
                <w:between w:val="nil"/>
              </w:pBdr>
              <w:tabs>
                <w:tab w:val="left" w:pos="193"/>
              </w:tabs>
              <w:spacing w:after="0" w:line="240" w:lineRule="auto"/>
              <w:rPr>
                <w:rFonts w:ascii="Times New Roman" w:eastAsia="GHEA Grapalat" w:hAnsi="Times New Roman" w:cs="Times New Roman"/>
                <w:color w:val="000000"/>
                <w:sz w:val="16"/>
                <w:szCs w:val="16"/>
                <w:lang w:val="en-US"/>
              </w:rPr>
            </w:pPr>
            <w:r>
              <w:rPr>
                <w:rFonts w:ascii="Times New Roman" w:hAnsi="Times New Roman" w:cs="Times New Roman"/>
                <w:sz w:val="16"/>
                <w:szCs w:val="16"/>
                <w:lang w:val="en-US"/>
              </w:rPr>
              <w:t>1.</w:t>
            </w:r>
            <w:r w:rsidR="004A14A9" w:rsidRPr="000A0B60">
              <w:rPr>
                <w:rFonts w:ascii="Times New Roman" w:hAnsi="Times New Roman" w:cs="Times New Roman"/>
                <w:sz w:val="16"/>
                <w:szCs w:val="16"/>
                <w:lang w:val="en-US"/>
              </w:rPr>
              <w:t>7. Codes of conduct for public (state and community) servants considering the sectoral specifics</w:t>
            </w:r>
            <w:r w:rsidR="00827B29">
              <w:rPr>
                <w:rFonts w:ascii="Times New Roman" w:hAnsi="Times New Roman" w:cs="Times New Roman"/>
                <w:sz w:val="16"/>
                <w:szCs w:val="16"/>
                <w:lang w:val="en-US"/>
              </w:rPr>
              <w:t>; the bodies</w:t>
            </w:r>
            <w:r w:rsidR="004A14A9" w:rsidRPr="000A0B60">
              <w:rPr>
                <w:rFonts w:ascii="Times New Roman" w:hAnsi="Times New Roman" w:cs="Times New Roman"/>
                <w:sz w:val="16"/>
                <w:szCs w:val="16"/>
                <w:lang w:val="en-US"/>
              </w:rPr>
              <w:t xml:space="preserve"> </w:t>
            </w:r>
            <w:r w:rsidR="004A14A9" w:rsidRPr="000A0B60">
              <w:rPr>
                <w:rFonts w:ascii="Times New Roman" w:hAnsi="Times New Roman" w:cs="Times New Roman"/>
                <w:sz w:val="16"/>
                <w:szCs w:val="16"/>
                <w:lang w:val="en-US"/>
              </w:rPr>
              <w:lastRenderedPageBreak/>
              <w:t>authori</w:t>
            </w:r>
            <w:r w:rsidR="00827B29">
              <w:rPr>
                <w:rFonts w:ascii="Times New Roman" w:hAnsi="Times New Roman" w:cs="Times New Roman"/>
                <w:sz w:val="16"/>
                <w:szCs w:val="16"/>
                <w:lang w:val="en-US"/>
              </w:rPr>
              <w:t>ze</w:t>
            </w:r>
            <w:r w:rsidR="004A14A9" w:rsidRPr="000A0B60">
              <w:rPr>
                <w:rFonts w:ascii="Times New Roman" w:hAnsi="Times New Roman" w:cs="Times New Roman"/>
                <w:sz w:val="16"/>
                <w:szCs w:val="16"/>
                <w:lang w:val="en-US"/>
              </w:rPr>
              <w:t xml:space="preserve">d to oversee the approval </w:t>
            </w:r>
            <w:r w:rsidR="00827B29">
              <w:rPr>
                <w:rFonts w:ascii="Times New Roman" w:hAnsi="Times New Roman" w:cs="Times New Roman"/>
                <w:sz w:val="16"/>
                <w:szCs w:val="16"/>
                <w:lang w:val="en-US"/>
              </w:rPr>
              <w:t xml:space="preserve">and adherence </w:t>
            </w:r>
            <w:r w:rsidR="004A14A9" w:rsidRPr="000A0B60">
              <w:rPr>
                <w:rFonts w:ascii="Times New Roman" w:hAnsi="Times New Roman" w:cs="Times New Roman"/>
                <w:sz w:val="16"/>
                <w:szCs w:val="16"/>
                <w:lang w:val="en-US"/>
              </w:rPr>
              <w:t xml:space="preserve">of codes of conduct </w:t>
            </w:r>
            <w:r w:rsidR="00827B29">
              <w:rPr>
                <w:rFonts w:ascii="Times New Roman" w:hAnsi="Times New Roman" w:cs="Times New Roman"/>
                <w:sz w:val="16"/>
                <w:szCs w:val="16"/>
                <w:lang w:val="en-US"/>
              </w:rPr>
              <w:t xml:space="preserve">and </w:t>
            </w:r>
            <w:r w:rsidR="004A14A9" w:rsidRPr="000A0B60">
              <w:rPr>
                <w:rFonts w:ascii="Times New Roman" w:eastAsia="GHEA Grapalat" w:hAnsi="Times New Roman" w:cs="Times New Roman"/>
                <w:color w:val="000000"/>
                <w:sz w:val="16"/>
                <w:szCs w:val="16"/>
                <w:lang w:val="en-US"/>
              </w:rPr>
              <w:t xml:space="preserve">the scope of </w:t>
            </w:r>
            <w:r w:rsidR="00827B29">
              <w:rPr>
                <w:rFonts w:ascii="Times New Roman" w:eastAsia="GHEA Grapalat" w:hAnsi="Times New Roman" w:cs="Times New Roman"/>
                <w:color w:val="000000"/>
                <w:sz w:val="16"/>
                <w:szCs w:val="16"/>
                <w:lang w:val="en-US"/>
              </w:rPr>
              <w:t xml:space="preserve">their </w:t>
            </w:r>
            <w:r w:rsidR="004A14A9" w:rsidRPr="000A0B60">
              <w:rPr>
                <w:rFonts w:ascii="Times New Roman" w:eastAsia="GHEA Grapalat" w:hAnsi="Times New Roman" w:cs="Times New Roman"/>
                <w:color w:val="000000"/>
                <w:sz w:val="16"/>
                <w:szCs w:val="16"/>
                <w:lang w:val="en-US"/>
              </w:rPr>
              <w:t>functions.</w:t>
            </w:r>
          </w:p>
        </w:tc>
        <w:tc>
          <w:tcPr>
            <w:tcW w:w="1066" w:type="dxa"/>
            <w:shd w:val="clear" w:color="auto" w:fill="auto"/>
          </w:tcPr>
          <w:p w14:paraId="36B26E03"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061" w:type="dxa"/>
            <w:shd w:val="clear" w:color="auto" w:fill="auto"/>
          </w:tcPr>
          <w:p w14:paraId="763336CA"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2470" w:type="dxa"/>
            <w:gridSpan w:val="2"/>
            <w:vMerge/>
            <w:shd w:val="clear" w:color="auto" w:fill="auto"/>
          </w:tcPr>
          <w:p w14:paraId="25C9CB16"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60" w:type="dxa"/>
            <w:vMerge/>
            <w:shd w:val="clear" w:color="auto" w:fill="auto"/>
          </w:tcPr>
          <w:p w14:paraId="4980CD74"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6" w:type="dxa"/>
            <w:vMerge/>
          </w:tcPr>
          <w:p w14:paraId="6D56B966"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34" w:type="dxa"/>
            <w:vMerge/>
          </w:tcPr>
          <w:p w14:paraId="33136B3A"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3401910F" w14:textId="77777777" w:rsidTr="00877C1E">
        <w:trPr>
          <w:trHeight w:val="350"/>
        </w:trPr>
        <w:tc>
          <w:tcPr>
            <w:tcW w:w="1985" w:type="dxa"/>
            <w:shd w:val="clear" w:color="auto" w:fill="FFE599"/>
          </w:tcPr>
          <w:p w14:paraId="67BD3856" w14:textId="1F55680F" w:rsidR="00CF2E1E" w:rsidRPr="000A0B60" w:rsidRDefault="00F26A33"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lastRenderedPageBreak/>
              <w:t>Source of funding</w:t>
            </w:r>
          </w:p>
        </w:tc>
        <w:tc>
          <w:tcPr>
            <w:tcW w:w="14176" w:type="dxa"/>
            <w:gridSpan w:val="12"/>
            <w:shd w:val="clear" w:color="auto" w:fill="FFE599"/>
          </w:tcPr>
          <w:p w14:paraId="61271947" w14:textId="193F6BFD"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Sources not prohibited by legislation</w:t>
            </w:r>
          </w:p>
        </w:tc>
      </w:tr>
    </w:tbl>
    <w:p w14:paraId="3B26C53D"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bl>
      <w:tblPr>
        <w:tblStyle w:val="aff3"/>
        <w:tblW w:w="16293"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707"/>
        <w:gridCol w:w="987"/>
        <w:gridCol w:w="283"/>
        <w:gridCol w:w="426"/>
        <w:gridCol w:w="567"/>
        <w:gridCol w:w="141"/>
        <w:gridCol w:w="128"/>
        <w:gridCol w:w="581"/>
        <w:gridCol w:w="284"/>
        <w:gridCol w:w="850"/>
        <w:gridCol w:w="709"/>
        <w:gridCol w:w="850"/>
        <w:gridCol w:w="284"/>
        <w:gridCol w:w="1178"/>
        <w:gridCol w:w="6"/>
        <w:gridCol w:w="1934"/>
        <w:gridCol w:w="1134"/>
        <w:gridCol w:w="1134"/>
        <w:gridCol w:w="1125"/>
      </w:tblGrid>
      <w:tr w:rsidR="00CF2E1E" w:rsidRPr="000A0B60" w14:paraId="74BDE8E2" w14:textId="77777777" w:rsidTr="00521DAC">
        <w:trPr>
          <w:trHeight w:val="620"/>
        </w:trPr>
        <w:tc>
          <w:tcPr>
            <w:tcW w:w="1985" w:type="dxa"/>
            <w:vMerge w:val="restart"/>
            <w:shd w:val="clear" w:color="auto" w:fill="auto"/>
          </w:tcPr>
          <w:p w14:paraId="5969985D" w14:textId="64D54455" w:rsidR="00CF2E1E" w:rsidRPr="000A0B60" w:rsidRDefault="001B36C5"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Activity 1</w:t>
            </w:r>
            <w:r w:rsidR="004A14A9" w:rsidRPr="000A0B60">
              <w:rPr>
                <w:rFonts w:ascii="Times New Roman" w:eastAsia="MS Gothic" w:hAnsi="Times New Roman" w:cs="Times New Roman"/>
                <w:b/>
                <w:sz w:val="16"/>
                <w:szCs w:val="16"/>
                <w:lang w:val="en-US"/>
              </w:rPr>
              <w:t>․</w:t>
            </w:r>
            <w:r w:rsidR="004A14A9" w:rsidRPr="000A0B60">
              <w:rPr>
                <w:rFonts w:ascii="Times New Roman" w:eastAsia="GHEA Grapalat" w:hAnsi="Times New Roman" w:cs="Times New Roman"/>
                <w:b/>
                <w:sz w:val="16"/>
                <w:szCs w:val="16"/>
                <w:lang w:val="en-US"/>
              </w:rPr>
              <w:t>19.</w:t>
            </w:r>
          </w:p>
          <w:p w14:paraId="01AA8836" w14:textId="7C813CE9" w:rsidR="008728F3" w:rsidRPr="000A0B60" w:rsidRDefault="00827B29" w:rsidP="005F287C">
            <w:pPr>
              <w:spacing w:line="240" w:lineRule="auto"/>
              <w:rPr>
                <w:rFonts w:ascii="Times New Roman" w:eastAsia="GHEA Grapalat" w:hAnsi="Times New Roman" w:cs="Times New Roman"/>
                <w:color w:val="000000"/>
                <w:sz w:val="16"/>
                <w:szCs w:val="16"/>
                <w:lang w:val="en-US"/>
              </w:rPr>
            </w:pPr>
            <w:r>
              <w:rPr>
                <w:rFonts w:ascii="Times New Roman" w:eastAsia="GHEA Grapalat" w:hAnsi="Times New Roman" w:cs="Times New Roman"/>
                <w:color w:val="000000"/>
                <w:sz w:val="16"/>
                <w:szCs w:val="16"/>
                <w:lang w:val="en-US"/>
              </w:rPr>
              <w:t>Ensure</w:t>
            </w:r>
            <w:r w:rsidR="008728F3" w:rsidRPr="000A0B60">
              <w:rPr>
                <w:rFonts w:ascii="Times New Roman" w:eastAsia="GHEA Grapalat" w:hAnsi="Times New Roman" w:cs="Times New Roman"/>
                <w:color w:val="000000"/>
                <w:sz w:val="16"/>
                <w:szCs w:val="16"/>
                <w:lang w:val="en-US"/>
              </w:rPr>
              <w:t xml:space="preserve"> the implementation of </w:t>
            </w:r>
            <w:r>
              <w:rPr>
                <w:rFonts w:ascii="Times New Roman" w:eastAsia="GHEA Grapalat" w:hAnsi="Times New Roman" w:cs="Times New Roman"/>
                <w:color w:val="000000"/>
                <w:sz w:val="16"/>
                <w:szCs w:val="16"/>
                <w:lang w:val="en-US"/>
              </w:rPr>
              <w:t xml:space="preserve">the </w:t>
            </w:r>
            <w:r w:rsidR="008728F3" w:rsidRPr="000A0B60">
              <w:rPr>
                <w:rFonts w:ascii="Times New Roman" w:eastAsia="GHEA Grapalat" w:hAnsi="Times New Roman" w:cs="Times New Roman"/>
                <w:color w:val="000000"/>
                <w:sz w:val="16"/>
                <w:szCs w:val="16"/>
                <w:lang w:val="en-US"/>
              </w:rPr>
              <w:t>new defin</w:t>
            </w:r>
            <w:r>
              <w:rPr>
                <w:rFonts w:ascii="Times New Roman" w:eastAsia="GHEA Grapalat" w:hAnsi="Times New Roman" w:cs="Times New Roman"/>
                <w:color w:val="000000"/>
                <w:sz w:val="16"/>
                <w:szCs w:val="16"/>
                <w:lang w:val="en-US"/>
              </w:rPr>
              <w:t>ition of</w:t>
            </w:r>
            <w:r w:rsidR="008728F3" w:rsidRPr="000A0B60">
              <w:rPr>
                <w:rFonts w:ascii="Times New Roman" w:eastAsia="GHEA Grapalat" w:hAnsi="Times New Roman" w:cs="Times New Roman"/>
                <w:color w:val="000000"/>
                <w:sz w:val="16"/>
                <w:szCs w:val="16"/>
                <w:lang w:val="en-US"/>
              </w:rPr>
              <w:t xml:space="preserve"> </w:t>
            </w:r>
            <w:r>
              <w:rPr>
                <w:rFonts w:ascii="Times New Roman" w:eastAsia="GHEA Grapalat" w:hAnsi="Times New Roman" w:cs="Times New Roman"/>
                <w:color w:val="000000"/>
                <w:sz w:val="16"/>
                <w:szCs w:val="16"/>
                <w:lang w:val="en-US"/>
              </w:rPr>
              <w:t>conflict of interest</w:t>
            </w:r>
            <w:r w:rsidR="00FF7BC1" w:rsidRPr="000A0B60">
              <w:rPr>
                <w:rFonts w:ascii="Times New Roman" w:eastAsia="GHEA Grapalat" w:hAnsi="Times New Roman" w:cs="Times New Roman"/>
                <w:color w:val="000000"/>
                <w:sz w:val="16"/>
                <w:szCs w:val="16"/>
                <w:lang w:val="en-US"/>
              </w:rPr>
              <w:t>.</w:t>
            </w:r>
          </w:p>
        </w:tc>
        <w:tc>
          <w:tcPr>
            <w:tcW w:w="1707" w:type="dxa"/>
            <w:vMerge w:val="restart"/>
            <w:shd w:val="clear" w:color="auto" w:fill="auto"/>
          </w:tcPr>
          <w:p w14:paraId="06382FF3" w14:textId="2270D36A"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7274" w:type="dxa"/>
            <w:gridSpan w:val="14"/>
            <w:shd w:val="clear" w:color="auto" w:fill="auto"/>
          </w:tcPr>
          <w:p w14:paraId="349436D3" w14:textId="2B033309"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1934" w:type="dxa"/>
            <w:shd w:val="clear" w:color="auto" w:fill="auto"/>
          </w:tcPr>
          <w:p w14:paraId="35081A4F" w14:textId="58051FAB"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134" w:type="dxa"/>
            <w:shd w:val="clear" w:color="auto" w:fill="auto"/>
          </w:tcPr>
          <w:p w14:paraId="12E61CD9" w14:textId="0A180B77"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1134" w:type="dxa"/>
          </w:tcPr>
          <w:p w14:paraId="20ED63A3" w14:textId="746A3690" w:rsidR="00CF2E1E" w:rsidRPr="000A0B60" w:rsidRDefault="004A14A9"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125" w:type="dxa"/>
          </w:tcPr>
          <w:p w14:paraId="4E141D89" w14:textId="081E2E93"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CF2E1E" w:rsidRPr="000A0B60" w14:paraId="6EB46E3A" w14:textId="77777777" w:rsidTr="00521DAC">
        <w:trPr>
          <w:trHeight w:val="20"/>
        </w:trPr>
        <w:tc>
          <w:tcPr>
            <w:tcW w:w="1985" w:type="dxa"/>
            <w:vMerge/>
            <w:shd w:val="clear" w:color="auto" w:fill="auto"/>
          </w:tcPr>
          <w:p w14:paraId="349C1752"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707" w:type="dxa"/>
            <w:vMerge/>
            <w:shd w:val="clear" w:color="auto" w:fill="auto"/>
          </w:tcPr>
          <w:p w14:paraId="633769F2"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87" w:type="dxa"/>
            <w:shd w:val="clear" w:color="auto" w:fill="auto"/>
          </w:tcPr>
          <w:p w14:paraId="5FE85BDA" w14:textId="1F07F372"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3260" w:type="dxa"/>
            <w:gridSpan w:val="8"/>
            <w:shd w:val="clear" w:color="auto" w:fill="auto"/>
          </w:tcPr>
          <w:p w14:paraId="7018AC75" w14:textId="71F8F9B8"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843" w:type="dxa"/>
            <w:gridSpan w:val="3"/>
            <w:shd w:val="clear" w:color="auto" w:fill="auto"/>
          </w:tcPr>
          <w:p w14:paraId="7D9D04C7" w14:textId="6AE95DDE" w:rsidR="00CF2E1E" w:rsidRPr="000A0B60" w:rsidRDefault="00D00E42"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178" w:type="dxa"/>
            <w:shd w:val="clear" w:color="auto" w:fill="auto"/>
          </w:tcPr>
          <w:p w14:paraId="0BCD454D" w14:textId="607376FB" w:rsidR="00CF2E1E" w:rsidRPr="000A0B60" w:rsidRDefault="006921B5"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1940" w:type="dxa"/>
            <w:gridSpan w:val="2"/>
            <w:vMerge w:val="restart"/>
            <w:shd w:val="clear" w:color="auto" w:fill="auto"/>
          </w:tcPr>
          <w:p w14:paraId="052B8896" w14:textId="756B37A8" w:rsidR="00ED59C7" w:rsidRPr="00ED59C7" w:rsidRDefault="00ED59C7" w:rsidP="00ED59C7">
            <w:pPr>
              <w:tabs>
                <w:tab w:val="left" w:pos="426"/>
                <w:tab w:val="left" w:pos="1276"/>
              </w:tabs>
              <w:spacing w:line="240" w:lineRule="auto"/>
              <w:rPr>
                <w:rFonts w:ascii="Times New Roman" w:eastAsia="GHEA Grapalat" w:hAnsi="Times New Roman" w:cs="Times New Roman"/>
                <w:color w:val="000000"/>
                <w:sz w:val="16"/>
                <w:szCs w:val="16"/>
                <w:lang w:val="en-US"/>
              </w:rPr>
            </w:pPr>
            <w:r w:rsidRPr="00B06F55">
              <w:rPr>
                <w:rFonts w:ascii="Times New Roman" w:eastAsia="GHEA Grapalat" w:hAnsi="Times New Roman" w:cs="Times New Roman"/>
                <w:sz w:val="16"/>
                <w:szCs w:val="16"/>
                <w:lang w:val="en-US"/>
              </w:rPr>
              <w:t xml:space="preserve">The RA Government </w:t>
            </w:r>
            <w:r w:rsidR="00F51D7A">
              <w:rPr>
                <w:rFonts w:ascii="Times New Roman" w:eastAsia="GHEA Grapalat" w:hAnsi="Times New Roman" w:cs="Times New Roman"/>
                <w:sz w:val="16"/>
                <w:szCs w:val="16"/>
                <w:lang w:val="en-US"/>
              </w:rPr>
              <w:t xml:space="preserve">has </w:t>
            </w:r>
            <w:r w:rsidRPr="00B06F55">
              <w:rPr>
                <w:rFonts w:ascii="Times New Roman" w:eastAsia="GHEA Grapalat" w:hAnsi="Times New Roman" w:cs="Times New Roman"/>
                <w:sz w:val="16"/>
                <w:szCs w:val="16"/>
                <w:lang w:val="en-US"/>
              </w:rPr>
              <w:t xml:space="preserve">approved </w:t>
            </w:r>
            <w:r>
              <w:rPr>
                <w:rFonts w:ascii="Times New Roman" w:eastAsia="GHEA Grapalat" w:hAnsi="Times New Roman" w:cs="Times New Roman"/>
                <w:sz w:val="16"/>
                <w:szCs w:val="16"/>
                <w:lang w:val="en-US"/>
              </w:rPr>
              <w:t xml:space="preserve">the </w:t>
            </w:r>
            <w:r w:rsidR="00362520" w:rsidRPr="000A0B60">
              <w:rPr>
                <w:rFonts w:ascii="Times New Roman" w:eastAsia="GHEA Grapalat" w:hAnsi="Times New Roman" w:cs="Times New Roman"/>
                <w:color w:val="000000"/>
                <w:sz w:val="16"/>
                <w:szCs w:val="16"/>
                <w:lang w:val="en-US"/>
              </w:rPr>
              <w:t xml:space="preserve">package of legislative amendments and other </w:t>
            </w:r>
            <w:r w:rsidR="00362520">
              <w:rPr>
                <w:rFonts w:ascii="Times New Roman" w:eastAsia="GHEA Grapalat" w:hAnsi="Times New Roman" w:cs="Times New Roman"/>
                <w:color w:val="000000"/>
                <w:sz w:val="16"/>
                <w:szCs w:val="16"/>
                <w:lang w:val="en-US"/>
              </w:rPr>
              <w:t>relevant</w:t>
            </w:r>
            <w:r w:rsidR="00362520" w:rsidRPr="000A0B60">
              <w:rPr>
                <w:rFonts w:ascii="Times New Roman" w:eastAsia="GHEA Grapalat" w:hAnsi="Times New Roman" w:cs="Times New Roman"/>
                <w:color w:val="000000"/>
                <w:sz w:val="16"/>
                <w:szCs w:val="16"/>
                <w:lang w:val="en-US"/>
              </w:rPr>
              <w:t xml:space="preserve"> legal acts</w:t>
            </w:r>
            <w:r>
              <w:rPr>
                <w:rFonts w:ascii="Times New Roman" w:eastAsia="GHEA Grapalat" w:hAnsi="Times New Roman" w:cs="Times New Roman"/>
                <w:sz w:val="16"/>
                <w:szCs w:val="16"/>
                <w:lang w:val="en-US"/>
              </w:rPr>
              <w:t>,</w:t>
            </w:r>
            <w:r w:rsidRPr="00B06F55">
              <w:rPr>
                <w:rFonts w:ascii="Times New Roman" w:eastAsia="GHEA Grapalat" w:hAnsi="Times New Roman" w:cs="Times New Roman"/>
                <w:sz w:val="16"/>
                <w:szCs w:val="16"/>
                <w:lang w:val="en-US"/>
              </w:rPr>
              <w:t xml:space="preserve"> and submitted </w:t>
            </w:r>
            <w:r>
              <w:rPr>
                <w:rFonts w:ascii="Times New Roman" w:eastAsia="GHEA Grapalat" w:hAnsi="Times New Roman" w:cs="Times New Roman"/>
                <w:sz w:val="16"/>
                <w:szCs w:val="16"/>
                <w:lang w:val="en-US"/>
              </w:rPr>
              <w:t xml:space="preserve">them </w:t>
            </w:r>
            <w:r w:rsidRPr="00B06F55">
              <w:rPr>
                <w:rFonts w:ascii="Times New Roman" w:eastAsia="GHEA Grapalat" w:hAnsi="Times New Roman" w:cs="Times New Roman"/>
                <w:sz w:val="16"/>
                <w:szCs w:val="16"/>
                <w:lang w:val="en-US"/>
              </w:rPr>
              <w:t>to the RA National Assembly for adoption</w:t>
            </w:r>
            <w:r w:rsidRPr="000A0B60">
              <w:rPr>
                <w:rFonts w:ascii="Times New Roman" w:eastAsia="GHEA Grapalat" w:hAnsi="Times New Roman" w:cs="Times New Roman"/>
                <w:color w:val="000000"/>
                <w:sz w:val="16"/>
                <w:szCs w:val="16"/>
                <w:lang w:val="en-US"/>
              </w:rPr>
              <w:t>.</w:t>
            </w:r>
            <w:r>
              <w:rPr>
                <w:rFonts w:ascii="Times New Roman" w:eastAsia="GHEA Grapalat" w:hAnsi="Times New Roman" w:cs="Times New Roman"/>
                <w:color w:val="000000"/>
                <w:sz w:val="16"/>
                <w:szCs w:val="16"/>
                <w:lang w:val="en-US"/>
              </w:rPr>
              <w:t xml:space="preserve"> </w:t>
            </w:r>
          </w:p>
          <w:p w14:paraId="6AE6CFAE"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33BA2572"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073B5B29"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0B24F815"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134" w:type="dxa"/>
            <w:vMerge w:val="restart"/>
            <w:shd w:val="clear" w:color="auto" w:fill="auto"/>
          </w:tcPr>
          <w:p w14:paraId="244DFC59" w14:textId="0DBC213C" w:rsidR="00CF2E1E" w:rsidRPr="000A0B60" w:rsidRDefault="005B1445" w:rsidP="005F287C">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Available</w:t>
            </w:r>
            <w:r w:rsidR="004C32B8" w:rsidRPr="000A0B60">
              <w:rPr>
                <w:rFonts w:ascii="Times New Roman" w:eastAsia="GHEA Grapalat" w:hAnsi="Times New Roman" w:cs="Times New Roman"/>
                <w:sz w:val="16"/>
                <w:szCs w:val="16"/>
                <w:lang w:val="en-US"/>
              </w:rPr>
              <w:t xml:space="preserve"> legal acts</w:t>
            </w:r>
          </w:p>
          <w:p w14:paraId="696ED5AC" w14:textId="12860253"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p w14:paraId="3B163417" w14:textId="75B651B6"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Press releases</w:t>
            </w:r>
          </w:p>
          <w:p w14:paraId="70851B0C" w14:textId="75946705"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Media publications</w:t>
            </w:r>
          </w:p>
        </w:tc>
        <w:tc>
          <w:tcPr>
            <w:tcW w:w="1134" w:type="dxa"/>
            <w:vMerge w:val="restart"/>
          </w:tcPr>
          <w:p w14:paraId="3D6B9C16" w14:textId="390ED068" w:rsidR="00CF2E1E" w:rsidRPr="000A0B60" w:rsidRDefault="009A3A96"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p w14:paraId="2995F6D5" w14:textId="74ACFE2B" w:rsidR="00CF2E1E" w:rsidRPr="000A0B60" w:rsidRDefault="00B6470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Corruption Prevention Commission</w:t>
            </w:r>
            <w:r w:rsidR="00362520">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p w14:paraId="792B22D7"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06E48DAB"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125" w:type="dxa"/>
            <w:vMerge w:val="restart"/>
          </w:tcPr>
          <w:p w14:paraId="091B7A78" w14:textId="1CB5C388" w:rsidR="00CF2E1E" w:rsidRPr="000A0B60" w:rsidRDefault="00B065D8" w:rsidP="005F287C">
            <w:pPr>
              <w:spacing w:line="240" w:lineRule="auto"/>
              <w:rPr>
                <w:rFonts w:ascii="Times New Roman" w:eastAsia="GHEA Grapalat" w:hAnsi="Times New Roman" w:cs="Times New Roman"/>
                <w:sz w:val="16"/>
                <w:szCs w:val="16"/>
                <w:lang w:val="en-US"/>
              </w:rPr>
            </w:pPr>
            <w:r w:rsidRPr="000A0B60">
              <w:rPr>
                <w:rFonts w:ascii="Times New Roman" w:hAnsi="Times New Roman" w:cs="Times New Roman"/>
                <w:sz w:val="16"/>
                <w:szCs w:val="16"/>
                <w:lang w:val="en-US"/>
              </w:rPr>
              <w:t>The Supreme Judicial Council of RA</w:t>
            </w:r>
            <w:r w:rsidRPr="000A0B60">
              <w:rPr>
                <w:rFonts w:ascii="Times New Roman" w:eastAsia="GHEA Grapalat" w:hAnsi="Times New Roman" w:cs="Times New Roman"/>
                <w:sz w:val="16"/>
                <w:szCs w:val="16"/>
                <w:lang w:val="en-US"/>
              </w:rPr>
              <w:t xml:space="preserve"> </w:t>
            </w:r>
            <w:r w:rsidR="00B64705" w:rsidRPr="000A0B60">
              <w:rPr>
                <w:rFonts w:ascii="Times New Roman" w:eastAsia="GHEA Grapalat" w:hAnsi="Times New Roman" w:cs="Times New Roman"/>
                <w:sz w:val="16"/>
                <w:szCs w:val="16"/>
                <w:lang w:val="en-US"/>
              </w:rPr>
              <w:t>(upon consent)</w:t>
            </w:r>
          </w:p>
          <w:p w14:paraId="7E35FA8C" w14:textId="262B0BE4" w:rsidR="00CF2E1E" w:rsidRPr="000A0B60" w:rsidRDefault="004A14A9"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Territorial Administration and Infrastructure</w:t>
            </w:r>
          </w:p>
          <w:p w14:paraId="7985B197" w14:textId="29EDE431" w:rsidR="00CF2E1E" w:rsidRPr="000A0B60" w:rsidRDefault="00B6470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Corruption Prevention Commission</w:t>
            </w:r>
            <w:r w:rsidR="00CF6A15">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p w14:paraId="19B2780E" w14:textId="19FCD4D4" w:rsidR="00CF2E1E" w:rsidRPr="000A0B60" w:rsidRDefault="005D16FA" w:rsidP="00CF6A15">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Civil Service Bureau of the RA Prime Minister’s Office</w:t>
            </w:r>
            <w:r w:rsidR="00CF6A15">
              <w:rPr>
                <w:rFonts w:ascii="Times New Roman" w:eastAsia="GHEA Grapalat" w:hAnsi="Times New Roman" w:cs="Times New Roman"/>
                <w:sz w:val="16"/>
                <w:szCs w:val="16"/>
                <w:lang w:val="en-US"/>
              </w:rPr>
              <w:t xml:space="preserve"> </w:t>
            </w:r>
            <w:r w:rsidR="00B04748" w:rsidRPr="000A0B60">
              <w:rPr>
                <w:rFonts w:ascii="Times New Roman" w:eastAsia="GHEA Grapalat" w:hAnsi="Times New Roman" w:cs="Times New Roman"/>
                <w:sz w:val="16"/>
                <w:szCs w:val="16"/>
                <w:lang w:val="en-US"/>
              </w:rPr>
              <w:t>(</w:t>
            </w:r>
            <w:r w:rsidR="004A14A9" w:rsidRPr="000A0B60">
              <w:rPr>
                <w:rFonts w:ascii="Times New Roman" w:eastAsia="GHEA Grapalat" w:hAnsi="Times New Roman" w:cs="Times New Roman"/>
                <w:sz w:val="16"/>
                <w:szCs w:val="16"/>
                <w:lang w:val="en-US"/>
              </w:rPr>
              <w:t>upon consent)</w:t>
            </w:r>
          </w:p>
        </w:tc>
      </w:tr>
      <w:tr w:rsidR="00CF2E1E" w:rsidRPr="000A0B60" w14:paraId="212A5B6A" w14:textId="77777777" w:rsidTr="00521DAC">
        <w:trPr>
          <w:trHeight w:val="20"/>
        </w:trPr>
        <w:tc>
          <w:tcPr>
            <w:tcW w:w="1985" w:type="dxa"/>
            <w:vMerge/>
            <w:shd w:val="clear" w:color="auto" w:fill="auto"/>
          </w:tcPr>
          <w:p w14:paraId="1AF5894E"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707" w:type="dxa"/>
            <w:vMerge w:val="restart"/>
            <w:shd w:val="clear" w:color="auto" w:fill="auto"/>
          </w:tcPr>
          <w:p w14:paraId="213FA303" w14:textId="3FBE7FFB" w:rsidR="00116EB0" w:rsidRPr="000A0B60" w:rsidRDefault="00116EB0"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The definition of </w:t>
            </w:r>
            <w:r w:rsidR="00827B29">
              <w:rPr>
                <w:rFonts w:ascii="Times New Roman" w:eastAsia="GHEA Grapalat" w:hAnsi="Times New Roman" w:cs="Times New Roman"/>
                <w:color w:val="000000"/>
                <w:sz w:val="16"/>
                <w:szCs w:val="16"/>
                <w:lang w:val="en-US"/>
              </w:rPr>
              <w:t>conflict of interest</w:t>
            </w:r>
            <w:r w:rsidR="00827B29" w:rsidRPr="000A0B60">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 xml:space="preserve">was </w:t>
            </w:r>
            <w:r w:rsidR="00827B29">
              <w:rPr>
                <w:rFonts w:ascii="Times New Roman" w:eastAsia="GHEA Grapalat" w:hAnsi="Times New Roman" w:cs="Times New Roman"/>
                <w:sz w:val="16"/>
                <w:szCs w:val="16"/>
                <w:lang w:val="en-US"/>
              </w:rPr>
              <w:t>modified</w:t>
            </w:r>
            <w:r w:rsidRPr="000A0B60">
              <w:rPr>
                <w:rFonts w:ascii="Times New Roman" w:eastAsia="GHEA Grapalat" w:hAnsi="Times New Roman" w:cs="Times New Roman"/>
                <w:sz w:val="16"/>
                <w:szCs w:val="16"/>
                <w:lang w:val="en-US"/>
              </w:rPr>
              <w:t xml:space="preserve"> but </w:t>
            </w:r>
            <w:r w:rsidR="00D2330F">
              <w:rPr>
                <w:rFonts w:ascii="Times New Roman" w:eastAsia="GHEA Grapalat" w:hAnsi="Times New Roman" w:cs="Times New Roman"/>
                <w:sz w:val="16"/>
                <w:szCs w:val="16"/>
                <w:lang w:val="en-US"/>
              </w:rPr>
              <w:t>the respective</w:t>
            </w:r>
            <w:r w:rsidRPr="000A0B60">
              <w:rPr>
                <w:rFonts w:ascii="Times New Roman" w:eastAsia="GHEA Grapalat" w:hAnsi="Times New Roman" w:cs="Times New Roman"/>
                <w:sz w:val="16"/>
                <w:szCs w:val="16"/>
                <w:lang w:val="en-US"/>
              </w:rPr>
              <w:t xml:space="preserve"> </w:t>
            </w:r>
            <w:r w:rsidR="00430B92">
              <w:rPr>
                <w:rFonts w:ascii="Times New Roman" w:eastAsia="GHEA Grapalat" w:hAnsi="Times New Roman" w:cs="Times New Roman"/>
                <w:sz w:val="16"/>
                <w:szCs w:val="16"/>
                <w:lang w:val="en-US"/>
              </w:rPr>
              <w:t>amendments</w:t>
            </w:r>
            <w:r w:rsidRPr="000A0B60">
              <w:rPr>
                <w:rFonts w:ascii="Times New Roman" w:eastAsia="GHEA Grapalat" w:hAnsi="Times New Roman" w:cs="Times New Roman"/>
                <w:sz w:val="16"/>
                <w:szCs w:val="16"/>
                <w:lang w:val="en-US"/>
              </w:rPr>
              <w:t xml:space="preserve"> </w:t>
            </w:r>
            <w:r w:rsidR="00D2330F">
              <w:rPr>
                <w:rFonts w:ascii="Times New Roman" w:eastAsia="GHEA Grapalat" w:hAnsi="Times New Roman" w:cs="Times New Roman"/>
                <w:sz w:val="16"/>
                <w:szCs w:val="16"/>
                <w:lang w:val="en-US"/>
              </w:rPr>
              <w:t>in</w:t>
            </w:r>
            <w:r w:rsidRPr="000A0B60">
              <w:rPr>
                <w:rFonts w:ascii="Times New Roman" w:eastAsia="GHEA Grapalat" w:hAnsi="Times New Roman" w:cs="Times New Roman"/>
                <w:sz w:val="16"/>
                <w:szCs w:val="16"/>
                <w:lang w:val="en-US"/>
              </w:rPr>
              <w:t xml:space="preserve"> other laws</w:t>
            </w:r>
            <w:r w:rsidR="00D2330F">
              <w:rPr>
                <w:rFonts w:ascii="Times New Roman" w:eastAsia="GHEA Grapalat" w:hAnsi="Times New Roman" w:cs="Times New Roman"/>
                <w:sz w:val="16"/>
                <w:szCs w:val="16"/>
                <w:lang w:val="en-US"/>
              </w:rPr>
              <w:t xml:space="preserve"> were not made</w:t>
            </w:r>
            <w:r w:rsidRPr="000A0B60">
              <w:rPr>
                <w:rFonts w:ascii="Times New Roman" w:eastAsia="GHEA Grapalat" w:hAnsi="Times New Roman" w:cs="Times New Roman"/>
                <w:sz w:val="16"/>
                <w:szCs w:val="16"/>
                <w:lang w:val="en-US"/>
              </w:rPr>
              <w:t>.</w:t>
            </w:r>
          </w:p>
          <w:p w14:paraId="3A6AFC71" w14:textId="77777777" w:rsidR="00CF2E1E" w:rsidRPr="000A0B60" w:rsidRDefault="00CF2E1E" w:rsidP="005F287C">
            <w:pPr>
              <w:tabs>
                <w:tab w:val="left" w:pos="426"/>
                <w:tab w:val="left" w:pos="1276"/>
              </w:tabs>
              <w:spacing w:line="240" w:lineRule="auto"/>
              <w:rPr>
                <w:rFonts w:ascii="Times New Roman" w:eastAsia="GHEA Grapalat" w:hAnsi="Times New Roman" w:cs="Times New Roman"/>
                <w:sz w:val="16"/>
                <w:szCs w:val="16"/>
                <w:lang w:val="en-US"/>
              </w:rPr>
            </w:pPr>
          </w:p>
        </w:tc>
        <w:tc>
          <w:tcPr>
            <w:tcW w:w="987" w:type="dxa"/>
            <w:shd w:val="clear" w:color="auto" w:fill="auto"/>
          </w:tcPr>
          <w:p w14:paraId="356348C1"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545" w:type="dxa"/>
            <w:gridSpan w:val="5"/>
            <w:shd w:val="clear" w:color="auto" w:fill="auto"/>
          </w:tcPr>
          <w:p w14:paraId="3CEAD574"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715" w:type="dxa"/>
            <w:gridSpan w:val="3"/>
            <w:shd w:val="clear" w:color="auto" w:fill="auto"/>
          </w:tcPr>
          <w:p w14:paraId="180B859B"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843" w:type="dxa"/>
            <w:gridSpan w:val="3"/>
            <w:shd w:val="clear" w:color="auto" w:fill="auto"/>
          </w:tcPr>
          <w:p w14:paraId="0D114335"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178" w:type="dxa"/>
            <w:shd w:val="clear" w:color="auto" w:fill="auto"/>
          </w:tcPr>
          <w:p w14:paraId="6A4C0F0F"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940" w:type="dxa"/>
            <w:gridSpan w:val="2"/>
            <w:vMerge/>
            <w:shd w:val="clear" w:color="auto" w:fill="auto"/>
          </w:tcPr>
          <w:p w14:paraId="02EAA53E"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34" w:type="dxa"/>
            <w:vMerge/>
            <w:shd w:val="clear" w:color="auto" w:fill="auto"/>
          </w:tcPr>
          <w:p w14:paraId="7ED1F97C"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34" w:type="dxa"/>
            <w:vMerge/>
          </w:tcPr>
          <w:p w14:paraId="585D1291"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5" w:type="dxa"/>
            <w:vMerge/>
          </w:tcPr>
          <w:p w14:paraId="059E3380"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3C117DB7" w14:textId="77777777" w:rsidTr="00521DAC">
        <w:trPr>
          <w:trHeight w:val="20"/>
        </w:trPr>
        <w:tc>
          <w:tcPr>
            <w:tcW w:w="1985" w:type="dxa"/>
            <w:vMerge/>
            <w:shd w:val="clear" w:color="auto" w:fill="auto"/>
          </w:tcPr>
          <w:p w14:paraId="7101C7E6"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707" w:type="dxa"/>
            <w:vMerge/>
            <w:shd w:val="clear" w:color="auto" w:fill="auto"/>
          </w:tcPr>
          <w:p w14:paraId="6C5EACF3"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87" w:type="dxa"/>
            <w:shd w:val="clear" w:color="auto" w:fill="auto"/>
          </w:tcPr>
          <w:p w14:paraId="071DE3C9" w14:textId="77777777" w:rsidR="00CF2E1E" w:rsidRPr="000A0B60" w:rsidRDefault="00CF2E1E" w:rsidP="005F287C">
            <w:pPr>
              <w:pBdr>
                <w:top w:val="nil"/>
                <w:left w:val="nil"/>
                <w:bottom w:val="nil"/>
                <w:right w:val="nil"/>
                <w:between w:val="nil"/>
              </w:pBdr>
              <w:tabs>
                <w:tab w:val="left" w:pos="456"/>
              </w:tabs>
              <w:spacing w:line="240" w:lineRule="auto"/>
              <w:rPr>
                <w:rFonts w:ascii="Times New Roman" w:eastAsia="GHEA Grapalat" w:hAnsi="Times New Roman" w:cs="Times New Roman"/>
                <w:color w:val="000000"/>
                <w:sz w:val="16"/>
                <w:szCs w:val="16"/>
                <w:lang w:val="en-US"/>
              </w:rPr>
            </w:pPr>
          </w:p>
        </w:tc>
        <w:tc>
          <w:tcPr>
            <w:tcW w:w="1545" w:type="dxa"/>
            <w:gridSpan w:val="5"/>
            <w:shd w:val="clear" w:color="auto" w:fill="auto"/>
          </w:tcPr>
          <w:p w14:paraId="5A584E41" w14:textId="48CDD2DC" w:rsidR="00CF2E1E" w:rsidRPr="000A0B60" w:rsidRDefault="004B636F" w:rsidP="005F287C">
            <w:pPr>
              <w:tabs>
                <w:tab w:val="left" w:pos="426"/>
                <w:tab w:val="left" w:pos="1276"/>
              </w:tabs>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D</w:t>
            </w:r>
            <w:r w:rsidR="0072143F" w:rsidRPr="000A0B60">
              <w:rPr>
                <w:rFonts w:ascii="Times New Roman" w:eastAsia="GHEA Grapalat" w:hAnsi="Times New Roman" w:cs="Times New Roman"/>
                <w:sz w:val="16"/>
                <w:szCs w:val="16"/>
                <w:lang w:val="en-US"/>
              </w:rPr>
              <w:t xml:space="preserve">raft </w:t>
            </w:r>
            <w:r w:rsidRPr="000A0B60">
              <w:rPr>
                <w:rFonts w:ascii="Times New Roman" w:eastAsia="GHEA Grapalat" w:hAnsi="Times New Roman" w:cs="Times New Roman"/>
                <w:sz w:val="16"/>
                <w:szCs w:val="16"/>
                <w:lang w:val="en-US"/>
              </w:rPr>
              <w:t>legislati</w:t>
            </w:r>
            <w:r>
              <w:rPr>
                <w:rFonts w:ascii="Times New Roman" w:eastAsia="GHEA Grapalat" w:hAnsi="Times New Roman" w:cs="Times New Roman"/>
                <w:sz w:val="16"/>
                <w:szCs w:val="16"/>
                <w:lang w:val="en-US"/>
              </w:rPr>
              <w:t>ve</w:t>
            </w:r>
            <w:r w:rsidRPr="000A0B60">
              <w:rPr>
                <w:rFonts w:ascii="Times New Roman" w:eastAsia="GHEA Grapalat" w:hAnsi="Times New Roman" w:cs="Times New Roman"/>
                <w:sz w:val="16"/>
                <w:szCs w:val="16"/>
                <w:lang w:val="en-US"/>
              </w:rPr>
              <w:t xml:space="preserve"> </w:t>
            </w:r>
            <w:r w:rsidR="0072143F" w:rsidRPr="000A0B60">
              <w:rPr>
                <w:rFonts w:ascii="Times New Roman" w:eastAsia="GHEA Grapalat" w:hAnsi="Times New Roman" w:cs="Times New Roman"/>
                <w:sz w:val="16"/>
                <w:szCs w:val="16"/>
                <w:lang w:val="en-US"/>
              </w:rPr>
              <w:t xml:space="preserve">amendments </w:t>
            </w:r>
            <w:r>
              <w:rPr>
                <w:rFonts w:ascii="Times New Roman" w:eastAsia="GHEA Grapalat" w:hAnsi="Times New Roman" w:cs="Times New Roman"/>
                <w:sz w:val="16"/>
                <w:szCs w:val="16"/>
                <w:lang w:val="en-US"/>
              </w:rPr>
              <w:t xml:space="preserve">are </w:t>
            </w:r>
            <w:r w:rsidR="0072143F" w:rsidRPr="000A0B60">
              <w:rPr>
                <w:rFonts w:ascii="Times New Roman" w:eastAsia="GHEA Grapalat" w:hAnsi="Times New Roman" w:cs="Times New Roman"/>
                <w:sz w:val="16"/>
                <w:szCs w:val="16"/>
                <w:lang w:val="en-US"/>
              </w:rPr>
              <w:t xml:space="preserve">developed to </w:t>
            </w:r>
            <w:r>
              <w:rPr>
                <w:rFonts w:ascii="Times New Roman" w:eastAsia="GHEA Grapalat" w:hAnsi="Times New Roman" w:cs="Times New Roman"/>
                <w:sz w:val="16"/>
                <w:szCs w:val="16"/>
                <w:lang w:val="en-US"/>
              </w:rPr>
              <w:t>align</w:t>
            </w:r>
            <w:r w:rsidR="0072143F" w:rsidRPr="000A0B60">
              <w:rPr>
                <w:rFonts w:ascii="Times New Roman" w:eastAsia="GHEA Grapalat" w:hAnsi="Times New Roman" w:cs="Times New Roman"/>
                <w:sz w:val="16"/>
                <w:szCs w:val="16"/>
                <w:lang w:val="en-US"/>
              </w:rPr>
              <w:t xml:space="preserve"> the guidelines for judges, MPs, members of community councils, and </w:t>
            </w:r>
            <w:r>
              <w:rPr>
                <w:rFonts w:ascii="Times New Roman" w:eastAsia="GHEA Grapalat" w:hAnsi="Times New Roman" w:cs="Times New Roman"/>
                <w:sz w:val="16"/>
                <w:szCs w:val="16"/>
                <w:lang w:val="en-US"/>
              </w:rPr>
              <w:t>specific</w:t>
            </w:r>
            <w:r w:rsidR="0072143F" w:rsidRPr="000A0B60">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sectors</w:t>
            </w:r>
            <w:r w:rsidR="0072143F" w:rsidRPr="000A0B60">
              <w:rPr>
                <w:rFonts w:ascii="Times New Roman" w:eastAsia="GHEA Grapalat" w:hAnsi="Times New Roman" w:cs="Times New Roman"/>
                <w:sz w:val="16"/>
                <w:szCs w:val="16"/>
                <w:lang w:val="en-US"/>
              </w:rPr>
              <w:t xml:space="preserve"> of the public service </w:t>
            </w:r>
            <w:r w:rsidRPr="000A0B60">
              <w:rPr>
                <w:rFonts w:ascii="Times New Roman" w:eastAsia="GHEA Grapalat" w:hAnsi="Times New Roman" w:cs="Times New Roman"/>
                <w:sz w:val="16"/>
                <w:szCs w:val="16"/>
                <w:lang w:val="en-US"/>
              </w:rPr>
              <w:t xml:space="preserve">established </w:t>
            </w:r>
            <w:r>
              <w:rPr>
                <w:rFonts w:ascii="Times New Roman" w:eastAsia="GHEA Grapalat" w:hAnsi="Times New Roman" w:cs="Times New Roman"/>
                <w:sz w:val="16"/>
                <w:szCs w:val="16"/>
                <w:lang w:val="en-US"/>
              </w:rPr>
              <w:t>by</w:t>
            </w:r>
            <w:r w:rsidR="0072143F" w:rsidRPr="000A0B60">
              <w:rPr>
                <w:rFonts w:ascii="Times New Roman" w:eastAsia="GHEA Grapalat" w:hAnsi="Times New Roman" w:cs="Times New Roman"/>
                <w:sz w:val="16"/>
                <w:szCs w:val="16"/>
                <w:lang w:val="en-US"/>
              </w:rPr>
              <w:t xml:space="preserve"> relevant sectoral laws</w:t>
            </w:r>
            <w:r>
              <w:rPr>
                <w:rFonts w:ascii="Times New Roman" w:eastAsia="GHEA Grapalat" w:hAnsi="Times New Roman" w:cs="Times New Roman"/>
                <w:sz w:val="16"/>
                <w:szCs w:val="16"/>
                <w:lang w:val="en-US"/>
              </w:rPr>
              <w:t xml:space="preserve"> with</w:t>
            </w:r>
            <w:r w:rsidRPr="000A0B60">
              <w:rPr>
                <w:rFonts w:ascii="Times New Roman" w:eastAsia="GHEA Grapalat" w:hAnsi="Times New Roman" w:cs="Times New Roman"/>
                <w:sz w:val="16"/>
                <w:szCs w:val="16"/>
                <w:lang w:val="en-US"/>
              </w:rPr>
              <w:t xml:space="preserve"> the new definition of conflict of interest</w:t>
            </w:r>
            <w:r w:rsidR="0072143F" w:rsidRPr="000A0B60">
              <w:rPr>
                <w:rFonts w:ascii="Times New Roman" w:eastAsia="GHEA Grapalat" w:hAnsi="Times New Roman" w:cs="Times New Roman"/>
                <w:sz w:val="16"/>
                <w:szCs w:val="16"/>
                <w:lang w:val="en-US"/>
              </w:rPr>
              <w:t>.</w:t>
            </w:r>
          </w:p>
        </w:tc>
        <w:tc>
          <w:tcPr>
            <w:tcW w:w="1715" w:type="dxa"/>
            <w:gridSpan w:val="3"/>
            <w:shd w:val="clear" w:color="auto" w:fill="auto"/>
          </w:tcPr>
          <w:p w14:paraId="288A7784" w14:textId="3C10F4A5" w:rsidR="00116EB0" w:rsidRPr="000A0B60" w:rsidRDefault="00116EB0" w:rsidP="00116EB0">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color w:val="000000"/>
                <w:sz w:val="16"/>
                <w:szCs w:val="16"/>
                <w:lang w:val="en-US"/>
              </w:rPr>
              <w:t>The amendments are approved by the RA Government and submitted to the RA National Assembly for adoption.</w:t>
            </w:r>
          </w:p>
          <w:p w14:paraId="2106FD09" w14:textId="77777777" w:rsidR="00116EB0" w:rsidRPr="000A0B60" w:rsidRDefault="00116EB0" w:rsidP="005F287C">
            <w:pPr>
              <w:spacing w:line="240" w:lineRule="auto"/>
              <w:rPr>
                <w:rFonts w:ascii="Times New Roman" w:eastAsia="GHEA Grapalat" w:hAnsi="Times New Roman" w:cs="Times New Roman"/>
                <w:sz w:val="16"/>
                <w:szCs w:val="16"/>
                <w:lang w:val="en-US"/>
              </w:rPr>
            </w:pPr>
          </w:p>
        </w:tc>
        <w:tc>
          <w:tcPr>
            <w:tcW w:w="1843" w:type="dxa"/>
            <w:gridSpan w:val="3"/>
            <w:shd w:val="clear" w:color="auto" w:fill="auto"/>
          </w:tcPr>
          <w:p w14:paraId="2426179D"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178" w:type="dxa"/>
            <w:shd w:val="clear" w:color="auto" w:fill="auto"/>
          </w:tcPr>
          <w:p w14:paraId="6464B79A"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940" w:type="dxa"/>
            <w:gridSpan w:val="2"/>
            <w:vMerge/>
            <w:shd w:val="clear" w:color="auto" w:fill="auto"/>
          </w:tcPr>
          <w:p w14:paraId="06E4796C"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34" w:type="dxa"/>
            <w:vMerge/>
            <w:shd w:val="clear" w:color="auto" w:fill="auto"/>
          </w:tcPr>
          <w:p w14:paraId="0612DBFC"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34" w:type="dxa"/>
            <w:vMerge/>
          </w:tcPr>
          <w:p w14:paraId="1C8E0B6C"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5" w:type="dxa"/>
            <w:vMerge/>
          </w:tcPr>
          <w:p w14:paraId="1058DC8B"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141AC1D3" w14:textId="77777777" w:rsidTr="00EB21FB">
        <w:trPr>
          <w:trHeight w:val="350"/>
        </w:trPr>
        <w:tc>
          <w:tcPr>
            <w:tcW w:w="1985" w:type="dxa"/>
            <w:shd w:val="clear" w:color="auto" w:fill="FFE599"/>
          </w:tcPr>
          <w:p w14:paraId="06109852" w14:textId="66D6EDFA" w:rsidR="00CF2E1E" w:rsidRPr="000A0B60" w:rsidRDefault="00F26A33"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308" w:type="dxa"/>
            <w:gridSpan w:val="19"/>
            <w:shd w:val="clear" w:color="auto" w:fill="FFE599"/>
          </w:tcPr>
          <w:p w14:paraId="45B0362A" w14:textId="230BF67B" w:rsidR="00CF2E1E" w:rsidRPr="000A0B60" w:rsidRDefault="00DA40BE"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Other sources not prohibited by legislation</w:t>
            </w:r>
          </w:p>
        </w:tc>
      </w:tr>
      <w:tr w:rsidR="00CF2E1E" w:rsidRPr="000A0B60" w14:paraId="2D99FAC6" w14:textId="77777777" w:rsidTr="00521DAC">
        <w:trPr>
          <w:trHeight w:val="620"/>
        </w:trPr>
        <w:tc>
          <w:tcPr>
            <w:tcW w:w="1985" w:type="dxa"/>
            <w:vMerge w:val="restart"/>
            <w:shd w:val="clear" w:color="auto" w:fill="auto"/>
          </w:tcPr>
          <w:p w14:paraId="618A89F3" w14:textId="72084116" w:rsidR="00CF2E1E" w:rsidRPr="000A0B60" w:rsidRDefault="001B36C5"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Activity 1</w:t>
            </w:r>
            <w:r w:rsidR="004A14A9" w:rsidRPr="000A0B60">
              <w:rPr>
                <w:rFonts w:ascii="Times New Roman" w:eastAsia="GHEA Grapalat" w:hAnsi="Times New Roman" w:cs="Times New Roman"/>
                <w:b/>
                <w:sz w:val="16"/>
                <w:szCs w:val="16"/>
                <w:lang w:val="en-US"/>
              </w:rPr>
              <w:t>.20.</w:t>
            </w:r>
          </w:p>
          <w:p w14:paraId="4AF5233E" w14:textId="28C8E88F" w:rsidR="00C12DEE" w:rsidRPr="000A0B60" w:rsidRDefault="00C12DEE" w:rsidP="00C12DEE">
            <w:pPr>
              <w:tabs>
                <w:tab w:val="left" w:pos="426"/>
                <w:tab w:val="left" w:pos="1276"/>
              </w:tabs>
              <w:spacing w:line="240" w:lineRule="auto"/>
              <w:rPr>
                <w:rFonts w:ascii="Times New Roman" w:eastAsia="GHEA Grapalat" w:hAnsi="Times New Roman" w:cs="Times New Roman"/>
                <w:sz w:val="16"/>
                <w:szCs w:val="16"/>
                <w:lang w:val="en-US"/>
              </w:rPr>
            </w:pPr>
            <w:bookmarkStart w:id="3" w:name="_heading=h.1fob9te" w:colFirst="0" w:colLast="0"/>
            <w:bookmarkEnd w:id="3"/>
            <w:r w:rsidRPr="000A0B60">
              <w:rPr>
                <w:rFonts w:ascii="Times New Roman" w:eastAsia="GHEA Grapalat" w:hAnsi="Times New Roman" w:cs="Times New Roman"/>
                <w:sz w:val="16"/>
                <w:szCs w:val="16"/>
                <w:lang w:val="en-US"/>
              </w:rPr>
              <w:t xml:space="preserve">Develop mechanisms for </w:t>
            </w:r>
            <w:r w:rsidR="000E0E9E">
              <w:rPr>
                <w:rFonts w:ascii="Times New Roman" w:eastAsia="GHEA Grapalat" w:hAnsi="Times New Roman" w:cs="Times New Roman"/>
                <w:sz w:val="16"/>
                <w:szCs w:val="16"/>
                <w:lang w:val="en-US"/>
              </w:rPr>
              <w:t>enforcing</w:t>
            </w:r>
            <w:r w:rsidRPr="000A0B60">
              <w:rPr>
                <w:rFonts w:ascii="Times New Roman" w:eastAsia="GHEA Grapalat" w:hAnsi="Times New Roman" w:cs="Times New Roman"/>
                <w:sz w:val="16"/>
                <w:szCs w:val="16"/>
                <w:lang w:val="en-US"/>
              </w:rPr>
              <w:t xml:space="preserve"> gift acceptance restrictions</w:t>
            </w:r>
            <w:r w:rsidR="00FF7BC1" w:rsidRPr="000A0B60">
              <w:rPr>
                <w:rFonts w:ascii="Times New Roman" w:eastAsia="GHEA Grapalat" w:hAnsi="Times New Roman" w:cs="Times New Roman"/>
                <w:sz w:val="16"/>
                <w:szCs w:val="16"/>
                <w:lang w:val="en-US"/>
              </w:rPr>
              <w:t>.</w:t>
            </w:r>
          </w:p>
          <w:p w14:paraId="259E57D6" w14:textId="77777777" w:rsidR="00CF2E1E" w:rsidRPr="000A0B60" w:rsidRDefault="00CF2E1E" w:rsidP="005F287C">
            <w:pPr>
              <w:tabs>
                <w:tab w:val="left" w:pos="426"/>
                <w:tab w:val="left" w:pos="1134"/>
              </w:tabs>
              <w:spacing w:line="240" w:lineRule="auto"/>
              <w:rPr>
                <w:rFonts w:ascii="Times New Roman" w:eastAsia="GHEA Grapalat" w:hAnsi="Times New Roman" w:cs="Times New Roman"/>
                <w:b/>
                <w:sz w:val="16"/>
                <w:szCs w:val="16"/>
                <w:lang w:val="en-US"/>
              </w:rPr>
            </w:pPr>
          </w:p>
        </w:tc>
        <w:tc>
          <w:tcPr>
            <w:tcW w:w="1707" w:type="dxa"/>
            <w:vMerge w:val="restart"/>
            <w:shd w:val="clear" w:color="auto" w:fill="auto"/>
          </w:tcPr>
          <w:p w14:paraId="469C7DBD" w14:textId="78FD9F76"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Baseline Data</w:t>
            </w:r>
          </w:p>
        </w:tc>
        <w:tc>
          <w:tcPr>
            <w:tcW w:w="7274" w:type="dxa"/>
            <w:gridSpan w:val="14"/>
            <w:shd w:val="clear" w:color="auto" w:fill="auto"/>
          </w:tcPr>
          <w:p w14:paraId="7C90A30F" w14:textId="387A26EA"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1934" w:type="dxa"/>
            <w:shd w:val="clear" w:color="auto" w:fill="auto"/>
          </w:tcPr>
          <w:p w14:paraId="53CC69C3" w14:textId="34F584ED"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134" w:type="dxa"/>
            <w:shd w:val="clear" w:color="auto" w:fill="auto"/>
          </w:tcPr>
          <w:p w14:paraId="64024CA8" w14:textId="5F243FC9"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1134" w:type="dxa"/>
          </w:tcPr>
          <w:p w14:paraId="4743BBAC" w14:textId="1833899A" w:rsidR="00CF2E1E" w:rsidRPr="000A0B60" w:rsidRDefault="004A14A9"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125" w:type="dxa"/>
          </w:tcPr>
          <w:p w14:paraId="0C838BE1" w14:textId="179D3E96"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CF2E1E" w:rsidRPr="000A0B60" w14:paraId="04AD5A5E" w14:textId="77777777" w:rsidTr="00521DAC">
        <w:trPr>
          <w:trHeight w:val="328"/>
        </w:trPr>
        <w:tc>
          <w:tcPr>
            <w:tcW w:w="1985" w:type="dxa"/>
            <w:vMerge/>
            <w:shd w:val="clear" w:color="auto" w:fill="auto"/>
          </w:tcPr>
          <w:p w14:paraId="07365513"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707" w:type="dxa"/>
            <w:vMerge/>
            <w:shd w:val="clear" w:color="auto" w:fill="auto"/>
          </w:tcPr>
          <w:p w14:paraId="4A6A76E5"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696" w:type="dxa"/>
            <w:gridSpan w:val="3"/>
            <w:shd w:val="clear" w:color="auto" w:fill="auto"/>
          </w:tcPr>
          <w:p w14:paraId="7160037C" w14:textId="6B4C78DE"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3260" w:type="dxa"/>
            <w:gridSpan w:val="7"/>
            <w:shd w:val="clear" w:color="auto" w:fill="auto"/>
          </w:tcPr>
          <w:p w14:paraId="0B729327" w14:textId="0F50C42B"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134" w:type="dxa"/>
            <w:gridSpan w:val="2"/>
            <w:shd w:val="clear" w:color="auto" w:fill="auto"/>
          </w:tcPr>
          <w:p w14:paraId="4583F03F" w14:textId="757BC703" w:rsidR="00CF2E1E" w:rsidRPr="000A0B60" w:rsidRDefault="00D00E42"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178" w:type="dxa"/>
            <w:shd w:val="clear" w:color="auto" w:fill="auto"/>
          </w:tcPr>
          <w:p w14:paraId="71A479C0" w14:textId="00E8E9C8" w:rsidR="00CF2E1E" w:rsidRPr="000A0B60" w:rsidRDefault="006921B5"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1940" w:type="dxa"/>
            <w:gridSpan w:val="2"/>
            <w:vMerge w:val="restart"/>
            <w:shd w:val="clear" w:color="auto" w:fill="auto"/>
          </w:tcPr>
          <w:p w14:paraId="53D9FF68" w14:textId="02886D46" w:rsidR="00ED59C7" w:rsidRPr="00ED59C7" w:rsidRDefault="00336FD1" w:rsidP="00ED59C7">
            <w:pPr>
              <w:tabs>
                <w:tab w:val="left" w:pos="426"/>
                <w:tab w:val="left" w:pos="1276"/>
              </w:tabs>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1</w:t>
            </w:r>
            <w:r w:rsidR="00786AD5">
              <w:rPr>
                <w:rFonts w:ascii="Times New Roman" w:eastAsia="GHEA Grapalat" w:hAnsi="Times New Roman" w:cs="Times New Roman"/>
                <w:color w:val="000000"/>
                <w:sz w:val="16"/>
                <w:szCs w:val="16"/>
                <w:lang w:val="en-US"/>
              </w:rPr>
              <w:t>.</w:t>
            </w:r>
            <w:r w:rsidR="00ED59C7">
              <w:rPr>
                <w:rFonts w:ascii="Times New Roman" w:eastAsia="GHEA Grapalat" w:hAnsi="Times New Roman" w:cs="Times New Roman"/>
                <w:color w:val="000000"/>
                <w:sz w:val="16"/>
                <w:szCs w:val="16"/>
                <w:lang w:val="en-US"/>
              </w:rPr>
              <w:t xml:space="preserve"> </w:t>
            </w:r>
            <w:r w:rsidR="00ED59C7" w:rsidRPr="00B06F55">
              <w:rPr>
                <w:rFonts w:ascii="Times New Roman" w:eastAsia="GHEA Grapalat" w:hAnsi="Times New Roman" w:cs="Times New Roman"/>
                <w:sz w:val="16"/>
                <w:szCs w:val="16"/>
                <w:lang w:val="en-US"/>
              </w:rPr>
              <w:t>The RA Government</w:t>
            </w:r>
            <w:r w:rsidR="00F51D7A">
              <w:rPr>
                <w:rFonts w:ascii="Times New Roman" w:eastAsia="GHEA Grapalat" w:hAnsi="Times New Roman" w:cs="Times New Roman"/>
                <w:sz w:val="16"/>
                <w:szCs w:val="16"/>
                <w:lang w:val="en-US"/>
              </w:rPr>
              <w:t xml:space="preserve"> has</w:t>
            </w:r>
            <w:r w:rsidR="00ED59C7" w:rsidRPr="00B06F55">
              <w:rPr>
                <w:rFonts w:ascii="Times New Roman" w:eastAsia="GHEA Grapalat" w:hAnsi="Times New Roman" w:cs="Times New Roman"/>
                <w:sz w:val="16"/>
                <w:szCs w:val="16"/>
                <w:lang w:val="en-US"/>
              </w:rPr>
              <w:t xml:space="preserve"> approved </w:t>
            </w:r>
            <w:r w:rsidR="00ED59C7">
              <w:rPr>
                <w:rFonts w:ascii="Times New Roman" w:eastAsia="GHEA Grapalat" w:hAnsi="Times New Roman" w:cs="Times New Roman"/>
                <w:sz w:val="16"/>
                <w:szCs w:val="16"/>
                <w:lang w:val="en-US"/>
              </w:rPr>
              <w:t xml:space="preserve">the </w:t>
            </w:r>
            <w:r w:rsidR="00ED59C7" w:rsidRPr="00B06F55">
              <w:rPr>
                <w:rFonts w:ascii="Times New Roman" w:eastAsia="GHEA Grapalat" w:hAnsi="Times New Roman" w:cs="Times New Roman"/>
                <w:sz w:val="16"/>
                <w:szCs w:val="16"/>
                <w:lang w:val="en-US"/>
              </w:rPr>
              <w:t xml:space="preserve">amendments </w:t>
            </w:r>
            <w:r w:rsidR="00786AD5" w:rsidRPr="000A0B60">
              <w:rPr>
                <w:rFonts w:ascii="Times New Roman" w:eastAsia="GHEA Grapalat" w:hAnsi="Times New Roman" w:cs="Times New Roman"/>
                <w:color w:val="000000"/>
                <w:sz w:val="16"/>
                <w:szCs w:val="16"/>
                <w:lang w:val="en-US"/>
              </w:rPr>
              <w:t>and additions to the Law on State Property Management</w:t>
            </w:r>
            <w:r w:rsidR="00786AD5" w:rsidRPr="000A0B60">
              <w:rPr>
                <w:rFonts w:ascii="Times New Roman" w:eastAsia="GHEA Grapalat" w:hAnsi="Times New Roman" w:cs="Times New Roman"/>
                <w:sz w:val="16"/>
                <w:szCs w:val="16"/>
                <w:lang w:val="en-US"/>
              </w:rPr>
              <w:t>, the Law on Public Service</w:t>
            </w:r>
            <w:r w:rsidR="00786AD5">
              <w:rPr>
                <w:rFonts w:ascii="Times New Roman" w:eastAsia="GHEA Grapalat" w:hAnsi="Times New Roman" w:cs="Times New Roman"/>
                <w:sz w:val="16"/>
                <w:szCs w:val="16"/>
                <w:lang w:val="en-US"/>
              </w:rPr>
              <w:t>,</w:t>
            </w:r>
            <w:r w:rsidR="00786AD5" w:rsidRPr="00B06F55">
              <w:rPr>
                <w:rFonts w:ascii="Times New Roman" w:eastAsia="GHEA Grapalat" w:hAnsi="Times New Roman" w:cs="Times New Roman"/>
                <w:sz w:val="16"/>
                <w:szCs w:val="16"/>
                <w:lang w:val="en-US"/>
              </w:rPr>
              <w:t xml:space="preserve"> </w:t>
            </w:r>
            <w:r w:rsidR="00ED59C7" w:rsidRPr="00B06F55">
              <w:rPr>
                <w:rFonts w:ascii="Times New Roman" w:eastAsia="GHEA Grapalat" w:hAnsi="Times New Roman" w:cs="Times New Roman"/>
                <w:sz w:val="16"/>
                <w:szCs w:val="16"/>
                <w:lang w:val="en-US"/>
              </w:rPr>
              <w:t>and other related legal acts</w:t>
            </w:r>
            <w:r w:rsidR="00ED59C7">
              <w:rPr>
                <w:rFonts w:ascii="Times New Roman" w:eastAsia="GHEA Grapalat" w:hAnsi="Times New Roman" w:cs="Times New Roman"/>
                <w:sz w:val="16"/>
                <w:szCs w:val="16"/>
                <w:lang w:val="en-US"/>
              </w:rPr>
              <w:t>,</w:t>
            </w:r>
            <w:r w:rsidR="00ED59C7" w:rsidRPr="00B06F55">
              <w:rPr>
                <w:rFonts w:ascii="Times New Roman" w:eastAsia="GHEA Grapalat" w:hAnsi="Times New Roman" w:cs="Times New Roman"/>
                <w:sz w:val="16"/>
                <w:szCs w:val="16"/>
                <w:lang w:val="en-US"/>
              </w:rPr>
              <w:t xml:space="preserve"> and submitted </w:t>
            </w:r>
            <w:r w:rsidR="00ED59C7">
              <w:rPr>
                <w:rFonts w:ascii="Times New Roman" w:eastAsia="GHEA Grapalat" w:hAnsi="Times New Roman" w:cs="Times New Roman"/>
                <w:sz w:val="16"/>
                <w:szCs w:val="16"/>
                <w:lang w:val="en-US"/>
              </w:rPr>
              <w:t xml:space="preserve">them </w:t>
            </w:r>
            <w:r w:rsidR="00ED59C7" w:rsidRPr="00B06F55">
              <w:rPr>
                <w:rFonts w:ascii="Times New Roman" w:eastAsia="GHEA Grapalat" w:hAnsi="Times New Roman" w:cs="Times New Roman"/>
                <w:sz w:val="16"/>
                <w:szCs w:val="16"/>
                <w:lang w:val="en-US"/>
              </w:rPr>
              <w:t>to the RA National Assembly for adoption</w:t>
            </w:r>
            <w:r w:rsidR="00ED59C7" w:rsidRPr="000A0B60">
              <w:rPr>
                <w:rFonts w:ascii="Times New Roman" w:eastAsia="GHEA Grapalat" w:hAnsi="Times New Roman" w:cs="Times New Roman"/>
                <w:color w:val="000000"/>
                <w:sz w:val="16"/>
                <w:szCs w:val="16"/>
                <w:lang w:val="en-US"/>
              </w:rPr>
              <w:t>.</w:t>
            </w:r>
            <w:r w:rsidR="00ED59C7">
              <w:rPr>
                <w:rFonts w:ascii="Times New Roman" w:eastAsia="GHEA Grapalat" w:hAnsi="Times New Roman" w:cs="Times New Roman"/>
                <w:color w:val="000000"/>
                <w:sz w:val="16"/>
                <w:szCs w:val="16"/>
                <w:lang w:val="en-US"/>
              </w:rPr>
              <w:t xml:space="preserve"> </w:t>
            </w:r>
          </w:p>
          <w:p w14:paraId="519DA2D0" w14:textId="210C2B89" w:rsidR="00336FD1" w:rsidRPr="000A0B60" w:rsidRDefault="00336FD1" w:rsidP="00336FD1">
            <w:pPr>
              <w:pBdr>
                <w:top w:val="nil"/>
                <w:left w:val="nil"/>
                <w:bottom w:val="nil"/>
                <w:right w:val="nil"/>
                <w:between w:val="nil"/>
              </w:pBdr>
              <w:tabs>
                <w:tab w:val="left" w:pos="193"/>
              </w:tabs>
              <w:spacing w:after="0"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 xml:space="preserve">2. The </w:t>
            </w:r>
            <w:r w:rsidR="00786AD5">
              <w:rPr>
                <w:rFonts w:ascii="Times New Roman" w:eastAsia="GHEA Grapalat" w:hAnsi="Times New Roman" w:cs="Times New Roman"/>
                <w:color w:val="000000"/>
                <w:sz w:val="16"/>
                <w:szCs w:val="16"/>
                <w:lang w:val="en-US"/>
              </w:rPr>
              <w:t>G</w:t>
            </w:r>
            <w:r w:rsidRPr="000A0B60">
              <w:rPr>
                <w:rFonts w:ascii="Times New Roman" w:eastAsia="GHEA Grapalat" w:hAnsi="Times New Roman" w:cs="Times New Roman"/>
                <w:color w:val="000000"/>
                <w:sz w:val="16"/>
                <w:szCs w:val="16"/>
                <w:lang w:val="en-US"/>
              </w:rPr>
              <w:t xml:space="preserve">overnment </w:t>
            </w:r>
            <w:r w:rsidR="00786AD5">
              <w:rPr>
                <w:rFonts w:ascii="Times New Roman" w:eastAsia="GHEA Grapalat" w:hAnsi="Times New Roman" w:cs="Times New Roman"/>
                <w:color w:val="000000"/>
                <w:sz w:val="16"/>
                <w:szCs w:val="16"/>
                <w:lang w:val="en-US"/>
              </w:rPr>
              <w:t>decisions</w:t>
            </w:r>
            <w:r w:rsidRPr="000A0B60">
              <w:rPr>
                <w:rFonts w:ascii="Times New Roman" w:eastAsia="GHEA Grapalat" w:hAnsi="Times New Roman" w:cs="Times New Roman"/>
                <w:color w:val="000000"/>
                <w:sz w:val="16"/>
                <w:szCs w:val="16"/>
                <w:lang w:val="en-US"/>
              </w:rPr>
              <w:t xml:space="preserve"> </w:t>
            </w:r>
            <w:r w:rsidR="00F51D7A">
              <w:rPr>
                <w:rFonts w:ascii="Times New Roman" w:eastAsia="GHEA Grapalat" w:hAnsi="Times New Roman" w:cs="Times New Roman"/>
                <w:color w:val="000000"/>
                <w:sz w:val="16"/>
                <w:szCs w:val="16"/>
                <w:lang w:val="en-US"/>
              </w:rPr>
              <w:t xml:space="preserve">have </w:t>
            </w:r>
            <w:r w:rsidRPr="000A0B60">
              <w:rPr>
                <w:rFonts w:ascii="Times New Roman" w:eastAsia="GHEA Grapalat" w:hAnsi="Times New Roman" w:cs="Times New Roman"/>
                <w:color w:val="000000"/>
                <w:sz w:val="16"/>
                <w:szCs w:val="16"/>
                <w:lang w:val="en-US"/>
              </w:rPr>
              <w:t>established guidelines for managing gifts that have become state property</w:t>
            </w:r>
            <w:r w:rsidR="002B556D">
              <w:rPr>
                <w:rFonts w:ascii="Times New Roman" w:eastAsia="GHEA Grapalat" w:hAnsi="Times New Roman" w:cs="Times New Roman"/>
                <w:color w:val="000000"/>
                <w:sz w:val="16"/>
                <w:szCs w:val="16"/>
                <w:lang w:val="en-US"/>
              </w:rPr>
              <w:t>;</w:t>
            </w:r>
            <w:r w:rsidRPr="000A0B60">
              <w:rPr>
                <w:rFonts w:ascii="Times New Roman" w:eastAsia="GHEA Grapalat" w:hAnsi="Times New Roman" w:cs="Times New Roman"/>
                <w:color w:val="000000"/>
                <w:sz w:val="16"/>
                <w:szCs w:val="16"/>
                <w:lang w:val="en-US"/>
              </w:rPr>
              <w:t xml:space="preserve"> the list of perishable propert</w:t>
            </w:r>
            <w:r w:rsidR="00F51D7A">
              <w:rPr>
                <w:rFonts w:ascii="Times New Roman" w:eastAsia="GHEA Grapalat" w:hAnsi="Times New Roman" w:cs="Times New Roman"/>
                <w:color w:val="000000"/>
                <w:sz w:val="16"/>
                <w:szCs w:val="16"/>
                <w:lang w:val="en-US"/>
              </w:rPr>
              <w:t>y</w:t>
            </w:r>
            <w:r w:rsidRPr="000A0B60">
              <w:rPr>
                <w:rFonts w:ascii="Times New Roman" w:eastAsia="GHEA Grapalat" w:hAnsi="Times New Roman" w:cs="Times New Roman"/>
                <w:color w:val="000000"/>
                <w:sz w:val="16"/>
                <w:szCs w:val="16"/>
                <w:lang w:val="en-US"/>
              </w:rPr>
              <w:t xml:space="preserve"> and propert</w:t>
            </w:r>
            <w:r w:rsidR="00F51D7A">
              <w:rPr>
                <w:rFonts w:ascii="Times New Roman" w:eastAsia="GHEA Grapalat" w:hAnsi="Times New Roman" w:cs="Times New Roman"/>
                <w:color w:val="000000"/>
                <w:sz w:val="16"/>
                <w:szCs w:val="16"/>
                <w:lang w:val="en-US"/>
              </w:rPr>
              <w:t>y</w:t>
            </w:r>
            <w:r w:rsidRPr="000A0B60">
              <w:rPr>
                <w:rFonts w:ascii="Times New Roman" w:eastAsia="GHEA Grapalat" w:hAnsi="Times New Roman" w:cs="Times New Roman"/>
                <w:color w:val="000000"/>
                <w:sz w:val="16"/>
                <w:szCs w:val="16"/>
                <w:lang w:val="en-US"/>
              </w:rPr>
              <w:t xml:space="preserve"> that require significant maintenance costs</w:t>
            </w:r>
            <w:r w:rsidR="002B556D">
              <w:rPr>
                <w:rFonts w:ascii="Times New Roman" w:eastAsia="GHEA Grapalat" w:hAnsi="Times New Roman" w:cs="Times New Roman"/>
                <w:color w:val="000000"/>
                <w:sz w:val="16"/>
                <w:szCs w:val="16"/>
                <w:lang w:val="en-US"/>
              </w:rPr>
              <w:t>;</w:t>
            </w:r>
            <w:r w:rsidRPr="000A0B60">
              <w:rPr>
                <w:rFonts w:ascii="Times New Roman" w:eastAsia="GHEA Grapalat" w:hAnsi="Times New Roman" w:cs="Times New Roman"/>
                <w:color w:val="000000"/>
                <w:sz w:val="16"/>
                <w:szCs w:val="16"/>
                <w:lang w:val="en-US"/>
              </w:rPr>
              <w:t xml:space="preserve"> </w:t>
            </w:r>
            <w:r w:rsidR="00786AD5">
              <w:rPr>
                <w:rFonts w:ascii="Times New Roman" w:eastAsia="GHEA Grapalat" w:hAnsi="Times New Roman" w:cs="Times New Roman"/>
                <w:color w:val="000000"/>
                <w:sz w:val="16"/>
                <w:szCs w:val="16"/>
                <w:lang w:val="en-US"/>
              </w:rPr>
              <w:t>the</w:t>
            </w:r>
            <w:r w:rsidRPr="000A0B60">
              <w:rPr>
                <w:rFonts w:ascii="Times New Roman" w:eastAsia="GHEA Grapalat" w:hAnsi="Times New Roman" w:cs="Times New Roman"/>
                <w:color w:val="000000"/>
                <w:sz w:val="16"/>
                <w:szCs w:val="16"/>
                <w:lang w:val="en-US"/>
              </w:rPr>
              <w:t xml:space="preserve"> cases</w:t>
            </w:r>
            <w:r w:rsidR="00786AD5">
              <w:rPr>
                <w:rFonts w:ascii="Times New Roman" w:eastAsia="GHEA Grapalat" w:hAnsi="Times New Roman" w:cs="Times New Roman"/>
                <w:color w:val="000000"/>
                <w:sz w:val="16"/>
                <w:szCs w:val="16"/>
                <w:lang w:val="en-US"/>
              </w:rPr>
              <w:t xml:space="preserve"> and procedure</w:t>
            </w:r>
            <w:r w:rsidRPr="000A0B60">
              <w:rPr>
                <w:rFonts w:ascii="Times New Roman" w:eastAsia="GHEA Grapalat" w:hAnsi="Times New Roman" w:cs="Times New Roman"/>
                <w:color w:val="000000"/>
                <w:sz w:val="16"/>
                <w:szCs w:val="16"/>
                <w:lang w:val="en-US"/>
              </w:rPr>
              <w:t xml:space="preserve"> of </w:t>
            </w:r>
            <w:r w:rsidR="002B556D">
              <w:rPr>
                <w:rFonts w:ascii="Times New Roman" w:eastAsia="GHEA Grapalat" w:hAnsi="Times New Roman" w:cs="Times New Roman"/>
                <w:color w:val="000000"/>
                <w:sz w:val="16"/>
                <w:szCs w:val="16"/>
                <w:lang w:val="en-US"/>
              </w:rPr>
              <w:t>utilization</w:t>
            </w:r>
            <w:r w:rsidRPr="000A0B60">
              <w:rPr>
                <w:rFonts w:ascii="Times New Roman" w:eastAsia="GHEA Grapalat" w:hAnsi="Times New Roman" w:cs="Times New Roman"/>
                <w:color w:val="000000"/>
                <w:sz w:val="16"/>
                <w:szCs w:val="16"/>
                <w:lang w:val="en-US"/>
              </w:rPr>
              <w:t xml:space="preserve"> of perishable property</w:t>
            </w:r>
            <w:r w:rsidR="002B556D">
              <w:rPr>
                <w:rFonts w:ascii="Times New Roman" w:eastAsia="GHEA Grapalat" w:hAnsi="Times New Roman" w:cs="Times New Roman"/>
                <w:color w:val="000000"/>
                <w:sz w:val="16"/>
                <w:szCs w:val="16"/>
                <w:lang w:val="en-US"/>
              </w:rPr>
              <w:t xml:space="preserve"> and managing the proceeds;</w:t>
            </w:r>
            <w:r w:rsidRPr="000A0B60">
              <w:rPr>
                <w:rFonts w:ascii="Times New Roman" w:eastAsia="GHEA Grapalat" w:hAnsi="Times New Roman" w:cs="Times New Roman"/>
                <w:color w:val="000000"/>
                <w:sz w:val="16"/>
                <w:szCs w:val="16"/>
                <w:lang w:val="en-US"/>
              </w:rPr>
              <w:t xml:space="preserve"> the </w:t>
            </w:r>
            <w:r w:rsidR="002B556D">
              <w:rPr>
                <w:rFonts w:ascii="Times New Roman" w:eastAsia="GHEA Grapalat" w:hAnsi="Times New Roman" w:cs="Times New Roman"/>
                <w:color w:val="000000"/>
                <w:sz w:val="16"/>
                <w:szCs w:val="16"/>
                <w:lang w:val="en-US"/>
              </w:rPr>
              <w:t>detail</w:t>
            </w:r>
            <w:r w:rsidRPr="000A0B60">
              <w:rPr>
                <w:rFonts w:ascii="Times New Roman" w:eastAsia="GHEA Grapalat" w:hAnsi="Times New Roman" w:cs="Times New Roman"/>
                <w:color w:val="000000"/>
                <w:sz w:val="16"/>
                <w:szCs w:val="16"/>
                <w:lang w:val="en-US"/>
              </w:rPr>
              <w:t xml:space="preserve">s for handling </w:t>
            </w:r>
            <w:r w:rsidR="002B556D">
              <w:rPr>
                <w:rFonts w:ascii="Times New Roman" w:eastAsia="GHEA Grapalat" w:hAnsi="Times New Roman" w:cs="Times New Roman"/>
                <w:color w:val="000000"/>
                <w:sz w:val="16"/>
                <w:szCs w:val="16"/>
                <w:lang w:val="en-US"/>
              </w:rPr>
              <w:t>specific types of</w:t>
            </w:r>
            <w:r w:rsidRPr="000A0B60">
              <w:rPr>
                <w:rFonts w:ascii="Times New Roman" w:eastAsia="GHEA Grapalat" w:hAnsi="Times New Roman" w:cs="Times New Roman"/>
                <w:color w:val="000000"/>
                <w:sz w:val="16"/>
                <w:szCs w:val="16"/>
                <w:lang w:val="en-US"/>
              </w:rPr>
              <w:t xml:space="preserve"> propert</w:t>
            </w:r>
            <w:r w:rsidR="002B556D">
              <w:rPr>
                <w:rFonts w:ascii="Times New Roman" w:eastAsia="GHEA Grapalat" w:hAnsi="Times New Roman" w:cs="Times New Roman"/>
                <w:color w:val="000000"/>
                <w:sz w:val="16"/>
                <w:szCs w:val="16"/>
                <w:lang w:val="en-US"/>
              </w:rPr>
              <w:t>y;</w:t>
            </w:r>
            <w:r w:rsidRPr="000A0B60">
              <w:rPr>
                <w:rFonts w:ascii="Times New Roman" w:eastAsia="GHEA Grapalat" w:hAnsi="Times New Roman" w:cs="Times New Roman"/>
                <w:color w:val="000000"/>
                <w:sz w:val="16"/>
                <w:szCs w:val="16"/>
                <w:lang w:val="en-US"/>
              </w:rPr>
              <w:t xml:space="preserve"> a methodology for choosing the appropriate method of handling</w:t>
            </w:r>
            <w:r w:rsidR="002B556D">
              <w:rPr>
                <w:rFonts w:ascii="Times New Roman" w:eastAsia="GHEA Grapalat" w:hAnsi="Times New Roman" w:cs="Times New Roman"/>
                <w:color w:val="000000"/>
                <w:sz w:val="16"/>
                <w:szCs w:val="16"/>
                <w:lang w:val="en-US"/>
              </w:rPr>
              <w:t>; and</w:t>
            </w:r>
            <w:r w:rsidRPr="000A0B60">
              <w:rPr>
                <w:rFonts w:ascii="Times New Roman" w:eastAsia="GHEA Grapalat" w:hAnsi="Times New Roman" w:cs="Times New Roman"/>
                <w:color w:val="000000"/>
                <w:sz w:val="16"/>
                <w:szCs w:val="16"/>
                <w:lang w:val="en-US"/>
              </w:rPr>
              <w:t xml:space="preserve"> regulations for providing a conclusion on the selected method of handling.</w:t>
            </w:r>
          </w:p>
          <w:p w14:paraId="277BF608" w14:textId="77777777" w:rsidR="00336FD1" w:rsidRPr="000A0B60" w:rsidRDefault="00336FD1" w:rsidP="00336FD1">
            <w:pPr>
              <w:pBdr>
                <w:top w:val="nil"/>
                <w:left w:val="nil"/>
                <w:bottom w:val="nil"/>
                <w:right w:val="nil"/>
                <w:between w:val="nil"/>
              </w:pBdr>
              <w:tabs>
                <w:tab w:val="left" w:pos="193"/>
              </w:tabs>
              <w:spacing w:after="0" w:line="240" w:lineRule="auto"/>
              <w:rPr>
                <w:rFonts w:ascii="Times New Roman" w:eastAsia="GHEA Grapalat" w:hAnsi="Times New Roman" w:cs="Times New Roman"/>
                <w:color w:val="000000"/>
                <w:sz w:val="16"/>
                <w:szCs w:val="16"/>
                <w:lang w:val="en-US"/>
              </w:rPr>
            </w:pPr>
          </w:p>
          <w:p w14:paraId="29CF39C6" w14:textId="6E951E11" w:rsidR="00CF2E1E" w:rsidRPr="000A0B60" w:rsidRDefault="00336FD1" w:rsidP="00336FD1">
            <w:pPr>
              <w:pBdr>
                <w:top w:val="nil"/>
                <w:left w:val="nil"/>
                <w:bottom w:val="nil"/>
                <w:right w:val="nil"/>
                <w:between w:val="nil"/>
              </w:pBdr>
              <w:tabs>
                <w:tab w:val="left" w:pos="193"/>
              </w:tabs>
              <w:spacing w:after="0"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3. The register of gifts is established and functioning.</w:t>
            </w:r>
          </w:p>
        </w:tc>
        <w:tc>
          <w:tcPr>
            <w:tcW w:w="1134" w:type="dxa"/>
            <w:vMerge w:val="restart"/>
            <w:shd w:val="clear" w:color="auto" w:fill="auto"/>
          </w:tcPr>
          <w:p w14:paraId="0DE81F93" w14:textId="74E195A7" w:rsidR="00CF2E1E" w:rsidRPr="000A0B60" w:rsidRDefault="005B1445" w:rsidP="005F287C">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Available</w:t>
            </w:r>
            <w:r w:rsidR="004C32B8" w:rsidRPr="000A0B60">
              <w:rPr>
                <w:rFonts w:ascii="Times New Roman" w:eastAsia="GHEA Grapalat" w:hAnsi="Times New Roman" w:cs="Times New Roman"/>
                <w:sz w:val="16"/>
                <w:szCs w:val="16"/>
                <w:lang w:val="en-US"/>
              </w:rPr>
              <w:t xml:space="preserve"> legal acts</w:t>
            </w:r>
          </w:p>
          <w:p w14:paraId="08B0FC3E" w14:textId="271BDBCF"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p w14:paraId="37A02996" w14:textId="66145959"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Press releases</w:t>
            </w:r>
          </w:p>
          <w:p w14:paraId="352D5D6B" w14:textId="3544432B"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Media publications</w:t>
            </w:r>
          </w:p>
        </w:tc>
        <w:tc>
          <w:tcPr>
            <w:tcW w:w="1134" w:type="dxa"/>
            <w:vMerge w:val="restart"/>
          </w:tcPr>
          <w:p w14:paraId="2865977B" w14:textId="21C9A766" w:rsidR="00CF2E1E" w:rsidRPr="000A0B60" w:rsidRDefault="00D22441"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p w14:paraId="22D52F69" w14:textId="797B9BF4" w:rsidR="00CF2E1E" w:rsidRPr="000A0B60" w:rsidRDefault="00B6470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Corruption Prevention Commission</w:t>
            </w:r>
            <w:r w:rsidR="002B556D">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p w14:paraId="678892A7"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7D6F03C1"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26F00351"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125" w:type="dxa"/>
            <w:vMerge w:val="restart"/>
          </w:tcPr>
          <w:p w14:paraId="60BC0C2C"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292BD458"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117DFE13"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2988EB08"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r>
      <w:tr w:rsidR="00CF2E1E" w:rsidRPr="000A0B60" w14:paraId="3AC7D30D" w14:textId="77777777" w:rsidTr="00521DAC">
        <w:trPr>
          <w:trHeight w:val="340"/>
        </w:trPr>
        <w:tc>
          <w:tcPr>
            <w:tcW w:w="1985" w:type="dxa"/>
            <w:vMerge/>
            <w:shd w:val="clear" w:color="auto" w:fill="auto"/>
          </w:tcPr>
          <w:p w14:paraId="09706E11"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707" w:type="dxa"/>
            <w:vMerge w:val="restart"/>
            <w:shd w:val="clear" w:color="auto" w:fill="auto"/>
          </w:tcPr>
          <w:p w14:paraId="393B3235" w14:textId="58215C95" w:rsidR="00CF2E1E" w:rsidRPr="000A0B60" w:rsidRDefault="001B5B8F" w:rsidP="005F287C">
            <w:pPr>
              <w:tabs>
                <w:tab w:val="left" w:pos="426"/>
                <w:tab w:val="left" w:pos="1276"/>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There are no mechanisms in place for managing gifts received by public servants and public </w:t>
            </w:r>
            <w:r w:rsidR="000E0E9E">
              <w:rPr>
                <w:rFonts w:ascii="Times New Roman" w:eastAsia="GHEA Grapalat" w:hAnsi="Times New Roman" w:cs="Times New Roman"/>
                <w:sz w:val="16"/>
                <w:szCs w:val="16"/>
                <w:lang w:val="en-US"/>
              </w:rPr>
              <w:t>officials and</w:t>
            </w:r>
            <w:r w:rsidRPr="000A0B60">
              <w:rPr>
                <w:rFonts w:ascii="Times New Roman" w:eastAsia="GHEA Grapalat" w:hAnsi="Times New Roman" w:cs="Times New Roman"/>
                <w:sz w:val="16"/>
                <w:szCs w:val="16"/>
                <w:lang w:val="en-US"/>
              </w:rPr>
              <w:t xml:space="preserve"> </w:t>
            </w:r>
            <w:r w:rsidR="002D1318" w:rsidRPr="000A0B60">
              <w:rPr>
                <w:rFonts w:ascii="Times New Roman" w:eastAsia="GHEA Grapalat" w:hAnsi="Times New Roman" w:cs="Times New Roman"/>
                <w:sz w:val="16"/>
                <w:szCs w:val="16"/>
                <w:lang w:val="en-US"/>
              </w:rPr>
              <w:t>deemed</w:t>
            </w:r>
            <w:r w:rsidRPr="000A0B60">
              <w:rPr>
                <w:rFonts w:ascii="Times New Roman" w:eastAsia="GHEA Grapalat" w:hAnsi="Times New Roman" w:cs="Times New Roman"/>
                <w:sz w:val="16"/>
                <w:szCs w:val="16"/>
                <w:lang w:val="en-US"/>
              </w:rPr>
              <w:t xml:space="preserve"> </w:t>
            </w:r>
            <w:r w:rsidR="000E0E9E">
              <w:rPr>
                <w:rFonts w:ascii="Times New Roman" w:eastAsia="GHEA Grapalat" w:hAnsi="Times New Roman" w:cs="Times New Roman"/>
                <w:sz w:val="16"/>
                <w:szCs w:val="16"/>
                <w:lang w:val="en-US"/>
              </w:rPr>
              <w:t xml:space="preserve">as </w:t>
            </w:r>
            <w:r w:rsidRPr="000A0B60">
              <w:rPr>
                <w:rFonts w:ascii="Times New Roman" w:eastAsia="GHEA Grapalat" w:hAnsi="Times New Roman" w:cs="Times New Roman"/>
                <w:sz w:val="16"/>
                <w:szCs w:val="16"/>
                <w:lang w:val="en-US"/>
              </w:rPr>
              <w:t>state property</w:t>
            </w:r>
            <w:r w:rsidR="00F27339">
              <w:rPr>
                <w:rFonts w:ascii="Times New Roman" w:eastAsia="GHEA Grapalat" w:hAnsi="Times New Roman" w:cs="Times New Roman"/>
                <w:sz w:val="16"/>
                <w:szCs w:val="16"/>
                <w:lang w:val="en-US"/>
              </w:rPr>
              <w:t>; t</w:t>
            </w:r>
            <w:r w:rsidRPr="000A0B60">
              <w:rPr>
                <w:rFonts w:ascii="Times New Roman" w:eastAsia="GHEA Grapalat" w:hAnsi="Times New Roman" w:cs="Times New Roman"/>
                <w:sz w:val="16"/>
                <w:szCs w:val="16"/>
                <w:lang w:val="en-US"/>
              </w:rPr>
              <w:t xml:space="preserve">he </w:t>
            </w:r>
            <w:r w:rsidR="000E0E9E" w:rsidRPr="000A0B60">
              <w:rPr>
                <w:rFonts w:ascii="Times New Roman" w:eastAsia="GHEA Grapalat" w:hAnsi="Times New Roman" w:cs="Times New Roman"/>
                <w:sz w:val="16"/>
                <w:szCs w:val="16"/>
                <w:lang w:val="en-US"/>
              </w:rPr>
              <w:t xml:space="preserve">gift registration </w:t>
            </w:r>
            <w:r w:rsidRPr="000A0B60">
              <w:rPr>
                <w:rFonts w:ascii="Times New Roman" w:eastAsia="GHEA Grapalat" w:hAnsi="Times New Roman" w:cs="Times New Roman"/>
                <w:sz w:val="16"/>
                <w:szCs w:val="16"/>
                <w:lang w:val="en-US"/>
              </w:rPr>
              <w:t>mechanisms are still incomplete</w:t>
            </w:r>
            <w:r w:rsidR="00F27339">
              <w:rPr>
                <w:rFonts w:ascii="Times New Roman" w:eastAsia="GHEA Grapalat" w:hAnsi="Times New Roman" w:cs="Times New Roman"/>
                <w:sz w:val="16"/>
                <w:szCs w:val="16"/>
                <w:lang w:val="en-US"/>
              </w:rPr>
              <w:t>;</w:t>
            </w:r>
            <w:r w:rsidRPr="000A0B60">
              <w:rPr>
                <w:rFonts w:ascii="Times New Roman" w:eastAsia="GHEA Grapalat" w:hAnsi="Times New Roman" w:cs="Times New Roman"/>
                <w:sz w:val="16"/>
                <w:szCs w:val="16"/>
                <w:lang w:val="en-US"/>
              </w:rPr>
              <w:t xml:space="preserve"> and the </w:t>
            </w:r>
            <w:r w:rsidR="00CF6A15" w:rsidRPr="000A0B60">
              <w:rPr>
                <w:rFonts w:ascii="Times New Roman" w:eastAsia="GHEA Grapalat" w:hAnsi="Times New Roman" w:cs="Times New Roman"/>
                <w:sz w:val="16"/>
                <w:szCs w:val="16"/>
                <w:lang w:val="en-US"/>
              </w:rPr>
              <w:t xml:space="preserve">gift </w:t>
            </w:r>
            <w:r w:rsidRPr="000A0B60">
              <w:rPr>
                <w:rFonts w:ascii="Times New Roman" w:eastAsia="GHEA Grapalat" w:hAnsi="Times New Roman" w:cs="Times New Roman"/>
                <w:sz w:val="16"/>
                <w:szCs w:val="16"/>
                <w:lang w:val="en-US"/>
              </w:rPr>
              <w:t>register has not been established</w:t>
            </w:r>
            <w:r w:rsidR="00CF6A15" w:rsidRPr="000A0B60">
              <w:rPr>
                <w:rFonts w:ascii="Times New Roman" w:eastAsia="GHEA Grapalat" w:hAnsi="Times New Roman" w:cs="Times New Roman"/>
                <w:sz w:val="16"/>
                <w:szCs w:val="16"/>
                <w:lang w:val="en-US"/>
              </w:rPr>
              <w:t xml:space="preserve"> yet</w:t>
            </w:r>
            <w:r w:rsidRPr="000A0B60">
              <w:rPr>
                <w:rFonts w:ascii="Times New Roman" w:eastAsia="GHEA Grapalat" w:hAnsi="Times New Roman" w:cs="Times New Roman"/>
                <w:sz w:val="16"/>
                <w:szCs w:val="16"/>
                <w:lang w:val="en-US"/>
              </w:rPr>
              <w:t>.</w:t>
            </w:r>
          </w:p>
        </w:tc>
        <w:tc>
          <w:tcPr>
            <w:tcW w:w="1696" w:type="dxa"/>
            <w:gridSpan w:val="3"/>
            <w:shd w:val="clear" w:color="auto" w:fill="auto"/>
          </w:tcPr>
          <w:p w14:paraId="2F01DF4A"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417" w:type="dxa"/>
            <w:gridSpan w:val="4"/>
            <w:shd w:val="clear" w:color="auto" w:fill="auto"/>
          </w:tcPr>
          <w:p w14:paraId="75DFF105"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843" w:type="dxa"/>
            <w:gridSpan w:val="3"/>
            <w:shd w:val="clear" w:color="auto" w:fill="auto"/>
          </w:tcPr>
          <w:p w14:paraId="2B2E5689"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134" w:type="dxa"/>
            <w:gridSpan w:val="2"/>
            <w:shd w:val="clear" w:color="auto" w:fill="auto"/>
          </w:tcPr>
          <w:p w14:paraId="2BBA9A11"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178" w:type="dxa"/>
            <w:shd w:val="clear" w:color="auto" w:fill="auto"/>
          </w:tcPr>
          <w:p w14:paraId="30B53EEA"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940" w:type="dxa"/>
            <w:gridSpan w:val="2"/>
            <w:vMerge/>
            <w:shd w:val="clear" w:color="auto" w:fill="auto"/>
          </w:tcPr>
          <w:p w14:paraId="343B6E73"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34" w:type="dxa"/>
            <w:vMerge/>
            <w:shd w:val="clear" w:color="auto" w:fill="auto"/>
          </w:tcPr>
          <w:p w14:paraId="67090AA4"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34" w:type="dxa"/>
            <w:vMerge/>
          </w:tcPr>
          <w:p w14:paraId="60EA1FC0"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5" w:type="dxa"/>
            <w:vMerge/>
          </w:tcPr>
          <w:p w14:paraId="10D0F15A"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3FC2C7D9" w14:textId="77777777" w:rsidTr="00521DAC">
        <w:trPr>
          <w:trHeight w:val="1110"/>
        </w:trPr>
        <w:tc>
          <w:tcPr>
            <w:tcW w:w="1985" w:type="dxa"/>
            <w:vMerge/>
            <w:shd w:val="clear" w:color="auto" w:fill="auto"/>
          </w:tcPr>
          <w:p w14:paraId="1EF86CE5"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707" w:type="dxa"/>
            <w:vMerge/>
            <w:shd w:val="clear" w:color="auto" w:fill="auto"/>
          </w:tcPr>
          <w:p w14:paraId="3B76587F"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696" w:type="dxa"/>
            <w:gridSpan w:val="3"/>
            <w:shd w:val="clear" w:color="auto" w:fill="auto"/>
          </w:tcPr>
          <w:p w14:paraId="4CAB40C8" w14:textId="61ED24BD" w:rsidR="002D1318" w:rsidRPr="000A0B60" w:rsidRDefault="00FF667D" w:rsidP="00F27339">
            <w:pPr>
              <w:tabs>
                <w:tab w:val="left" w:pos="426"/>
                <w:tab w:val="left" w:pos="1276"/>
              </w:tabs>
              <w:spacing w:after="0"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The package of d</w:t>
            </w:r>
            <w:r w:rsidR="002D1318" w:rsidRPr="000A0B60">
              <w:rPr>
                <w:rFonts w:ascii="Times New Roman" w:eastAsia="GHEA Grapalat" w:hAnsi="Times New Roman" w:cs="Times New Roman"/>
                <w:sz w:val="16"/>
                <w:szCs w:val="16"/>
                <w:lang w:val="en-US"/>
              </w:rPr>
              <w:t xml:space="preserve">raft laws </w:t>
            </w:r>
            <w:r w:rsidR="000077FB" w:rsidRPr="000A0B60">
              <w:rPr>
                <w:rFonts w:ascii="Times New Roman" w:eastAsia="GHEA Grapalat" w:hAnsi="Times New Roman" w:cs="Times New Roman"/>
                <w:sz w:val="16"/>
                <w:szCs w:val="16"/>
                <w:lang w:val="en-US"/>
              </w:rPr>
              <w:t xml:space="preserve">is </w:t>
            </w:r>
            <w:r w:rsidR="002D1318" w:rsidRPr="000A0B60">
              <w:rPr>
                <w:rFonts w:ascii="Times New Roman" w:eastAsia="GHEA Grapalat" w:hAnsi="Times New Roman" w:cs="Times New Roman"/>
                <w:sz w:val="16"/>
                <w:szCs w:val="16"/>
                <w:lang w:val="en-US"/>
              </w:rPr>
              <w:t>developed, approved by the Government, and submitted to the National Assembly for adoption. As a result</w:t>
            </w:r>
            <w:r w:rsidR="000E0E9E">
              <w:rPr>
                <w:rFonts w:ascii="Times New Roman" w:eastAsia="GHEA Grapalat" w:hAnsi="Times New Roman" w:cs="Times New Roman"/>
                <w:sz w:val="16"/>
                <w:szCs w:val="16"/>
                <w:lang w:val="en-US"/>
              </w:rPr>
              <w:t>:</w:t>
            </w:r>
          </w:p>
          <w:p w14:paraId="60E112DF" w14:textId="0ADBA200" w:rsidR="002D1318" w:rsidRPr="000A0B60" w:rsidRDefault="002D1318" w:rsidP="00F27339">
            <w:pPr>
              <w:tabs>
                <w:tab w:val="left" w:pos="426"/>
                <w:tab w:val="left" w:pos="1276"/>
              </w:tabs>
              <w:spacing w:after="0"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1. Predictable, clear, and effective regulations for managing gifts that </w:t>
            </w:r>
            <w:r w:rsidR="006C3316">
              <w:rPr>
                <w:rFonts w:ascii="Times New Roman" w:eastAsia="GHEA Grapalat" w:hAnsi="Times New Roman" w:cs="Times New Roman"/>
                <w:sz w:val="16"/>
                <w:szCs w:val="16"/>
                <w:lang w:val="en-US"/>
              </w:rPr>
              <w:t>are transferred to the</w:t>
            </w:r>
            <w:r w:rsidRPr="000A0B60">
              <w:rPr>
                <w:rFonts w:ascii="Times New Roman" w:eastAsia="GHEA Grapalat" w:hAnsi="Times New Roman" w:cs="Times New Roman"/>
                <w:sz w:val="16"/>
                <w:szCs w:val="16"/>
                <w:lang w:val="en-US"/>
              </w:rPr>
              <w:t xml:space="preserve"> state property have been </w:t>
            </w:r>
            <w:r w:rsidR="00FF7BC1" w:rsidRPr="000A0B60">
              <w:rPr>
                <w:rFonts w:ascii="Times New Roman" w:eastAsia="GHEA Grapalat" w:hAnsi="Times New Roman" w:cs="Times New Roman"/>
                <w:sz w:val="16"/>
                <w:szCs w:val="16"/>
                <w:lang w:val="en-US"/>
              </w:rPr>
              <w:t>established.</w:t>
            </w:r>
          </w:p>
          <w:p w14:paraId="359DCEA0" w14:textId="65919DB9" w:rsidR="002D1318" w:rsidRPr="000A0B60" w:rsidRDefault="002D1318" w:rsidP="00F27339">
            <w:pPr>
              <w:tabs>
                <w:tab w:val="left" w:pos="426"/>
                <w:tab w:val="left" w:pos="1276"/>
              </w:tabs>
              <w:spacing w:after="0"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2. In certain cases, the authority to present a conclusion on the method of accounting and managing ceremonial gifts </w:t>
            </w:r>
            <w:r w:rsidR="000077FB" w:rsidRPr="000A0B60">
              <w:rPr>
                <w:rFonts w:ascii="Times New Roman" w:eastAsia="GHEA Grapalat" w:hAnsi="Times New Roman" w:cs="Times New Roman"/>
                <w:sz w:val="16"/>
                <w:szCs w:val="16"/>
                <w:lang w:val="en-US"/>
              </w:rPr>
              <w:t xml:space="preserve">is </w:t>
            </w:r>
            <w:r w:rsidRPr="000A0B60">
              <w:rPr>
                <w:rFonts w:ascii="Times New Roman" w:eastAsia="GHEA Grapalat" w:hAnsi="Times New Roman" w:cs="Times New Roman"/>
                <w:sz w:val="16"/>
                <w:szCs w:val="16"/>
                <w:lang w:val="en-US"/>
              </w:rPr>
              <w:t xml:space="preserve">assigned to the State Ceremonial </w:t>
            </w:r>
            <w:r w:rsidR="00FF7BC1" w:rsidRPr="000A0B60">
              <w:rPr>
                <w:rFonts w:ascii="Times New Roman" w:eastAsia="GHEA Grapalat" w:hAnsi="Times New Roman" w:cs="Times New Roman"/>
                <w:sz w:val="16"/>
                <w:szCs w:val="16"/>
                <w:lang w:val="en-US"/>
              </w:rPr>
              <w:t>Service.</w:t>
            </w:r>
          </w:p>
          <w:p w14:paraId="020CB342" w14:textId="335BD3C9" w:rsidR="002D1318" w:rsidRPr="000A0B60" w:rsidRDefault="002D1318" w:rsidP="00F27339">
            <w:pPr>
              <w:tabs>
                <w:tab w:val="left" w:pos="426"/>
                <w:tab w:val="left" w:pos="1276"/>
              </w:tabs>
              <w:spacing w:after="0"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3. The possibility of retention and use of ceremonial gifts that become state property within the given state body </w:t>
            </w:r>
            <w:r w:rsidR="000077FB" w:rsidRPr="000A0B60">
              <w:rPr>
                <w:rFonts w:ascii="Times New Roman" w:eastAsia="GHEA Grapalat" w:hAnsi="Times New Roman" w:cs="Times New Roman"/>
                <w:sz w:val="16"/>
                <w:szCs w:val="16"/>
                <w:lang w:val="en-US"/>
              </w:rPr>
              <w:t>is</w:t>
            </w:r>
            <w:r w:rsidRPr="000A0B60">
              <w:rPr>
                <w:rFonts w:ascii="Times New Roman" w:eastAsia="GHEA Grapalat" w:hAnsi="Times New Roman" w:cs="Times New Roman"/>
                <w:sz w:val="16"/>
                <w:szCs w:val="16"/>
                <w:lang w:val="en-US"/>
              </w:rPr>
              <w:t xml:space="preserve"> </w:t>
            </w:r>
            <w:r w:rsidR="00FF7BC1" w:rsidRPr="000A0B60">
              <w:rPr>
                <w:rFonts w:ascii="Times New Roman" w:eastAsia="GHEA Grapalat" w:hAnsi="Times New Roman" w:cs="Times New Roman"/>
                <w:sz w:val="16"/>
                <w:szCs w:val="16"/>
                <w:lang w:val="en-US"/>
              </w:rPr>
              <w:t>defined.</w:t>
            </w:r>
          </w:p>
          <w:p w14:paraId="3C45AA5E" w14:textId="47B269EB" w:rsidR="002D1318" w:rsidRPr="000A0B60" w:rsidRDefault="002D1318" w:rsidP="00F27339">
            <w:pPr>
              <w:tabs>
                <w:tab w:val="left" w:pos="426"/>
                <w:tab w:val="left" w:pos="1276"/>
              </w:tabs>
              <w:spacing w:after="0"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4. Gifts of cultural significance </w:t>
            </w:r>
            <w:r w:rsidR="000077FB" w:rsidRPr="000A0B60">
              <w:rPr>
                <w:rFonts w:ascii="Times New Roman" w:eastAsia="GHEA Grapalat" w:hAnsi="Times New Roman" w:cs="Times New Roman"/>
                <w:sz w:val="16"/>
                <w:szCs w:val="16"/>
                <w:lang w:val="en-US"/>
              </w:rPr>
              <w:t xml:space="preserve">are </w:t>
            </w:r>
            <w:r w:rsidRPr="000A0B60">
              <w:rPr>
                <w:rFonts w:ascii="Times New Roman" w:eastAsia="GHEA Grapalat" w:hAnsi="Times New Roman" w:cs="Times New Roman"/>
                <w:sz w:val="16"/>
                <w:szCs w:val="16"/>
                <w:lang w:val="en-US"/>
              </w:rPr>
              <w:t xml:space="preserve">allowed to be donated to museums or the National </w:t>
            </w:r>
            <w:r w:rsidR="00FF7BC1" w:rsidRPr="000A0B60">
              <w:rPr>
                <w:rFonts w:ascii="Times New Roman" w:eastAsia="GHEA Grapalat" w:hAnsi="Times New Roman" w:cs="Times New Roman"/>
                <w:sz w:val="16"/>
                <w:szCs w:val="16"/>
                <w:lang w:val="en-US"/>
              </w:rPr>
              <w:t>Library.</w:t>
            </w:r>
          </w:p>
          <w:p w14:paraId="57A5A540" w14:textId="19E032FC" w:rsidR="002D1318" w:rsidRPr="000A0B60" w:rsidRDefault="002D1318" w:rsidP="00F27339">
            <w:pPr>
              <w:tabs>
                <w:tab w:val="left" w:pos="426"/>
                <w:tab w:val="left" w:pos="1276"/>
              </w:tabs>
              <w:spacing w:after="0"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5. The management practices for particular kinds of ceremonial gifts (perishable property, animals, etc.) </w:t>
            </w:r>
            <w:r w:rsidR="000077FB" w:rsidRPr="000A0B60">
              <w:rPr>
                <w:rFonts w:ascii="Times New Roman" w:eastAsia="GHEA Grapalat" w:hAnsi="Times New Roman" w:cs="Times New Roman"/>
                <w:sz w:val="16"/>
                <w:szCs w:val="16"/>
                <w:lang w:val="en-US"/>
              </w:rPr>
              <w:t>are</w:t>
            </w:r>
            <w:r w:rsidRPr="000A0B60">
              <w:rPr>
                <w:rFonts w:ascii="Times New Roman" w:eastAsia="GHEA Grapalat" w:hAnsi="Times New Roman" w:cs="Times New Roman"/>
                <w:sz w:val="16"/>
                <w:szCs w:val="16"/>
                <w:lang w:val="en-US"/>
              </w:rPr>
              <w:t xml:space="preserve"> specified. </w:t>
            </w:r>
            <w:r w:rsidR="00F27339">
              <w:rPr>
                <w:rFonts w:ascii="Times New Roman" w:eastAsia="GHEA Grapalat" w:hAnsi="Times New Roman" w:cs="Times New Roman"/>
                <w:sz w:val="16"/>
                <w:szCs w:val="16"/>
                <w:lang w:val="en-US"/>
              </w:rPr>
              <w:t>As</w:t>
            </w:r>
            <w:r w:rsidRPr="000A0B60">
              <w:rPr>
                <w:rFonts w:ascii="Times New Roman" w:eastAsia="GHEA Grapalat" w:hAnsi="Times New Roman" w:cs="Times New Roman"/>
                <w:sz w:val="16"/>
                <w:szCs w:val="16"/>
                <w:lang w:val="en-US"/>
              </w:rPr>
              <w:t xml:space="preserve"> necess</w:t>
            </w:r>
            <w:r w:rsidR="00F27339">
              <w:rPr>
                <w:rFonts w:ascii="Times New Roman" w:eastAsia="GHEA Grapalat" w:hAnsi="Times New Roman" w:cs="Times New Roman"/>
                <w:sz w:val="16"/>
                <w:szCs w:val="16"/>
                <w:lang w:val="en-US"/>
              </w:rPr>
              <w:t>ar</w:t>
            </w:r>
            <w:r w:rsidRPr="000A0B60">
              <w:rPr>
                <w:rFonts w:ascii="Times New Roman" w:eastAsia="GHEA Grapalat" w:hAnsi="Times New Roman" w:cs="Times New Roman"/>
                <w:sz w:val="16"/>
                <w:szCs w:val="16"/>
                <w:lang w:val="en-US"/>
              </w:rPr>
              <w:t xml:space="preserve">y, it will be possible to sell ceremonial gifts and direct the proceeds to </w:t>
            </w:r>
            <w:r w:rsidR="00FF7BC1" w:rsidRPr="000A0B60">
              <w:rPr>
                <w:rFonts w:ascii="Times New Roman" w:eastAsia="GHEA Grapalat" w:hAnsi="Times New Roman" w:cs="Times New Roman"/>
                <w:sz w:val="16"/>
                <w:szCs w:val="16"/>
                <w:lang w:val="en-US"/>
              </w:rPr>
              <w:t>charity.</w:t>
            </w:r>
          </w:p>
          <w:p w14:paraId="08C17593" w14:textId="79DE2340" w:rsidR="002D1318" w:rsidRPr="000A0B60" w:rsidRDefault="002D1318" w:rsidP="00F27339">
            <w:pPr>
              <w:tabs>
                <w:tab w:val="left" w:pos="426"/>
                <w:tab w:val="left" w:pos="1276"/>
              </w:tabs>
              <w:spacing w:after="0"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6. Expensive gifts and weapons given as rewards are included in the scope of </w:t>
            </w:r>
            <w:r w:rsidRPr="000A0B60">
              <w:rPr>
                <w:rFonts w:ascii="Times New Roman" w:eastAsia="GHEA Grapalat" w:hAnsi="Times New Roman" w:cs="Times New Roman"/>
                <w:sz w:val="16"/>
                <w:szCs w:val="16"/>
                <w:lang w:val="en-US"/>
              </w:rPr>
              <w:lastRenderedPageBreak/>
              <w:t xml:space="preserve">permissible </w:t>
            </w:r>
            <w:r w:rsidR="00FF7BC1" w:rsidRPr="000A0B60">
              <w:rPr>
                <w:rFonts w:ascii="Times New Roman" w:eastAsia="GHEA Grapalat" w:hAnsi="Times New Roman" w:cs="Times New Roman"/>
                <w:sz w:val="16"/>
                <w:szCs w:val="16"/>
                <w:lang w:val="en-US"/>
              </w:rPr>
              <w:t>gifts</w:t>
            </w:r>
            <w:r w:rsidR="00F27339" w:rsidRPr="000A0B60">
              <w:rPr>
                <w:rFonts w:ascii="Times New Roman" w:eastAsia="GHEA Grapalat" w:hAnsi="Times New Roman" w:cs="Times New Roman"/>
                <w:sz w:val="16"/>
                <w:szCs w:val="16"/>
                <w:lang w:val="en-US"/>
              </w:rPr>
              <w:t xml:space="preserve"> in the cases defined by the law</w:t>
            </w:r>
            <w:r w:rsidR="00FF7BC1" w:rsidRPr="000A0B60">
              <w:rPr>
                <w:rFonts w:ascii="Times New Roman" w:eastAsia="GHEA Grapalat" w:hAnsi="Times New Roman" w:cs="Times New Roman"/>
                <w:sz w:val="16"/>
                <w:szCs w:val="16"/>
                <w:lang w:val="en-US"/>
              </w:rPr>
              <w:t>.</w:t>
            </w:r>
          </w:p>
          <w:p w14:paraId="52E26F5A" w14:textId="5BB17F88" w:rsidR="00CF2E1E" w:rsidRPr="000A0B60" w:rsidRDefault="002D1318" w:rsidP="00F27339">
            <w:pPr>
              <w:tabs>
                <w:tab w:val="left" w:pos="426"/>
                <w:tab w:val="left" w:pos="1276"/>
              </w:tabs>
              <w:spacing w:after="0"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7. The methods for selling non-permissible gifts by the State Property Management Committee and managing the </w:t>
            </w:r>
            <w:r w:rsidR="00F27339">
              <w:rPr>
                <w:rFonts w:ascii="Times New Roman" w:eastAsia="GHEA Grapalat" w:hAnsi="Times New Roman" w:cs="Times New Roman"/>
                <w:sz w:val="16"/>
                <w:szCs w:val="16"/>
                <w:lang w:val="en-US"/>
              </w:rPr>
              <w:t>proceeds</w:t>
            </w:r>
            <w:r w:rsidRPr="000A0B60">
              <w:rPr>
                <w:rFonts w:ascii="Times New Roman" w:eastAsia="GHEA Grapalat" w:hAnsi="Times New Roman" w:cs="Times New Roman"/>
                <w:sz w:val="16"/>
                <w:szCs w:val="16"/>
                <w:lang w:val="en-US"/>
              </w:rPr>
              <w:t xml:space="preserve"> </w:t>
            </w:r>
            <w:r w:rsidR="000077FB" w:rsidRPr="000A0B60">
              <w:rPr>
                <w:rFonts w:ascii="Times New Roman" w:eastAsia="GHEA Grapalat" w:hAnsi="Times New Roman" w:cs="Times New Roman"/>
                <w:sz w:val="16"/>
                <w:szCs w:val="16"/>
                <w:lang w:val="en-US"/>
              </w:rPr>
              <w:t>are</w:t>
            </w:r>
            <w:r w:rsidRPr="000A0B60">
              <w:rPr>
                <w:rFonts w:ascii="Times New Roman" w:eastAsia="GHEA Grapalat" w:hAnsi="Times New Roman" w:cs="Times New Roman"/>
                <w:sz w:val="16"/>
                <w:szCs w:val="16"/>
                <w:lang w:val="en-US"/>
              </w:rPr>
              <w:t xml:space="preserve"> established.</w:t>
            </w:r>
          </w:p>
        </w:tc>
        <w:tc>
          <w:tcPr>
            <w:tcW w:w="1417" w:type="dxa"/>
            <w:gridSpan w:val="4"/>
            <w:shd w:val="clear" w:color="auto" w:fill="auto"/>
          </w:tcPr>
          <w:p w14:paraId="39CE88A9" w14:textId="5A2DFEE1" w:rsidR="009C748E" w:rsidRPr="000A0B60" w:rsidRDefault="00786AD5" w:rsidP="009C748E">
            <w:pPr>
              <w:tabs>
                <w:tab w:val="left" w:pos="426"/>
                <w:tab w:val="left" w:pos="1276"/>
              </w:tabs>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lastRenderedPageBreak/>
              <w:t>B</w:t>
            </w:r>
            <w:r w:rsidR="009C748E" w:rsidRPr="000A0B60">
              <w:rPr>
                <w:rFonts w:ascii="Times New Roman" w:eastAsia="GHEA Grapalat" w:hAnsi="Times New Roman" w:cs="Times New Roman"/>
                <w:sz w:val="16"/>
                <w:szCs w:val="16"/>
                <w:lang w:val="en-US"/>
              </w:rPr>
              <w:t xml:space="preserve">y-laws </w:t>
            </w:r>
            <w:r w:rsidRPr="000A0B60">
              <w:rPr>
                <w:rFonts w:ascii="Times New Roman" w:eastAsia="GHEA Grapalat" w:hAnsi="Times New Roman" w:cs="Times New Roman"/>
                <w:sz w:val="16"/>
                <w:szCs w:val="16"/>
                <w:lang w:val="en-US"/>
              </w:rPr>
              <w:t xml:space="preserve">have been adopted </w:t>
            </w:r>
            <w:r>
              <w:rPr>
                <w:rFonts w:ascii="Times New Roman" w:eastAsia="GHEA Grapalat" w:hAnsi="Times New Roman" w:cs="Times New Roman"/>
                <w:sz w:val="16"/>
                <w:szCs w:val="16"/>
                <w:lang w:val="en-US"/>
              </w:rPr>
              <w:t>to</w:t>
            </w:r>
            <w:r w:rsidR="009C748E" w:rsidRPr="000A0B60">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 xml:space="preserve">enforce </w:t>
            </w:r>
            <w:r w:rsidR="009C748E" w:rsidRPr="000A0B60">
              <w:rPr>
                <w:rFonts w:ascii="Times New Roman" w:eastAsia="GHEA Grapalat" w:hAnsi="Times New Roman" w:cs="Times New Roman"/>
                <w:sz w:val="16"/>
                <w:szCs w:val="16"/>
                <w:lang w:val="en-US"/>
              </w:rPr>
              <w:t xml:space="preserve">regulations on managing gifts received by public servants and public </w:t>
            </w:r>
            <w:r>
              <w:rPr>
                <w:rFonts w:ascii="Times New Roman" w:eastAsia="GHEA Grapalat" w:hAnsi="Times New Roman" w:cs="Times New Roman"/>
                <w:sz w:val="16"/>
                <w:szCs w:val="16"/>
                <w:lang w:val="en-US"/>
              </w:rPr>
              <w:t>officials and</w:t>
            </w:r>
            <w:r w:rsidR="009C748E" w:rsidRPr="000A0B60">
              <w:rPr>
                <w:rFonts w:ascii="Times New Roman" w:eastAsia="GHEA Grapalat" w:hAnsi="Times New Roman" w:cs="Times New Roman"/>
                <w:sz w:val="16"/>
                <w:szCs w:val="16"/>
                <w:lang w:val="en-US"/>
              </w:rPr>
              <w:t xml:space="preserve"> </w:t>
            </w:r>
            <w:r w:rsidR="009262B2" w:rsidRPr="000A0B60">
              <w:rPr>
                <w:rFonts w:ascii="Times New Roman" w:eastAsia="GHEA Grapalat" w:hAnsi="Times New Roman" w:cs="Times New Roman"/>
                <w:sz w:val="16"/>
                <w:szCs w:val="16"/>
                <w:lang w:val="en-US"/>
              </w:rPr>
              <w:t>deemed</w:t>
            </w:r>
            <w:r w:rsidR="009C748E" w:rsidRPr="000A0B60">
              <w:rPr>
                <w:rFonts w:ascii="Times New Roman" w:eastAsia="GHEA Grapalat" w:hAnsi="Times New Roman" w:cs="Times New Roman"/>
                <w:sz w:val="16"/>
                <w:szCs w:val="16"/>
                <w:lang w:val="en-US"/>
              </w:rPr>
              <w:t xml:space="preserve"> to be state property.</w:t>
            </w:r>
          </w:p>
          <w:p w14:paraId="53D6B1ED" w14:textId="386FF31E" w:rsidR="00CF2E1E" w:rsidRPr="000A0B60" w:rsidRDefault="00CF2E1E" w:rsidP="005F287C">
            <w:pPr>
              <w:tabs>
                <w:tab w:val="left" w:pos="176"/>
              </w:tabs>
              <w:spacing w:line="240" w:lineRule="auto"/>
              <w:rPr>
                <w:rFonts w:ascii="Times New Roman" w:eastAsia="GHEA Grapalat" w:hAnsi="Times New Roman" w:cs="Times New Roman"/>
                <w:color w:val="000000"/>
                <w:sz w:val="16"/>
                <w:szCs w:val="16"/>
                <w:lang w:val="en-US"/>
              </w:rPr>
            </w:pPr>
          </w:p>
        </w:tc>
        <w:tc>
          <w:tcPr>
            <w:tcW w:w="1843" w:type="dxa"/>
            <w:gridSpan w:val="3"/>
            <w:shd w:val="clear" w:color="auto" w:fill="auto"/>
          </w:tcPr>
          <w:p w14:paraId="6E74AFF4" w14:textId="40D31331" w:rsidR="00CF2E1E" w:rsidRPr="000A0B60" w:rsidRDefault="00536FCE" w:rsidP="005F287C">
            <w:pPr>
              <w:pBdr>
                <w:top w:val="nil"/>
                <w:left w:val="nil"/>
                <w:bottom w:val="nil"/>
                <w:right w:val="nil"/>
                <w:between w:val="nil"/>
              </w:pBdr>
              <w:spacing w:after="0"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 xml:space="preserve">The establishment of the register of gifts, along with other related activities mandated by Article 30, Part 4 of the Law on Public Service, has been </w:t>
            </w:r>
            <w:r w:rsidR="00786AD5">
              <w:rPr>
                <w:rFonts w:ascii="Times New Roman" w:eastAsia="GHEA Grapalat" w:hAnsi="Times New Roman" w:cs="Times New Roman"/>
                <w:color w:val="000000"/>
                <w:sz w:val="16"/>
                <w:szCs w:val="16"/>
                <w:lang w:val="en-US"/>
              </w:rPr>
              <w:t>completed</w:t>
            </w:r>
            <w:r w:rsidRPr="000A0B60">
              <w:rPr>
                <w:rFonts w:ascii="Times New Roman" w:eastAsia="GHEA Grapalat" w:hAnsi="Times New Roman" w:cs="Times New Roman"/>
                <w:color w:val="000000"/>
                <w:sz w:val="16"/>
                <w:szCs w:val="16"/>
                <w:lang w:val="en-US"/>
              </w:rPr>
              <w:t>.</w:t>
            </w:r>
          </w:p>
        </w:tc>
        <w:tc>
          <w:tcPr>
            <w:tcW w:w="1134" w:type="dxa"/>
            <w:gridSpan w:val="2"/>
            <w:shd w:val="clear" w:color="auto" w:fill="auto"/>
          </w:tcPr>
          <w:p w14:paraId="0D8F2233"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178" w:type="dxa"/>
            <w:shd w:val="clear" w:color="auto" w:fill="auto"/>
          </w:tcPr>
          <w:p w14:paraId="471FAA10"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940" w:type="dxa"/>
            <w:gridSpan w:val="2"/>
            <w:vMerge/>
            <w:shd w:val="clear" w:color="auto" w:fill="auto"/>
          </w:tcPr>
          <w:p w14:paraId="24CBEFBF"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34" w:type="dxa"/>
            <w:vMerge/>
            <w:shd w:val="clear" w:color="auto" w:fill="auto"/>
          </w:tcPr>
          <w:p w14:paraId="3EB93440"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34" w:type="dxa"/>
            <w:vMerge/>
          </w:tcPr>
          <w:p w14:paraId="62164820"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5" w:type="dxa"/>
            <w:vMerge/>
          </w:tcPr>
          <w:p w14:paraId="0BD9DB67"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520C687C" w14:textId="77777777" w:rsidTr="00EB21FB">
        <w:trPr>
          <w:trHeight w:val="350"/>
        </w:trPr>
        <w:tc>
          <w:tcPr>
            <w:tcW w:w="1985" w:type="dxa"/>
            <w:shd w:val="clear" w:color="auto" w:fill="FFE599"/>
          </w:tcPr>
          <w:p w14:paraId="2E79A9F9" w14:textId="33DB007F" w:rsidR="00CF2E1E" w:rsidRPr="000A0B60" w:rsidRDefault="00F26A33"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308" w:type="dxa"/>
            <w:gridSpan w:val="19"/>
            <w:shd w:val="clear" w:color="auto" w:fill="FFE599"/>
          </w:tcPr>
          <w:p w14:paraId="0C7A7CA4" w14:textId="0658BCE1" w:rsidR="00CF2E1E" w:rsidRPr="000A0B60" w:rsidRDefault="00DA40BE"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Other sources not prohibited by legislation</w:t>
            </w:r>
          </w:p>
        </w:tc>
      </w:tr>
      <w:tr w:rsidR="00CF2E1E" w:rsidRPr="000A0B60" w14:paraId="57A75FA0" w14:textId="77777777" w:rsidTr="00521DAC">
        <w:trPr>
          <w:trHeight w:val="620"/>
        </w:trPr>
        <w:tc>
          <w:tcPr>
            <w:tcW w:w="1985" w:type="dxa"/>
            <w:vMerge w:val="restart"/>
            <w:shd w:val="clear" w:color="auto" w:fill="auto"/>
          </w:tcPr>
          <w:p w14:paraId="41112CC5" w14:textId="7995025C" w:rsidR="00CF2E1E" w:rsidRPr="000A0B60" w:rsidRDefault="001B36C5"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Activity 1</w:t>
            </w:r>
            <w:r w:rsidR="004A14A9" w:rsidRPr="000A0B60">
              <w:rPr>
                <w:rFonts w:ascii="Times New Roman" w:eastAsia="GHEA Grapalat" w:hAnsi="Times New Roman" w:cs="Times New Roman"/>
                <w:b/>
                <w:sz w:val="16"/>
                <w:szCs w:val="16"/>
                <w:lang w:val="en-US"/>
              </w:rPr>
              <w:t>.21.</w:t>
            </w:r>
          </w:p>
          <w:p w14:paraId="4AEF6598" w14:textId="77777777" w:rsidR="00CF2E1E" w:rsidRPr="000A0B60" w:rsidRDefault="00CF2E1E" w:rsidP="005F287C">
            <w:pPr>
              <w:spacing w:line="240" w:lineRule="auto"/>
              <w:rPr>
                <w:rFonts w:ascii="Times New Roman" w:eastAsia="GHEA Grapalat" w:hAnsi="Times New Roman" w:cs="Times New Roman"/>
                <w:color w:val="000000"/>
                <w:sz w:val="16"/>
                <w:szCs w:val="16"/>
                <w:lang w:val="en-US"/>
              </w:rPr>
            </w:pPr>
          </w:p>
          <w:p w14:paraId="5D1964DD" w14:textId="1240E210" w:rsidR="001E6F1F" w:rsidRPr="000A0B60" w:rsidRDefault="008F05D3" w:rsidP="005F287C">
            <w:pPr>
              <w:spacing w:line="240" w:lineRule="auto"/>
              <w:rPr>
                <w:rFonts w:ascii="Times New Roman" w:eastAsia="GHEA Grapalat" w:hAnsi="Times New Roman" w:cs="Times New Roman"/>
                <w:bCs/>
                <w:sz w:val="16"/>
                <w:szCs w:val="16"/>
                <w:lang w:val="en-US"/>
              </w:rPr>
            </w:pPr>
            <w:r>
              <w:rPr>
                <w:rFonts w:ascii="Times New Roman" w:eastAsia="GHEA Grapalat" w:hAnsi="Times New Roman" w:cs="Times New Roman"/>
                <w:bCs/>
                <w:sz w:val="16"/>
                <w:szCs w:val="16"/>
                <w:lang w:val="en-US"/>
              </w:rPr>
              <w:t>Enhance the</w:t>
            </w:r>
            <w:r w:rsidR="001E6F1F" w:rsidRPr="000A0B60">
              <w:rPr>
                <w:rFonts w:ascii="Times New Roman" w:eastAsia="GHEA Grapalat" w:hAnsi="Times New Roman" w:cs="Times New Roman"/>
                <w:bCs/>
                <w:sz w:val="16"/>
                <w:szCs w:val="16"/>
                <w:lang w:val="en-US"/>
              </w:rPr>
              <w:t xml:space="preserve"> tools for identifying and monitoring incompatibility requirements</w:t>
            </w:r>
            <w:r w:rsidR="00FF7BC1" w:rsidRPr="000A0B60">
              <w:rPr>
                <w:rFonts w:ascii="Times New Roman" w:eastAsia="GHEA Grapalat" w:hAnsi="Times New Roman" w:cs="Times New Roman"/>
                <w:bCs/>
                <w:sz w:val="16"/>
                <w:szCs w:val="16"/>
                <w:lang w:val="en-US"/>
              </w:rPr>
              <w:t>.</w:t>
            </w:r>
          </w:p>
        </w:tc>
        <w:tc>
          <w:tcPr>
            <w:tcW w:w="1707" w:type="dxa"/>
            <w:vMerge w:val="restart"/>
            <w:shd w:val="clear" w:color="auto" w:fill="auto"/>
          </w:tcPr>
          <w:p w14:paraId="323F5AA9" w14:textId="616C1171"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7274" w:type="dxa"/>
            <w:gridSpan w:val="14"/>
            <w:shd w:val="clear" w:color="auto" w:fill="auto"/>
          </w:tcPr>
          <w:p w14:paraId="4385E035" w14:textId="793E6361"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1934" w:type="dxa"/>
            <w:shd w:val="clear" w:color="auto" w:fill="auto"/>
          </w:tcPr>
          <w:p w14:paraId="01F730CB" w14:textId="7A98AF13"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134" w:type="dxa"/>
            <w:shd w:val="clear" w:color="auto" w:fill="auto"/>
          </w:tcPr>
          <w:p w14:paraId="03177F91" w14:textId="561024DD"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1134" w:type="dxa"/>
          </w:tcPr>
          <w:p w14:paraId="37858A69" w14:textId="0A337D8E" w:rsidR="00CF2E1E" w:rsidRPr="000A0B60" w:rsidRDefault="004A14A9"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125" w:type="dxa"/>
          </w:tcPr>
          <w:p w14:paraId="191BB97B" w14:textId="1486AFE3"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CF2E1E" w:rsidRPr="000A0B60" w14:paraId="35A1815D" w14:textId="77777777" w:rsidTr="00521DAC">
        <w:trPr>
          <w:trHeight w:val="328"/>
        </w:trPr>
        <w:tc>
          <w:tcPr>
            <w:tcW w:w="1985" w:type="dxa"/>
            <w:vMerge/>
            <w:shd w:val="clear" w:color="auto" w:fill="auto"/>
          </w:tcPr>
          <w:p w14:paraId="4B0C62F4"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707" w:type="dxa"/>
            <w:vMerge/>
            <w:shd w:val="clear" w:color="auto" w:fill="auto"/>
          </w:tcPr>
          <w:p w14:paraId="353CFEB6"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87" w:type="dxa"/>
            <w:shd w:val="clear" w:color="auto" w:fill="auto"/>
          </w:tcPr>
          <w:p w14:paraId="00045E51" w14:textId="100D7E8A"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3260" w:type="dxa"/>
            <w:gridSpan w:val="8"/>
            <w:shd w:val="clear" w:color="auto" w:fill="auto"/>
          </w:tcPr>
          <w:p w14:paraId="42A306DE" w14:textId="2BBDA476"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843" w:type="dxa"/>
            <w:gridSpan w:val="3"/>
            <w:shd w:val="clear" w:color="auto" w:fill="auto"/>
          </w:tcPr>
          <w:p w14:paraId="034B4A65" w14:textId="0369DFFD" w:rsidR="00CF2E1E" w:rsidRPr="000A0B60" w:rsidRDefault="00D00E42"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178" w:type="dxa"/>
            <w:shd w:val="clear" w:color="auto" w:fill="auto"/>
          </w:tcPr>
          <w:p w14:paraId="7A71BA90" w14:textId="50579E86" w:rsidR="00CF2E1E" w:rsidRPr="000A0B60" w:rsidRDefault="006921B5"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1940" w:type="dxa"/>
            <w:gridSpan w:val="2"/>
            <w:vMerge w:val="restart"/>
            <w:shd w:val="clear" w:color="auto" w:fill="auto"/>
          </w:tcPr>
          <w:p w14:paraId="34B59711" w14:textId="6AEED7D8" w:rsidR="00ED59C7" w:rsidRPr="00ED59C7" w:rsidRDefault="00ED59C7" w:rsidP="00ED59C7">
            <w:pPr>
              <w:tabs>
                <w:tab w:val="left" w:pos="426"/>
                <w:tab w:val="left" w:pos="1276"/>
              </w:tabs>
              <w:spacing w:line="240" w:lineRule="auto"/>
              <w:rPr>
                <w:rFonts w:ascii="Times New Roman" w:eastAsia="GHEA Grapalat" w:hAnsi="Times New Roman" w:cs="Times New Roman"/>
                <w:color w:val="000000"/>
                <w:sz w:val="16"/>
                <w:szCs w:val="16"/>
                <w:lang w:val="en-US"/>
              </w:rPr>
            </w:pPr>
            <w:r w:rsidRPr="00B06F55">
              <w:rPr>
                <w:rFonts w:ascii="Times New Roman" w:eastAsia="GHEA Grapalat" w:hAnsi="Times New Roman" w:cs="Times New Roman"/>
                <w:sz w:val="16"/>
                <w:szCs w:val="16"/>
                <w:lang w:val="en-US"/>
              </w:rPr>
              <w:t xml:space="preserve">The RA Government </w:t>
            </w:r>
            <w:r w:rsidR="00F51D7A">
              <w:rPr>
                <w:rFonts w:ascii="Times New Roman" w:eastAsia="GHEA Grapalat" w:hAnsi="Times New Roman" w:cs="Times New Roman"/>
                <w:sz w:val="16"/>
                <w:szCs w:val="16"/>
                <w:lang w:val="en-US"/>
              </w:rPr>
              <w:t xml:space="preserve">has </w:t>
            </w:r>
            <w:r w:rsidRPr="00B06F55">
              <w:rPr>
                <w:rFonts w:ascii="Times New Roman" w:eastAsia="GHEA Grapalat" w:hAnsi="Times New Roman" w:cs="Times New Roman"/>
                <w:sz w:val="16"/>
                <w:szCs w:val="16"/>
                <w:lang w:val="en-US"/>
              </w:rPr>
              <w:t xml:space="preserve">approved </w:t>
            </w:r>
            <w:r>
              <w:rPr>
                <w:rFonts w:ascii="Times New Roman" w:eastAsia="GHEA Grapalat" w:hAnsi="Times New Roman" w:cs="Times New Roman"/>
                <w:sz w:val="16"/>
                <w:szCs w:val="16"/>
                <w:lang w:val="en-US"/>
              </w:rPr>
              <w:t xml:space="preserve">the </w:t>
            </w:r>
            <w:r w:rsidRPr="00B06F55">
              <w:rPr>
                <w:rFonts w:ascii="Times New Roman" w:eastAsia="GHEA Grapalat" w:hAnsi="Times New Roman" w:cs="Times New Roman"/>
                <w:sz w:val="16"/>
                <w:szCs w:val="16"/>
                <w:lang w:val="en-US"/>
              </w:rPr>
              <w:t xml:space="preserve">amendments to the </w:t>
            </w:r>
            <w:r w:rsidRPr="000A0B60">
              <w:rPr>
                <w:rFonts w:ascii="Times New Roman" w:eastAsia="GHEA Grapalat" w:hAnsi="Times New Roman" w:cs="Times New Roman"/>
                <w:color w:val="000000"/>
                <w:sz w:val="16"/>
                <w:szCs w:val="16"/>
                <w:lang w:val="en-US"/>
              </w:rPr>
              <w:t xml:space="preserve">Law on Public </w:t>
            </w:r>
            <w:r>
              <w:rPr>
                <w:rFonts w:ascii="Times New Roman" w:eastAsia="GHEA Grapalat" w:hAnsi="Times New Roman" w:cs="Times New Roman"/>
                <w:color w:val="000000"/>
                <w:sz w:val="16"/>
                <w:szCs w:val="16"/>
                <w:lang w:val="en-US"/>
              </w:rPr>
              <w:t>S</w:t>
            </w:r>
            <w:r w:rsidRPr="000A0B60">
              <w:rPr>
                <w:rFonts w:ascii="Times New Roman" w:eastAsia="GHEA Grapalat" w:hAnsi="Times New Roman" w:cs="Times New Roman"/>
                <w:color w:val="000000"/>
                <w:sz w:val="16"/>
                <w:szCs w:val="16"/>
                <w:lang w:val="en-US"/>
              </w:rPr>
              <w:t xml:space="preserve">ervice </w:t>
            </w:r>
            <w:r w:rsidRPr="00B06F55">
              <w:rPr>
                <w:rFonts w:ascii="Times New Roman" w:eastAsia="GHEA Grapalat" w:hAnsi="Times New Roman" w:cs="Times New Roman"/>
                <w:sz w:val="16"/>
                <w:szCs w:val="16"/>
                <w:lang w:val="en-US"/>
              </w:rPr>
              <w:t xml:space="preserve">and other related legal acts and submitted </w:t>
            </w:r>
            <w:r>
              <w:rPr>
                <w:rFonts w:ascii="Times New Roman" w:eastAsia="GHEA Grapalat" w:hAnsi="Times New Roman" w:cs="Times New Roman"/>
                <w:sz w:val="16"/>
                <w:szCs w:val="16"/>
                <w:lang w:val="en-US"/>
              </w:rPr>
              <w:t xml:space="preserve">them </w:t>
            </w:r>
            <w:r w:rsidRPr="00B06F55">
              <w:rPr>
                <w:rFonts w:ascii="Times New Roman" w:eastAsia="GHEA Grapalat" w:hAnsi="Times New Roman" w:cs="Times New Roman"/>
                <w:sz w:val="16"/>
                <w:szCs w:val="16"/>
                <w:lang w:val="en-US"/>
              </w:rPr>
              <w:t>to the RA National Assembly for adoption</w:t>
            </w:r>
            <w:r w:rsidRPr="000A0B60">
              <w:rPr>
                <w:rFonts w:ascii="Times New Roman" w:eastAsia="GHEA Grapalat" w:hAnsi="Times New Roman" w:cs="Times New Roman"/>
                <w:color w:val="000000"/>
                <w:sz w:val="16"/>
                <w:szCs w:val="16"/>
                <w:lang w:val="en-US"/>
              </w:rPr>
              <w:t>.</w:t>
            </w:r>
            <w:r>
              <w:rPr>
                <w:rFonts w:ascii="Times New Roman" w:eastAsia="GHEA Grapalat" w:hAnsi="Times New Roman" w:cs="Times New Roman"/>
                <w:color w:val="000000"/>
                <w:sz w:val="16"/>
                <w:szCs w:val="16"/>
                <w:lang w:val="en-US"/>
              </w:rPr>
              <w:t xml:space="preserve"> </w:t>
            </w:r>
          </w:p>
          <w:p w14:paraId="75F83910"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4EB20B6E"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1F6D551A"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40668DA1"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39542265"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134" w:type="dxa"/>
            <w:vMerge w:val="restart"/>
            <w:shd w:val="clear" w:color="auto" w:fill="auto"/>
          </w:tcPr>
          <w:p w14:paraId="6BB84C6A" w14:textId="16803917" w:rsidR="00CF2E1E" w:rsidRPr="000A0B60" w:rsidRDefault="005B1445" w:rsidP="005F287C">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Available</w:t>
            </w:r>
            <w:r w:rsidR="004C32B8" w:rsidRPr="000A0B60">
              <w:rPr>
                <w:rFonts w:ascii="Times New Roman" w:eastAsia="GHEA Grapalat" w:hAnsi="Times New Roman" w:cs="Times New Roman"/>
                <w:sz w:val="16"/>
                <w:szCs w:val="16"/>
                <w:lang w:val="en-US"/>
              </w:rPr>
              <w:t xml:space="preserve"> legal acts</w:t>
            </w:r>
          </w:p>
          <w:p w14:paraId="11C90E7E" w14:textId="24EBC6BC"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p w14:paraId="011882CF" w14:textId="6F2B382E"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Press releases</w:t>
            </w:r>
          </w:p>
          <w:p w14:paraId="6A797E0B" w14:textId="02E23F96"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Media publications</w:t>
            </w:r>
          </w:p>
        </w:tc>
        <w:tc>
          <w:tcPr>
            <w:tcW w:w="1134" w:type="dxa"/>
            <w:vMerge w:val="restart"/>
          </w:tcPr>
          <w:p w14:paraId="6714BD96" w14:textId="3B7ED54A" w:rsidR="00CF2E1E" w:rsidRPr="000A0B60" w:rsidRDefault="00B6470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Corruption Prevention Commission</w:t>
            </w:r>
            <w:r w:rsidR="00517B2B">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p w14:paraId="21BA1BFB"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7BD022A7"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7ACE62E4"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5AB4B931"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62316A16"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1CBFAD4E"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00683E9D"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125" w:type="dxa"/>
            <w:vMerge w:val="restart"/>
          </w:tcPr>
          <w:p w14:paraId="3A36C622" w14:textId="1A0A3E17" w:rsidR="00CF2E1E" w:rsidRPr="000A0B60" w:rsidRDefault="009A3A96"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p w14:paraId="0921BC8A" w14:textId="67DB78B2" w:rsidR="00CF2E1E" w:rsidRPr="000A0B60" w:rsidRDefault="008728F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Civil society organizations </w:t>
            </w:r>
            <w:r w:rsidR="00B64705" w:rsidRPr="000A0B60">
              <w:rPr>
                <w:rFonts w:ascii="Times New Roman" w:eastAsia="GHEA Grapalat" w:hAnsi="Times New Roman" w:cs="Times New Roman"/>
                <w:sz w:val="16"/>
                <w:szCs w:val="16"/>
                <w:lang w:val="en-US"/>
              </w:rPr>
              <w:t>(upon consent)</w:t>
            </w:r>
          </w:p>
          <w:p w14:paraId="42AB0311" w14:textId="73C17015" w:rsidR="00CF2E1E" w:rsidRPr="000A0B60" w:rsidRDefault="005D16FA" w:rsidP="00F51D7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Civil Service Bureau of the RA Prime Minister’s Office</w:t>
            </w:r>
            <w:r w:rsidR="00F51D7A">
              <w:rPr>
                <w:rFonts w:ascii="Times New Roman" w:eastAsia="GHEA Grapalat" w:hAnsi="Times New Roman" w:cs="Times New Roman"/>
                <w:sz w:val="16"/>
                <w:szCs w:val="16"/>
                <w:lang w:val="en-US"/>
              </w:rPr>
              <w:t xml:space="preserve"> </w:t>
            </w:r>
            <w:r w:rsidR="00B64705" w:rsidRPr="000A0B60">
              <w:rPr>
                <w:rFonts w:ascii="Times New Roman" w:eastAsia="GHEA Grapalat" w:hAnsi="Times New Roman" w:cs="Times New Roman"/>
                <w:sz w:val="16"/>
                <w:szCs w:val="16"/>
                <w:lang w:val="en-US"/>
              </w:rPr>
              <w:t>(upon consent)</w:t>
            </w:r>
          </w:p>
        </w:tc>
      </w:tr>
      <w:tr w:rsidR="00CF2E1E" w:rsidRPr="000A0B60" w14:paraId="1565A211" w14:textId="77777777" w:rsidTr="00521DAC">
        <w:trPr>
          <w:trHeight w:val="340"/>
        </w:trPr>
        <w:tc>
          <w:tcPr>
            <w:tcW w:w="1985" w:type="dxa"/>
            <w:vMerge/>
            <w:shd w:val="clear" w:color="auto" w:fill="auto"/>
          </w:tcPr>
          <w:p w14:paraId="0FEC8CA1"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707" w:type="dxa"/>
            <w:vMerge w:val="restart"/>
            <w:shd w:val="clear" w:color="auto" w:fill="auto"/>
          </w:tcPr>
          <w:p w14:paraId="00DBA6AD" w14:textId="21735537" w:rsidR="00CF2E1E" w:rsidRPr="000A0B60" w:rsidRDefault="006A36EE" w:rsidP="005F287C">
            <w:pPr>
              <w:tabs>
                <w:tab w:val="left" w:pos="426"/>
                <w:tab w:val="left" w:pos="1276"/>
              </w:tabs>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The p</w:t>
            </w:r>
            <w:r w:rsidR="00CD5D69" w:rsidRPr="000A0B60">
              <w:rPr>
                <w:rFonts w:ascii="Times New Roman" w:eastAsia="GHEA Grapalat" w:hAnsi="Times New Roman" w:cs="Times New Roman"/>
                <w:sz w:val="16"/>
                <w:szCs w:val="16"/>
                <w:lang w:val="en-US"/>
              </w:rPr>
              <w:t xml:space="preserve">ermissible scope of scientific, educational, and creative activities, as well as work in other fields for </w:t>
            </w:r>
            <w:r w:rsidR="009B16F5" w:rsidRPr="000A0B60">
              <w:rPr>
                <w:rFonts w:ascii="Times New Roman" w:eastAsia="GHEA Grapalat" w:hAnsi="Times New Roman" w:cs="Times New Roman"/>
                <w:color w:val="000000"/>
                <w:sz w:val="16"/>
                <w:szCs w:val="16"/>
                <w:lang w:val="en-US"/>
              </w:rPr>
              <w:t>individuals holding public positions (particularly</w:t>
            </w:r>
            <w:r w:rsidR="00CD5D69" w:rsidRPr="000A0B60">
              <w:rPr>
                <w:rFonts w:ascii="Times New Roman" w:eastAsia="GHEA Grapalat" w:hAnsi="Times New Roman" w:cs="Times New Roman"/>
                <w:sz w:val="16"/>
                <w:szCs w:val="16"/>
                <w:lang w:val="en-US"/>
              </w:rPr>
              <w:t xml:space="preserve"> political officials) and those in </w:t>
            </w:r>
            <w:r>
              <w:rPr>
                <w:rFonts w:ascii="Times New Roman" w:eastAsia="GHEA Grapalat" w:hAnsi="Times New Roman" w:cs="Times New Roman"/>
                <w:sz w:val="16"/>
                <w:szCs w:val="16"/>
                <w:lang w:val="en-US"/>
              </w:rPr>
              <w:t>the leadership (</w:t>
            </w:r>
            <w:r w:rsidR="00CD5D69" w:rsidRPr="000A0B60">
              <w:rPr>
                <w:rFonts w:ascii="Times New Roman" w:eastAsia="GHEA Grapalat" w:hAnsi="Times New Roman" w:cs="Times New Roman"/>
                <w:sz w:val="16"/>
                <w:szCs w:val="16"/>
                <w:lang w:val="en-US"/>
              </w:rPr>
              <w:t>top and high</w:t>
            </w:r>
            <w:r>
              <w:rPr>
                <w:rFonts w:ascii="Times New Roman" w:eastAsia="GHEA Grapalat" w:hAnsi="Times New Roman" w:cs="Times New Roman"/>
                <w:sz w:val="16"/>
                <w:szCs w:val="16"/>
                <w:lang w:val="en-US"/>
              </w:rPr>
              <w:t>)</w:t>
            </w:r>
            <w:r w:rsidR="00CD5D69" w:rsidRPr="000A0B60">
              <w:rPr>
                <w:rFonts w:ascii="Times New Roman" w:eastAsia="GHEA Grapalat" w:hAnsi="Times New Roman" w:cs="Times New Roman"/>
                <w:sz w:val="16"/>
                <w:szCs w:val="16"/>
                <w:lang w:val="en-US"/>
              </w:rPr>
              <w:t xml:space="preserve"> positions of public service </w:t>
            </w:r>
            <w:r>
              <w:rPr>
                <w:rFonts w:ascii="Times New Roman" w:eastAsia="GHEA Grapalat" w:hAnsi="Times New Roman" w:cs="Times New Roman"/>
                <w:sz w:val="16"/>
                <w:szCs w:val="16"/>
                <w:lang w:val="en-US"/>
              </w:rPr>
              <w:t>is not explored</w:t>
            </w:r>
            <w:r w:rsidR="00CD5D69" w:rsidRPr="000A0B60">
              <w:rPr>
                <w:rFonts w:ascii="Times New Roman" w:eastAsia="GHEA Grapalat" w:hAnsi="Times New Roman" w:cs="Times New Roman"/>
                <w:sz w:val="16"/>
                <w:szCs w:val="16"/>
                <w:lang w:val="en-US"/>
              </w:rPr>
              <w:t>.</w:t>
            </w:r>
          </w:p>
        </w:tc>
        <w:tc>
          <w:tcPr>
            <w:tcW w:w="987" w:type="dxa"/>
            <w:shd w:val="clear" w:color="auto" w:fill="auto"/>
          </w:tcPr>
          <w:p w14:paraId="0595F871"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545" w:type="dxa"/>
            <w:gridSpan w:val="5"/>
            <w:shd w:val="clear" w:color="auto" w:fill="auto"/>
          </w:tcPr>
          <w:p w14:paraId="6568C65D"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715" w:type="dxa"/>
            <w:gridSpan w:val="3"/>
            <w:shd w:val="clear" w:color="auto" w:fill="auto"/>
          </w:tcPr>
          <w:p w14:paraId="7F8ED5C7"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843" w:type="dxa"/>
            <w:gridSpan w:val="3"/>
            <w:shd w:val="clear" w:color="auto" w:fill="auto"/>
          </w:tcPr>
          <w:p w14:paraId="25AC42C8"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178" w:type="dxa"/>
            <w:shd w:val="clear" w:color="auto" w:fill="auto"/>
          </w:tcPr>
          <w:p w14:paraId="5C8AC680"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940" w:type="dxa"/>
            <w:gridSpan w:val="2"/>
            <w:vMerge/>
            <w:shd w:val="clear" w:color="auto" w:fill="auto"/>
          </w:tcPr>
          <w:p w14:paraId="52EE0027"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34" w:type="dxa"/>
            <w:vMerge/>
            <w:shd w:val="clear" w:color="auto" w:fill="auto"/>
          </w:tcPr>
          <w:p w14:paraId="0F88C857"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34" w:type="dxa"/>
            <w:vMerge/>
          </w:tcPr>
          <w:p w14:paraId="0D7A61DD"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5" w:type="dxa"/>
            <w:vMerge/>
          </w:tcPr>
          <w:p w14:paraId="2B090DDD"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2C998A8B" w14:textId="77777777" w:rsidTr="00521DAC">
        <w:trPr>
          <w:trHeight w:val="1110"/>
        </w:trPr>
        <w:tc>
          <w:tcPr>
            <w:tcW w:w="1985" w:type="dxa"/>
            <w:vMerge/>
            <w:shd w:val="clear" w:color="auto" w:fill="auto"/>
          </w:tcPr>
          <w:p w14:paraId="7707244A"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707" w:type="dxa"/>
            <w:vMerge/>
            <w:shd w:val="clear" w:color="auto" w:fill="auto"/>
          </w:tcPr>
          <w:p w14:paraId="68081AF9"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87" w:type="dxa"/>
            <w:shd w:val="clear" w:color="auto" w:fill="auto"/>
          </w:tcPr>
          <w:p w14:paraId="19FFB879" w14:textId="77777777" w:rsidR="00CF2E1E" w:rsidRPr="000A0B60" w:rsidRDefault="00CF2E1E" w:rsidP="005F287C">
            <w:pPr>
              <w:pBdr>
                <w:top w:val="nil"/>
                <w:left w:val="nil"/>
                <w:bottom w:val="nil"/>
                <w:right w:val="nil"/>
                <w:between w:val="nil"/>
              </w:pBdr>
              <w:tabs>
                <w:tab w:val="left" w:pos="456"/>
              </w:tabs>
              <w:spacing w:line="240" w:lineRule="auto"/>
              <w:rPr>
                <w:rFonts w:ascii="Times New Roman" w:eastAsia="GHEA Grapalat" w:hAnsi="Times New Roman" w:cs="Times New Roman"/>
                <w:color w:val="000000"/>
                <w:sz w:val="16"/>
                <w:szCs w:val="16"/>
                <w:lang w:val="en-US"/>
              </w:rPr>
            </w:pPr>
          </w:p>
        </w:tc>
        <w:tc>
          <w:tcPr>
            <w:tcW w:w="1545" w:type="dxa"/>
            <w:gridSpan w:val="5"/>
            <w:shd w:val="clear" w:color="auto" w:fill="auto"/>
          </w:tcPr>
          <w:p w14:paraId="5B2EFFA7" w14:textId="77777777" w:rsidR="006A36EE" w:rsidRDefault="007B108D" w:rsidP="007B108D">
            <w:pPr>
              <w:tabs>
                <w:tab w:val="left" w:pos="426"/>
                <w:tab w:val="left" w:pos="1276"/>
              </w:tabs>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In line with international practices</w:t>
            </w:r>
            <w:r w:rsidR="006A36EE">
              <w:rPr>
                <w:rFonts w:ascii="Times New Roman" w:eastAsia="GHEA Grapalat" w:hAnsi="Times New Roman" w:cs="Times New Roman"/>
                <w:color w:val="000000"/>
                <w:sz w:val="16"/>
                <w:szCs w:val="16"/>
                <w:lang w:val="en-US"/>
              </w:rPr>
              <w:t>:</w:t>
            </w:r>
            <w:r w:rsidRPr="000A0B60">
              <w:rPr>
                <w:rFonts w:ascii="Times New Roman" w:eastAsia="GHEA Grapalat" w:hAnsi="Times New Roman" w:cs="Times New Roman"/>
                <w:color w:val="000000"/>
                <w:sz w:val="16"/>
                <w:szCs w:val="16"/>
                <w:lang w:val="en-US"/>
              </w:rPr>
              <w:t xml:space="preserve"> </w:t>
            </w:r>
          </w:p>
          <w:p w14:paraId="3F535D60" w14:textId="3B0F9199" w:rsidR="007B108D" w:rsidRPr="000A0B60" w:rsidRDefault="007B108D" w:rsidP="007B108D">
            <w:pPr>
              <w:tabs>
                <w:tab w:val="left" w:pos="426"/>
                <w:tab w:val="left" w:pos="1276"/>
              </w:tabs>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 xml:space="preserve">1. Mechanisms </w:t>
            </w:r>
            <w:r w:rsidR="008F1E75" w:rsidRPr="000A0B60">
              <w:rPr>
                <w:rFonts w:ascii="Times New Roman" w:eastAsia="GHEA Grapalat" w:hAnsi="Times New Roman" w:cs="Times New Roman"/>
                <w:color w:val="000000"/>
                <w:sz w:val="16"/>
                <w:szCs w:val="16"/>
                <w:lang w:val="en-US"/>
              </w:rPr>
              <w:t>are</w:t>
            </w:r>
            <w:r w:rsidRPr="000A0B60">
              <w:rPr>
                <w:rFonts w:ascii="Times New Roman" w:eastAsia="GHEA Grapalat" w:hAnsi="Times New Roman" w:cs="Times New Roman"/>
                <w:color w:val="000000"/>
                <w:sz w:val="16"/>
                <w:szCs w:val="16"/>
                <w:lang w:val="en-US"/>
              </w:rPr>
              <w:t xml:space="preserve"> </w:t>
            </w:r>
            <w:r w:rsidR="006A36EE">
              <w:rPr>
                <w:rFonts w:ascii="Times New Roman" w:eastAsia="GHEA Grapalat" w:hAnsi="Times New Roman" w:cs="Times New Roman"/>
                <w:color w:val="000000"/>
                <w:sz w:val="16"/>
                <w:szCs w:val="16"/>
                <w:lang w:val="en-US"/>
              </w:rPr>
              <w:t>established</w:t>
            </w:r>
            <w:r w:rsidRPr="000A0B60">
              <w:rPr>
                <w:rFonts w:ascii="Times New Roman" w:eastAsia="GHEA Grapalat" w:hAnsi="Times New Roman" w:cs="Times New Roman"/>
                <w:color w:val="000000"/>
                <w:sz w:val="16"/>
                <w:szCs w:val="16"/>
                <w:lang w:val="en-US"/>
              </w:rPr>
              <w:t xml:space="preserve"> to </w:t>
            </w:r>
            <w:r w:rsidR="006A36EE">
              <w:rPr>
                <w:rFonts w:ascii="Times New Roman" w:eastAsia="GHEA Grapalat" w:hAnsi="Times New Roman" w:cs="Times New Roman"/>
                <w:color w:val="000000"/>
                <w:sz w:val="16"/>
                <w:szCs w:val="16"/>
                <w:lang w:val="en-US"/>
              </w:rPr>
              <w:t>prevent</w:t>
            </w:r>
            <w:r w:rsidRPr="000A0B60">
              <w:rPr>
                <w:rFonts w:ascii="Times New Roman" w:eastAsia="GHEA Grapalat" w:hAnsi="Times New Roman" w:cs="Times New Roman"/>
                <w:color w:val="000000"/>
                <w:sz w:val="16"/>
                <w:szCs w:val="16"/>
                <w:lang w:val="en-US"/>
              </w:rPr>
              <w:t xml:space="preserve"> individuals holding public positions (particularly political officials) and those </w:t>
            </w:r>
            <w:r w:rsidRPr="000A0B60">
              <w:rPr>
                <w:rFonts w:ascii="Times New Roman" w:eastAsia="GHEA Grapalat" w:hAnsi="Times New Roman" w:cs="Times New Roman"/>
                <w:sz w:val="16"/>
                <w:szCs w:val="16"/>
                <w:lang w:val="en-US"/>
              </w:rPr>
              <w:t xml:space="preserve">in the </w:t>
            </w:r>
            <w:r w:rsidR="006A36EE">
              <w:rPr>
                <w:rFonts w:ascii="Times New Roman" w:eastAsia="GHEA Grapalat" w:hAnsi="Times New Roman" w:cs="Times New Roman"/>
                <w:sz w:val="16"/>
                <w:szCs w:val="16"/>
                <w:lang w:val="en-US"/>
              </w:rPr>
              <w:t>leadership (</w:t>
            </w:r>
            <w:r w:rsidR="006A36EE" w:rsidRPr="000A0B60">
              <w:rPr>
                <w:rFonts w:ascii="Times New Roman" w:eastAsia="GHEA Grapalat" w:hAnsi="Times New Roman" w:cs="Times New Roman"/>
                <w:sz w:val="16"/>
                <w:szCs w:val="16"/>
                <w:lang w:val="en-US"/>
              </w:rPr>
              <w:t>top and high</w:t>
            </w:r>
            <w:r w:rsidR="006A36EE">
              <w:rPr>
                <w:rFonts w:ascii="Times New Roman" w:eastAsia="GHEA Grapalat" w:hAnsi="Times New Roman" w:cs="Times New Roman"/>
                <w:sz w:val="16"/>
                <w:szCs w:val="16"/>
                <w:lang w:val="en-US"/>
              </w:rPr>
              <w:t>)</w:t>
            </w:r>
            <w:r w:rsidRPr="000A0B60">
              <w:rPr>
                <w:rFonts w:ascii="Times New Roman" w:eastAsia="GHEA Grapalat" w:hAnsi="Times New Roman" w:cs="Times New Roman"/>
                <w:sz w:val="16"/>
                <w:szCs w:val="16"/>
                <w:lang w:val="en-US"/>
              </w:rPr>
              <w:t xml:space="preserve"> positions of public service</w:t>
            </w:r>
            <w:r w:rsidRPr="000A0B60">
              <w:rPr>
                <w:rFonts w:ascii="Times New Roman" w:eastAsia="GHEA Grapalat" w:hAnsi="Times New Roman" w:cs="Times New Roman"/>
                <w:color w:val="000000"/>
                <w:sz w:val="16"/>
                <w:szCs w:val="16"/>
                <w:lang w:val="en-US"/>
              </w:rPr>
              <w:t xml:space="preserve"> from occupying executive or managerial positions in non-</w:t>
            </w:r>
            <w:r w:rsidR="006A36EE">
              <w:rPr>
                <w:rFonts w:ascii="Times New Roman" w:eastAsia="GHEA Grapalat" w:hAnsi="Times New Roman" w:cs="Times New Roman"/>
                <w:color w:val="000000"/>
                <w:sz w:val="16"/>
                <w:szCs w:val="16"/>
                <w:lang w:val="en-US"/>
              </w:rPr>
              <w:t>profit</w:t>
            </w:r>
            <w:r w:rsidRPr="000A0B60">
              <w:rPr>
                <w:rFonts w:ascii="Times New Roman" w:eastAsia="GHEA Grapalat" w:hAnsi="Times New Roman" w:cs="Times New Roman"/>
                <w:color w:val="000000"/>
                <w:sz w:val="16"/>
                <w:szCs w:val="16"/>
                <w:lang w:val="en-US"/>
              </w:rPr>
              <w:t xml:space="preserve"> organizations</w:t>
            </w:r>
            <w:r w:rsidR="00F8774E">
              <w:rPr>
                <w:rFonts w:ascii="Times New Roman" w:eastAsia="GHEA Grapalat" w:hAnsi="Times New Roman" w:cs="Times New Roman"/>
                <w:color w:val="000000"/>
                <w:sz w:val="16"/>
                <w:szCs w:val="16"/>
                <w:lang w:val="en-US"/>
              </w:rPr>
              <w:t>, as well as</w:t>
            </w:r>
            <w:r w:rsidRPr="000A0B60">
              <w:rPr>
                <w:rFonts w:ascii="Times New Roman" w:eastAsia="GHEA Grapalat" w:hAnsi="Times New Roman" w:cs="Times New Roman"/>
                <w:color w:val="000000"/>
                <w:sz w:val="16"/>
                <w:szCs w:val="16"/>
                <w:lang w:val="en-US"/>
              </w:rPr>
              <w:t xml:space="preserve"> receiving full-time salaries from commercial and non-commercial organizations engaged in </w:t>
            </w:r>
            <w:r w:rsidRPr="000A0B60">
              <w:rPr>
                <w:rFonts w:ascii="Times New Roman" w:eastAsia="GHEA Grapalat" w:hAnsi="Times New Roman" w:cs="Times New Roman"/>
                <w:color w:val="000000"/>
                <w:sz w:val="16"/>
                <w:szCs w:val="16"/>
                <w:lang w:val="en-US"/>
              </w:rPr>
              <w:lastRenderedPageBreak/>
              <w:t>scientific, educational, and creative activities;</w:t>
            </w:r>
          </w:p>
          <w:p w14:paraId="3DA1E67C" w14:textId="2D2F1E76" w:rsidR="00CF2E1E" w:rsidRPr="000A0B60" w:rsidRDefault="007B108D" w:rsidP="00521DAC">
            <w:pPr>
              <w:tabs>
                <w:tab w:val="left" w:pos="426"/>
                <w:tab w:val="left" w:pos="1276"/>
              </w:tabs>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 xml:space="preserve">2. The scope of scientific, educational, and creative activities </w:t>
            </w:r>
            <w:r w:rsidR="008F1E75" w:rsidRPr="000A0B60">
              <w:rPr>
                <w:rFonts w:ascii="Times New Roman" w:eastAsia="GHEA Grapalat" w:hAnsi="Times New Roman" w:cs="Times New Roman"/>
                <w:color w:val="000000"/>
                <w:sz w:val="16"/>
                <w:szCs w:val="16"/>
                <w:lang w:val="en-US"/>
              </w:rPr>
              <w:t>is</w:t>
            </w:r>
            <w:r w:rsidRPr="000A0B60">
              <w:rPr>
                <w:rFonts w:ascii="Times New Roman" w:eastAsia="GHEA Grapalat" w:hAnsi="Times New Roman" w:cs="Times New Roman"/>
                <w:color w:val="000000"/>
                <w:sz w:val="16"/>
                <w:szCs w:val="16"/>
                <w:lang w:val="en-US"/>
              </w:rPr>
              <w:t xml:space="preserve"> </w:t>
            </w:r>
            <w:r w:rsidR="00F8774E">
              <w:rPr>
                <w:rFonts w:ascii="Times New Roman" w:eastAsia="GHEA Grapalat" w:hAnsi="Times New Roman" w:cs="Times New Roman"/>
                <w:color w:val="000000"/>
                <w:sz w:val="16"/>
                <w:szCs w:val="16"/>
                <w:lang w:val="en-US"/>
              </w:rPr>
              <w:t>clarified</w:t>
            </w:r>
            <w:r w:rsidRPr="000A0B60">
              <w:rPr>
                <w:rFonts w:ascii="Times New Roman" w:eastAsia="GHEA Grapalat" w:hAnsi="Times New Roman" w:cs="Times New Roman"/>
                <w:color w:val="000000"/>
                <w:sz w:val="16"/>
                <w:szCs w:val="16"/>
                <w:lang w:val="en-US"/>
              </w:rPr>
              <w:t xml:space="preserve"> </w:t>
            </w:r>
            <w:r w:rsidR="00F8774E">
              <w:rPr>
                <w:rFonts w:ascii="Times New Roman" w:eastAsia="GHEA Grapalat" w:hAnsi="Times New Roman" w:cs="Times New Roman"/>
                <w:color w:val="000000"/>
                <w:sz w:val="16"/>
                <w:szCs w:val="16"/>
                <w:lang w:val="en-US"/>
              </w:rPr>
              <w:t>in accordance with</w:t>
            </w:r>
            <w:r w:rsidRPr="000A0B60">
              <w:rPr>
                <w:rFonts w:ascii="Times New Roman" w:eastAsia="GHEA Grapalat" w:hAnsi="Times New Roman" w:cs="Times New Roman"/>
                <w:color w:val="000000"/>
                <w:sz w:val="16"/>
                <w:szCs w:val="16"/>
                <w:lang w:val="en-US"/>
              </w:rPr>
              <w:t xml:space="preserve"> </w:t>
            </w:r>
            <w:r w:rsidR="00F8774E">
              <w:rPr>
                <w:rFonts w:ascii="Times New Roman" w:eastAsia="GHEA Grapalat" w:hAnsi="Times New Roman" w:cs="Times New Roman"/>
                <w:color w:val="000000"/>
                <w:sz w:val="16"/>
                <w:szCs w:val="16"/>
                <w:lang w:val="en-US"/>
              </w:rPr>
              <w:t>respective areas of activities</w:t>
            </w:r>
            <w:r w:rsidRPr="000A0B60">
              <w:rPr>
                <w:rFonts w:ascii="Times New Roman" w:eastAsia="GHEA Grapalat" w:hAnsi="Times New Roman" w:cs="Times New Roman"/>
                <w:color w:val="000000"/>
                <w:sz w:val="16"/>
                <w:szCs w:val="16"/>
                <w:lang w:val="en-US"/>
              </w:rPr>
              <w:t xml:space="preserve">, </w:t>
            </w:r>
            <w:r w:rsidR="00F8774E">
              <w:rPr>
                <w:rFonts w:ascii="Times New Roman" w:eastAsia="GHEA Grapalat" w:hAnsi="Times New Roman" w:cs="Times New Roman"/>
                <w:color w:val="000000"/>
                <w:sz w:val="16"/>
                <w:szCs w:val="16"/>
                <w:lang w:val="en-US"/>
              </w:rPr>
              <w:t xml:space="preserve">including </w:t>
            </w:r>
            <w:r w:rsidRPr="000A0B60">
              <w:rPr>
                <w:rFonts w:ascii="Times New Roman" w:eastAsia="GHEA Grapalat" w:hAnsi="Times New Roman" w:cs="Times New Roman"/>
                <w:color w:val="000000"/>
                <w:sz w:val="16"/>
                <w:szCs w:val="16"/>
                <w:lang w:val="en-US"/>
              </w:rPr>
              <w:t>defini</w:t>
            </w:r>
            <w:r w:rsidR="00F8774E">
              <w:rPr>
                <w:rFonts w:ascii="Times New Roman" w:eastAsia="GHEA Grapalat" w:hAnsi="Times New Roman" w:cs="Times New Roman"/>
                <w:color w:val="000000"/>
                <w:sz w:val="16"/>
                <w:szCs w:val="16"/>
                <w:lang w:val="en-US"/>
              </w:rPr>
              <w:t>tion of</w:t>
            </w:r>
            <w:r w:rsidRPr="000A0B60">
              <w:rPr>
                <w:rFonts w:ascii="Times New Roman" w:eastAsia="GHEA Grapalat" w:hAnsi="Times New Roman" w:cs="Times New Roman"/>
                <w:color w:val="000000"/>
                <w:sz w:val="16"/>
                <w:szCs w:val="16"/>
                <w:lang w:val="en-US"/>
              </w:rPr>
              <w:t xml:space="preserve"> the list of organizations and activity types relevant to each category.</w:t>
            </w:r>
          </w:p>
        </w:tc>
        <w:tc>
          <w:tcPr>
            <w:tcW w:w="1715" w:type="dxa"/>
            <w:gridSpan w:val="3"/>
            <w:shd w:val="clear" w:color="auto" w:fill="auto"/>
          </w:tcPr>
          <w:p w14:paraId="334231B2" w14:textId="39C66B0A" w:rsidR="002E73B2" w:rsidRPr="000A0B60" w:rsidRDefault="002E73B2" w:rsidP="002E73B2">
            <w:pPr>
              <w:pBdr>
                <w:top w:val="nil"/>
                <w:left w:val="nil"/>
                <w:bottom w:val="nil"/>
                <w:right w:val="nil"/>
                <w:between w:val="nil"/>
              </w:pBdr>
              <w:tabs>
                <w:tab w:val="right" w:pos="317"/>
                <w:tab w:val="right" w:pos="742"/>
                <w:tab w:val="right" w:pos="884"/>
              </w:tabs>
              <w:spacing w:after="100" w:line="240" w:lineRule="auto"/>
              <w:ind w:left="34"/>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lastRenderedPageBreak/>
              <w:t xml:space="preserve">1. </w:t>
            </w:r>
            <w:r w:rsidR="00F8774E">
              <w:rPr>
                <w:rFonts w:ascii="Times New Roman" w:eastAsia="GHEA Grapalat" w:hAnsi="Times New Roman" w:cs="Times New Roman"/>
                <w:color w:val="000000"/>
                <w:sz w:val="16"/>
                <w:szCs w:val="16"/>
                <w:lang w:val="en-US"/>
              </w:rPr>
              <w:t>Based on</w:t>
            </w:r>
            <w:r w:rsidRPr="000A0B60">
              <w:rPr>
                <w:rFonts w:ascii="Times New Roman" w:eastAsia="GHEA Grapalat" w:hAnsi="Times New Roman" w:cs="Times New Roman"/>
                <w:color w:val="000000"/>
                <w:sz w:val="16"/>
                <w:szCs w:val="16"/>
                <w:lang w:val="en-US"/>
              </w:rPr>
              <w:t xml:space="preserve"> </w:t>
            </w:r>
            <w:r w:rsidR="00F8774E">
              <w:rPr>
                <w:rFonts w:ascii="Times New Roman" w:eastAsia="GHEA Grapalat" w:hAnsi="Times New Roman" w:cs="Times New Roman"/>
                <w:color w:val="000000"/>
                <w:sz w:val="16"/>
                <w:szCs w:val="16"/>
                <w:lang w:val="en-US"/>
              </w:rPr>
              <w:t xml:space="preserve">the </w:t>
            </w:r>
            <w:r w:rsidRPr="000A0B60">
              <w:rPr>
                <w:rFonts w:ascii="Times New Roman" w:eastAsia="GHEA Grapalat" w:hAnsi="Times New Roman" w:cs="Times New Roman"/>
                <w:color w:val="000000"/>
                <w:sz w:val="16"/>
                <w:szCs w:val="16"/>
                <w:lang w:val="en-US"/>
              </w:rPr>
              <w:t xml:space="preserve">international </w:t>
            </w:r>
            <w:r w:rsidR="00F8774E">
              <w:rPr>
                <w:rFonts w:ascii="Times New Roman" w:eastAsia="GHEA Grapalat" w:hAnsi="Times New Roman" w:cs="Times New Roman"/>
                <w:color w:val="000000"/>
                <w:sz w:val="16"/>
                <w:szCs w:val="16"/>
                <w:lang w:val="en-US"/>
              </w:rPr>
              <w:t>experience</w:t>
            </w:r>
            <w:r w:rsidRPr="000A0B60">
              <w:rPr>
                <w:rFonts w:ascii="Times New Roman" w:eastAsia="GHEA Grapalat" w:hAnsi="Times New Roman" w:cs="Times New Roman"/>
                <w:color w:val="000000"/>
                <w:sz w:val="16"/>
                <w:szCs w:val="16"/>
                <w:lang w:val="en-US"/>
              </w:rPr>
              <w:t xml:space="preserve">, </w:t>
            </w:r>
            <w:r w:rsidR="008319B2">
              <w:rPr>
                <w:rFonts w:ascii="Times New Roman" w:eastAsia="GHEA Grapalat" w:hAnsi="Times New Roman" w:cs="Times New Roman"/>
                <w:color w:val="000000"/>
                <w:sz w:val="16"/>
                <w:szCs w:val="16"/>
                <w:lang w:val="en-US"/>
              </w:rPr>
              <w:t xml:space="preserve">provisions are </w:t>
            </w:r>
            <w:r w:rsidR="001F7FCD">
              <w:rPr>
                <w:rFonts w:ascii="Times New Roman" w:eastAsia="GHEA Grapalat" w:hAnsi="Times New Roman" w:cs="Times New Roman"/>
                <w:color w:val="000000"/>
                <w:sz w:val="16"/>
                <w:szCs w:val="16"/>
                <w:lang w:val="en-US"/>
              </w:rPr>
              <w:t>defined</w:t>
            </w:r>
            <w:r w:rsidRPr="000A0B60">
              <w:rPr>
                <w:rFonts w:ascii="Times New Roman" w:eastAsia="GHEA Grapalat" w:hAnsi="Times New Roman" w:cs="Times New Roman"/>
                <w:color w:val="000000"/>
                <w:sz w:val="16"/>
                <w:szCs w:val="16"/>
                <w:lang w:val="en-US"/>
              </w:rPr>
              <w:t xml:space="preserve"> to govern the engagement </w:t>
            </w:r>
            <w:r w:rsidR="008319B2">
              <w:rPr>
                <w:rFonts w:ascii="Times New Roman" w:eastAsia="GHEA Grapalat" w:hAnsi="Times New Roman" w:cs="Times New Roman"/>
                <w:color w:val="000000"/>
                <w:sz w:val="16"/>
                <w:szCs w:val="16"/>
                <w:lang w:val="en-US"/>
              </w:rPr>
              <w:t xml:space="preserve">of public officials and servants </w:t>
            </w:r>
            <w:r w:rsidRPr="000A0B60">
              <w:rPr>
                <w:rFonts w:ascii="Times New Roman" w:eastAsia="GHEA Grapalat" w:hAnsi="Times New Roman" w:cs="Times New Roman"/>
                <w:color w:val="000000"/>
                <w:sz w:val="16"/>
                <w:szCs w:val="16"/>
                <w:lang w:val="en-US"/>
              </w:rPr>
              <w:t xml:space="preserve">in </w:t>
            </w:r>
            <w:r w:rsidR="008319B2">
              <w:rPr>
                <w:rFonts w:ascii="Times New Roman" w:eastAsia="GHEA Grapalat" w:hAnsi="Times New Roman" w:cs="Times New Roman"/>
                <w:color w:val="000000"/>
                <w:sz w:val="16"/>
                <w:szCs w:val="16"/>
                <w:lang w:val="en-US"/>
              </w:rPr>
              <w:t>an</w:t>
            </w:r>
            <w:r w:rsidR="008319B2" w:rsidRPr="000A0B60">
              <w:rPr>
                <w:rFonts w:ascii="Times New Roman" w:eastAsia="GHEA Grapalat" w:hAnsi="Times New Roman" w:cs="Times New Roman"/>
                <w:color w:val="000000"/>
                <w:sz w:val="16"/>
                <w:szCs w:val="16"/>
                <w:lang w:val="en-US"/>
              </w:rPr>
              <w:t xml:space="preserve">other </w:t>
            </w:r>
            <w:r w:rsidRPr="000A0B60">
              <w:rPr>
                <w:rFonts w:ascii="Times New Roman" w:eastAsia="GHEA Grapalat" w:hAnsi="Times New Roman" w:cs="Times New Roman"/>
                <w:color w:val="000000"/>
                <w:sz w:val="16"/>
                <w:szCs w:val="16"/>
                <w:lang w:val="en-US"/>
              </w:rPr>
              <w:t xml:space="preserve">paid work </w:t>
            </w:r>
            <w:r w:rsidR="008319B2">
              <w:rPr>
                <w:rFonts w:ascii="Times New Roman" w:eastAsia="GHEA Grapalat" w:hAnsi="Times New Roman" w:cs="Times New Roman"/>
                <w:color w:val="000000"/>
                <w:sz w:val="16"/>
                <w:szCs w:val="16"/>
                <w:lang w:val="en-US"/>
              </w:rPr>
              <w:t>or</w:t>
            </w:r>
            <w:r w:rsidRPr="000A0B60">
              <w:rPr>
                <w:rFonts w:ascii="Times New Roman" w:eastAsia="GHEA Grapalat" w:hAnsi="Times New Roman" w:cs="Times New Roman"/>
                <w:color w:val="000000"/>
                <w:sz w:val="16"/>
                <w:szCs w:val="16"/>
                <w:lang w:val="en-US"/>
              </w:rPr>
              <w:t xml:space="preserve"> </w:t>
            </w:r>
            <w:r w:rsidR="008319B2">
              <w:rPr>
                <w:rFonts w:ascii="Times New Roman" w:eastAsia="GHEA Grapalat" w:hAnsi="Times New Roman" w:cs="Times New Roman"/>
                <w:color w:val="000000"/>
                <w:sz w:val="16"/>
                <w:szCs w:val="16"/>
                <w:lang w:val="en-US"/>
              </w:rPr>
              <w:t>off-hour</w:t>
            </w:r>
            <w:r w:rsidRPr="000A0B60">
              <w:rPr>
                <w:rFonts w:ascii="Times New Roman" w:eastAsia="GHEA Grapalat" w:hAnsi="Times New Roman" w:cs="Times New Roman"/>
                <w:color w:val="000000"/>
                <w:sz w:val="16"/>
                <w:szCs w:val="16"/>
                <w:lang w:val="en-US"/>
              </w:rPr>
              <w:t xml:space="preserve"> job in healthcare, sports, journalism, and other humanitarian fields. Furthermore, mechanisms </w:t>
            </w:r>
            <w:r w:rsidR="008F1E75" w:rsidRPr="000A0B60">
              <w:rPr>
                <w:rFonts w:ascii="Times New Roman" w:eastAsia="GHEA Grapalat" w:hAnsi="Times New Roman" w:cs="Times New Roman"/>
                <w:color w:val="000000"/>
                <w:sz w:val="16"/>
                <w:szCs w:val="16"/>
                <w:lang w:val="en-US"/>
              </w:rPr>
              <w:t>are</w:t>
            </w:r>
            <w:r w:rsidRPr="000A0B60">
              <w:rPr>
                <w:rFonts w:ascii="Times New Roman" w:eastAsia="GHEA Grapalat" w:hAnsi="Times New Roman" w:cs="Times New Roman"/>
                <w:color w:val="000000"/>
                <w:sz w:val="16"/>
                <w:szCs w:val="16"/>
                <w:lang w:val="en-US"/>
              </w:rPr>
              <w:t xml:space="preserve"> introduced for </w:t>
            </w:r>
            <w:r w:rsidR="008319B2">
              <w:rPr>
                <w:rFonts w:ascii="Times New Roman" w:eastAsia="GHEA Grapalat" w:hAnsi="Times New Roman" w:cs="Times New Roman"/>
                <w:color w:val="000000"/>
                <w:sz w:val="16"/>
                <w:szCs w:val="16"/>
                <w:lang w:val="en-US"/>
              </w:rPr>
              <w:t>overseeing</w:t>
            </w:r>
            <w:r w:rsidRPr="000A0B60">
              <w:rPr>
                <w:rFonts w:ascii="Times New Roman" w:eastAsia="GHEA Grapalat" w:hAnsi="Times New Roman" w:cs="Times New Roman"/>
                <w:color w:val="000000"/>
                <w:sz w:val="16"/>
                <w:szCs w:val="16"/>
                <w:lang w:val="en-US"/>
              </w:rPr>
              <w:t xml:space="preserve"> such activities.</w:t>
            </w:r>
          </w:p>
          <w:p w14:paraId="0326464C" w14:textId="6C3684FE" w:rsidR="002E73B2" w:rsidRPr="000A0B60" w:rsidRDefault="002E73B2" w:rsidP="002E73B2">
            <w:pPr>
              <w:pBdr>
                <w:top w:val="nil"/>
                <w:left w:val="nil"/>
                <w:bottom w:val="nil"/>
                <w:right w:val="nil"/>
                <w:between w:val="nil"/>
              </w:pBdr>
              <w:tabs>
                <w:tab w:val="right" w:pos="317"/>
                <w:tab w:val="right" w:pos="742"/>
                <w:tab w:val="right" w:pos="884"/>
              </w:tabs>
              <w:spacing w:after="100" w:line="240" w:lineRule="auto"/>
              <w:ind w:left="34"/>
              <w:rPr>
                <w:rFonts w:ascii="Times New Roman" w:eastAsia="GHEA Grapalat" w:hAnsi="Times New Roman" w:cs="Times New Roman"/>
                <w:sz w:val="16"/>
                <w:szCs w:val="16"/>
                <w:lang w:val="en-US"/>
              </w:rPr>
            </w:pPr>
            <w:r w:rsidRPr="000A0B60">
              <w:rPr>
                <w:rFonts w:ascii="Times New Roman" w:eastAsia="GHEA Grapalat" w:hAnsi="Times New Roman" w:cs="Times New Roman"/>
                <w:color w:val="000000"/>
                <w:sz w:val="16"/>
                <w:szCs w:val="16"/>
                <w:lang w:val="en-US"/>
              </w:rPr>
              <w:t>2. The international experience of transferring property</w:t>
            </w:r>
            <w:r w:rsidR="001F7FCD">
              <w:rPr>
                <w:rFonts w:ascii="Times New Roman" w:eastAsia="GHEA Grapalat" w:hAnsi="Times New Roman" w:cs="Times New Roman"/>
                <w:color w:val="000000"/>
                <w:sz w:val="16"/>
                <w:szCs w:val="16"/>
                <w:lang w:val="en-US"/>
              </w:rPr>
              <w:t xml:space="preserve"> of</w:t>
            </w:r>
            <w:r w:rsidRPr="000A0B60">
              <w:rPr>
                <w:rFonts w:ascii="Times New Roman" w:eastAsia="GHEA Grapalat" w:hAnsi="Times New Roman" w:cs="Times New Roman"/>
                <w:color w:val="000000"/>
                <w:sz w:val="16"/>
                <w:szCs w:val="16"/>
                <w:lang w:val="en-US"/>
              </w:rPr>
              <w:t xml:space="preserve"> </w:t>
            </w:r>
            <w:r w:rsidR="001F7FCD">
              <w:rPr>
                <w:rFonts w:ascii="Times New Roman" w:eastAsia="GHEA Grapalat" w:hAnsi="Times New Roman" w:cs="Times New Roman"/>
                <w:color w:val="000000"/>
                <w:sz w:val="16"/>
                <w:szCs w:val="16"/>
                <w:lang w:val="en-US"/>
              </w:rPr>
              <w:t>public officers</w:t>
            </w:r>
            <w:r w:rsidR="001F7FCD" w:rsidRPr="000A0B60">
              <w:rPr>
                <w:rFonts w:ascii="Times New Roman" w:eastAsia="GHEA Grapalat" w:hAnsi="Times New Roman" w:cs="Times New Roman"/>
                <w:color w:val="000000"/>
                <w:sz w:val="16"/>
                <w:szCs w:val="16"/>
                <w:lang w:val="en-US"/>
              </w:rPr>
              <w:t xml:space="preserve"> and public servants </w:t>
            </w:r>
            <w:r w:rsidRPr="000A0B60">
              <w:rPr>
                <w:rFonts w:ascii="Times New Roman" w:eastAsia="GHEA Grapalat" w:hAnsi="Times New Roman" w:cs="Times New Roman"/>
                <w:color w:val="000000"/>
                <w:sz w:val="16"/>
                <w:szCs w:val="16"/>
                <w:lang w:val="en-US"/>
              </w:rPr>
              <w:t xml:space="preserve">to trust management </w:t>
            </w:r>
            <w:r w:rsidR="008F1E75" w:rsidRPr="000A0B60">
              <w:rPr>
                <w:rFonts w:ascii="Times New Roman" w:eastAsia="GHEA Grapalat" w:hAnsi="Times New Roman" w:cs="Times New Roman"/>
                <w:color w:val="000000"/>
                <w:sz w:val="16"/>
                <w:szCs w:val="16"/>
                <w:lang w:val="en-US"/>
              </w:rPr>
              <w:t xml:space="preserve">is </w:t>
            </w:r>
            <w:r w:rsidRPr="000A0B60">
              <w:rPr>
                <w:rFonts w:ascii="Times New Roman" w:eastAsia="GHEA Grapalat" w:hAnsi="Times New Roman" w:cs="Times New Roman"/>
                <w:color w:val="000000"/>
                <w:sz w:val="16"/>
                <w:szCs w:val="16"/>
                <w:lang w:val="en-US"/>
              </w:rPr>
              <w:t>studied</w:t>
            </w:r>
            <w:r w:rsidR="001F7FCD">
              <w:rPr>
                <w:rFonts w:ascii="Times New Roman" w:eastAsia="GHEA Grapalat" w:hAnsi="Times New Roman" w:cs="Times New Roman"/>
                <w:color w:val="000000"/>
                <w:sz w:val="16"/>
                <w:szCs w:val="16"/>
                <w:lang w:val="en-US"/>
              </w:rPr>
              <w:t xml:space="preserve"> with consideration of </w:t>
            </w:r>
            <w:r w:rsidR="00B14B28" w:rsidRPr="000A0B60">
              <w:rPr>
                <w:rFonts w:ascii="Times New Roman" w:eastAsia="GHEA Grapalat" w:hAnsi="Times New Roman" w:cs="Times New Roman"/>
                <w:sz w:val="16"/>
                <w:szCs w:val="16"/>
                <w:lang w:val="en-US"/>
              </w:rPr>
              <w:t>domestic</w:t>
            </w:r>
            <w:r w:rsidRPr="000A0B60">
              <w:rPr>
                <w:rFonts w:ascii="Times New Roman" w:eastAsia="GHEA Grapalat" w:hAnsi="Times New Roman" w:cs="Times New Roman"/>
                <w:color w:val="000000"/>
                <w:sz w:val="16"/>
                <w:szCs w:val="16"/>
                <w:lang w:val="en-US"/>
              </w:rPr>
              <w:t xml:space="preserve"> </w:t>
            </w:r>
            <w:r w:rsidR="001F7FCD">
              <w:rPr>
                <w:rFonts w:ascii="Times New Roman" w:eastAsia="GHEA Grapalat" w:hAnsi="Times New Roman" w:cs="Times New Roman"/>
                <w:color w:val="000000"/>
                <w:sz w:val="16"/>
                <w:szCs w:val="16"/>
                <w:lang w:val="en-US"/>
              </w:rPr>
              <w:t>needs</w:t>
            </w:r>
            <w:r w:rsidRPr="000A0B60">
              <w:rPr>
                <w:rFonts w:ascii="Times New Roman" w:eastAsia="GHEA Grapalat" w:hAnsi="Times New Roman" w:cs="Times New Roman"/>
                <w:color w:val="000000"/>
                <w:sz w:val="16"/>
                <w:szCs w:val="16"/>
                <w:lang w:val="en-US"/>
              </w:rPr>
              <w:t xml:space="preserve"> </w:t>
            </w:r>
            <w:r w:rsidRPr="000A0B60">
              <w:rPr>
                <w:rFonts w:ascii="Times New Roman" w:eastAsia="GHEA Grapalat" w:hAnsi="Times New Roman" w:cs="Times New Roman"/>
                <w:color w:val="000000"/>
                <w:sz w:val="16"/>
                <w:szCs w:val="16"/>
                <w:lang w:val="en-US"/>
              </w:rPr>
              <w:lastRenderedPageBreak/>
              <w:t>(possible options: improv</w:t>
            </w:r>
            <w:r w:rsidR="001F7FCD">
              <w:rPr>
                <w:rFonts w:ascii="Times New Roman" w:eastAsia="GHEA Grapalat" w:hAnsi="Times New Roman" w:cs="Times New Roman"/>
                <w:color w:val="000000"/>
                <w:sz w:val="16"/>
                <w:szCs w:val="16"/>
                <w:lang w:val="en-US"/>
              </w:rPr>
              <w:t>ing the</w:t>
            </w:r>
            <w:r w:rsidRPr="000A0B60">
              <w:rPr>
                <w:rFonts w:ascii="Times New Roman" w:eastAsia="GHEA Grapalat" w:hAnsi="Times New Roman" w:cs="Times New Roman"/>
                <w:color w:val="000000"/>
                <w:sz w:val="16"/>
                <w:szCs w:val="16"/>
                <w:lang w:val="en-US"/>
              </w:rPr>
              <w:t xml:space="preserve"> current </w:t>
            </w:r>
            <w:r w:rsidR="001F7FCD">
              <w:rPr>
                <w:rFonts w:ascii="Times New Roman" w:eastAsia="GHEA Grapalat" w:hAnsi="Times New Roman" w:cs="Times New Roman"/>
                <w:color w:val="000000"/>
                <w:sz w:val="16"/>
                <w:szCs w:val="16"/>
                <w:lang w:val="en-US"/>
              </w:rPr>
              <w:t>mechanisms</w:t>
            </w:r>
            <w:r w:rsidRPr="000A0B60">
              <w:rPr>
                <w:rFonts w:ascii="Times New Roman" w:eastAsia="GHEA Grapalat" w:hAnsi="Times New Roman" w:cs="Times New Roman"/>
                <w:color w:val="000000"/>
                <w:sz w:val="16"/>
                <w:szCs w:val="16"/>
                <w:lang w:val="en-US"/>
              </w:rPr>
              <w:t xml:space="preserve"> or introducin</w:t>
            </w:r>
            <w:r w:rsidR="001F7FCD">
              <w:rPr>
                <w:rFonts w:ascii="Times New Roman" w:eastAsia="GHEA Grapalat" w:hAnsi="Times New Roman" w:cs="Times New Roman"/>
                <w:color w:val="000000"/>
                <w:sz w:val="16"/>
                <w:szCs w:val="16"/>
                <w:lang w:val="en-US"/>
              </w:rPr>
              <w:t>g</w:t>
            </w:r>
            <w:r w:rsidRPr="000A0B60">
              <w:rPr>
                <w:rFonts w:ascii="Times New Roman" w:eastAsia="GHEA Grapalat" w:hAnsi="Times New Roman" w:cs="Times New Roman"/>
                <w:color w:val="000000"/>
                <w:sz w:val="16"/>
                <w:szCs w:val="16"/>
                <w:lang w:val="en-US"/>
              </w:rPr>
              <w:t xml:space="preserve"> new </w:t>
            </w:r>
            <w:r w:rsidR="001F7FCD">
              <w:rPr>
                <w:rFonts w:ascii="Times New Roman" w:eastAsia="GHEA Grapalat" w:hAnsi="Times New Roman" w:cs="Times New Roman"/>
                <w:color w:val="000000"/>
                <w:sz w:val="16"/>
                <w:szCs w:val="16"/>
                <w:lang w:val="en-US"/>
              </w:rPr>
              <w:t>mechanisms</w:t>
            </w:r>
            <w:r w:rsidRPr="000A0B60">
              <w:rPr>
                <w:rFonts w:ascii="Times New Roman" w:eastAsia="GHEA Grapalat" w:hAnsi="Times New Roman" w:cs="Times New Roman"/>
                <w:color w:val="000000"/>
                <w:sz w:val="16"/>
                <w:szCs w:val="16"/>
                <w:lang w:val="en-US"/>
              </w:rPr>
              <w:t>).</w:t>
            </w:r>
          </w:p>
          <w:p w14:paraId="6A8E3E2F" w14:textId="1E27B824" w:rsidR="00CF2E1E" w:rsidRPr="000A0B60" w:rsidRDefault="002E73B2" w:rsidP="002E73B2">
            <w:pPr>
              <w:pBdr>
                <w:top w:val="nil"/>
                <w:left w:val="nil"/>
                <w:bottom w:val="nil"/>
                <w:right w:val="nil"/>
                <w:between w:val="nil"/>
              </w:pBdr>
              <w:tabs>
                <w:tab w:val="right" w:pos="317"/>
                <w:tab w:val="right" w:pos="742"/>
                <w:tab w:val="right" w:pos="884"/>
              </w:tabs>
              <w:spacing w:after="100" w:line="240" w:lineRule="auto"/>
              <w:ind w:left="34"/>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 xml:space="preserve">3. As a result of the study, </w:t>
            </w:r>
            <w:r w:rsidR="001F7FCD">
              <w:rPr>
                <w:rFonts w:ascii="Times New Roman" w:eastAsia="GHEA Grapalat" w:hAnsi="Times New Roman" w:cs="Times New Roman"/>
                <w:color w:val="000000"/>
                <w:sz w:val="16"/>
                <w:szCs w:val="16"/>
                <w:lang w:val="en-US"/>
              </w:rPr>
              <w:t xml:space="preserve">in case </w:t>
            </w:r>
            <w:r w:rsidRPr="000A0B60">
              <w:rPr>
                <w:rFonts w:ascii="Times New Roman" w:eastAsia="GHEA Grapalat" w:hAnsi="Times New Roman" w:cs="Times New Roman"/>
                <w:color w:val="000000"/>
                <w:sz w:val="16"/>
                <w:szCs w:val="16"/>
                <w:lang w:val="en-US"/>
              </w:rPr>
              <w:t xml:space="preserve">the current mechanisms </w:t>
            </w:r>
            <w:r w:rsidR="008F1E75" w:rsidRPr="000A0B60">
              <w:rPr>
                <w:rFonts w:ascii="Times New Roman" w:eastAsia="GHEA Grapalat" w:hAnsi="Times New Roman" w:cs="Times New Roman"/>
                <w:color w:val="000000"/>
                <w:sz w:val="16"/>
                <w:szCs w:val="16"/>
                <w:lang w:val="en-US"/>
              </w:rPr>
              <w:t>are</w:t>
            </w:r>
            <w:r w:rsidRPr="000A0B60">
              <w:rPr>
                <w:rFonts w:ascii="Times New Roman" w:eastAsia="GHEA Grapalat" w:hAnsi="Times New Roman" w:cs="Times New Roman"/>
                <w:color w:val="000000"/>
                <w:sz w:val="16"/>
                <w:szCs w:val="16"/>
                <w:lang w:val="en-US"/>
              </w:rPr>
              <w:t xml:space="preserve"> </w:t>
            </w:r>
            <w:r w:rsidR="001F7FCD">
              <w:rPr>
                <w:rFonts w:ascii="Times New Roman" w:eastAsia="GHEA Grapalat" w:hAnsi="Times New Roman" w:cs="Times New Roman"/>
                <w:color w:val="000000"/>
                <w:sz w:val="16"/>
                <w:szCs w:val="16"/>
                <w:lang w:val="en-US"/>
              </w:rPr>
              <w:t>preserved,</w:t>
            </w:r>
            <w:r w:rsidRPr="000A0B60">
              <w:rPr>
                <w:rFonts w:ascii="Times New Roman" w:eastAsia="GHEA Grapalat" w:hAnsi="Times New Roman" w:cs="Times New Roman"/>
                <w:color w:val="000000"/>
                <w:sz w:val="16"/>
                <w:szCs w:val="16"/>
                <w:lang w:val="en-US"/>
              </w:rPr>
              <w:t xml:space="preserve"> </w:t>
            </w:r>
            <w:r w:rsidR="00517B2B">
              <w:rPr>
                <w:rFonts w:ascii="Times New Roman" w:eastAsia="GHEA Grapalat" w:hAnsi="Times New Roman" w:cs="Times New Roman"/>
                <w:color w:val="000000"/>
                <w:sz w:val="16"/>
                <w:szCs w:val="16"/>
                <w:lang w:val="en-US"/>
              </w:rPr>
              <w:t xml:space="preserve">adopt legislation to </w:t>
            </w:r>
            <w:r w:rsidRPr="000A0B60">
              <w:rPr>
                <w:rFonts w:ascii="Times New Roman" w:eastAsia="GHEA Grapalat" w:hAnsi="Times New Roman" w:cs="Times New Roman"/>
                <w:color w:val="000000"/>
                <w:sz w:val="16"/>
                <w:szCs w:val="16"/>
                <w:lang w:val="en-US"/>
              </w:rPr>
              <w:t xml:space="preserve">establish a register </w:t>
            </w:r>
            <w:r w:rsidR="001F7FCD">
              <w:rPr>
                <w:rFonts w:ascii="Times New Roman" w:eastAsia="GHEA Grapalat" w:hAnsi="Times New Roman" w:cs="Times New Roman"/>
                <w:color w:val="000000"/>
                <w:sz w:val="16"/>
                <w:szCs w:val="16"/>
                <w:lang w:val="en-US"/>
              </w:rPr>
              <w:t xml:space="preserve">for registration and accounting of </w:t>
            </w:r>
            <w:r w:rsidR="001F7FCD" w:rsidRPr="000A0B60">
              <w:rPr>
                <w:rFonts w:ascii="Times New Roman" w:eastAsia="GHEA Grapalat" w:hAnsi="Times New Roman" w:cs="Times New Roman"/>
                <w:color w:val="000000"/>
                <w:sz w:val="16"/>
                <w:szCs w:val="16"/>
                <w:lang w:val="en-US"/>
              </w:rPr>
              <w:t xml:space="preserve">contracts for the transfer </w:t>
            </w:r>
            <w:r w:rsidR="00517B2B">
              <w:rPr>
                <w:rFonts w:ascii="Times New Roman" w:eastAsia="GHEA Grapalat" w:hAnsi="Times New Roman" w:cs="Times New Roman"/>
                <w:color w:val="000000"/>
                <w:sz w:val="16"/>
                <w:szCs w:val="16"/>
                <w:lang w:val="en-US"/>
              </w:rPr>
              <w:t>of public officers’</w:t>
            </w:r>
            <w:r w:rsidR="00517B2B" w:rsidRPr="000A0B60">
              <w:rPr>
                <w:rFonts w:ascii="Times New Roman" w:eastAsia="GHEA Grapalat" w:hAnsi="Times New Roman" w:cs="Times New Roman"/>
                <w:color w:val="000000"/>
                <w:sz w:val="16"/>
                <w:szCs w:val="16"/>
                <w:lang w:val="en-US"/>
              </w:rPr>
              <w:t xml:space="preserve"> and public servants</w:t>
            </w:r>
            <w:r w:rsidR="00517B2B">
              <w:rPr>
                <w:rFonts w:ascii="Times New Roman" w:eastAsia="GHEA Grapalat" w:hAnsi="Times New Roman" w:cs="Times New Roman"/>
                <w:color w:val="000000"/>
                <w:sz w:val="16"/>
                <w:szCs w:val="16"/>
                <w:lang w:val="en-US"/>
              </w:rPr>
              <w:t>’</w:t>
            </w:r>
            <w:r w:rsidR="00517B2B" w:rsidRPr="000A0B60">
              <w:rPr>
                <w:rFonts w:ascii="Times New Roman" w:eastAsia="GHEA Grapalat" w:hAnsi="Times New Roman" w:cs="Times New Roman"/>
                <w:color w:val="000000"/>
                <w:sz w:val="16"/>
                <w:szCs w:val="16"/>
                <w:lang w:val="en-US"/>
              </w:rPr>
              <w:t xml:space="preserve"> property </w:t>
            </w:r>
            <w:r w:rsidR="001F7FCD" w:rsidRPr="000A0B60">
              <w:rPr>
                <w:rFonts w:ascii="Times New Roman" w:eastAsia="GHEA Grapalat" w:hAnsi="Times New Roman" w:cs="Times New Roman"/>
                <w:color w:val="000000"/>
                <w:sz w:val="16"/>
                <w:szCs w:val="16"/>
                <w:lang w:val="en-US"/>
              </w:rPr>
              <w:t xml:space="preserve">to trust management </w:t>
            </w:r>
            <w:r w:rsidRPr="000A0B60">
              <w:rPr>
                <w:rFonts w:ascii="Times New Roman" w:eastAsia="GHEA Grapalat" w:hAnsi="Times New Roman" w:cs="Times New Roman"/>
                <w:color w:val="000000"/>
                <w:sz w:val="16"/>
                <w:szCs w:val="16"/>
                <w:lang w:val="en-US"/>
              </w:rPr>
              <w:t xml:space="preserve">and </w:t>
            </w:r>
            <w:r w:rsidR="00517B2B">
              <w:rPr>
                <w:rFonts w:ascii="Times New Roman" w:eastAsia="GHEA Grapalat" w:hAnsi="Times New Roman" w:cs="Times New Roman"/>
                <w:color w:val="000000"/>
                <w:sz w:val="16"/>
                <w:szCs w:val="16"/>
                <w:lang w:val="en-US"/>
              </w:rPr>
              <w:t xml:space="preserve">to define the </w:t>
            </w:r>
            <w:r w:rsidR="00517B2B" w:rsidRPr="000A0B60">
              <w:rPr>
                <w:rFonts w:ascii="Times New Roman" w:eastAsia="GHEA Grapalat" w:hAnsi="Times New Roman" w:cs="Times New Roman"/>
                <w:color w:val="000000"/>
                <w:sz w:val="16"/>
                <w:szCs w:val="16"/>
                <w:lang w:val="en-US"/>
              </w:rPr>
              <w:t xml:space="preserve">procedure </w:t>
            </w:r>
            <w:r w:rsidR="00517B2B">
              <w:rPr>
                <w:rFonts w:ascii="Times New Roman" w:eastAsia="GHEA Grapalat" w:hAnsi="Times New Roman" w:cs="Times New Roman"/>
                <w:color w:val="000000"/>
                <w:sz w:val="16"/>
                <w:szCs w:val="16"/>
                <w:lang w:val="en-US"/>
              </w:rPr>
              <w:t>for register’s maintenance</w:t>
            </w:r>
            <w:r w:rsidRPr="000A0B60">
              <w:rPr>
                <w:rFonts w:ascii="Times New Roman" w:eastAsia="GHEA Grapalat" w:hAnsi="Times New Roman" w:cs="Times New Roman"/>
                <w:color w:val="000000"/>
                <w:sz w:val="16"/>
                <w:szCs w:val="16"/>
                <w:lang w:val="en-US"/>
              </w:rPr>
              <w:t>.</w:t>
            </w:r>
          </w:p>
        </w:tc>
        <w:tc>
          <w:tcPr>
            <w:tcW w:w="1843" w:type="dxa"/>
            <w:gridSpan w:val="3"/>
            <w:shd w:val="clear" w:color="auto" w:fill="auto"/>
          </w:tcPr>
          <w:p w14:paraId="39657148" w14:textId="69A26AA2" w:rsidR="00CD3D26" w:rsidRPr="000A0B60" w:rsidRDefault="00CD3D26" w:rsidP="00CD3D26">
            <w:pPr>
              <w:tabs>
                <w:tab w:val="left" w:pos="426"/>
                <w:tab w:val="left" w:pos="1276"/>
              </w:tabs>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lastRenderedPageBreak/>
              <w:t xml:space="preserve">1. </w:t>
            </w:r>
            <w:r w:rsidR="00517B2B">
              <w:rPr>
                <w:rFonts w:ascii="Times New Roman" w:eastAsia="GHEA Grapalat" w:hAnsi="Times New Roman" w:cs="Times New Roman"/>
                <w:color w:val="000000"/>
                <w:sz w:val="16"/>
                <w:szCs w:val="16"/>
                <w:lang w:val="en-US"/>
              </w:rPr>
              <w:t xml:space="preserve">The </w:t>
            </w:r>
            <w:r w:rsidRPr="000A0B60">
              <w:rPr>
                <w:rFonts w:ascii="Times New Roman" w:eastAsia="GHEA Grapalat" w:hAnsi="Times New Roman" w:cs="Times New Roman"/>
                <w:color w:val="000000"/>
                <w:sz w:val="16"/>
                <w:szCs w:val="16"/>
                <w:lang w:val="en-US"/>
              </w:rPr>
              <w:t xml:space="preserve">draft legal acts </w:t>
            </w:r>
            <w:r w:rsidR="008F1E75" w:rsidRPr="000A0B60">
              <w:rPr>
                <w:rFonts w:ascii="Times New Roman" w:eastAsia="GHEA Grapalat" w:hAnsi="Times New Roman" w:cs="Times New Roman"/>
                <w:color w:val="000000"/>
                <w:sz w:val="16"/>
                <w:szCs w:val="16"/>
                <w:lang w:val="en-US"/>
              </w:rPr>
              <w:t>are</w:t>
            </w:r>
            <w:r w:rsidRPr="000A0B60">
              <w:rPr>
                <w:rFonts w:ascii="Times New Roman" w:eastAsia="GHEA Grapalat" w:hAnsi="Times New Roman" w:cs="Times New Roman"/>
                <w:color w:val="000000"/>
                <w:sz w:val="16"/>
                <w:szCs w:val="16"/>
                <w:lang w:val="en-US"/>
              </w:rPr>
              <w:t xml:space="preserve"> </w:t>
            </w:r>
            <w:r w:rsidR="00517B2B">
              <w:rPr>
                <w:rFonts w:ascii="Times New Roman" w:eastAsia="GHEA Grapalat" w:hAnsi="Times New Roman" w:cs="Times New Roman"/>
                <w:color w:val="000000"/>
                <w:sz w:val="16"/>
                <w:szCs w:val="16"/>
                <w:lang w:val="en-US"/>
              </w:rPr>
              <w:t>d</w:t>
            </w:r>
            <w:r w:rsidR="00517B2B" w:rsidRPr="000A0B60">
              <w:rPr>
                <w:rFonts w:ascii="Times New Roman" w:eastAsia="GHEA Grapalat" w:hAnsi="Times New Roman" w:cs="Times New Roman"/>
                <w:color w:val="000000"/>
                <w:sz w:val="16"/>
                <w:szCs w:val="16"/>
                <w:lang w:val="en-US"/>
              </w:rPr>
              <w:t xml:space="preserve">eveloped </w:t>
            </w:r>
            <w:r w:rsidR="00517B2B">
              <w:rPr>
                <w:rFonts w:ascii="Times New Roman" w:eastAsia="GHEA Grapalat" w:hAnsi="Times New Roman" w:cs="Times New Roman"/>
                <w:color w:val="000000"/>
                <w:sz w:val="16"/>
                <w:szCs w:val="16"/>
                <w:lang w:val="en-US"/>
              </w:rPr>
              <w:t xml:space="preserve">and </w:t>
            </w:r>
            <w:r w:rsidRPr="000A0B60">
              <w:rPr>
                <w:rFonts w:ascii="Times New Roman" w:eastAsia="GHEA Grapalat" w:hAnsi="Times New Roman" w:cs="Times New Roman"/>
                <w:color w:val="000000"/>
                <w:sz w:val="16"/>
                <w:szCs w:val="16"/>
                <w:lang w:val="en-US"/>
              </w:rPr>
              <w:t>approved.</w:t>
            </w:r>
          </w:p>
          <w:p w14:paraId="01EED472" w14:textId="50650462" w:rsidR="00CF2E1E" w:rsidRPr="000A0B60" w:rsidRDefault="00CD3D26" w:rsidP="00CD3D26">
            <w:pPr>
              <w:tabs>
                <w:tab w:val="left" w:pos="426"/>
                <w:tab w:val="left" w:pos="1276"/>
              </w:tabs>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 xml:space="preserve">2. </w:t>
            </w:r>
            <w:r w:rsidR="00517B2B">
              <w:rPr>
                <w:rFonts w:ascii="Times New Roman" w:eastAsia="GHEA Grapalat" w:hAnsi="Times New Roman" w:cs="Times New Roman"/>
                <w:color w:val="000000"/>
                <w:sz w:val="16"/>
                <w:szCs w:val="16"/>
                <w:lang w:val="en-US"/>
              </w:rPr>
              <w:t>Due to</w:t>
            </w:r>
            <w:r w:rsidRPr="000A0B60">
              <w:rPr>
                <w:rFonts w:ascii="Times New Roman" w:eastAsia="GHEA Grapalat" w:hAnsi="Times New Roman" w:cs="Times New Roman"/>
                <w:color w:val="000000"/>
                <w:sz w:val="16"/>
                <w:szCs w:val="16"/>
                <w:lang w:val="en-US"/>
              </w:rPr>
              <w:t xml:space="preserve"> the electronic registers' interoperability, </w:t>
            </w:r>
            <w:r w:rsidR="00517B2B">
              <w:rPr>
                <w:rFonts w:ascii="Times New Roman" w:eastAsia="GHEA Grapalat" w:hAnsi="Times New Roman" w:cs="Times New Roman"/>
                <w:color w:val="000000"/>
                <w:sz w:val="16"/>
                <w:szCs w:val="16"/>
                <w:lang w:val="en-US"/>
              </w:rPr>
              <w:t xml:space="preserve">the process of </w:t>
            </w:r>
            <w:r w:rsidRPr="000A0B60">
              <w:rPr>
                <w:rFonts w:ascii="Times New Roman" w:eastAsia="GHEA Grapalat" w:hAnsi="Times New Roman" w:cs="Times New Roman"/>
                <w:color w:val="000000"/>
                <w:sz w:val="16"/>
                <w:szCs w:val="16"/>
                <w:lang w:val="en-US"/>
              </w:rPr>
              <w:t xml:space="preserve">acquiring details regarding public officials' potential/actual engagement in any private entity </w:t>
            </w:r>
            <w:r w:rsidR="008F1E75" w:rsidRPr="000A0B60">
              <w:rPr>
                <w:rFonts w:ascii="Times New Roman" w:eastAsia="GHEA Grapalat" w:hAnsi="Times New Roman" w:cs="Times New Roman"/>
                <w:color w:val="000000"/>
                <w:sz w:val="16"/>
                <w:szCs w:val="16"/>
                <w:lang w:val="en-US"/>
              </w:rPr>
              <w:t>is</w:t>
            </w:r>
            <w:r w:rsidRPr="000A0B60">
              <w:rPr>
                <w:rFonts w:ascii="Times New Roman" w:eastAsia="GHEA Grapalat" w:hAnsi="Times New Roman" w:cs="Times New Roman"/>
                <w:color w:val="000000"/>
                <w:sz w:val="16"/>
                <w:szCs w:val="16"/>
                <w:lang w:val="en-US"/>
              </w:rPr>
              <w:t xml:space="preserve"> </w:t>
            </w:r>
            <w:r w:rsidR="00517B2B">
              <w:rPr>
                <w:rFonts w:ascii="Times New Roman" w:eastAsia="GHEA Grapalat" w:hAnsi="Times New Roman" w:cs="Times New Roman"/>
                <w:color w:val="000000"/>
                <w:sz w:val="16"/>
                <w:szCs w:val="16"/>
                <w:lang w:val="en-US"/>
              </w:rPr>
              <w:t>facilitated</w:t>
            </w:r>
            <w:r w:rsidRPr="000A0B60">
              <w:rPr>
                <w:rFonts w:ascii="Times New Roman" w:eastAsia="GHEA Grapalat" w:hAnsi="Times New Roman" w:cs="Times New Roman"/>
                <w:color w:val="000000"/>
                <w:sz w:val="16"/>
                <w:szCs w:val="16"/>
                <w:lang w:val="en-US"/>
              </w:rPr>
              <w:t>.</w:t>
            </w:r>
          </w:p>
        </w:tc>
        <w:tc>
          <w:tcPr>
            <w:tcW w:w="1178" w:type="dxa"/>
            <w:shd w:val="clear" w:color="auto" w:fill="auto"/>
          </w:tcPr>
          <w:p w14:paraId="4258DD99"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940" w:type="dxa"/>
            <w:gridSpan w:val="2"/>
            <w:vMerge/>
            <w:shd w:val="clear" w:color="auto" w:fill="auto"/>
          </w:tcPr>
          <w:p w14:paraId="663A1BA9"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34" w:type="dxa"/>
            <w:vMerge/>
            <w:shd w:val="clear" w:color="auto" w:fill="auto"/>
          </w:tcPr>
          <w:p w14:paraId="5E441482"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34" w:type="dxa"/>
            <w:vMerge/>
          </w:tcPr>
          <w:p w14:paraId="74D3B190"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5" w:type="dxa"/>
            <w:vMerge/>
          </w:tcPr>
          <w:p w14:paraId="784FE88E"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3069563E" w14:textId="77777777" w:rsidTr="00EB21FB">
        <w:trPr>
          <w:trHeight w:val="350"/>
        </w:trPr>
        <w:tc>
          <w:tcPr>
            <w:tcW w:w="1985" w:type="dxa"/>
            <w:shd w:val="clear" w:color="auto" w:fill="FFE599"/>
          </w:tcPr>
          <w:p w14:paraId="1964D32F" w14:textId="175982E9" w:rsidR="00CF2E1E" w:rsidRPr="000A0B60" w:rsidRDefault="00F26A33"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308" w:type="dxa"/>
            <w:gridSpan w:val="19"/>
            <w:shd w:val="clear" w:color="auto" w:fill="FFE599"/>
          </w:tcPr>
          <w:p w14:paraId="4C068000" w14:textId="4BAB8AA3" w:rsidR="00CF2E1E" w:rsidRPr="000A0B60" w:rsidRDefault="00DA40BE"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Other sources not prohibited by legislation</w:t>
            </w:r>
          </w:p>
        </w:tc>
      </w:tr>
      <w:tr w:rsidR="00CF2E1E" w:rsidRPr="000A0B60" w14:paraId="672788B9" w14:textId="77777777" w:rsidTr="00521DAC">
        <w:trPr>
          <w:trHeight w:val="620"/>
        </w:trPr>
        <w:tc>
          <w:tcPr>
            <w:tcW w:w="1985" w:type="dxa"/>
            <w:vMerge w:val="restart"/>
            <w:shd w:val="clear" w:color="auto" w:fill="auto"/>
          </w:tcPr>
          <w:p w14:paraId="541E64FC" w14:textId="6065AE61" w:rsidR="00CF2E1E" w:rsidRPr="000A0B60" w:rsidRDefault="001B36C5"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Activity 1</w:t>
            </w:r>
            <w:r w:rsidR="004A14A9" w:rsidRPr="000A0B60">
              <w:rPr>
                <w:rFonts w:ascii="Times New Roman" w:eastAsia="GHEA Grapalat" w:hAnsi="Times New Roman" w:cs="Times New Roman"/>
                <w:b/>
                <w:sz w:val="16"/>
                <w:szCs w:val="16"/>
                <w:lang w:val="en-US"/>
              </w:rPr>
              <w:t>.22.</w:t>
            </w:r>
          </w:p>
          <w:p w14:paraId="1851EB12" w14:textId="3F8E2C4D" w:rsidR="00596400" w:rsidRPr="000A0B60" w:rsidRDefault="00596400" w:rsidP="005F287C">
            <w:pPr>
              <w:spacing w:line="240" w:lineRule="auto"/>
              <w:rPr>
                <w:rFonts w:ascii="Times New Roman" w:eastAsia="GHEA Grapalat" w:hAnsi="Times New Roman" w:cs="Times New Roman"/>
                <w:bCs/>
                <w:sz w:val="16"/>
                <w:szCs w:val="16"/>
                <w:lang w:val="en-US"/>
              </w:rPr>
            </w:pPr>
            <w:r w:rsidRPr="000A0B60">
              <w:rPr>
                <w:rFonts w:ascii="Times New Roman" w:eastAsia="GHEA Grapalat" w:hAnsi="Times New Roman" w:cs="Times New Roman"/>
                <w:bCs/>
                <w:sz w:val="16"/>
                <w:szCs w:val="16"/>
                <w:lang w:val="en-US"/>
              </w:rPr>
              <w:t xml:space="preserve">Clarify the requirements </w:t>
            </w:r>
            <w:r w:rsidR="00DE74F5" w:rsidRPr="000A0B60">
              <w:rPr>
                <w:rFonts w:ascii="Times New Roman" w:eastAsia="GHEA Grapalat" w:hAnsi="Times New Roman" w:cs="Times New Roman"/>
                <w:bCs/>
                <w:sz w:val="16"/>
                <w:szCs w:val="16"/>
                <w:lang w:val="en-US"/>
              </w:rPr>
              <w:t xml:space="preserve">for </w:t>
            </w:r>
            <w:r w:rsidRPr="000A0B60">
              <w:rPr>
                <w:rFonts w:ascii="Times New Roman" w:eastAsia="GHEA Grapalat" w:hAnsi="Times New Roman" w:cs="Times New Roman"/>
                <w:bCs/>
                <w:sz w:val="16"/>
                <w:szCs w:val="16"/>
                <w:lang w:val="en-US"/>
              </w:rPr>
              <w:t>"other restrictions" in the legislation.</w:t>
            </w:r>
          </w:p>
        </w:tc>
        <w:tc>
          <w:tcPr>
            <w:tcW w:w="1707" w:type="dxa"/>
            <w:vMerge w:val="restart"/>
            <w:shd w:val="clear" w:color="auto" w:fill="auto"/>
          </w:tcPr>
          <w:p w14:paraId="19B3C684" w14:textId="59F6B0E2"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7274" w:type="dxa"/>
            <w:gridSpan w:val="14"/>
            <w:shd w:val="clear" w:color="auto" w:fill="auto"/>
          </w:tcPr>
          <w:p w14:paraId="20D3798A" w14:textId="2717515A"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1934" w:type="dxa"/>
            <w:shd w:val="clear" w:color="auto" w:fill="auto"/>
          </w:tcPr>
          <w:p w14:paraId="6BEA76D3" w14:textId="55BE3DBF"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134" w:type="dxa"/>
            <w:shd w:val="clear" w:color="auto" w:fill="auto"/>
          </w:tcPr>
          <w:p w14:paraId="1CDD78BC" w14:textId="26F1B801"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1134" w:type="dxa"/>
          </w:tcPr>
          <w:p w14:paraId="776D9657" w14:textId="4D64C8B2" w:rsidR="00CF2E1E" w:rsidRPr="000A0B60" w:rsidRDefault="004A14A9"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125" w:type="dxa"/>
          </w:tcPr>
          <w:p w14:paraId="422D83D6" w14:textId="0A063D0D"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CF2E1E" w:rsidRPr="000A0B60" w14:paraId="2F414692" w14:textId="77777777" w:rsidTr="00521DAC">
        <w:trPr>
          <w:trHeight w:val="328"/>
        </w:trPr>
        <w:tc>
          <w:tcPr>
            <w:tcW w:w="1985" w:type="dxa"/>
            <w:vMerge/>
            <w:shd w:val="clear" w:color="auto" w:fill="auto"/>
          </w:tcPr>
          <w:p w14:paraId="72B51531"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707" w:type="dxa"/>
            <w:vMerge/>
            <w:shd w:val="clear" w:color="auto" w:fill="auto"/>
          </w:tcPr>
          <w:p w14:paraId="27FAFFE6"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70" w:type="dxa"/>
            <w:gridSpan w:val="2"/>
            <w:shd w:val="clear" w:color="auto" w:fill="auto"/>
          </w:tcPr>
          <w:p w14:paraId="6337E136" w14:textId="008FB796"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2127" w:type="dxa"/>
            <w:gridSpan w:val="6"/>
            <w:shd w:val="clear" w:color="auto" w:fill="auto"/>
          </w:tcPr>
          <w:p w14:paraId="71C7B978" w14:textId="32EAA31E"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2409" w:type="dxa"/>
            <w:gridSpan w:val="3"/>
            <w:shd w:val="clear" w:color="auto" w:fill="auto"/>
          </w:tcPr>
          <w:p w14:paraId="16231D2B" w14:textId="372E378B" w:rsidR="00CF2E1E" w:rsidRPr="000A0B60" w:rsidRDefault="00D00E42"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462" w:type="dxa"/>
            <w:gridSpan w:val="2"/>
            <w:shd w:val="clear" w:color="auto" w:fill="auto"/>
          </w:tcPr>
          <w:p w14:paraId="5C22B5BD" w14:textId="02D75AB1" w:rsidR="00CF2E1E" w:rsidRPr="000A0B60" w:rsidRDefault="006921B5"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1940" w:type="dxa"/>
            <w:gridSpan w:val="2"/>
            <w:vMerge w:val="restart"/>
            <w:shd w:val="clear" w:color="auto" w:fill="auto"/>
          </w:tcPr>
          <w:p w14:paraId="33EEDAED" w14:textId="146488CE" w:rsidR="00ED59C7" w:rsidRPr="00ED59C7" w:rsidRDefault="00ED59C7" w:rsidP="00ED59C7">
            <w:pPr>
              <w:tabs>
                <w:tab w:val="left" w:pos="426"/>
                <w:tab w:val="left" w:pos="1276"/>
              </w:tabs>
              <w:spacing w:line="240" w:lineRule="auto"/>
              <w:rPr>
                <w:rFonts w:ascii="Times New Roman" w:eastAsia="GHEA Grapalat" w:hAnsi="Times New Roman" w:cs="Times New Roman"/>
                <w:color w:val="000000"/>
                <w:sz w:val="16"/>
                <w:szCs w:val="16"/>
                <w:lang w:val="en-US"/>
              </w:rPr>
            </w:pPr>
            <w:r w:rsidRPr="00B06F55">
              <w:rPr>
                <w:rFonts w:ascii="Times New Roman" w:eastAsia="GHEA Grapalat" w:hAnsi="Times New Roman" w:cs="Times New Roman"/>
                <w:sz w:val="16"/>
                <w:szCs w:val="16"/>
                <w:lang w:val="en-US"/>
              </w:rPr>
              <w:t>The RA Government</w:t>
            </w:r>
            <w:r w:rsidR="00F51D7A">
              <w:rPr>
                <w:rFonts w:ascii="Times New Roman" w:eastAsia="GHEA Grapalat" w:hAnsi="Times New Roman" w:cs="Times New Roman"/>
                <w:sz w:val="16"/>
                <w:szCs w:val="16"/>
                <w:lang w:val="en-US"/>
              </w:rPr>
              <w:t xml:space="preserve"> has</w:t>
            </w:r>
            <w:r w:rsidRPr="00B06F55">
              <w:rPr>
                <w:rFonts w:ascii="Times New Roman" w:eastAsia="GHEA Grapalat" w:hAnsi="Times New Roman" w:cs="Times New Roman"/>
                <w:sz w:val="16"/>
                <w:szCs w:val="16"/>
                <w:lang w:val="en-US"/>
              </w:rPr>
              <w:t xml:space="preserve"> approved </w:t>
            </w:r>
            <w:r>
              <w:rPr>
                <w:rFonts w:ascii="Times New Roman" w:eastAsia="GHEA Grapalat" w:hAnsi="Times New Roman" w:cs="Times New Roman"/>
                <w:sz w:val="16"/>
                <w:szCs w:val="16"/>
                <w:lang w:val="en-US"/>
              </w:rPr>
              <w:t xml:space="preserve">the </w:t>
            </w:r>
            <w:r w:rsidRPr="00B06F55">
              <w:rPr>
                <w:rFonts w:ascii="Times New Roman" w:eastAsia="GHEA Grapalat" w:hAnsi="Times New Roman" w:cs="Times New Roman"/>
                <w:sz w:val="16"/>
                <w:szCs w:val="16"/>
                <w:lang w:val="en-US"/>
              </w:rPr>
              <w:t xml:space="preserve">amendments to the </w:t>
            </w:r>
            <w:r w:rsidRPr="000A0B60">
              <w:rPr>
                <w:rFonts w:ascii="Times New Roman" w:eastAsia="GHEA Grapalat" w:hAnsi="Times New Roman" w:cs="Times New Roman"/>
                <w:color w:val="000000"/>
                <w:sz w:val="16"/>
                <w:szCs w:val="16"/>
                <w:lang w:val="en-US"/>
              </w:rPr>
              <w:t xml:space="preserve">Law on Public </w:t>
            </w:r>
            <w:r>
              <w:rPr>
                <w:rFonts w:ascii="Times New Roman" w:eastAsia="GHEA Grapalat" w:hAnsi="Times New Roman" w:cs="Times New Roman"/>
                <w:color w:val="000000"/>
                <w:sz w:val="16"/>
                <w:szCs w:val="16"/>
                <w:lang w:val="en-US"/>
              </w:rPr>
              <w:t>S</w:t>
            </w:r>
            <w:r w:rsidRPr="000A0B60">
              <w:rPr>
                <w:rFonts w:ascii="Times New Roman" w:eastAsia="GHEA Grapalat" w:hAnsi="Times New Roman" w:cs="Times New Roman"/>
                <w:color w:val="000000"/>
                <w:sz w:val="16"/>
                <w:szCs w:val="16"/>
                <w:lang w:val="en-US"/>
              </w:rPr>
              <w:t>ervice</w:t>
            </w:r>
            <w:r>
              <w:rPr>
                <w:rFonts w:ascii="Times New Roman" w:eastAsia="GHEA Grapalat" w:hAnsi="Times New Roman" w:cs="Times New Roman"/>
                <w:color w:val="000000"/>
                <w:sz w:val="16"/>
                <w:szCs w:val="16"/>
                <w:lang w:val="en-US"/>
              </w:rPr>
              <w:t xml:space="preserve"> </w:t>
            </w:r>
            <w:r w:rsidRPr="00B06F55">
              <w:rPr>
                <w:rFonts w:ascii="Times New Roman" w:eastAsia="GHEA Grapalat" w:hAnsi="Times New Roman" w:cs="Times New Roman"/>
                <w:sz w:val="16"/>
                <w:szCs w:val="16"/>
                <w:lang w:val="en-US"/>
              </w:rPr>
              <w:t xml:space="preserve">and other related legal acts and submitted </w:t>
            </w:r>
            <w:r>
              <w:rPr>
                <w:rFonts w:ascii="Times New Roman" w:eastAsia="GHEA Grapalat" w:hAnsi="Times New Roman" w:cs="Times New Roman"/>
                <w:sz w:val="16"/>
                <w:szCs w:val="16"/>
                <w:lang w:val="en-US"/>
              </w:rPr>
              <w:t xml:space="preserve">them </w:t>
            </w:r>
            <w:r w:rsidRPr="00B06F55">
              <w:rPr>
                <w:rFonts w:ascii="Times New Roman" w:eastAsia="GHEA Grapalat" w:hAnsi="Times New Roman" w:cs="Times New Roman"/>
                <w:sz w:val="16"/>
                <w:szCs w:val="16"/>
                <w:lang w:val="en-US"/>
              </w:rPr>
              <w:t>to the RA National Assembly for adoption</w:t>
            </w:r>
            <w:r w:rsidRPr="000A0B60">
              <w:rPr>
                <w:rFonts w:ascii="Times New Roman" w:eastAsia="GHEA Grapalat" w:hAnsi="Times New Roman" w:cs="Times New Roman"/>
                <w:color w:val="000000"/>
                <w:sz w:val="16"/>
                <w:szCs w:val="16"/>
                <w:lang w:val="en-US"/>
              </w:rPr>
              <w:t>.</w:t>
            </w:r>
            <w:r>
              <w:rPr>
                <w:rFonts w:ascii="Times New Roman" w:eastAsia="GHEA Grapalat" w:hAnsi="Times New Roman" w:cs="Times New Roman"/>
                <w:color w:val="000000"/>
                <w:sz w:val="16"/>
                <w:szCs w:val="16"/>
                <w:lang w:val="en-US"/>
              </w:rPr>
              <w:t xml:space="preserve"> </w:t>
            </w:r>
          </w:p>
          <w:p w14:paraId="1241129E" w14:textId="6D519807" w:rsidR="00CF2E1E" w:rsidRPr="000A0B60" w:rsidRDefault="00CF2E1E" w:rsidP="00022643">
            <w:pPr>
              <w:pBdr>
                <w:top w:val="nil"/>
                <w:left w:val="nil"/>
                <w:bottom w:val="nil"/>
                <w:right w:val="nil"/>
                <w:between w:val="nil"/>
              </w:pBdr>
              <w:tabs>
                <w:tab w:val="left" w:pos="193"/>
              </w:tabs>
              <w:spacing w:after="0" w:line="240" w:lineRule="auto"/>
              <w:rPr>
                <w:rFonts w:ascii="Times New Roman" w:eastAsia="GHEA Grapalat" w:hAnsi="Times New Roman" w:cs="Times New Roman"/>
                <w:color w:val="000000"/>
                <w:sz w:val="16"/>
                <w:szCs w:val="16"/>
                <w:lang w:val="en-US"/>
              </w:rPr>
            </w:pPr>
          </w:p>
        </w:tc>
        <w:tc>
          <w:tcPr>
            <w:tcW w:w="1134" w:type="dxa"/>
            <w:vMerge w:val="restart"/>
            <w:shd w:val="clear" w:color="auto" w:fill="auto"/>
          </w:tcPr>
          <w:p w14:paraId="6573E986" w14:textId="3488A9AD" w:rsidR="00CF2E1E" w:rsidRPr="000A0B60" w:rsidRDefault="005B1445" w:rsidP="005F287C">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Available</w:t>
            </w:r>
            <w:r w:rsidR="004C32B8" w:rsidRPr="000A0B60">
              <w:rPr>
                <w:rFonts w:ascii="Times New Roman" w:eastAsia="GHEA Grapalat" w:hAnsi="Times New Roman" w:cs="Times New Roman"/>
                <w:sz w:val="16"/>
                <w:szCs w:val="16"/>
                <w:lang w:val="en-US"/>
              </w:rPr>
              <w:t xml:space="preserve"> legal acts</w:t>
            </w:r>
          </w:p>
          <w:p w14:paraId="6E6BE4B7" w14:textId="52F3F065"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p w14:paraId="6C280AEE" w14:textId="5D3B3DC1"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Press releases</w:t>
            </w:r>
          </w:p>
          <w:p w14:paraId="21E57558" w14:textId="7DD35FFF"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Media publications</w:t>
            </w:r>
          </w:p>
        </w:tc>
        <w:tc>
          <w:tcPr>
            <w:tcW w:w="1134" w:type="dxa"/>
            <w:vMerge w:val="restart"/>
          </w:tcPr>
          <w:p w14:paraId="1B7652F1" w14:textId="1B9D81EE" w:rsidR="00CF2E1E" w:rsidRPr="000A0B60" w:rsidRDefault="009A3A96"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p w14:paraId="7B6E97E7" w14:textId="753652AC" w:rsidR="00CF2E1E" w:rsidRPr="000A0B60" w:rsidRDefault="00B6470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Corruption Prevention Commission</w:t>
            </w:r>
            <w:r w:rsidR="00512585">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p w14:paraId="658869D1" w14:textId="06B82562" w:rsidR="00CF2E1E" w:rsidRPr="000A0B60" w:rsidRDefault="005D16FA"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color w:val="000000"/>
                <w:sz w:val="16"/>
                <w:szCs w:val="16"/>
                <w:lang w:val="en-US"/>
              </w:rPr>
              <w:t>Civil Service Bureau of the RA Prime Minister’s Office</w:t>
            </w:r>
            <w:r w:rsidR="00512585">
              <w:rPr>
                <w:rFonts w:ascii="Times New Roman" w:eastAsia="GHEA Grapalat" w:hAnsi="Times New Roman" w:cs="Times New Roman"/>
                <w:color w:val="000000"/>
                <w:sz w:val="16"/>
                <w:szCs w:val="16"/>
                <w:lang w:val="en-US"/>
              </w:rPr>
              <w:t xml:space="preserve"> </w:t>
            </w:r>
            <w:r w:rsidR="00584D91" w:rsidRPr="000A0B60">
              <w:rPr>
                <w:rFonts w:ascii="Times New Roman" w:eastAsia="GHEA Grapalat" w:hAnsi="Times New Roman" w:cs="Times New Roman"/>
                <w:sz w:val="16"/>
                <w:szCs w:val="16"/>
                <w:lang w:val="en-US"/>
              </w:rPr>
              <w:t>(upon consent)</w:t>
            </w:r>
          </w:p>
          <w:p w14:paraId="3D506D8A"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125" w:type="dxa"/>
            <w:vMerge w:val="restart"/>
          </w:tcPr>
          <w:p w14:paraId="4B282868" w14:textId="617ECD1B" w:rsidR="00CF2E1E" w:rsidRPr="000A0B60" w:rsidRDefault="008728F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Civil society organizations </w:t>
            </w:r>
            <w:r w:rsidR="00B64705" w:rsidRPr="000A0B60">
              <w:rPr>
                <w:rFonts w:ascii="Times New Roman" w:eastAsia="GHEA Grapalat" w:hAnsi="Times New Roman" w:cs="Times New Roman"/>
                <w:sz w:val="16"/>
                <w:szCs w:val="16"/>
                <w:lang w:val="en-US"/>
              </w:rPr>
              <w:t>(upon consent)</w:t>
            </w:r>
          </w:p>
          <w:p w14:paraId="5EA3069B"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r>
      <w:tr w:rsidR="00CF2E1E" w:rsidRPr="000A0B60" w14:paraId="2AAE9A2D" w14:textId="77777777" w:rsidTr="00521DAC">
        <w:trPr>
          <w:trHeight w:val="340"/>
        </w:trPr>
        <w:tc>
          <w:tcPr>
            <w:tcW w:w="1985" w:type="dxa"/>
            <w:vMerge/>
            <w:shd w:val="clear" w:color="auto" w:fill="auto"/>
          </w:tcPr>
          <w:p w14:paraId="763D15D8"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707" w:type="dxa"/>
            <w:vMerge w:val="restart"/>
            <w:shd w:val="clear" w:color="auto" w:fill="auto"/>
          </w:tcPr>
          <w:p w14:paraId="207BF243" w14:textId="725F4B1C" w:rsidR="00DE74F5" w:rsidRPr="000A0B60" w:rsidRDefault="00235528" w:rsidP="005F287C">
            <w:pPr>
              <w:tabs>
                <w:tab w:val="left" w:pos="426"/>
                <w:tab w:val="left" w:pos="1276"/>
              </w:tabs>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color w:val="000000"/>
                <w:sz w:val="16"/>
                <w:szCs w:val="16"/>
                <w:lang w:val="en-US"/>
              </w:rPr>
              <w:t>T</w:t>
            </w:r>
            <w:r w:rsidR="00355483" w:rsidRPr="000A0B60">
              <w:rPr>
                <w:rFonts w:ascii="Times New Roman" w:eastAsia="GHEA Grapalat" w:hAnsi="Times New Roman" w:cs="Times New Roman"/>
                <w:color w:val="000000"/>
                <w:sz w:val="16"/>
                <w:szCs w:val="16"/>
                <w:lang w:val="en-US"/>
              </w:rPr>
              <w:t xml:space="preserve">he specific details of "other restrictions" are not </w:t>
            </w:r>
            <w:r>
              <w:rPr>
                <w:rFonts w:ascii="Times New Roman" w:eastAsia="GHEA Grapalat" w:hAnsi="Times New Roman" w:cs="Times New Roman"/>
                <w:color w:val="000000"/>
                <w:sz w:val="16"/>
                <w:szCs w:val="16"/>
                <w:lang w:val="en-US"/>
              </w:rPr>
              <w:t xml:space="preserve">clearly </w:t>
            </w:r>
            <w:r w:rsidR="00355483" w:rsidRPr="000A0B60">
              <w:rPr>
                <w:rFonts w:ascii="Times New Roman" w:eastAsia="GHEA Grapalat" w:hAnsi="Times New Roman" w:cs="Times New Roman"/>
                <w:color w:val="000000"/>
                <w:sz w:val="16"/>
                <w:szCs w:val="16"/>
                <w:lang w:val="en-US"/>
              </w:rPr>
              <w:t>defined or regulated</w:t>
            </w:r>
            <w:r w:rsidRPr="000A0B60">
              <w:rPr>
                <w:rFonts w:ascii="Times New Roman" w:eastAsia="GHEA Grapalat" w:hAnsi="Times New Roman" w:cs="Times New Roman"/>
                <w:color w:val="000000"/>
                <w:sz w:val="16"/>
                <w:szCs w:val="16"/>
                <w:lang w:val="en-US"/>
              </w:rPr>
              <w:t xml:space="preserve"> </w:t>
            </w:r>
            <w:r>
              <w:rPr>
                <w:rFonts w:ascii="Times New Roman" w:eastAsia="GHEA Grapalat" w:hAnsi="Times New Roman" w:cs="Times New Roman"/>
                <w:color w:val="000000"/>
                <w:sz w:val="16"/>
                <w:szCs w:val="16"/>
                <w:lang w:val="en-US"/>
              </w:rPr>
              <w:t>i</w:t>
            </w:r>
            <w:r w:rsidRPr="000A0B60">
              <w:rPr>
                <w:rFonts w:ascii="Times New Roman" w:eastAsia="GHEA Grapalat" w:hAnsi="Times New Roman" w:cs="Times New Roman"/>
                <w:color w:val="000000"/>
                <w:sz w:val="16"/>
                <w:szCs w:val="16"/>
                <w:lang w:val="en-US"/>
              </w:rPr>
              <w:t xml:space="preserve">n some areas </w:t>
            </w:r>
            <w:r>
              <w:rPr>
                <w:rFonts w:ascii="Times New Roman" w:eastAsia="GHEA Grapalat" w:hAnsi="Times New Roman" w:cs="Times New Roman"/>
                <w:color w:val="000000"/>
                <w:sz w:val="16"/>
                <w:szCs w:val="16"/>
                <w:lang w:val="en-US"/>
              </w:rPr>
              <w:t xml:space="preserve">of </w:t>
            </w:r>
            <w:r w:rsidRPr="000A0B60">
              <w:rPr>
                <w:rFonts w:ascii="Times New Roman" w:eastAsia="GHEA Grapalat" w:hAnsi="Times New Roman" w:cs="Times New Roman"/>
                <w:color w:val="000000"/>
                <w:sz w:val="16"/>
                <w:szCs w:val="16"/>
                <w:lang w:val="en-US"/>
              </w:rPr>
              <w:t>public service</w:t>
            </w:r>
            <w:r w:rsidR="00355483" w:rsidRPr="000A0B60">
              <w:rPr>
                <w:rFonts w:ascii="Times New Roman" w:eastAsia="GHEA Grapalat" w:hAnsi="Times New Roman" w:cs="Times New Roman"/>
                <w:color w:val="000000"/>
                <w:sz w:val="16"/>
                <w:szCs w:val="16"/>
                <w:lang w:val="en-US"/>
              </w:rPr>
              <w:t>.</w:t>
            </w:r>
          </w:p>
        </w:tc>
        <w:tc>
          <w:tcPr>
            <w:tcW w:w="1270" w:type="dxa"/>
            <w:gridSpan w:val="2"/>
            <w:shd w:val="clear" w:color="auto" w:fill="auto"/>
          </w:tcPr>
          <w:p w14:paraId="4E09B24E"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993" w:type="dxa"/>
            <w:gridSpan w:val="2"/>
            <w:shd w:val="clear" w:color="auto" w:fill="auto"/>
          </w:tcPr>
          <w:p w14:paraId="650A3C7D"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134" w:type="dxa"/>
            <w:gridSpan w:val="4"/>
            <w:shd w:val="clear" w:color="auto" w:fill="auto"/>
          </w:tcPr>
          <w:p w14:paraId="54BF85AA"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2409" w:type="dxa"/>
            <w:gridSpan w:val="3"/>
            <w:shd w:val="clear" w:color="auto" w:fill="auto"/>
          </w:tcPr>
          <w:p w14:paraId="5277A712"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462" w:type="dxa"/>
            <w:gridSpan w:val="2"/>
            <w:shd w:val="clear" w:color="auto" w:fill="auto"/>
          </w:tcPr>
          <w:p w14:paraId="53512EFC"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940" w:type="dxa"/>
            <w:gridSpan w:val="2"/>
            <w:vMerge/>
            <w:shd w:val="clear" w:color="auto" w:fill="auto"/>
          </w:tcPr>
          <w:p w14:paraId="6C846464"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34" w:type="dxa"/>
            <w:vMerge/>
            <w:shd w:val="clear" w:color="auto" w:fill="auto"/>
          </w:tcPr>
          <w:p w14:paraId="2E0C5148"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34" w:type="dxa"/>
            <w:vMerge/>
          </w:tcPr>
          <w:p w14:paraId="299701DD"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5" w:type="dxa"/>
            <w:vMerge/>
          </w:tcPr>
          <w:p w14:paraId="212F326F"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2C1EE0D0" w14:textId="77777777" w:rsidTr="00521DAC">
        <w:trPr>
          <w:trHeight w:val="1110"/>
        </w:trPr>
        <w:tc>
          <w:tcPr>
            <w:tcW w:w="1985" w:type="dxa"/>
            <w:vMerge/>
            <w:shd w:val="clear" w:color="auto" w:fill="auto"/>
          </w:tcPr>
          <w:p w14:paraId="075D7FA0"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707" w:type="dxa"/>
            <w:vMerge/>
            <w:shd w:val="clear" w:color="auto" w:fill="auto"/>
          </w:tcPr>
          <w:p w14:paraId="28F5D759"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70" w:type="dxa"/>
            <w:gridSpan w:val="2"/>
            <w:shd w:val="clear" w:color="auto" w:fill="auto"/>
          </w:tcPr>
          <w:p w14:paraId="7A5329F9" w14:textId="77777777" w:rsidR="00CF2E1E" w:rsidRPr="000A0B60" w:rsidRDefault="00CF2E1E" w:rsidP="005F287C">
            <w:pPr>
              <w:pBdr>
                <w:top w:val="nil"/>
                <w:left w:val="nil"/>
                <w:bottom w:val="nil"/>
                <w:right w:val="nil"/>
                <w:between w:val="nil"/>
              </w:pBdr>
              <w:tabs>
                <w:tab w:val="left" w:pos="456"/>
              </w:tabs>
              <w:spacing w:line="240" w:lineRule="auto"/>
              <w:rPr>
                <w:rFonts w:ascii="Times New Roman" w:eastAsia="GHEA Grapalat" w:hAnsi="Times New Roman" w:cs="Times New Roman"/>
                <w:color w:val="000000"/>
                <w:sz w:val="16"/>
                <w:szCs w:val="16"/>
                <w:lang w:val="en-US"/>
              </w:rPr>
            </w:pPr>
          </w:p>
        </w:tc>
        <w:tc>
          <w:tcPr>
            <w:tcW w:w="993" w:type="dxa"/>
            <w:gridSpan w:val="2"/>
            <w:shd w:val="clear" w:color="auto" w:fill="auto"/>
          </w:tcPr>
          <w:p w14:paraId="637E41F2" w14:textId="77777777" w:rsidR="00CF2E1E" w:rsidRPr="000A0B60" w:rsidRDefault="00CF2E1E" w:rsidP="005F287C">
            <w:pPr>
              <w:pBdr>
                <w:top w:val="nil"/>
                <w:left w:val="nil"/>
                <w:bottom w:val="nil"/>
                <w:right w:val="nil"/>
                <w:between w:val="nil"/>
              </w:pBdr>
              <w:tabs>
                <w:tab w:val="left" w:pos="426"/>
                <w:tab w:val="left" w:pos="1276"/>
              </w:tabs>
              <w:spacing w:line="240" w:lineRule="auto"/>
              <w:ind w:left="34"/>
              <w:rPr>
                <w:rFonts w:ascii="Times New Roman" w:eastAsia="GHEA Grapalat" w:hAnsi="Times New Roman" w:cs="Times New Roman"/>
                <w:color w:val="000000"/>
                <w:sz w:val="16"/>
                <w:szCs w:val="16"/>
                <w:lang w:val="en-US"/>
              </w:rPr>
            </w:pPr>
          </w:p>
          <w:p w14:paraId="7DB4D0EE" w14:textId="77777777" w:rsidR="00CF2E1E" w:rsidRPr="000A0B60" w:rsidRDefault="00CF2E1E" w:rsidP="005F287C">
            <w:pPr>
              <w:tabs>
                <w:tab w:val="left" w:pos="426"/>
                <w:tab w:val="left" w:pos="1276"/>
              </w:tabs>
              <w:spacing w:line="240" w:lineRule="auto"/>
              <w:rPr>
                <w:rFonts w:ascii="Times New Roman" w:eastAsia="GHEA Grapalat" w:hAnsi="Times New Roman" w:cs="Times New Roman"/>
                <w:sz w:val="16"/>
                <w:szCs w:val="16"/>
                <w:lang w:val="en-US"/>
              </w:rPr>
            </w:pPr>
          </w:p>
        </w:tc>
        <w:tc>
          <w:tcPr>
            <w:tcW w:w="1134" w:type="dxa"/>
            <w:gridSpan w:val="4"/>
            <w:shd w:val="clear" w:color="auto" w:fill="auto"/>
          </w:tcPr>
          <w:p w14:paraId="1CC02982" w14:textId="77777777" w:rsidR="00CF2E1E" w:rsidRPr="000A0B60" w:rsidRDefault="00CF2E1E" w:rsidP="005F287C">
            <w:pPr>
              <w:pBdr>
                <w:top w:val="nil"/>
                <w:left w:val="nil"/>
                <w:bottom w:val="nil"/>
                <w:right w:val="nil"/>
                <w:between w:val="nil"/>
              </w:pBdr>
              <w:spacing w:after="0" w:line="240" w:lineRule="auto"/>
              <w:rPr>
                <w:rFonts w:ascii="Times New Roman" w:eastAsia="GHEA Grapalat" w:hAnsi="Times New Roman" w:cs="Times New Roman"/>
                <w:color w:val="000000"/>
                <w:sz w:val="16"/>
                <w:szCs w:val="16"/>
                <w:lang w:val="en-US"/>
              </w:rPr>
            </w:pPr>
          </w:p>
          <w:p w14:paraId="13051B0C" w14:textId="77777777" w:rsidR="00CF2E1E" w:rsidRPr="000A0B60" w:rsidRDefault="00CF2E1E" w:rsidP="005F287C">
            <w:pPr>
              <w:pBdr>
                <w:top w:val="nil"/>
                <w:left w:val="nil"/>
                <w:bottom w:val="nil"/>
                <w:right w:val="nil"/>
                <w:between w:val="nil"/>
              </w:pBdr>
              <w:spacing w:line="240" w:lineRule="auto"/>
              <w:ind w:left="45"/>
              <w:rPr>
                <w:rFonts w:ascii="Times New Roman" w:eastAsia="GHEA Grapalat" w:hAnsi="Times New Roman" w:cs="Times New Roman"/>
                <w:color w:val="000000"/>
                <w:sz w:val="16"/>
                <w:szCs w:val="16"/>
                <w:lang w:val="en-US"/>
              </w:rPr>
            </w:pPr>
          </w:p>
          <w:p w14:paraId="45EB6563" w14:textId="77777777" w:rsidR="00CF2E1E" w:rsidRPr="000A0B60" w:rsidRDefault="00CF2E1E" w:rsidP="005F287C">
            <w:pPr>
              <w:pBdr>
                <w:top w:val="nil"/>
                <w:left w:val="nil"/>
                <w:bottom w:val="nil"/>
                <w:right w:val="nil"/>
                <w:between w:val="nil"/>
              </w:pBdr>
              <w:spacing w:line="240" w:lineRule="auto"/>
              <w:ind w:left="45"/>
              <w:rPr>
                <w:rFonts w:ascii="Times New Roman" w:eastAsia="GHEA Grapalat" w:hAnsi="Times New Roman" w:cs="Times New Roman"/>
                <w:sz w:val="16"/>
                <w:szCs w:val="16"/>
                <w:lang w:val="en-US"/>
              </w:rPr>
            </w:pPr>
          </w:p>
        </w:tc>
        <w:tc>
          <w:tcPr>
            <w:tcW w:w="2409" w:type="dxa"/>
            <w:gridSpan w:val="3"/>
            <w:shd w:val="clear" w:color="auto" w:fill="auto"/>
          </w:tcPr>
          <w:p w14:paraId="57374B5D" w14:textId="2717A485" w:rsidR="00F7336F" w:rsidRPr="000A0B60" w:rsidRDefault="00F7336F" w:rsidP="00F7336F">
            <w:pPr>
              <w:tabs>
                <w:tab w:val="left" w:pos="361"/>
              </w:tabs>
              <w:spacing w:line="240" w:lineRule="auto"/>
              <w:ind w:left="45"/>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1. Draft legal acts are developed</w:t>
            </w:r>
            <w:r w:rsidR="00235528">
              <w:rPr>
                <w:rFonts w:ascii="Times New Roman" w:eastAsia="GHEA Grapalat" w:hAnsi="Times New Roman" w:cs="Times New Roman"/>
                <w:sz w:val="16"/>
                <w:szCs w:val="16"/>
                <w:lang w:val="en-US"/>
              </w:rPr>
              <w:t xml:space="preserve"> to define</w:t>
            </w:r>
            <w:r w:rsidRPr="000A0B60">
              <w:rPr>
                <w:rFonts w:ascii="Times New Roman" w:eastAsia="GHEA Grapalat" w:hAnsi="Times New Roman" w:cs="Times New Roman"/>
                <w:sz w:val="16"/>
                <w:szCs w:val="16"/>
                <w:lang w:val="en-US"/>
              </w:rPr>
              <w:t xml:space="preserve"> specific features of "other restrictions" for certain </w:t>
            </w:r>
            <w:r w:rsidR="00521DAC" w:rsidRPr="000A0B60">
              <w:rPr>
                <w:rFonts w:ascii="Times New Roman" w:eastAsia="GHEA Grapalat" w:hAnsi="Times New Roman" w:cs="Times New Roman"/>
                <w:sz w:val="16"/>
                <w:szCs w:val="16"/>
                <w:lang w:val="en-US"/>
              </w:rPr>
              <w:t>areas</w:t>
            </w:r>
            <w:r w:rsidR="00521DAC">
              <w:rPr>
                <w:rFonts w:ascii="Times New Roman" w:eastAsia="GHEA Grapalat" w:hAnsi="Times New Roman" w:cs="Times New Roman"/>
                <w:sz w:val="16"/>
                <w:szCs w:val="16"/>
                <w:lang w:val="en-US"/>
              </w:rPr>
              <w:t xml:space="preserve"> of</w:t>
            </w:r>
            <w:r w:rsidR="00521DAC" w:rsidRPr="000A0B60">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public service.</w:t>
            </w:r>
          </w:p>
          <w:p w14:paraId="7F531C2D" w14:textId="111B2322" w:rsidR="00F7336F" w:rsidRPr="000A0B60" w:rsidRDefault="00F7336F" w:rsidP="00F7336F">
            <w:pPr>
              <w:tabs>
                <w:tab w:val="left" w:pos="361"/>
              </w:tabs>
              <w:spacing w:line="240" w:lineRule="auto"/>
              <w:ind w:left="45"/>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2. For each category of "other restrictions," the legislation provides a separate article defining the scope of specific restrictions for public officials and servants, outlining the requirements and conditions for implementing these restrictions, delineating the </w:t>
            </w:r>
            <w:r w:rsidR="00512585">
              <w:rPr>
                <w:rFonts w:ascii="Times New Roman" w:eastAsia="GHEA Grapalat" w:hAnsi="Times New Roman" w:cs="Times New Roman"/>
                <w:sz w:val="16"/>
                <w:szCs w:val="16"/>
                <w:lang w:val="en-US"/>
              </w:rPr>
              <w:t>scope</w:t>
            </w:r>
            <w:r w:rsidRPr="000A0B60">
              <w:rPr>
                <w:rFonts w:ascii="Times New Roman" w:eastAsia="GHEA Grapalat" w:hAnsi="Times New Roman" w:cs="Times New Roman"/>
                <w:sz w:val="16"/>
                <w:szCs w:val="16"/>
                <w:lang w:val="en-US"/>
              </w:rPr>
              <w:t xml:space="preserve"> of officials </w:t>
            </w:r>
            <w:r w:rsidRPr="000A0B60">
              <w:rPr>
                <w:rFonts w:ascii="Times New Roman" w:eastAsia="GHEA Grapalat" w:hAnsi="Times New Roman" w:cs="Times New Roman"/>
                <w:sz w:val="16"/>
                <w:szCs w:val="16"/>
                <w:lang w:val="en-US"/>
              </w:rPr>
              <w:lastRenderedPageBreak/>
              <w:t xml:space="preserve">and bodies responsible for their enforcement, as well as the tools and structures for </w:t>
            </w:r>
            <w:r w:rsidR="00512585" w:rsidRPr="000A0B60">
              <w:rPr>
                <w:rFonts w:ascii="Times New Roman" w:eastAsia="GHEA Grapalat" w:hAnsi="Times New Roman" w:cs="Times New Roman"/>
                <w:sz w:val="16"/>
                <w:szCs w:val="16"/>
                <w:lang w:val="en-US"/>
              </w:rPr>
              <w:t>over</w:t>
            </w:r>
            <w:r w:rsidR="00512585">
              <w:rPr>
                <w:rFonts w:ascii="Times New Roman" w:eastAsia="GHEA Grapalat" w:hAnsi="Times New Roman" w:cs="Times New Roman"/>
                <w:sz w:val="16"/>
                <w:szCs w:val="16"/>
                <w:lang w:val="en-US"/>
              </w:rPr>
              <w:t>seeing</w:t>
            </w:r>
            <w:r w:rsidRPr="000A0B60">
              <w:rPr>
                <w:rFonts w:ascii="Times New Roman" w:eastAsia="GHEA Grapalat" w:hAnsi="Times New Roman" w:cs="Times New Roman"/>
                <w:sz w:val="16"/>
                <w:szCs w:val="16"/>
                <w:lang w:val="en-US"/>
              </w:rPr>
              <w:t xml:space="preserve"> compliance.</w:t>
            </w:r>
          </w:p>
          <w:p w14:paraId="6C7942CF" w14:textId="68C05D36" w:rsidR="00CF2E1E" w:rsidRPr="000A0B60" w:rsidRDefault="00F7336F" w:rsidP="005F287C">
            <w:pPr>
              <w:tabs>
                <w:tab w:val="left" w:pos="361"/>
              </w:tabs>
              <w:spacing w:line="240" w:lineRule="auto"/>
              <w:ind w:left="45"/>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3. The legislation provides mechanisms for </w:t>
            </w:r>
            <w:r w:rsidR="00512585">
              <w:rPr>
                <w:rFonts w:ascii="Times New Roman" w:eastAsia="GHEA Grapalat" w:hAnsi="Times New Roman" w:cs="Times New Roman"/>
                <w:sz w:val="16"/>
                <w:szCs w:val="16"/>
                <w:lang w:val="en-US"/>
              </w:rPr>
              <w:t>invalidating</w:t>
            </w:r>
            <w:r w:rsidRPr="000A0B60">
              <w:rPr>
                <w:rFonts w:ascii="Times New Roman" w:eastAsia="GHEA Grapalat" w:hAnsi="Times New Roman" w:cs="Times New Roman"/>
                <w:sz w:val="16"/>
                <w:szCs w:val="16"/>
                <w:lang w:val="en-US"/>
              </w:rPr>
              <w:t xml:space="preserve"> employment or other contracts concluded in violation of post-employment restrictions.</w:t>
            </w:r>
          </w:p>
        </w:tc>
        <w:tc>
          <w:tcPr>
            <w:tcW w:w="1462" w:type="dxa"/>
            <w:gridSpan w:val="2"/>
            <w:shd w:val="clear" w:color="auto" w:fill="auto"/>
          </w:tcPr>
          <w:p w14:paraId="0304FF7B" w14:textId="62539D02" w:rsidR="00CF2E1E" w:rsidRPr="000A0B60" w:rsidRDefault="00512585" w:rsidP="005F287C">
            <w:pPr>
              <w:spacing w:line="240" w:lineRule="auto"/>
              <w:ind w:left="45"/>
              <w:rPr>
                <w:rFonts w:ascii="Times New Roman" w:eastAsia="GHEA Grapalat" w:hAnsi="Times New Roman" w:cs="Times New Roman"/>
                <w:sz w:val="16"/>
                <w:szCs w:val="16"/>
                <w:lang w:val="en-US"/>
              </w:rPr>
            </w:pPr>
            <w:r>
              <w:rPr>
                <w:rFonts w:ascii="Times New Roman" w:eastAsia="GHEA Grapalat" w:hAnsi="Times New Roman" w:cs="Times New Roman"/>
                <w:color w:val="000000"/>
                <w:sz w:val="16"/>
                <w:szCs w:val="16"/>
                <w:lang w:val="en-US"/>
              </w:rPr>
              <w:lastRenderedPageBreak/>
              <w:t>D</w:t>
            </w:r>
            <w:r w:rsidR="0078754A" w:rsidRPr="000A0B60">
              <w:rPr>
                <w:rFonts w:ascii="Times New Roman" w:eastAsia="GHEA Grapalat" w:hAnsi="Times New Roman" w:cs="Times New Roman"/>
                <w:color w:val="000000"/>
                <w:sz w:val="16"/>
                <w:szCs w:val="16"/>
                <w:lang w:val="en-US"/>
              </w:rPr>
              <w:t xml:space="preserve">raft laws </w:t>
            </w:r>
            <w:r w:rsidR="002002B9" w:rsidRPr="000A0B60">
              <w:rPr>
                <w:rFonts w:ascii="Times New Roman" w:eastAsia="GHEA Grapalat" w:hAnsi="Times New Roman" w:cs="Times New Roman"/>
                <w:color w:val="000000"/>
                <w:sz w:val="16"/>
                <w:szCs w:val="16"/>
                <w:lang w:val="en-US"/>
              </w:rPr>
              <w:t>are</w:t>
            </w:r>
            <w:r w:rsidR="0078754A" w:rsidRPr="000A0B60">
              <w:rPr>
                <w:rFonts w:ascii="Times New Roman" w:eastAsia="GHEA Grapalat" w:hAnsi="Times New Roman" w:cs="Times New Roman"/>
                <w:color w:val="000000"/>
                <w:sz w:val="16"/>
                <w:szCs w:val="16"/>
                <w:lang w:val="en-US"/>
              </w:rPr>
              <w:t xml:space="preserve"> approved by the RA Government and submitted to the RA National Assembly for adoption.</w:t>
            </w:r>
          </w:p>
        </w:tc>
        <w:tc>
          <w:tcPr>
            <w:tcW w:w="1940" w:type="dxa"/>
            <w:gridSpan w:val="2"/>
            <w:vMerge/>
            <w:shd w:val="clear" w:color="auto" w:fill="auto"/>
          </w:tcPr>
          <w:p w14:paraId="71C9C3F5"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34" w:type="dxa"/>
            <w:vMerge/>
            <w:shd w:val="clear" w:color="auto" w:fill="auto"/>
          </w:tcPr>
          <w:p w14:paraId="646F89A3"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34" w:type="dxa"/>
            <w:vMerge/>
          </w:tcPr>
          <w:p w14:paraId="260017BF"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5" w:type="dxa"/>
            <w:vMerge/>
          </w:tcPr>
          <w:p w14:paraId="6C9BB295"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605C9542" w14:textId="77777777" w:rsidTr="00EB21FB">
        <w:trPr>
          <w:trHeight w:val="350"/>
        </w:trPr>
        <w:tc>
          <w:tcPr>
            <w:tcW w:w="1985" w:type="dxa"/>
            <w:shd w:val="clear" w:color="auto" w:fill="FFE599"/>
          </w:tcPr>
          <w:p w14:paraId="37A34795" w14:textId="74273989" w:rsidR="00CF2E1E" w:rsidRPr="000A0B60" w:rsidRDefault="00F26A33"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308" w:type="dxa"/>
            <w:gridSpan w:val="19"/>
            <w:shd w:val="clear" w:color="auto" w:fill="FFE599"/>
          </w:tcPr>
          <w:p w14:paraId="0DFDE591" w14:textId="54057BB9" w:rsidR="00CF2E1E" w:rsidRPr="000A0B60" w:rsidRDefault="00DA40BE"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Other sources not prohibited by legislation</w:t>
            </w:r>
          </w:p>
        </w:tc>
      </w:tr>
      <w:tr w:rsidR="00CF2E1E" w:rsidRPr="000A0B60" w14:paraId="776391E4" w14:textId="77777777" w:rsidTr="00521DAC">
        <w:trPr>
          <w:trHeight w:val="620"/>
        </w:trPr>
        <w:tc>
          <w:tcPr>
            <w:tcW w:w="1985" w:type="dxa"/>
            <w:vMerge w:val="restart"/>
            <w:shd w:val="clear" w:color="auto" w:fill="auto"/>
          </w:tcPr>
          <w:p w14:paraId="5AD6FDE9" w14:textId="19173965" w:rsidR="00CF2E1E" w:rsidRPr="000A0B60" w:rsidRDefault="001B36C5"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Activity 1</w:t>
            </w:r>
            <w:r w:rsidR="00DD0FD3" w:rsidRPr="000A0B60">
              <w:rPr>
                <w:rFonts w:ascii="Times New Roman" w:eastAsia="GHEA Grapalat" w:hAnsi="Times New Roman" w:cs="Times New Roman"/>
                <w:b/>
                <w:sz w:val="16"/>
                <w:szCs w:val="16"/>
                <w:lang w:val="en-US"/>
              </w:rPr>
              <w:t>.23.</w:t>
            </w:r>
          </w:p>
          <w:p w14:paraId="621E7498" w14:textId="201624E6" w:rsidR="00CF2E1E" w:rsidRPr="000A0B60" w:rsidRDefault="00596400"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color w:val="000000"/>
                <w:sz w:val="16"/>
                <w:szCs w:val="16"/>
                <w:lang w:val="en-US"/>
              </w:rPr>
              <w:t>Introduce regulations on lobbying activities (undue influence)</w:t>
            </w:r>
            <w:r w:rsidR="00FF7BC1" w:rsidRPr="000A0B60">
              <w:rPr>
                <w:rFonts w:ascii="Times New Roman" w:eastAsia="GHEA Grapalat" w:hAnsi="Times New Roman" w:cs="Times New Roman"/>
                <w:color w:val="000000"/>
                <w:sz w:val="16"/>
                <w:szCs w:val="16"/>
                <w:lang w:val="en-US"/>
              </w:rPr>
              <w:t>.</w:t>
            </w:r>
          </w:p>
        </w:tc>
        <w:tc>
          <w:tcPr>
            <w:tcW w:w="1707" w:type="dxa"/>
            <w:vMerge w:val="restart"/>
            <w:shd w:val="clear" w:color="auto" w:fill="auto"/>
          </w:tcPr>
          <w:p w14:paraId="456BE1D5" w14:textId="7C893F01"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7274" w:type="dxa"/>
            <w:gridSpan w:val="14"/>
            <w:shd w:val="clear" w:color="auto" w:fill="auto"/>
          </w:tcPr>
          <w:p w14:paraId="56C37075" w14:textId="331C55BF"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1934" w:type="dxa"/>
            <w:shd w:val="clear" w:color="auto" w:fill="auto"/>
          </w:tcPr>
          <w:p w14:paraId="22BE2EAB" w14:textId="6C94196F"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134" w:type="dxa"/>
            <w:shd w:val="clear" w:color="auto" w:fill="auto"/>
          </w:tcPr>
          <w:p w14:paraId="75111AC1" w14:textId="2CF09A41"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1134" w:type="dxa"/>
          </w:tcPr>
          <w:p w14:paraId="2C3C46A4" w14:textId="4DD3A4E3" w:rsidR="00CF2E1E" w:rsidRPr="000A0B60" w:rsidRDefault="00584D91"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125" w:type="dxa"/>
          </w:tcPr>
          <w:p w14:paraId="1F6EC40B" w14:textId="1A4CD9F1"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CF2E1E" w:rsidRPr="000A0B60" w14:paraId="01D83FD3" w14:textId="77777777" w:rsidTr="00521DAC">
        <w:trPr>
          <w:trHeight w:val="328"/>
        </w:trPr>
        <w:tc>
          <w:tcPr>
            <w:tcW w:w="1985" w:type="dxa"/>
            <w:vMerge/>
            <w:shd w:val="clear" w:color="auto" w:fill="auto"/>
          </w:tcPr>
          <w:p w14:paraId="41E0C500"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707" w:type="dxa"/>
            <w:vMerge/>
            <w:shd w:val="clear" w:color="auto" w:fill="auto"/>
          </w:tcPr>
          <w:p w14:paraId="66F25D80"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87" w:type="dxa"/>
            <w:shd w:val="clear" w:color="auto" w:fill="auto"/>
          </w:tcPr>
          <w:p w14:paraId="7AF9E2CB" w14:textId="416B5CDB"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3260" w:type="dxa"/>
            <w:gridSpan w:val="8"/>
            <w:shd w:val="clear" w:color="auto" w:fill="auto"/>
          </w:tcPr>
          <w:p w14:paraId="5F7E8A25" w14:textId="53736A36"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843" w:type="dxa"/>
            <w:gridSpan w:val="3"/>
            <w:shd w:val="clear" w:color="auto" w:fill="auto"/>
          </w:tcPr>
          <w:p w14:paraId="148685C9" w14:textId="72362C97" w:rsidR="00CF2E1E" w:rsidRPr="000A0B60" w:rsidRDefault="00D00E42"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178" w:type="dxa"/>
            <w:shd w:val="clear" w:color="auto" w:fill="auto"/>
          </w:tcPr>
          <w:p w14:paraId="07C7296B" w14:textId="283A308C" w:rsidR="00CF2E1E" w:rsidRPr="000A0B60" w:rsidRDefault="006921B5"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1940" w:type="dxa"/>
            <w:gridSpan w:val="2"/>
            <w:vMerge w:val="restart"/>
            <w:shd w:val="clear" w:color="auto" w:fill="auto"/>
          </w:tcPr>
          <w:p w14:paraId="3CB89A54" w14:textId="6FE11210" w:rsidR="00ED59C7" w:rsidRPr="00ED59C7" w:rsidRDefault="00ED59C7" w:rsidP="00ED59C7">
            <w:pPr>
              <w:tabs>
                <w:tab w:val="left" w:pos="426"/>
                <w:tab w:val="left" w:pos="1276"/>
              </w:tabs>
              <w:spacing w:line="240" w:lineRule="auto"/>
              <w:rPr>
                <w:rFonts w:ascii="Times New Roman" w:eastAsia="GHEA Grapalat" w:hAnsi="Times New Roman" w:cs="Times New Roman"/>
                <w:color w:val="000000"/>
                <w:sz w:val="16"/>
                <w:szCs w:val="16"/>
                <w:lang w:val="en-US"/>
              </w:rPr>
            </w:pPr>
            <w:r w:rsidRPr="00B06F55">
              <w:rPr>
                <w:rFonts w:ascii="Times New Roman" w:eastAsia="GHEA Grapalat" w:hAnsi="Times New Roman" w:cs="Times New Roman"/>
                <w:sz w:val="16"/>
                <w:szCs w:val="16"/>
                <w:lang w:val="en-US"/>
              </w:rPr>
              <w:t xml:space="preserve">The RA Government </w:t>
            </w:r>
            <w:r w:rsidR="00F51D7A">
              <w:rPr>
                <w:rFonts w:ascii="Times New Roman" w:eastAsia="GHEA Grapalat" w:hAnsi="Times New Roman" w:cs="Times New Roman"/>
                <w:sz w:val="16"/>
                <w:szCs w:val="16"/>
                <w:lang w:val="en-US"/>
              </w:rPr>
              <w:t xml:space="preserve">has </w:t>
            </w:r>
            <w:r w:rsidRPr="00B06F55">
              <w:rPr>
                <w:rFonts w:ascii="Times New Roman" w:eastAsia="GHEA Grapalat" w:hAnsi="Times New Roman" w:cs="Times New Roman"/>
                <w:sz w:val="16"/>
                <w:szCs w:val="16"/>
                <w:lang w:val="en-US"/>
              </w:rPr>
              <w:t xml:space="preserve">approved </w:t>
            </w:r>
            <w:r>
              <w:rPr>
                <w:rFonts w:ascii="Times New Roman" w:eastAsia="GHEA Grapalat" w:hAnsi="Times New Roman" w:cs="Times New Roman"/>
                <w:sz w:val="16"/>
                <w:szCs w:val="16"/>
                <w:lang w:val="en-US"/>
              </w:rPr>
              <w:t xml:space="preserve">the </w:t>
            </w:r>
            <w:r w:rsidR="00CC4537">
              <w:rPr>
                <w:rFonts w:ascii="Times New Roman" w:eastAsia="GHEA Grapalat" w:hAnsi="Times New Roman" w:cs="Times New Roman"/>
                <w:bCs/>
                <w:sz w:val="16"/>
                <w:szCs w:val="16"/>
                <w:lang w:val="en-US"/>
              </w:rPr>
              <w:t>p</w:t>
            </w:r>
            <w:r w:rsidR="00CC4537" w:rsidRPr="000A0B60">
              <w:rPr>
                <w:rFonts w:ascii="Times New Roman" w:eastAsia="GHEA Grapalat" w:hAnsi="Times New Roman" w:cs="Times New Roman"/>
                <w:bCs/>
                <w:sz w:val="16"/>
                <w:szCs w:val="16"/>
                <w:lang w:val="en-US"/>
              </w:rPr>
              <w:t xml:space="preserve">ackage of legislative </w:t>
            </w:r>
            <w:r w:rsidRPr="00B06F55">
              <w:rPr>
                <w:rFonts w:ascii="Times New Roman" w:eastAsia="GHEA Grapalat" w:hAnsi="Times New Roman" w:cs="Times New Roman"/>
                <w:sz w:val="16"/>
                <w:szCs w:val="16"/>
                <w:lang w:val="en-US"/>
              </w:rPr>
              <w:t xml:space="preserve">amendments and submitted </w:t>
            </w:r>
            <w:r>
              <w:rPr>
                <w:rFonts w:ascii="Times New Roman" w:eastAsia="GHEA Grapalat" w:hAnsi="Times New Roman" w:cs="Times New Roman"/>
                <w:sz w:val="16"/>
                <w:szCs w:val="16"/>
                <w:lang w:val="en-US"/>
              </w:rPr>
              <w:t xml:space="preserve">them </w:t>
            </w:r>
            <w:r w:rsidRPr="00B06F55">
              <w:rPr>
                <w:rFonts w:ascii="Times New Roman" w:eastAsia="GHEA Grapalat" w:hAnsi="Times New Roman" w:cs="Times New Roman"/>
                <w:sz w:val="16"/>
                <w:szCs w:val="16"/>
                <w:lang w:val="en-US"/>
              </w:rPr>
              <w:t>to the RA National Assembly for adoption</w:t>
            </w:r>
            <w:r w:rsidRPr="000A0B60">
              <w:rPr>
                <w:rFonts w:ascii="Times New Roman" w:eastAsia="GHEA Grapalat" w:hAnsi="Times New Roman" w:cs="Times New Roman"/>
                <w:color w:val="000000"/>
                <w:sz w:val="16"/>
                <w:szCs w:val="16"/>
                <w:lang w:val="en-US"/>
              </w:rPr>
              <w:t>.</w:t>
            </w:r>
            <w:r>
              <w:rPr>
                <w:rFonts w:ascii="Times New Roman" w:eastAsia="GHEA Grapalat" w:hAnsi="Times New Roman" w:cs="Times New Roman"/>
                <w:color w:val="000000"/>
                <w:sz w:val="16"/>
                <w:szCs w:val="16"/>
                <w:lang w:val="en-US"/>
              </w:rPr>
              <w:t xml:space="preserve"> </w:t>
            </w:r>
          </w:p>
          <w:p w14:paraId="34DCF4F4" w14:textId="11057012" w:rsidR="00CF2E1E" w:rsidRPr="000A0B60" w:rsidRDefault="00CF2E1E" w:rsidP="005F287C">
            <w:pPr>
              <w:spacing w:line="240" w:lineRule="auto"/>
              <w:rPr>
                <w:rFonts w:ascii="Times New Roman" w:eastAsia="GHEA Grapalat" w:hAnsi="Times New Roman" w:cs="Times New Roman"/>
                <w:bCs/>
                <w:sz w:val="16"/>
                <w:szCs w:val="16"/>
                <w:lang w:val="en-US"/>
              </w:rPr>
            </w:pPr>
          </w:p>
        </w:tc>
        <w:tc>
          <w:tcPr>
            <w:tcW w:w="1134" w:type="dxa"/>
            <w:vMerge w:val="restart"/>
            <w:shd w:val="clear" w:color="auto" w:fill="auto"/>
          </w:tcPr>
          <w:p w14:paraId="7D5D6E26" w14:textId="745F745B" w:rsidR="00CF2E1E" w:rsidRPr="000A0B60" w:rsidRDefault="005B1445" w:rsidP="005F287C">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Available</w:t>
            </w:r>
            <w:r w:rsidR="004C32B8" w:rsidRPr="000A0B60">
              <w:rPr>
                <w:rFonts w:ascii="Times New Roman" w:eastAsia="GHEA Grapalat" w:hAnsi="Times New Roman" w:cs="Times New Roman"/>
                <w:sz w:val="16"/>
                <w:szCs w:val="16"/>
                <w:lang w:val="en-US"/>
              </w:rPr>
              <w:t xml:space="preserve"> legal acts</w:t>
            </w:r>
          </w:p>
          <w:p w14:paraId="306AF6C5" w14:textId="6473FA33"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p w14:paraId="478203FB" w14:textId="22C84E8B"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Press releases</w:t>
            </w:r>
          </w:p>
          <w:p w14:paraId="661DBFE2" w14:textId="6F7C0EB4"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Media publications</w:t>
            </w:r>
          </w:p>
        </w:tc>
        <w:tc>
          <w:tcPr>
            <w:tcW w:w="1134" w:type="dxa"/>
            <w:vMerge w:val="restart"/>
          </w:tcPr>
          <w:p w14:paraId="64623290" w14:textId="054D0DA6" w:rsidR="00CF2E1E" w:rsidRPr="000A0B60" w:rsidRDefault="009A3A96"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tc>
        <w:tc>
          <w:tcPr>
            <w:tcW w:w="1125" w:type="dxa"/>
            <w:vMerge w:val="restart"/>
          </w:tcPr>
          <w:p w14:paraId="352A70F5" w14:textId="4A63D8C7" w:rsidR="00CF2E1E" w:rsidRPr="000A0B60" w:rsidRDefault="00B6470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Corruption Prevention Commission</w:t>
            </w:r>
            <w:r w:rsidR="00594D70">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p w14:paraId="73403904" w14:textId="738017FE" w:rsidR="00CF2E1E" w:rsidRPr="000A0B60" w:rsidRDefault="008728F3" w:rsidP="00594D70">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Civil society organizations </w:t>
            </w:r>
            <w:r w:rsidR="00B64705" w:rsidRPr="000A0B60">
              <w:rPr>
                <w:rFonts w:ascii="Times New Roman" w:eastAsia="GHEA Grapalat" w:hAnsi="Times New Roman" w:cs="Times New Roman"/>
                <w:sz w:val="16"/>
                <w:szCs w:val="16"/>
                <w:lang w:val="en-US"/>
              </w:rPr>
              <w:t>(upon consent)</w:t>
            </w:r>
          </w:p>
        </w:tc>
      </w:tr>
      <w:tr w:rsidR="00CF2E1E" w:rsidRPr="000A0B60" w14:paraId="5BAA3CCE" w14:textId="77777777" w:rsidTr="00521DAC">
        <w:trPr>
          <w:trHeight w:val="340"/>
        </w:trPr>
        <w:tc>
          <w:tcPr>
            <w:tcW w:w="1985" w:type="dxa"/>
            <w:vMerge/>
            <w:shd w:val="clear" w:color="auto" w:fill="auto"/>
          </w:tcPr>
          <w:p w14:paraId="60152E62"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707" w:type="dxa"/>
            <w:vMerge w:val="restart"/>
            <w:shd w:val="clear" w:color="auto" w:fill="auto"/>
          </w:tcPr>
          <w:p w14:paraId="27A1504E" w14:textId="60B23B3C" w:rsidR="00CC3583" w:rsidRPr="000A0B60" w:rsidRDefault="00CC3583" w:rsidP="005F287C">
            <w:pPr>
              <w:tabs>
                <w:tab w:val="left" w:pos="426"/>
                <w:tab w:val="left" w:pos="1276"/>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color w:val="000000"/>
                <w:sz w:val="16"/>
                <w:szCs w:val="16"/>
                <w:lang w:val="en-US"/>
              </w:rPr>
              <w:t xml:space="preserve">Currently, there are no regulations </w:t>
            </w:r>
            <w:r w:rsidR="00CC4537">
              <w:rPr>
                <w:rFonts w:ascii="Times New Roman" w:eastAsia="GHEA Grapalat" w:hAnsi="Times New Roman" w:cs="Times New Roman"/>
                <w:color w:val="000000"/>
                <w:sz w:val="16"/>
                <w:szCs w:val="16"/>
                <w:lang w:val="en-US"/>
              </w:rPr>
              <w:t>on</w:t>
            </w:r>
            <w:r w:rsidRPr="000A0B60">
              <w:rPr>
                <w:rFonts w:ascii="Times New Roman" w:eastAsia="GHEA Grapalat" w:hAnsi="Times New Roman" w:cs="Times New Roman"/>
                <w:color w:val="000000"/>
                <w:sz w:val="16"/>
                <w:szCs w:val="16"/>
                <w:lang w:val="en-US"/>
              </w:rPr>
              <w:t xml:space="preserve"> lobbying activities.</w:t>
            </w:r>
          </w:p>
        </w:tc>
        <w:tc>
          <w:tcPr>
            <w:tcW w:w="987" w:type="dxa"/>
            <w:shd w:val="clear" w:color="auto" w:fill="auto"/>
          </w:tcPr>
          <w:p w14:paraId="72927DA0"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545" w:type="dxa"/>
            <w:gridSpan w:val="5"/>
            <w:shd w:val="clear" w:color="auto" w:fill="auto"/>
          </w:tcPr>
          <w:p w14:paraId="78EA534A"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715" w:type="dxa"/>
            <w:gridSpan w:val="3"/>
            <w:shd w:val="clear" w:color="auto" w:fill="auto"/>
          </w:tcPr>
          <w:p w14:paraId="508A3AF0"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843" w:type="dxa"/>
            <w:gridSpan w:val="3"/>
            <w:shd w:val="clear" w:color="auto" w:fill="auto"/>
          </w:tcPr>
          <w:p w14:paraId="6203E92B"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178" w:type="dxa"/>
            <w:shd w:val="clear" w:color="auto" w:fill="auto"/>
          </w:tcPr>
          <w:p w14:paraId="4B150A9C"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940" w:type="dxa"/>
            <w:gridSpan w:val="2"/>
            <w:vMerge/>
            <w:shd w:val="clear" w:color="auto" w:fill="auto"/>
          </w:tcPr>
          <w:p w14:paraId="0144E369"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34" w:type="dxa"/>
            <w:vMerge/>
            <w:shd w:val="clear" w:color="auto" w:fill="auto"/>
          </w:tcPr>
          <w:p w14:paraId="4AD4D35D"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34" w:type="dxa"/>
            <w:vMerge/>
          </w:tcPr>
          <w:p w14:paraId="61BD74AB"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5" w:type="dxa"/>
            <w:vMerge/>
          </w:tcPr>
          <w:p w14:paraId="3C31C047"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1A93A987" w14:textId="77777777" w:rsidTr="00521DAC">
        <w:trPr>
          <w:trHeight w:val="1110"/>
        </w:trPr>
        <w:tc>
          <w:tcPr>
            <w:tcW w:w="1985" w:type="dxa"/>
            <w:vMerge/>
            <w:shd w:val="clear" w:color="auto" w:fill="auto"/>
          </w:tcPr>
          <w:p w14:paraId="2CEBA2F3"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707" w:type="dxa"/>
            <w:vMerge/>
            <w:shd w:val="clear" w:color="auto" w:fill="auto"/>
          </w:tcPr>
          <w:p w14:paraId="66D6FE45"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87" w:type="dxa"/>
            <w:shd w:val="clear" w:color="auto" w:fill="auto"/>
          </w:tcPr>
          <w:p w14:paraId="60E58D88" w14:textId="77777777" w:rsidR="00CF2E1E" w:rsidRPr="000A0B60" w:rsidRDefault="00CF2E1E" w:rsidP="005F287C">
            <w:pPr>
              <w:pBdr>
                <w:top w:val="nil"/>
                <w:left w:val="nil"/>
                <w:bottom w:val="nil"/>
                <w:right w:val="nil"/>
                <w:between w:val="nil"/>
              </w:pBdr>
              <w:tabs>
                <w:tab w:val="left" w:pos="456"/>
              </w:tabs>
              <w:spacing w:line="240" w:lineRule="auto"/>
              <w:rPr>
                <w:rFonts w:ascii="Times New Roman" w:eastAsia="GHEA Grapalat" w:hAnsi="Times New Roman" w:cs="Times New Roman"/>
                <w:color w:val="000000"/>
                <w:sz w:val="16"/>
                <w:szCs w:val="16"/>
                <w:lang w:val="en-US"/>
              </w:rPr>
            </w:pPr>
          </w:p>
        </w:tc>
        <w:tc>
          <w:tcPr>
            <w:tcW w:w="1545" w:type="dxa"/>
            <w:gridSpan w:val="5"/>
            <w:shd w:val="clear" w:color="auto" w:fill="auto"/>
          </w:tcPr>
          <w:p w14:paraId="28F11C03" w14:textId="6D01A872" w:rsidR="00CF2E1E" w:rsidRPr="000A0B60" w:rsidRDefault="00CC4537" w:rsidP="005F287C">
            <w:pPr>
              <w:tabs>
                <w:tab w:val="left" w:pos="426"/>
                <w:tab w:val="left" w:pos="1276"/>
              </w:tabs>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color w:val="000000"/>
                <w:sz w:val="16"/>
                <w:szCs w:val="16"/>
                <w:lang w:val="en-US"/>
              </w:rPr>
              <w:t>The</w:t>
            </w:r>
            <w:r w:rsidR="0010711D" w:rsidRPr="000A0B60">
              <w:rPr>
                <w:rFonts w:ascii="Times New Roman" w:eastAsia="GHEA Grapalat" w:hAnsi="Times New Roman" w:cs="Times New Roman"/>
                <w:color w:val="000000"/>
                <w:sz w:val="16"/>
                <w:szCs w:val="16"/>
                <w:lang w:val="en-US"/>
              </w:rPr>
              <w:t xml:space="preserve"> international best practices </w:t>
            </w:r>
            <w:r>
              <w:rPr>
                <w:rFonts w:ascii="Times New Roman" w:eastAsia="GHEA Grapalat" w:hAnsi="Times New Roman" w:cs="Times New Roman"/>
                <w:color w:val="000000"/>
                <w:sz w:val="16"/>
                <w:szCs w:val="16"/>
                <w:lang w:val="en-US"/>
              </w:rPr>
              <w:t>on</w:t>
            </w:r>
            <w:r w:rsidR="0010711D" w:rsidRPr="000A0B60">
              <w:rPr>
                <w:rFonts w:ascii="Times New Roman" w:eastAsia="GHEA Grapalat" w:hAnsi="Times New Roman" w:cs="Times New Roman"/>
                <w:color w:val="000000"/>
                <w:sz w:val="16"/>
                <w:szCs w:val="16"/>
                <w:lang w:val="en-US"/>
              </w:rPr>
              <w:t xml:space="preserve"> </w:t>
            </w:r>
            <w:r w:rsidRPr="000A0B60">
              <w:rPr>
                <w:rFonts w:ascii="Times New Roman" w:eastAsia="GHEA Grapalat" w:hAnsi="Times New Roman" w:cs="Times New Roman"/>
                <w:color w:val="000000"/>
                <w:sz w:val="16"/>
                <w:szCs w:val="16"/>
                <w:lang w:val="en-US"/>
              </w:rPr>
              <w:t xml:space="preserve">lobbying </w:t>
            </w:r>
            <w:r w:rsidR="0010711D" w:rsidRPr="000A0B60">
              <w:rPr>
                <w:rFonts w:ascii="Times New Roman" w:eastAsia="GHEA Grapalat" w:hAnsi="Times New Roman" w:cs="Times New Roman"/>
                <w:color w:val="000000"/>
                <w:sz w:val="16"/>
                <w:szCs w:val="16"/>
                <w:lang w:val="en-US"/>
              </w:rPr>
              <w:t>regulati</w:t>
            </w:r>
            <w:r>
              <w:rPr>
                <w:rFonts w:ascii="Times New Roman" w:eastAsia="GHEA Grapalat" w:hAnsi="Times New Roman" w:cs="Times New Roman"/>
                <w:color w:val="000000"/>
                <w:sz w:val="16"/>
                <w:szCs w:val="16"/>
                <w:lang w:val="en-US"/>
              </w:rPr>
              <w:t>ons</w:t>
            </w:r>
            <w:r w:rsidR="0010711D" w:rsidRPr="000A0B60">
              <w:rPr>
                <w:rFonts w:ascii="Times New Roman" w:eastAsia="GHEA Grapalat" w:hAnsi="Times New Roman" w:cs="Times New Roman"/>
                <w:color w:val="000000"/>
                <w:sz w:val="16"/>
                <w:szCs w:val="16"/>
                <w:lang w:val="en-US"/>
              </w:rPr>
              <w:t xml:space="preserve"> </w:t>
            </w:r>
            <w:r w:rsidR="002002B9" w:rsidRPr="000A0B60">
              <w:rPr>
                <w:rFonts w:ascii="Times New Roman" w:eastAsia="GHEA Grapalat" w:hAnsi="Times New Roman" w:cs="Times New Roman"/>
                <w:color w:val="000000"/>
                <w:sz w:val="16"/>
                <w:szCs w:val="16"/>
                <w:lang w:val="en-US"/>
              </w:rPr>
              <w:t xml:space="preserve">are </w:t>
            </w:r>
            <w:r w:rsidR="0010711D" w:rsidRPr="000A0B60">
              <w:rPr>
                <w:rFonts w:ascii="Times New Roman" w:eastAsia="GHEA Grapalat" w:hAnsi="Times New Roman" w:cs="Times New Roman"/>
                <w:color w:val="000000"/>
                <w:sz w:val="16"/>
                <w:szCs w:val="16"/>
                <w:lang w:val="en-US"/>
              </w:rPr>
              <w:t>studied</w:t>
            </w:r>
            <w:r>
              <w:rPr>
                <w:rFonts w:ascii="Times New Roman" w:eastAsia="GHEA Grapalat" w:hAnsi="Times New Roman" w:cs="Times New Roman"/>
                <w:color w:val="000000"/>
                <w:sz w:val="16"/>
                <w:szCs w:val="16"/>
                <w:lang w:val="en-US"/>
              </w:rPr>
              <w:t xml:space="preserve"> f</w:t>
            </w:r>
            <w:r w:rsidRPr="000A0B60">
              <w:rPr>
                <w:rFonts w:ascii="Times New Roman" w:eastAsia="GHEA Grapalat" w:hAnsi="Times New Roman" w:cs="Times New Roman"/>
                <w:color w:val="000000"/>
                <w:sz w:val="16"/>
                <w:szCs w:val="16"/>
                <w:lang w:val="en-US"/>
              </w:rPr>
              <w:t>ollowing A</w:t>
            </w:r>
            <w:r>
              <w:rPr>
                <w:rFonts w:ascii="Times New Roman" w:eastAsia="GHEA Grapalat" w:hAnsi="Times New Roman" w:cs="Times New Roman"/>
                <w:color w:val="000000"/>
                <w:sz w:val="16"/>
                <w:szCs w:val="16"/>
                <w:lang w:val="en-US"/>
              </w:rPr>
              <w:t>rmenia</w:t>
            </w:r>
            <w:r w:rsidRPr="000A0B60">
              <w:rPr>
                <w:rFonts w:ascii="Times New Roman" w:eastAsia="GHEA Grapalat" w:hAnsi="Times New Roman" w:cs="Times New Roman"/>
                <w:color w:val="000000"/>
                <w:sz w:val="16"/>
                <w:szCs w:val="16"/>
                <w:lang w:val="en-US"/>
              </w:rPr>
              <w:t>'s international obligations</w:t>
            </w:r>
            <w:r w:rsidR="0010711D" w:rsidRPr="000A0B60">
              <w:rPr>
                <w:rFonts w:ascii="Times New Roman" w:eastAsia="GHEA Grapalat" w:hAnsi="Times New Roman" w:cs="Times New Roman"/>
                <w:color w:val="000000"/>
                <w:sz w:val="16"/>
                <w:szCs w:val="16"/>
                <w:lang w:val="en-US"/>
              </w:rPr>
              <w:t>.</w:t>
            </w:r>
          </w:p>
        </w:tc>
        <w:tc>
          <w:tcPr>
            <w:tcW w:w="1715" w:type="dxa"/>
            <w:gridSpan w:val="3"/>
            <w:shd w:val="clear" w:color="auto" w:fill="auto"/>
          </w:tcPr>
          <w:p w14:paraId="37705788" w14:textId="044BC7EF" w:rsidR="00CF2E1E" w:rsidRPr="000A0B60" w:rsidRDefault="00CC4537" w:rsidP="00BF6151">
            <w:pPr>
              <w:pBdr>
                <w:top w:val="nil"/>
                <w:left w:val="nil"/>
                <w:bottom w:val="nil"/>
                <w:right w:val="nil"/>
                <w:between w:val="nil"/>
              </w:pBdr>
              <w:spacing w:line="240" w:lineRule="auto"/>
              <w:rPr>
                <w:rFonts w:ascii="Times New Roman" w:eastAsia="GHEA Grapalat" w:hAnsi="Times New Roman" w:cs="Times New Roman"/>
                <w:color w:val="000000"/>
                <w:sz w:val="16"/>
                <w:szCs w:val="16"/>
                <w:lang w:val="en-US"/>
              </w:rPr>
            </w:pPr>
            <w:r>
              <w:rPr>
                <w:rFonts w:ascii="Times New Roman" w:eastAsia="GHEA Grapalat" w:hAnsi="Times New Roman" w:cs="Times New Roman"/>
                <w:color w:val="000000"/>
                <w:sz w:val="16"/>
                <w:szCs w:val="16"/>
                <w:lang w:val="en-US"/>
              </w:rPr>
              <w:t>G</w:t>
            </w:r>
            <w:r w:rsidR="00C83A1E" w:rsidRPr="000A0B60">
              <w:rPr>
                <w:rFonts w:ascii="Times New Roman" w:eastAsia="GHEA Grapalat" w:hAnsi="Times New Roman" w:cs="Times New Roman"/>
                <w:color w:val="000000"/>
                <w:sz w:val="16"/>
                <w:szCs w:val="16"/>
                <w:lang w:val="en-US"/>
              </w:rPr>
              <w:t xml:space="preserve">uidelines governing the transparency of lobbying activities </w:t>
            </w:r>
            <w:r w:rsidR="002002B9" w:rsidRPr="000A0B60">
              <w:rPr>
                <w:rFonts w:ascii="Times New Roman" w:eastAsia="GHEA Grapalat" w:hAnsi="Times New Roman" w:cs="Times New Roman"/>
                <w:color w:val="000000"/>
                <w:sz w:val="16"/>
                <w:szCs w:val="16"/>
                <w:lang w:val="en-US"/>
              </w:rPr>
              <w:t>are</w:t>
            </w:r>
            <w:r w:rsidR="00C83A1E" w:rsidRPr="000A0B60">
              <w:rPr>
                <w:rFonts w:ascii="Times New Roman" w:eastAsia="GHEA Grapalat" w:hAnsi="Times New Roman" w:cs="Times New Roman"/>
                <w:color w:val="000000"/>
                <w:sz w:val="16"/>
                <w:szCs w:val="16"/>
                <w:lang w:val="en-US"/>
              </w:rPr>
              <w:t xml:space="preserve"> developed</w:t>
            </w:r>
            <w:r w:rsidRPr="000A0B60">
              <w:rPr>
                <w:rFonts w:ascii="Times New Roman" w:eastAsia="GHEA Grapalat" w:hAnsi="Times New Roman" w:cs="Times New Roman"/>
                <w:color w:val="000000"/>
                <w:sz w:val="16"/>
                <w:szCs w:val="16"/>
                <w:lang w:val="en-US"/>
              </w:rPr>
              <w:t xml:space="preserve"> </w:t>
            </w:r>
            <w:r>
              <w:rPr>
                <w:rFonts w:ascii="Times New Roman" w:eastAsia="GHEA Grapalat" w:hAnsi="Times New Roman" w:cs="Times New Roman"/>
                <w:color w:val="000000"/>
                <w:sz w:val="16"/>
                <w:szCs w:val="16"/>
                <w:lang w:val="en-US"/>
              </w:rPr>
              <w:t>i</w:t>
            </w:r>
            <w:r w:rsidRPr="000A0B60">
              <w:rPr>
                <w:rFonts w:ascii="Times New Roman" w:eastAsia="GHEA Grapalat" w:hAnsi="Times New Roman" w:cs="Times New Roman"/>
                <w:color w:val="000000"/>
                <w:sz w:val="16"/>
                <w:szCs w:val="16"/>
                <w:lang w:val="en-US"/>
              </w:rPr>
              <w:t xml:space="preserve">n accordance with </w:t>
            </w:r>
            <w:r>
              <w:rPr>
                <w:rFonts w:ascii="Times New Roman" w:eastAsia="GHEA Grapalat" w:hAnsi="Times New Roman" w:cs="Times New Roman"/>
                <w:color w:val="000000"/>
                <w:sz w:val="16"/>
                <w:szCs w:val="16"/>
                <w:lang w:val="en-US"/>
              </w:rPr>
              <w:t>the</w:t>
            </w:r>
            <w:r w:rsidRPr="000A0B60">
              <w:rPr>
                <w:rFonts w:ascii="Times New Roman" w:eastAsia="GHEA Grapalat" w:hAnsi="Times New Roman" w:cs="Times New Roman"/>
                <w:color w:val="000000"/>
                <w:sz w:val="16"/>
                <w:szCs w:val="16"/>
                <w:lang w:val="en-US"/>
              </w:rPr>
              <w:t xml:space="preserve"> best international practices</w:t>
            </w:r>
            <w:r w:rsidR="00C83A1E" w:rsidRPr="000A0B60">
              <w:rPr>
                <w:rFonts w:ascii="Times New Roman" w:eastAsia="GHEA Grapalat" w:hAnsi="Times New Roman" w:cs="Times New Roman"/>
                <w:color w:val="000000"/>
                <w:sz w:val="16"/>
                <w:szCs w:val="16"/>
                <w:lang w:val="en-US"/>
              </w:rPr>
              <w:t>.</w:t>
            </w:r>
          </w:p>
          <w:p w14:paraId="6BDAD38C" w14:textId="77777777" w:rsidR="00CF2E1E" w:rsidRPr="000A0B60" w:rsidRDefault="00CF2E1E" w:rsidP="005F287C">
            <w:pPr>
              <w:pBdr>
                <w:top w:val="nil"/>
                <w:left w:val="nil"/>
                <w:bottom w:val="nil"/>
                <w:right w:val="nil"/>
                <w:between w:val="nil"/>
              </w:pBdr>
              <w:spacing w:line="240" w:lineRule="auto"/>
              <w:rPr>
                <w:rFonts w:ascii="Times New Roman" w:eastAsia="GHEA Grapalat" w:hAnsi="Times New Roman" w:cs="Times New Roman"/>
                <w:sz w:val="16"/>
                <w:szCs w:val="16"/>
                <w:lang w:val="en-US"/>
              </w:rPr>
            </w:pPr>
          </w:p>
        </w:tc>
        <w:tc>
          <w:tcPr>
            <w:tcW w:w="1843" w:type="dxa"/>
            <w:gridSpan w:val="3"/>
            <w:shd w:val="clear" w:color="auto" w:fill="auto"/>
          </w:tcPr>
          <w:p w14:paraId="26ED6347" w14:textId="203E9699" w:rsidR="00CF2E1E" w:rsidRPr="000A0B60" w:rsidRDefault="00BF6151" w:rsidP="00CC4537">
            <w:pPr>
              <w:tabs>
                <w:tab w:val="left" w:pos="426"/>
                <w:tab w:val="left" w:pos="1276"/>
              </w:tabs>
              <w:spacing w:after="120"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Regulations on lobbying activities </w:t>
            </w:r>
            <w:r w:rsidR="002002B9" w:rsidRPr="000A0B60">
              <w:rPr>
                <w:rFonts w:ascii="Times New Roman" w:eastAsia="GHEA Grapalat" w:hAnsi="Times New Roman" w:cs="Times New Roman"/>
                <w:sz w:val="16"/>
                <w:szCs w:val="16"/>
                <w:lang w:val="en-US"/>
              </w:rPr>
              <w:t>are</w:t>
            </w:r>
            <w:r w:rsidRPr="000A0B60">
              <w:rPr>
                <w:rFonts w:ascii="Times New Roman" w:eastAsia="GHEA Grapalat" w:hAnsi="Times New Roman" w:cs="Times New Roman"/>
                <w:sz w:val="16"/>
                <w:szCs w:val="16"/>
                <w:lang w:val="en-US"/>
              </w:rPr>
              <w:t xml:space="preserve"> </w:t>
            </w:r>
            <w:r w:rsidR="00CC4537">
              <w:rPr>
                <w:rFonts w:ascii="Times New Roman" w:eastAsia="GHEA Grapalat" w:hAnsi="Times New Roman" w:cs="Times New Roman"/>
                <w:sz w:val="16"/>
                <w:szCs w:val="16"/>
                <w:lang w:val="en-US"/>
              </w:rPr>
              <w:t>incorporated</w:t>
            </w:r>
            <w:r w:rsidRPr="000A0B60">
              <w:rPr>
                <w:rFonts w:ascii="Times New Roman" w:eastAsia="GHEA Grapalat" w:hAnsi="Times New Roman" w:cs="Times New Roman"/>
                <w:sz w:val="16"/>
                <w:szCs w:val="16"/>
                <w:lang w:val="en-US"/>
              </w:rPr>
              <w:t xml:space="preserve"> in </w:t>
            </w:r>
            <w:r w:rsidR="00CC4537">
              <w:rPr>
                <w:rFonts w:ascii="Times New Roman" w:eastAsia="GHEA Grapalat" w:hAnsi="Times New Roman" w:cs="Times New Roman"/>
                <w:sz w:val="16"/>
                <w:szCs w:val="16"/>
                <w:lang w:val="en-US"/>
              </w:rPr>
              <w:t>various</w:t>
            </w:r>
            <w:r w:rsidRPr="000A0B60">
              <w:rPr>
                <w:rFonts w:ascii="Times New Roman" w:eastAsia="GHEA Grapalat" w:hAnsi="Times New Roman" w:cs="Times New Roman"/>
                <w:sz w:val="16"/>
                <w:szCs w:val="16"/>
                <w:lang w:val="en-US"/>
              </w:rPr>
              <w:t xml:space="preserve"> legal acts to define </w:t>
            </w:r>
            <w:r w:rsidR="00CC4537">
              <w:rPr>
                <w:rFonts w:ascii="Times New Roman" w:eastAsia="GHEA Grapalat" w:hAnsi="Times New Roman" w:cs="Times New Roman"/>
                <w:sz w:val="16"/>
                <w:szCs w:val="16"/>
                <w:lang w:val="en-US"/>
              </w:rPr>
              <w:t>rules of interaction</w:t>
            </w:r>
            <w:r w:rsidRPr="000A0B60">
              <w:rPr>
                <w:rFonts w:ascii="Times New Roman" w:eastAsia="GHEA Grapalat" w:hAnsi="Times New Roman" w:cs="Times New Roman"/>
                <w:sz w:val="16"/>
                <w:szCs w:val="16"/>
                <w:lang w:val="en-US"/>
              </w:rPr>
              <w:t xml:space="preserve"> with lobbyists and other third parties seeking influence on the legislative process</w:t>
            </w:r>
            <w:r w:rsidR="00CC4537">
              <w:rPr>
                <w:rFonts w:ascii="Times New Roman" w:eastAsia="GHEA Grapalat" w:hAnsi="Times New Roman" w:cs="Times New Roman"/>
                <w:sz w:val="16"/>
                <w:szCs w:val="16"/>
                <w:lang w:val="en-US"/>
              </w:rPr>
              <w:t xml:space="preserve"> and</w:t>
            </w:r>
            <w:r w:rsidRPr="000A0B60">
              <w:rPr>
                <w:rFonts w:ascii="Times New Roman" w:eastAsia="GHEA Grapalat" w:hAnsi="Times New Roman" w:cs="Times New Roman"/>
                <w:sz w:val="16"/>
                <w:szCs w:val="16"/>
                <w:lang w:val="en-US"/>
              </w:rPr>
              <w:t xml:space="preserve"> ensur</w:t>
            </w:r>
            <w:r w:rsidR="00CC4537">
              <w:rPr>
                <w:rFonts w:ascii="Times New Roman" w:eastAsia="GHEA Grapalat" w:hAnsi="Times New Roman" w:cs="Times New Roman"/>
                <w:sz w:val="16"/>
                <w:szCs w:val="16"/>
                <w:lang w:val="en-US"/>
              </w:rPr>
              <w:t>e</w:t>
            </w:r>
            <w:r w:rsidRPr="000A0B60">
              <w:rPr>
                <w:rFonts w:ascii="Times New Roman" w:eastAsia="GHEA Grapalat" w:hAnsi="Times New Roman" w:cs="Times New Roman"/>
                <w:sz w:val="16"/>
                <w:szCs w:val="16"/>
                <w:lang w:val="en-US"/>
              </w:rPr>
              <w:t xml:space="preserve"> their transparency.</w:t>
            </w:r>
          </w:p>
        </w:tc>
        <w:tc>
          <w:tcPr>
            <w:tcW w:w="1178" w:type="dxa"/>
            <w:shd w:val="clear" w:color="auto" w:fill="auto"/>
          </w:tcPr>
          <w:p w14:paraId="7C065B87"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940" w:type="dxa"/>
            <w:gridSpan w:val="2"/>
            <w:vMerge/>
            <w:shd w:val="clear" w:color="auto" w:fill="auto"/>
          </w:tcPr>
          <w:p w14:paraId="1AF247DA"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34" w:type="dxa"/>
            <w:vMerge/>
            <w:shd w:val="clear" w:color="auto" w:fill="auto"/>
          </w:tcPr>
          <w:p w14:paraId="5BBB28C5"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34" w:type="dxa"/>
            <w:vMerge/>
          </w:tcPr>
          <w:p w14:paraId="3617FEB6"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5" w:type="dxa"/>
            <w:vMerge/>
          </w:tcPr>
          <w:p w14:paraId="51934A3B"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2458D831" w14:textId="77777777" w:rsidTr="00EB21FB">
        <w:trPr>
          <w:trHeight w:val="350"/>
        </w:trPr>
        <w:tc>
          <w:tcPr>
            <w:tcW w:w="1985" w:type="dxa"/>
            <w:shd w:val="clear" w:color="auto" w:fill="FFE599"/>
          </w:tcPr>
          <w:p w14:paraId="2DDB6FB1" w14:textId="1E1FFBA8" w:rsidR="00CF2E1E" w:rsidRPr="000A0B60" w:rsidRDefault="00F26A33"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308" w:type="dxa"/>
            <w:gridSpan w:val="19"/>
            <w:shd w:val="clear" w:color="auto" w:fill="FFE599"/>
          </w:tcPr>
          <w:p w14:paraId="5658B65C" w14:textId="67208C44" w:rsidR="00CF2E1E" w:rsidRPr="000A0B60" w:rsidRDefault="00DA40BE"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Other sources not prohibited by legislation</w:t>
            </w:r>
          </w:p>
        </w:tc>
      </w:tr>
      <w:tr w:rsidR="00CF2E1E" w:rsidRPr="000A0B60" w14:paraId="411A8531" w14:textId="77777777" w:rsidTr="00521DAC">
        <w:trPr>
          <w:trHeight w:val="620"/>
        </w:trPr>
        <w:tc>
          <w:tcPr>
            <w:tcW w:w="1985" w:type="dxa"/>
            <w:vMerge w:val="restart"/>
            <w:shd w:val="clear" w:color="auto" w:fill="auto"/>
          </w:tcPr>
          <w:p w14:paraId="7F6A916F" w14:textId="78893CA8" w:rsidR="00CF2E1E" w:rsidRPr="000A0B60" w:rsidRDefault="001B36C5"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Activity 1</w:t>
            </w:r>
            <w:r w:rsidR="00DD0FD3" w:rsidRPr="000A0B60">
              <w:rPr>
                <w:rFonts w:ascii="Times New Roman" w:eastAsia="GHEA Grapalat" w:hAnsi="Times New Roman" w:cs="Times New Roman"/>
                <w:b/>
                <w:sz w:val="16"/>
                <w:szCs w:val="16"/>
                <w:lang w:val="en-US"/>
              </w:rPr>
              <w:t>.24.</w:t>
            </w:r>
          </w:p>
          <w:p w14:paraId="42563808" w14:textId="75A32D74" w:rsidR="00CF2E1E" w:rsidRPr="000A0B60" w:rsidRDefault="003A4DF0"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color w:val="000000"/>
                <w:sz w:val="16"/>
                <w:szCs w:val="16"/>
                <w:lang w:val="en-US"/>
              </w:rPr>
              <w:t xml:space="preserve">Establish provisions to </w:t>
            </w:r>
            <w:r w:rsidR="00594D70">
              <w:rPr>
                <w:rFonts w:ascii="Times New Roman" w:eastAsia="GHEA Grapalat" w:hAnsi="Times New Roman" w:cs="Times New Roman"/>
                <w:color w:val="000000"/>
                <w:sz w:val="16"/>
                <w:szCs w:val="16"/>
                <w:lang w:val="en-US"/>
              </w:rPr>
              <w:t>prevent</w:t>
            </w:r>
            <w:r w:rsidRPr="000A0B60">
              <w:rPr>
                <w:rFonts w:ascii="Times New Roman" w:eastAsia="GHEA Grapalat" w:hAnsi="Times New Roman" w:cs="Times New Roman"/>
                <w:color w:val="000000"/>
                <w:sz w:val="16"/>
                <w:szCs w:val="16"/>
                <w:lang w:val="en-US"/>
              </w:rPr>
              <w:t xml:space="preserve"> public </w:t>
            </w:r>
            <w:r w:rsidR="00594D70">
              <w:rPr>
                <w:rFonts w:ascii="Times New Roman" w:eastAsia="GHEA Grapalat" w:hAnsi="Times New Roman" w:cs="Times New Roman"/>
                <w:color w:val="000000"/>
                <w:sz w:val="16"/>
                <w:szCs w:val="16"/>
                <w:lang w:val="en-US"/>
              </w:rPr>
              <w:t>officials</w:t>
            </w:r>
            <w:r w:rsidRPr="000A0B60">
              <w:rPr>
                <w:rFonts w:ascii="Times New Roman" w:eastAsia="GHEA Grapalat" w:hAnsi="Times New Roman" w:cs="Times New Roman"/>
                <w:color w:val="000000"/>
                <w:sz w:val="16"/>
                <w:szCs w:val="16"/>
                <w:lang w:val="en-US"/>
              </w:rPr>
              <w:t xml:space="preserve"> and public servants from using </w:t>
            </w:r>
            <w:r w:rsidR="005B071C" w:rsidRPr="000A0B60">
              <w:rPr>
                <w:rFonts w:ascii="Times New Roman" w:eastAsia="GHEA Grapalat" w:hAnsi="Times New Roman" w:cs="Times New Roman"/>
                <w:sz w:val="16"/>
                <w:szCs w:val="16"/>
                <w:lang w:val="en-US"/>
              </w:rPr>
              <w:t>material-technical</w:t>
            </w:r>
            <w:r w:rsidRPr="000A0B60">
              <w:rPr>
                <w:rFonts w:ascii="Times New Roman" w:eastAsia="GHEA Grapalat" w:hAnsi="Times New Roman" w:cs="Times New Roman"/>
                <w:color w:val="000000"/>
                <w:sz w:val="16"/>
                <w:szCs w:val="16"/>
                <w:lang w:val="en-US"/>
              </w:rPr>
              <w:t xml:space="preserve">, financial, and information resources, as well as </w:t>
            </w:r>
            <w:r w:rsidR="00594D70" w:rsidRPr="000A0B60">
              <w:rPr>
                <w:rFonts w:ascii="Times New Roman" w:eastAsia="GHEA Grapalat" w:hAnsi="Times New Roman" w:cs="Times New Roman"/>
                <w:color w:val="000000"/>
                <w:sz w:val="16"/>
                <w:szCs w:val="16"/>
                <w:lang w:val="en-US"/>
              </w:rPr>
              <w:t xml:space="preserve">other </w:t>
            </w:r>
            <w:r w:rsidRPr="000A0B60">
              <w:rPr>
                <w:rFonts w:ascii="Times New Roman" w:eastAsia="GHEA Grapalat" w:hAnsi="Times New Roman" w:cs="Times New Roman"/>
                <w:color w:val="000000"/>
                <w:sz w:val="16"/>
                <w:szCs w:val="16"/>
                <w:lang w:val="en-US"/>
              </w:rPr>
              <w:t xml:space="preserve">state and (or) community property and </w:t>
            </w:r>
            <w:r w:rsidR="006D30F7">
              <w:rPr>
                <w:rFonts w:ascii="Times New Roman" w:eastAsia="GHEA Grapalat" w:hAnsi="Times New Roman" w:cs="Times New Roman"/>
                <w:color w:val="000000"/>
                <w:sz w:val="16"/>
                <w:szCs w:val="16"/>
                <w:lang w:val="en-US"/>
              </w:rPr>
              <w:t>operational</w:t>
            </w:r>
            <w:r w:rsidRPr="000A0B60">
              <w:rPr>
                <w:rFonts w:ascii="Times New Roman" w:eastAsia="GHEA Grapalat" w:hAnsi="Times New Roman" w:cs="Times New Roman"/>
                <w:color w:val="000000"/>
                <w:sz w:val="16"/>
                <w:szCs w:val="16"/>
                <w:lang w:val="en-US"/>
              </w:rPr>
              <w:t xml:space="preserve"> </w:t>
            </w:r>
            <w:r w:rsidRPr="000A0B60">
              <w:rPr>
                <w:rFonts w:ascii="Times New Roman" w:eastAsia="GHEA Grapalat" w:hAnsi="Times New Roman" w:cs="Times New Roman"/>
                <w:color w:val="000000"/>
                <w:sz w:val="16"/>
                <w:szCs w:val="16"/>
                <w:lang w:val="en-US"/>
              </w:rPr>
              <w:lastRenderedPageBreak/>
              <w:t>information for non-official or personal purposes</w:t>
            </w:r>
            <w:r w:rsidR="00FF7BC1" w:rsidRPr="000A0B60">
              <w:rPr>
                <w:rFonts w:ascii="Times New Roman" w:eastAsia="GHEA Grapalat" w:hAnsi="Times New Roman" w:cs="Times New Roman"/>
                <w:color w:val="000000"/>
                <w:sz w:val="16"/>
                <w:szCs w:val="16"/>
                <w:lang w:val="en-US"/>
              </w:rPr>
              <w:t>.</w:t>
            </w:r>
          </w:p>
        </w:tc>
        <w:tc>
          <w:tcPr>
            <w:tcW w:w="1707" w:type="dxa"/>
            <w:vMerge w:val="restart"/>
            <w:shd w:val="clear" w:color="auto" w:fill="auto"/>
          </w:tcPr>
          <w:p w14:paraId="00B05A2F" w14:textId="7E9C33CD"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Baseline Data</w:t>
            </w:r>
          </w:p>
        </w:tc>
        <w:tc>
          <w:tcPr>
            <w:tcW w:w="7274" w:type="dxa"/>
            <w:gridSpan w:val="14"/>
            <w:shd w:val="clear" w:color="auto" w:fill="auto"/>
          </w:tcPr>
          <w:p w14:paraId="0880774C" w14:textId="149E3CF7"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1934" w:type="dxa"/>
            <w:shd w:val="clear" w:color="auto" w:fill="auto"/>
          </w:tcPr>
          <w:p w14:paraId="436D5742" w14:textId="16BF1E09"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134" w:type="dxa"/>
            <w:shd w:val="clear" w:color="auto" w:fill="auto"/>
          </w:tcPr>
          <w:p w14:paraId="54B94A3E" w14:textId="1BB44BB2"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1134" w:type="dxa"/>
          </w:tcPr>
          <w:p w14:paraId="636204CA" w14:textId="2A74E7ED" w:rsidR="00CF2E1E" w:rsidRPr="000A0B60" w:rsidRDefault="00584D91"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125" w:type="dxa"/>
          </w:tcPr>
          <w:p w14:paraId="425E922C" w14:textId="06271787"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CF2E1E" w:rsidRPr="000A0B60" w14:paraId="4749C61D" w14:textId="77777777" w:rsidTr="00521DAC">
        <w:trPr>
          <w:trHeight w:val="328"/>
        </w:trPr>
        <w:tc>
          <w:tcPr>
            <w:tcW w:w="1985" w:type="dxa"/>
            <w:vMerge/>
            <w:shd w:val="clear" w:color="auto" w:fill="auto"/>
          </w:tcPr>
          <w:p w14:paraId="31746F29"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707" w:type="dxa"/>
            <w:vMerge/>
            <w:shd w:val="clear" w:color="auto" w:fill="auto"/>
          </w:tcPr>
          <w:p w14:paraId="5AD940E0"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87" w:type="dxa"/>
            <w:shd w:val="clear" w:color="auto" w:fill="auto"/>
          </w:tcPr>
          <w:p w14:paraId="5B9AA811" w14:textId="0708BD4C"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2410" w:type="dxa"/>
            <w:gridSpan w:val="7"/>
            <w:shd w:val="clear" w:color="auto" w:fill="auto"/>
          </w:tcPr>
          <w:p w14:paraId="572E7415" w14:textId="623CF4B0"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2409" w:type="dxa"/>
            <w:gridSpan w:val="3"/>
            <w:shd w:val="clear" w:color="auto" w:fill="auto"/>
          </w:tcPr>
          <w:p w14:paraId="2C2836A7" w14:textId="3F7B1618" w:rsidR="00CF2E1E" w:rsidRPr="000A0B60" w:rsidRDefault="00D00E42"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462" w:type="dxa"/>
            <w:gridSpan w:val="2"/>
            <w:shd w:val="clear" w:color="auto" w:fill="auto"/>
          </w:tcPr>
          <w:p w14:paraId="1DC56329" w14:textId="5645E17E" w:rsidR="00CF2E1E" w:rsidRPr="000A0B60" w:rsidRDefault="006921B5"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1940" w:type="dxa"/>
            <w:gridSpan w:val="2"/>
            <w:vMerge w:val="restart"/>
            <w:shd w:val="clear" w:color="auto" w:fill="auto"/>
          </w:tcPr>
          <w:p w14:paraId="10AD947D" w14:textId="287ED7BD" w:rsidR="00ED59C7" w:rsidRPr="00ED59C7" w:rsidRDefault="00ED59C7" w:rsidP="00ED59C7">
            <w:pPr>
              <w:tabs>
                <w:tab w:val="left" w:pos="426"/>
                <w:tab w:val="left" w:pos="1276"/>
              </w:tabs>
              <w:spacing w:line="240" w:lineRule="auto"/>
              <w:rPr>
                <w:rFonts w:ascii="Times New Roman" w:eastAsia="GHEA Grapalat" w:hAnsi="Times New Roman" w:cs="Times New Roman"/>
                <w:color w:val="000000"/>
                <w:sz w:val="16"/>
                <w:szCs w:val="16"/>
                <w:lang w:val="en-US"/>
              </w:rPr>
            </w:pPr>
            <w:r w:rsidRPr="00B06F55">
              <w:rPr>
                <w:rFonts w:ascii="Times New Roman" w:eastAsia="GHEA Grapalat" w:hAnsi="Times New Roman" w:cs="Times New Roman"/>
                <w:sz w:val="16"/>
                <w:szCs w:val="16"/>
                <w:lang w:val="en-US"/>
              </w:rPr>
              <w:t xml:space="preserve">The RA Government </w:t>
            </w:r>
            <w:r w:rsidR="00F51D7A">
              <w:rPr>
                <w:rFonts w:ascii="Times New Roman" w:eastAsia="GHEA Grapalat" w:hAnsi="Times New Roman" w:cs="Times New Roman"/>
                <w:sz w:val="16"/>
                <w:szCs w:val="16"/>
                <w:lang w:val="en-US"/>
              </w:rPr>
              <w:t xml:space="preserve">has </w:t>
            </w:r>
            <w:r w:rsidRPr="00B06F55">
              <w:rPr>
                <w:rFonts w:ascii="Times New Roman" w:eastAsia="GHEA Grapalat" w:hAnsi="Times New Roman" w:cs="Times New Roman"/>
                <w:sz w:val="16"/>
                <w:szCs w:val="16"/>
                <w:lang w:val="en-US"/>
              </w:rPr>
              <w:t xml:space="preserve">approved </w:t>
            </w:r>
            <w:r>
              <w:rPr>
                <w:rFonts w:ascii="Times New Roman" w:eastAsia="GHEA Grapalat" w:hAnsi="Times New Roman" w:cs="Times New Roman"/>
                <w:sz w:val="16"/>
                <w:szCs w:val="16"/>
                <w:lang w:val="en-US"/>
              </w:rPr>
              <w:t xml:space="preserve">the </w:t>
            </w:r>
            <w:r w:rsidRPr="00B06F55">
              <w:rPr>
                <w:rFonts w:ascii="Times New Roman" w:eastAsia="GHEA Grapalat" w:hAnsi="Times New Roman" w:cs="Times New Roman"/>
                <w:sz w:val="16"/>
                <w:szCs w:val="16"/>
                <w:lang w:val="en-US"/>
              </w:rPr>
              <w:t xml:space="preserve">amendments to the </w:t>
            </w:r>
            <w:r w:rsidRPr="000A0B60">
              <w:rPr>
                <w:rFonts w:ascii="Times New Roman" w:eastAsia="GHEA Grapalat" w:hAnsi="Times New Roman" w:cs="Times New Roman"/>
                <w:color w:val="000000"/>
                <w:sz w:val="16"/>
                <w:szCs w:val="16"/>
                <w:lang w:val="en-US"/>
              </w:rPr>
              <w:t xml:space="preserve">Law on Public </w:t>
            </w:r>
            <w:r>
              <w:rPr>
                <w:rFonts w:ascii="Times New Roman" w:eastAsia="GHEA Grapalat" w:hAnsi="Times New Roman" w:cs="Times New Roman"/>
                <w:color w:val="000000"/>
                <w:sz w:val="16"/>
                <w:szCs w:val="16"/>
                <w:lang w:val="en-US"/>
              </w:rPr>
              <w:t>S</w:t>
            </w:r>
            <w:r w:rsidRPr="000A0B60">
              <w:rPr>
                <w:rFonts w:ascii="Times New Roman" w:eastAsia="GHEA Grapalat" w:hAnsi="Times New Roman" w:cs="Times New Roman"/>
                <w:color w:val="000000"/>
                <w:sz w:val="16"/>
                <w:szCs w:val="16"/>
                <w:lang w:val="en-US"/>
              </w:rPr>
              <w:t xml:space="preserve">ervice </w:t>
            </w:r>
            <w:r w:rsidRPr="00B06F55">
              <w:rPr>
                <w:rFonts w:ascii="Times New Roman" w:eastAsia="GHEA Grapalat" w:hAnsi="Times New Roman" w:cs="Times New Roman"/>
                <w:sz w:val="16"/>
                <w:szCs w:val="16"/>
                <w:lang w:val="en-US"/>
              </w:rPr>
              <w:t xml:space="preserve">and other related </w:t>
            </w:r>
            <w:r w:rsidRPr="00B06F55">
              <w:rPr>
                <w:rFonts w:ascii="Times New Roman" w:eastAsia="GHEA Grapalat" w:hAnsi="Times New Roman" w:cs="Times New Roman"/>
                <w:sz w:val="16"/>
                <w:szCs w:val="16"/>
                <w:lang w:val="en-US"/>
              </w:rPr>
              <w:lastRenderedPageBreak/>
              <w:t xml:space="preserve">legal acts and submitted </w:t>
            </w:r>
            <w:r>
              <w:rPr>
                <w:rFonts w:ascii="Times New Roman" w:eastAsia="GHEA Grapalat" w:hAnsi="Times New Roman" w:cs="Times New Roman"/>
                <w:sz w:val="16"/>
                <w:szCs w:val="16"/>
                <w:lang w:val="en-US"/>
              </w:rPr>
              <w:t xml:space="preserve">them </w:t>
            </w:r>
            <w:r w:rsidRPr="00B06F55">
              <w:rPr>
                <w:rFonts w:ascii="Times New Roman" w:eastAsia="GHEA Grapalat" w:hAnsi="Times New Roman" w:cs="Times New Roman"/>
                <w:sz w:val="16"/>
                <w:szCs w:val="16"/>
                <w:lang w:val="en-US"/>
              </w:rPr>
              <w:t>to the RA National Assembly for adoption</w:t>
            </w:r>
            <w:r w:rsidRPr="000A0B60">
              <w:rPr>
                <w:rFonts w:ascii="Times New Roman" w:eastAsia="GHEA Grapalat" w:hAnsi="Times New Roman" w:cs="Times New Roman"/>
                <w:color w:val="000000"/>
                <w:sz w:val="16"/>
                <w:szCs w:val="16"/>
                <w:lang w:val="en-US"/>
              </w:rPr>
              <w:t>.</w:t>
            </w:r>
            <w:r>
              <w:rPr>
                <w:rFonts w:ascii="Times New Roman" w:eastAsia="GHEA Grapalat" w:hAnsi="Times New Roman" w:cs="Times New Roman"/>
                <w:color w:val="000000"/>
                <w:sz w:val="16"/>
                <w:szCs w:val="16"/>
                <w:lang w:val="en-US"/>
              </w:rPr>
              <w:t xml:space="preserve"> </w:t>
            </w:r>
          </w:p>
          <w:p w14:paraId="5F35EA21" w14:textId="6E262C84" w:rsidR="00CF2E1E" w:rsidRPr="000A0B60" w:rsidRDefault="00CF2E1E" w:rsidP="005F287C">
            <w:pPr>
              <w:spacing w:line="240" w:lineRule="auto"/>
              <w:rPr>
                <w:rFonts w:ascii="Times New Roman" w:eastAsia="GHEA Grapalat" w:hAnsi="Times New Roman" w:cs="Times New Roman"/>
                <w:color w:val="000000"/>
                <w:sz w:val="16"/>
                <w:szCs w:val="16"/>
                <w:lang w:val="en-US"/>
              </w:rPr>
            </w:pPr>
          </w:p>
          <w:p w14:paraId="3263D326"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3AA82682"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5FDA0A90"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134" w:type="dxa"/>
            <w:vMerge w:val="restart"/>
            <w:shd w:val="clear" w:color="auto" w:fill="auto"/>
          </w:tcPr>
          <w:p w14:paraId="4AD41F23" w14:textId="4C27601A" w:rsidR="00CF2E1E" w:rsidRPr="000A0B60" w:rsidRDefault="005B1445" w:rsidP="005F287C">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lastRenderedPageBreak/>
              <w:t>Available</w:t>
            </w:r>
            <w:r w:rsidR="004C32B8" w:rsidRPr="000A0B60">
              <w:rPr>
                <w:rFonts w:ascii="Times New Roman" w:eastAsia="GHEA Grapalat" w:hAnsi="Times New Roman" w:cs="Times New Roman"/>
                <w:sz w:val="16"/>
                <w:szCs w:val="16"/>
                <w:lang w:val="en-US"/>
              </w:rPr>
              <w:t xml:space="preserve"> legal acts</w:t>
            </w:r>
          </w:p>
          <w:p w14:paraId="30B3ACEB" w14:textId="022F68D3"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Semi-annual and annual </w:t>
            </w:r>
            <w:r w:rsidRPr="000A0B60">
              <w:rPr>
                <w:rFonts w:ascii="Times New Roman" w:eastAsia="GHEA Grapalat" w:hAnsi="Times New Roman" w:cs="Times New Roman"/>
                <w:sz w:val="16"/>
                <w:szCs w:val="16"/>
                <w:lang w:val="en-US"/>
              </w:rPr>
              <w:lastRenderedPageBreak/>
              <w:t>monitoring reports</w:t>
            </w:r>
          </w:p>
          <w:p w14:paraId="50F1D266" w14:textId="54F1B7DC"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Press releases</w:t>
            </w:r>
          </w:p>
          <w:p w14:paraId="6510A239" w14:textId="7EAC2B39"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Media publications </w:t>
            </w:r>
          </w:p>
          <w:p w14:paraId="4A2C5C84" w14:textId="77777777" w:rsidR="00CF2E1E" w:rsidRPr="000A0B60" w:rsidRDefault="00CF2E1E" w:rsidP="005F287C">
            <w:pPr>
              <w:spacing w:line="240" w:lineRule="auto"/>
              <w:rPr>
                <w:rFonts w:ascii="Times New Roman" w:eastAsia="GHEA Grapalat" w:hAnsi="Times New Roman" w:cs="Times New Roman"/>
                <w:sz w:val="16"/>
                <w:szCs w:val="16"/>
                <w:highlight w:val="yellow"/>
                <w:lang w:val="en-US"/>
              </w:rPr>
            </w:pPr>
          </w:p>
        </w:tc>
        <w:tc>
          <w:tcPr>
            <w:tcW w:w="1134" w:type="dxa"/>
            <w:vMerge w:val="restart"/>
          </w:tcPr>
          <w:p w14:paraId="1E892572" w14:textId="7873B353" w:rsidR="00CF2E1E" w:rsidRPr="000A0B60" w:rsidRDefault="00B6470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 xml:space="preserve">Corruption Prevention </w:t>
            </w:r>
            <w:r w:rsidR="00770127" w:rsidRPr="000A0B60">
              <w:rPr>
                <w:rFonts w:ascii="Times New Roman" w:eastAsia="GHEA Grapalat" w:hAnsi="Times New Roman" w:cs="Times New Roman"/>
                <w:sz w:val="16"/>
                <w:szCs w:val="16"/>
                <w:lang w:val="en-US"/>
              </w:rPr>
              <w:t xml:space="preserve">Commission </w:t>
            </w:r>
            <w:r w:rsidR="00770127" w:rsidRPr="000A0B60">
              <w:rPr>
                <w:rFonts w:ascii="Times New Roman" w:eastAsia="GHEA Grapalat" w:hAnsi="Times New Roman" w:cs="Times New Roman"/>
                <w:sz w:val="16"/>
                <w:szCs w:val="16"/>
                <w:lang w:val="en-US"/>
              </w:rPr>
              <w:lastRenderedPageBreak/>
              <w:t>(</w:t>
            </w:r>
            <w:r w:rsidRPr="000A0B60">
              <w:rPr>
                <w:rFonts w:ascii="Times New Roman" w:eastAsia="GHEA Grapalat" w:hAnsi="Times New Roman" w:cs="Times New Roman"/>
                <w:sz w:val="16"/>
                <w:szCs w:val="16"/>
                <w:lang w:val="en-US"/>
              </w:rPr>
              <w:t>upon consent)</w:t>
            </w:r>
          </w:p>
          <w:p w14:paraId="0E6E3699" w14:textId="46EE404C" w:rsidR="00CF2E1E" w:rsidRPr="000A0B60" w:rsidRDefault="009A3A96"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p w14:paraId="3F82E8B7" w14:textId="510F38DD" w:rsidR="00CF2E1E" w:rsidRPr="000A0B60" w:rsidRDefault="005D16FA" w:rsidP="00521DA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color w:val="000000"/>
                <w:sz w:val="16"/>
                <w:szCs w:val="16"/>
                <w:lang w:val="en-US"/>
              </w:rPr>
              <w:t>Civil Service Bureau of the RA Prime Minister’s Office</w:t>
            </w:r>
            <w:r w:rsidR="00770127">
              <w:rPr>
                <w:rFonts w:ascii="Times New Roman" w:eastAsia="GHEA Grapalat" w:hAnsi="Times New Roman" w:cs="Times New Roman"/>
                <w:sz w:val="16"/>
                <w:szCs w:val="16"/>
                <w:lang w:val="en-US"/>
              </w:rPr>
              <w:t xml:space="preserve"> </w:t>
            </w:r>
            <w:r w:rsidR="00584D91" w:rsidRPr="000A0B60">
              <w:rPr>
                <w:rFonts w:ascii="Times New Roman" w:eastAsia="GHEA Grapalat" w:hAnsi="Times New Roman" w:cs="Times New Roman"/>
                <w:sz w:val="16"/>
                <w:szCs w:val="16"/>
                <w:lang w:val="en-US"/>
              </w:rPr>
              <w:t>(upon consent)</w:t>
            </w:r>
          </w:p>
        </w:tc>
        <w:tc>
          <w:tcPr>
            <w:tcW w:w="1125" w:type="dxa"/>
            <w:vMerge w:val="restart"/>
          </w:tcPr>
          <w:p w14:paraId="092ABAB7" w14:textId="37626B65" w:rsidR="00CF2E1E" w:rsidRPr="000A0B60" w:rsidRDefault="008728F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 xml:space="preserve">Civil society organizations </w:t>
            </w:r>
            <w:r w:rsidR="00B64705" w:rsidRPr="000A0B60">
              <w:rPr>
                <w:rFonts w:ascii="Times New Roman" w:eastAsia="GHEA Grapalat" w:hAnsi="Times New Roman" w:cs="Times New Roman"/>
                <w:sz w:val="16"/>
                <w:szCs w:val="16"/>
                <w:lang w:val="en-US"/>
              </w:rPr>
              <w:t>(upon consent)</w:t>
            </w:r>
          </w:p>
        </w:tc>
      </w:tr>
      <w:tr w:rsidR="00CF2E1E" w:rsidRPr="000A0B60" w14:paraId="0A60741F" w14:textId="77777777" w:rsidTr="00521DAC">
        <w:trPr>
          <w:trHeight w:val="20"/>
        </w:trPr>
        <w:tc>
          <w:tcPr>
            <w:tcW w:w="1985" w:type="dxa"/>
            <w:vMerge/>
            <w:shd w:val="clear" w:color="auto" w:fill="auto"/>
          </w:tcPr>
          <w:p w14:paraId="744212E2"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707" w:type="dxa"/>
            <w:vMerge w:val="restart"/>
            <w:shd w:val="clear" w:color="auto" w:fill="auto"/>
          </w:tcPr>
          <w:p w14:paraId="25DB6BD4" w14:textId="4B21B0EC" w:rsidR="00CF2E1E" w:rsidRPr="000A0B60" w:rsidRDefault="005B071C" w:rsidP="00594D70">
            <w:pPr>
              <w:tabs>
                <w:tab w:val="left" w:pos="361"/>
              </w:tabs>
              <w:spacing w:after="120"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The restrictions on us</w:t>
            </w:r>
            <w:r w:rsidR="006D30F7">
              <w:rPr>
                <w:rFonts w:ascii="Times New Roman" w:eastAsia="GHEA Grapalat" w:hAnsi="Times New Roman" w:cs="Times New Roman"/>
                <w:sz w:val="16"/>
                <w:szCs w:val="16"/>
                <w:lang w:val="en-US"/>
              </w:rPr>
              <w:t>ing</w:t>
            </w:r>
            <w:r w:rsidRPr="000A0B60">
              <w:rPr>
                <w:rFonts w:ascii="Times New Roman" w:eastAsia="GHEA Grapalat" w:hAnsi="Times New Roman" w:cs="Times New Roman"/>
                <w:sz w:val="16"/>
                <w:szCs w:val="16"/>
                <w:lang w:val="en-US"/>
              </w:rPr>
              <w:t xml:space="preserve"> material-technical, financial, and information resources, </w:t>
            </w:r>
            <w:r w:rsidR="00594D70">
              <w:rPr>
                <w:rFonts w:ascii="Times New Roman" w:eastAsia="GHEA Grapalat" w:hAnsi="Times New Roman" w:cs="Times New Roman"/>
                <w:sz w:val="16"/>
                <w:szCs w:val="16"/>
                <w:lang w:val="en-US"/>
              </w:rPr>
              <w:t xml:space="preserve">other </w:t>
            </w:r>
            <w:r w:rsidRPr="000A0B60">
              <w:rPr>
                <w:rFonts w:ascii="Times New Roman" w:eastAsia="GHEA Grapalat" w:hAnsi="Times New Roman" w:cs="Times New Roman"/>
                <w:sz w:val="16"/>
                <w:szCs w:val="16"/>
                <w:lang w:val="en-US"/>
              </w:rPr>
              <w:t xml:space="preserve">state and (or) community property, and </w:t>
            </w:r>
            <w:r w:rsidR="006D30F7">
              <w:rPr>
                <w:rFonts w:ascii="Times New Roman" w:eastAsia="GHEA Grapalat" w:hAnsi="Times New Roman" w:cs="Times New Roman"/>
                <w:color w:val="000000"/>
                <w:sz w:val="16"/>
                <w:szCs w:val="16"/>
                <w:lang w:val="en-US"/>
              </w:rPr>
              <w:t>operational</w:t>
            </w:r>
            <w:r w:rsidR="006D30F7" w:rsidRPr="000A0B60">
              <w:rPr>
                <w:rFonts w:ascii="Times New Roman" w:eastAsia="GHEA Grapalat" w:hAnsi="Times New Roman" w:cs="Times New Roman"/>
                <w:color w:val="000000"/>
                <w:sz w:val="16"/>
                <w:szCs w:val="16"/>
                <w:lang w:val="en-US"/>
              </w:rPr>
              <w:t xml:space="preserve"> </w:t>
            </w:r>
            <w:r w:rsidRPr="000A0B60">
              <w:rPr>
                <w:rFonts w:ascii="Times New Roman" w:eastAsia="GHEA Grapalat" w:hAnsi="Times New Roman" w:cs="Times New Roman"/>
                <w:sz w:val="16"/>
                <w:szCs w:val="16"/>
                <w:lang w:val="en-US"/>
              </w:rPr>
              <w:t xml:space="preserve">information for non-official purposes by </w:t>
            </w:r>
            <w:r w:rsidRPr="000A0B60">
              <w:rPr>
                <w:rFonts w:ascii="Times New Roman" w:eastAsia="GHEA Grapalat" w:hAnsi="Times New Roman" w:cs="Times New Roman"/>
                <w:color w:val="000000"/>
                <w:sz w:val="16"/>
                <w:szCs w:val="16"/>
                <w:lang w:val="en-US"/>
              </w:rPr>
              <w:t xml:space="preserve">individuals holding public positions and </w:t>
            </w:r>
            <w:r w:rsidRPr="00594D70">
              <w:rPr>
                <w:rFonts w:ascii="Times New Roman" w:eastAsia="GHEA Grapalat" w:hAnsi="Times New Roman" w:cs="Times New Roman"/>
                <w:color w:val="000000"/>
                <w:sz w:val="16"/>
                <w:szCs w:val="16"/>
                <w:lang w:val="en-US"/>
              </w:rPr>
              <w:t xml:space="preserve">public servants </w:t>
            </w:r>
            <w:r w:rsidRPr="00594D70">
              <w:rPr>
                <w:rFonts w:ascii="Times New Roman" w:eastAsia="GHEA Grapalat" w:hAnsi="Times New Roman" w:cs="Times New Roman"/>
                <w:sz w:val="16"/>
                <w:szCs w:val="16"/>
                <w:lang w:val="en-US"/>
              </w:rPr>
              <w:t xml:space="preserve">are </w:t>
            </w:r>
            <w:r w:rsidR="002002B9" w:rsidRPr="00594D70">
              <w:rPr>
                <w:rFonts w:ascii="Times New Roman" w:eastAsia="GHEA Grapalat" w:hAnsi="Times New Roman" w:cs="Times New Roman"/>
                <w:sz w:val="16"/>
                <w:szCs w:val="16"/>
                <w:lang w:val="en-US"/>
              </w:rPr>
              <w:t xml:space="preserve">not </w:t>
            </w:r>
            <w:r w:rsidR="006D30F7">
              <w:rPr>
                <w:rFonts w:ascii="Times New Roman" w:eastAsia="GHEA Grapalat" w:hAnsi="Times New Roman" w:cs="Times New Roman"/>
                <w:sz w:val="16"/>
                <w:szCs w:val="16"/>
                <w:lang w:val="en-US"/>
              </w:rPr>
              <w:t>defined</w:t>
            </w:r>
            <w:r w:rsidRPr="00594D70">
              <w:rPr>
                <w:rFonts w:ascii="Times New Roman" w:eastAsia="GHEA Grapalat" w:hAnsi="Times New Roman" w:cs="Times New Roman"/>
                <w:sz w:val="16"/>
                <w:szCs w:val="16"/>
                <w:lang w:val="en-US"/>
              </w:rPr>
              <w:t>.</w:t>
            </w:r>
          </w:p>
        </w:tc>
        <w:tc>
          <w:tcPr>
            <w:tcW w:w="987" w:type="dxa"/>
            <w:shd w:val="clear" w:color="auto" w:fill="auto"/>
          </w:tcPr>
          <w:p w14:paraId="6DC463ED"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417" w:type="dxa"/>
            <w:gridSpan w:val="4"/>
            <w:shd w:val="clear" w:color="auto" w:fill="auto"/>
          </w:tcPr>
          <w:p w14:paraId="223A78FB"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993" w:type="dxa"/>
            <w:gridSpan w:val="3"/>
            <w:shd w:val="clear" w:color="auto" w:fill="auto"/>
          </w:tcPr>
          <w:p w14:paraId="383FEEA8"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2409" w:type="dxa"/>
            <w:gridSpan w:val="3"/>
            <w:shd w:val="clear" w:color="auto" w:fill="auto"/>
          </w:tcPr>
          <w:p w14:paraId="07B362B9"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462" w:type="dxa"/>
            <w:gridSpan w:val="2"/>
            <w:shd w:val="clear" w:color="auto" w:fill="auto"/>
          </w:tcPr>
          <w:p w14:paraId="07DF15D2"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940" w:type="dxa"/>
            <w:gridSpan w:val="2"/>
            <w:vMerge/>
            <w:shd w:val="clear" w:color="auto" w:fill="auto"/>
          </w:tcPr>
          <w:p w14:paraId="1454DF20"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34" w:type="dxa"/>
            <w:vMerge/>
            <w:shd w:val="clear" w:color="auto" w:fill="auto"/>
          </w:tcPr>
          <w:p w14:paraId="17008D31"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34" w:type="dxa"/>
            <w:vMerge/>
          </w:tcPr>
          <w:p w14:paraId="0B355DFB"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5" w:type="dxa"/>
            <w:vMerge/>
          </w:tcPr>
          <w:p w14:paraId="19631D1C"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4742D48A" w14:textId="77777777" w:rsidTr="00521DAC">
        <w:trPr>
          <w:trHeight w:val="20"/>
        </w:trPr>
        <w:tc>
          <w:tcPr>
            <w:tcW w:w="1985" w:type="dxa"/>
            <w:vMerge/>
            <w:shd w:val="clear" w:color="auto" w:fill="auto"/>
          </w:tcPr>
          <w:p w14:paraId="31537E89"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707" w:type="dxa"/>
            <w:vMerge/>
            <w:shd w:val="clear" w:color="auto" w:fill="auto"/>
          </w:tcPr>
          <w:p w14:paraId="6B2A2D3A"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87" w:type="dxa"/>
            <w:shd w:val="clear" w:color="auto" w:fill="auto"/>
          </w:tcPr>
          <w:p w14:paraId="4C15F3A5" w14:textId="77777777" w:rsidR="00CF2E1E" w:rsidRPr="000A0B60" w:rsidRDefault="00CF2E1E" w:rsidP="005F287C">
            <w:pPr>
              <w:pBdr>
                <w:top w:val="nil"/>
                <w:left w:val="nil"/>
                <w:bottom w:val="nil"/>
                <w:right w:val="nil"/>
                <w:between w:val="nil"/>
              </w:pBdr>
              <w:tabs>
                <w:tab w:val="left" w:pos="456"/>
              </w:tabs>
              <w:spacing w:line="240" w:lineRule="auto"/>
              <w:rPr>
                <w:rFonts w:ascii="Times New Roman" w:eastAsia="GHEA Grapalat" w:hAnsi="Times New Roman" w:cs="Times New Roman"/>
                <w:color w:val="000000"/>
                <w:sz w:val="16"/>
                <w:szCs w:val="16"/>
                <w:lang w:val="en-US"/>
              </w:rPr>
            </w:pPr>
          </w:p>
        </w:tc>
        <w:tc>
          <w:tcPr>
            <w:tcW w:w="1417" w:type="dxa"/>
            <w:gridSpan w:val="4"/>
            <w:shd w:val="clear" w:color="auto" w:fill="auto"/>
          </w:tcPr>
          <w:p w14:paraId="0130D83D" w14:textId="77777777" w:rsidR="00CF2E1E" w:rsidRPr="000A0B60" w:rsidRDefault="00B04748" w:rsidP="005F287C">
            <w:pPr>
              <w:tabs>
                <w:tab w:val="left" w:pos="426"/>
                <w:tab w:val="left" w:pos="1276"/>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color w:val="000000"/>
                <w:sz w:val="16"/>
                <w:szCs w:val="16"/>
                <w:lang w:val="en-US"/>
              </w:rPr>
              <w:t xml:space="preserve"> </w:t>
            </w:r>
          </w:p>
        </w:tc>
        <w:tc>
          <w:tcPr>
            <w:tcW w:w="993" w:type="dxa"/>
            <w:gridSpan w:val="3"/>
            <w:shd w:val="clear" w:color="auto" w:fill="auto"/>
          </w:tcPr>
          <w:p w14:paraId="49E440BA" w14:textId="77777777" w:rsidR="00CF2E1E" w:rsidRPr="000A0B60" w:rsidRDefault="00CF2E1E" w:rsidP="005F287C">
            <w:pPr>
              <w:pBdr>
                <w:top w:val="nil"/>
                <w:left w:val="nil"/>
                <w:bottom w:val="nil"/>
                <w:right w:val="nil"/>
                <w:between w:val="nil"/>
              </w:pBdr>
              <w:spacing w:line="240" w:lineRule="auto"/>
              <w:ind w:left="45"/>
              <w:rPr>
                <w:rFonts w:ascii="Times New Roman" w:eastAsia="GHEA Grapalat" w:hAnsi="Times New Roman" w:cs="Times New Roman"/>
                <w:color w:val="000000"/>
                <w:sz w:val="16"/>
                <w:szCs w:val="16"/>
                <w:lang w:val="en-US"/>
              </w:rPr>
            </w:pPr>
          </w:p>
          <w:p w14:paraId="5493EB9F" w14:textId="77777777" w:rsidR="00CF2E1E" w:rsidRPr="000A0B60" w:rsidRDefault="00CF2E1E" w:rsidP="005F287C">
            <w:pPr>
              <w:pBdr>
                <w:top w:val="nil"/>
                <w:left w:val="nil"/>
                <w:bottom w:val="nil"/>
                <w:right w:val="nil"/>
                <w:between w:val="nil"/>
              </w:pBdr>
              <w:spacing w:line="240" w:lineRule="auto"/>
              <w:ind w:left="45"/>
              <w:rPr>
                <w:rFonts w:ascii="Times New Roman" w:eastAsia="GHEA Grapalat" w:hAnsi="Times New Roman" w:cs="Times New Roman"/>
                <w:color w:val="000000"/>
                <w:sz w:val="16"/>
                <w:szCs w:val="16"/>
                <w:lang w:val="en-US"/>
              </w:rPr>
            </w:pPr>
          </w:p>
          <w:p w14:paraId="49C32613" w14:textId="77777777" w:rsidR="00CF2E1E" w:rsidRPr="000A0B60" w:rsidRDefault="00CF2E1E" w:rsidP="005F287C">
            <w:pPr>
              <w:pBdr>
                <w:top w:val="nil"/>
                <w:left w:val="nil"/>
                <w:bottom w:val="nil"/>
                <w:right w:val="nil"/>
                <w:between w:val="nil"/>
              </w:pBdr>
              <w:spacing w:line="240" w:lineRule="auto"/>
              <w:ind w:left="45"/>
              <w:rPr>
                <w:rFonts w:ascii="Times New Roman" w:eastAsia="GHEA Grapalat" w:hAnsi="Times New Roman" w:cs="Times New Roman"/>
                <w:sz w:val="16"/>
                <w:szCs w:val="16"/>
                <w:lang w:val="en-US"/>
              </w:rPr>
            </w:pPr>
          </w:p>
        </w:tc>
        <w:tc>
          <w:tcPr>
            <w:tcW w:w="2409" w:type="dxa"/>
            <w:gridSpan w:val="3"/>
            <w:shd w:val="clear" w:color="auto" w:fill="auto"/>
          </w:tcPr>
          <w:p w14:paraId="1EB1C69E" w14:textId="5005591D" w:rsidR="00CF2E1E" w:rsidRPr="000A0B60" w:rsidRDefault="004560ED" w:rsidP="005F287C">
            <w:pPr>
              <w:pBdr>
                <w:top w:val="nil"/>
                <w:left w:val="nil"/>
                <w:bottom w:val="nil"/>
                <w:right w:val="nil"/>
                <w:between w:val="nil"/>
              </w:pBdr>
              <w:tabs>
                <w:tab w:val="left" w:pos="361"/>
              </w:tabs>
              <w:spacing w:line="240" w:lineRule="auto"/>
              <w:ind w:left="78"/>
              <w:rPr>
                <w:rFonts w:ascii="Times New Roman" w:eastAsia="GHEA Grapalat" w:hAnsi="Times New Roman" w:cs="Times New Roman"/>
                <w:sz w:val="16"/>
                <w:szCs w:val="16"/>
                <w:lang w:val="en-US"/>
              </w:rPr>
            </w:pPr>
            <w:r w:rsidRPr="000A0B60">
              <w:rPr>
                <w:rFonts w:ascii="Times New Roman" w:eastAsia="MS Gothic" w:hAnsi="Times New Roman" w:cs="Times New Roman"/>
                <w:sz w:val="16"/>
                <w:szCs w:val="16"/>
                <w:lang w:val="en-US"/>
              </w:rPr>
              <w:t xml:space="preserve">Legal acts are drafted to </w:t>
            </w:r>
            <w:r w:rsidR="006D30F7">
              <w:rPr>
                <w:rFonts w:ascii="Times New Roman" w:eastAsia="MS Gothic" w:hAnsi="Times New Roman" w:cs="Times New Roman"/>
                <w:sz w:val="16"/>
                <w:szCs w:val="16"/>
                <w:lang w:val="en-US"/>
              </w:rPr>
              <w:t>define</w:t>
            </w:r>
            <w:r w:rsidRPr="000A0B60">
              <w:rPr>
                <w:rFonts w:ascii="Times New Roman" w:eastAsia="MS Gothic" w:hAnsi="Times New Roman" w:cs="Times New Roman"/>
                <w:sz w:val="16"/>
                <w:szCs w:val="16"/>
                <w:lang w:val="en-US"/>
              </w:rPr>
              <w:t xml:space="preserve"> </w:t>
            </w:r>
            <w:r w:rsidR="00D66988" w:rsidRPr="000A0B60">
              <w:rPr>
                <w:rFonts w:ascii="Times New Roman" w:eastAsia="MS Gothic" w:hAnsi="Times New Roman" w:cs="Times New Roman"/>
                <w:sz w:val="16"/>
                <w:szCs w:val="16"/>
                <w:lang w:val="en-US"/>
              </w:rPr>
              <w:t xml:space="preserve">the tools, </w:t>
            </w:r>
            <w:r w:rsidR="00D66988">
              <w:rPr>
                <w:rFonts w:ascii="Times New Roman" w:eastAsia="MS Gothic" w:hAnsi="Times New Roman" w:cs="Times New Roman"/>
                <w:sz w:val="16"/>
                <w:szCs w:val="16"/>
                <w:lang w:val="en-US"/>
              </w:rPr>
              <w:t>procedures</w:t>
            </w:r>
            <w:r w:rsidR="00D66988" w:rsidRPr="000A0B60">
              <w:rPr>
                <w:rFonts w:ascii="Times New Roman" w:eastAsia="MS Gothic" w:hAnsi="Times New Roman" w:cs="Times New Roman"/>
                <w:sz w:val="16"/>
                <w:szCs w:val="16"/>
                <w:lang w:val="en-US"/>
              </w:rPr>
              <w:t xml:space="preserve"> and oversight mechanisms</w:t>
            </w:r>
            <w:r w:rsidR="00D66988">
              <w:rPr>
                <w:rFonts w:ascii="Times New Roman" w:eastAsia="MS Gothic" w:hAnsi="Times New Roman" w:cs="Times New Roman"/>
                <w:sz w:val="16"/>
                <w:szCs w:val="16"/>
                <w:lang w:val="en-US"/>
              </w:rPr>
              <w:t xml:space="preserve"> for the </w:t>
            </w:r>
            <w:r w:rsidRPr="000A0B60">
              <w:rPr>
                <w:rFonts w:ascii="Times New Roman" w:eastAsia="MS Gothic" w:hAnsi="Times New Roman" w:cs="Times New Roman"/>
                <w:sz w:val="16"/>
                <w:szCs w:val="16"/>
                <w:lang w:val="en-US"/>
              </w:rPr>
              <w:t xml:space="preserve">restrictions on </w:t>
            </w:r>
            <w:r w:rsidR="006D30F7">
              <w:rPr>
                <w:rFonts w:ascii="Times New Roman" w:eastAsia="MS Gothic" w:hAnsi="Times New Roman" w:cs="Times New Roman"/>
                <w:sz w:val="16"/>
                <w:szCs w:val="16"/>
                <w:lang w:val="en-US"/>
              </w:rPr>
              <w:t>using</w:t>
            </w:r>
            <w:r w:rsidRPr="000A0B60">
              <w:rPr>
                <w:rFonts w:ascii="Times New Roman" w:eastAsia="MS Gothic" w:hAnsi="Times New Roman" w:cs="Times New Roman"/>
                <w:sz w:val="16"/>
                <w:szCs w:val="16"/>
                <w:lang w:val="en-US"/>
              </w:rPr>
              <w:t xml:space="preserve"> material-technical, financial, and information resources, </w:t>
            </w:r>
            <w:r w:rsidR="006D30F7">
              <w:rPr>
                <w:rFonts w:ascii="Times New Roman" w:eastAsia="MS Gothic" w:hAnsi="Times New Roman" w:cs="Times New Roman"/>
                <w:sz w:val="16"/>
                <w:szCs w:val="16"/>
                <w:lang w:val="en-US"/>
              </w:rPr>
              <w:t xml:space="preserve">other </w:t>
            </w:r>
            <w:r w:rsidRPr="000A0B60">
              <w:rPr>
                <w:rFonts w:ascii="Times New Roman" w:eastAsia="MS Gothic" w:hAnsi="Times New Roman" w:cs="Times New Roman"/>
                <w:sz w:val="16"/>
                <w:szCs w:val="16"/>
                <w:lang w:val="en-US"/>
              </w:rPr>
              <w:t xml:space="preserve">state and (or) community property, and </w:t>
            </w:r>
            <w:r w:rsidR="006D30F7">
              <w:rPr>
                <w:rFonts w:ascii="Times New Roman" w:eastAsia="MS Gothic" w:hAnsi="Times New Roman" w:cs="Times New Roman"/>
                <w:sz w:val="16"/>
                <w:szCs w:val="16"/>
                <w:lang w:val="en-US"/>
              </w:rPr>
              <w:t>operational</w:t>
            </w:r>
            <w:r w:rsidRPr="000A0B60">
              <w:rPr>
                <w:rFonts w:ascii="Times New Roman" w:eastAsia="MS Gothic" w:hAnsi="Times New Roman" w:cs="Times New Roman"/>
                <w:sz w:val="16"/>
                <w:szCs w:val="16"/>
                <w:lang w:val="en-US"/>
              </w:rPr>
              <w:t xml:space="preserve"> information for non-official or personal purposes by individuals holding public positions and public servants, as well as for enforcing these provisions.</w:t>
            </w:r>
          </w:p>
        </w:tc>
        <w:tc>
          <w:tcPr>
            <w:tcW w:w="1462" w:type="dxa"/>
            <w:gridSpan w:val="2"/>
            <w:shd w:val="clear" w:color="auto" w:fill="auto"/>
          </w:tcPr>
          <w:p w14:paraId="251D4F8D" w14:textId="52AC4824" w:rsidR="00CF2E1E" w:rsidRPr="000A0B60" w:rsidRDefault="00D66988" w:rsidP="00F72A11">
            <w:pPr>
              <w:spacing w:line="240" w:lineRule="auto"/>
              <w:rPr>
                <w:rFonts w:ascii="GHEA Grapalat" w:eastAsia="GHEA Grapalat" w:hAnsi="GHEA Grapalat" w:cs="GHEA Grapalat"/>
                <w:sz w:val="16"/>
                <w:szCs w:val="16"/>
                <w:lang w:val="en-US"/>
              </w:rPr>
            </w:pPr>
            <w:r>
              <w:rPr>
                <w:rFonts w:ascii="Times New Roman" w:eastAsia="GHEA Grapalat" w:hAnsi="Times New Roman" w:cs="Times New Roman"/>
                <w:color w:val="000000"/>
                <w:sz w:val="16"/>
                <w:szCs w:val="16"/>
                <w:lang w:val="en-US"/>
              </w:rPr>
              <w:t>D</w:t>
            </w:r>
            <w:r w:rsidR="00F72A11" w:rsidRPr="000A0B60">
              <w:rPr>
                <w:rFonts w:ascii="Times New Roman" w:eastAsia="GHEA Grapalat" w:hAnsi="Times New Roman" w:cs="Times New Roman"/>
                <w:color w:val="000000"/>
                <w:sz w:val="16"/>
                <w:szCs w:val="16"/>
                <w:lang w:val="en-US"/>
              </w:rPr>
              <w:t xml:space="preserve">raft laws </w:t>
            </w:r>
            <w:r w:rsidR="002002B9" w:rsidRPr="000A0B60">
              <w:rPr>
                <w:rFonts w:ascii="Times New Roman" w:eastAsia="GHEA Grapalat" w:hAnsi="Times New Roman" w:cs="Times New Roman"/>
                <w:color w:val="000000"/>
                <w:sz w:val="16"/>
                <w:szCs w:val="16"/>
                <w:lang w:val="en-US"/>
              </w:rPr>
              <w:t>are</w:t>
            </w:r>
            <w:r w:rsidR="00F72A11" w:rsidRPr="000A0B60">
              <w:rPr>
                <w:rFonts w:ascii="Times New Roman" w:eastAsia="GHEA Grapalat" w:hAnsi="Times New Roman" w:cs="Times New Roman"/>
                <w:color w:val="000000"/>
                <w:sz w:val="16"/>
                <w:szCs w:val="16"/>
                <w:lang w:val="en-US"/>
              </w:rPr>
              <w:t xml:space="preserve"> approved by the RA Government and submitted to the RA National Assembly for adoption.</w:t>
            </w:r>
          </w:p>
        </w:tc>
        <w:tc>
          <w:tcPr>
            <w:tcW w:w="1940" w:type="dxa"/>
            <w:gridSpan w:val="2"/>
            <w:vMerge/>
            <w:shd w:val="clear" w:color="auto" w:fill="auto"/>
          </w:tcPr>
          <w:p w14:paraId="708197E1"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34" w:type="dxa"/>
            <w:vMerge/>
            <w:shd w:val="clear" w:color="auto" w:fill="auto"/>
          </w:tcPr>
          <w:p w14:paraId="36AC93C4"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34" w:type="dxa"/>
            <w:vMerge/>
          </w:tcPr>
          <w:p w14:paraId="15AD97CE"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5" w:type="dxa"/>
            <w:vMerge/>
          </w:tcPr>
          <w:p w14:paraId="3FA565E5"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672A737A" w14:textId="77777777" w:rsidTr="00EB21FB">
        <w:trPr>
          <w:trHeight w:val="350"/>
        </w:trPr>
        <w:tc>
          <w:tcPr>
            <w:tcW w:w="1985" w:type="dxa"/>
            <w:shd w:val="clear" w:color="auto" w:fill="FFE599"/>
          </w:tcPr>
          <w:p w14:paraId="69E07D82" w14:textId="2184C945" w:rsidR="00CF2E1E" w:rsidRPr="000A0B60" w:rsidRDefault="00F26A33"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308" w:type="dxa"/>
            <w:gridSpan w:val="19"/>
            <w:shd w:val="clear" w:color="auto" w:fill="FFE599"/>
          </w:tcPr>
          <w:p w14:paraId="643BDA16" w14:textId="2E49FD25" w:rsidR="00CF2E1E" w:rsidRPr="000A0B60" w:rsidRDefault="00DA40BE"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Other sources not prohibited by legislation</w:t>
            </w:r>
          </w:p>
        </w:tc>
      </w:tr>
    </w:tbl>
    <w:p w14:paraId="629D0854"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bl>
      <w:tblPr>
        <w:tblStyle w:val="aff4"/>
        <w:tblW w:w="16293"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707"/>
        <w:gridCol w:w="1129"/>
        <w:gridCol w:w="140"/>
        <w:gridCol w:w="1135"/>
        <w:gridCol w:w="128"/>
        <w:gridCol w:w="1290"/>
        <w:gridCol w:w="425"/>
        <w:gridCol w:w="1491"/>
        <w:gridCol w:w="1486"/>
        <w:gridCol w:w="2292"/>
        <w:gridCol w:w="6"/>
        <w:gridCol w:w="1104"/>
        <w:gridCol w:w="992"/>
        <w:gridCol w:w="983"/>
      </w:tblGrid>
      <w:tr w:rsidR="00CF2E1E" w:rsidRPr="000A0B60" w14:paraId="3665CA7D" w14:textId="77777777" w:rsidTr="00521DAC">
        <w:trPr>
          <w:trHeight w:val="20"/>
        </w:trPr>
        <w:tc>
          <w:tcPr>
            <w:tcW w:w="1985" w:type="dxa"/>
            <w:vMerge w:val="restart"/>
            <w:shd w:val="clear" w:color="auto" w:fill="auto"/>
          </w:tcPr>
          <w:p w14:paraId="3D5565C4" w14:textId="5A1EB672" w:rsidR="00CF2E1E" w:rsidRPr="000A0B60" w:rsidRDefault="001B36C5" w:rsidP="005F287C">
            <w:pPr>
              <w:spacing w:after="0"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Activity 1</w:t>
            </w:r>
            <w:r w:rsidR="00DD0FD3" w:rsidRPr="000A0B60">
              <w:rPr>
                <w:rFonts w:ascii="Times New Roman" w:eastAsia="GHEA Grapalat" w:hAnsi="Times New Roman" w:cs="Times New Roman"/>
                <w:b/>
                <w:sz w:val="16"/>
                <w:szCs w:val="16"/>
                <w:lang w:val="en-US"/>
              </w:rPr>
              <w:t>.25.</w:t>
            </w:r>
          </w:p>
          <w:p w14:paraId="102DF596" w14:textId="77777777" w:rsidR="00CF2E1E" w:rsidRPr="000A0B60" w:rsidRDefault="00CF2E1E" w:rsidP="005F287C">
            <w:pPr>
              <w:spacing w:after="0" w:line="240" w:lineRule="auto"/>
              <w:rPr>
                <w:rFonts w:ascii="Times New Roman" w:eastAsia="GHEA Grapalat" w:hAnsi="Times New Roman" w:cs="Times New Roman"/>
                <w:b/>
                <w:sz w:val="16"/>
                <w:szCs w:val="16"/>
                <w:lang w:val="en-US"/>
              </w:rPr>
            </w:pPr>
          </w:p>
          <w:p w14:paraId="4E3325C0" w14:textId="7B7502C5" w:rsidR="0011435A" w:rsidRPr="000A0B60" w:rsidRDefault="00ED3083" w:rsidP="005F287C">
            <w:pPr>
              <w:tabs>
                <w:tab w:val="left" w:pos="426"/>
                <w:tab w:val="left" w:pos="1134"/>
              </w:tabs>
              <w:spacing w:line="240" w:lineRule="auto"/>
              <w:rPr>
                <w:rFonts w:ascii="Times New Roman" w:eastAsia="GHEA Grapalat" w:hAnsi="Times New Roman" w:cs="Times New Roman"/>
                <w:bCs/>
                <w:sz w:val="16"/>
                <w:szCs w:val="16"/>
                <w:lang w:val="en-US"/>
              </w:rPr>
            </w:pPr>
            <w:r w:rsidRPr="000A0B60">
              <w:rPr>
                <w:rFonts w:ascii="Times New Roman" w:eastAsia="GHEA Grapalat" w:hAnsi="Times New Roman" w:cs="Times New Roman"/>
                <w:bCs/>
                <w:sz w:val="16"/>
                <w:szCs w:val="16"/>
                <w:lang w:val="en-US"/>
              </w:rPr>
              <w:t xml:space="preserve">Introduce a unified system </w:t>
            </w:r>
            <w:r w:rsidR="00D66988">
              <w:rPr>
                <w:rFonts w:ascii="Times New Roman" w:eastAsia="GHEA Grapalat" w:hAnsi="Times New Roman" w:cs="Times New Roman"/>
                <w:bCs/>
                <w:sz w:val="16"/>
                <w:szCs w:val="16"/>
                <w:lang w:val="en-US"/>
              </w:rPr>
              <w:t>to</w:t>
            </w:r>
            <w:r w:rsidRPr="000A0B60">
              <w:rPr>
                <w:rFonts w:ascii="Times New Roman" w:eastAsia="GHEA Grapalat" w:hAnsi="Times New Roman" w:cs="Times New Roman"/>
                <w:bCs/>
                <w:sz w:val="16"/>
                <w:szCs w:val="16"/>
                <w:lang w:val="en-US"/>
              </w:rPr>
              <w:t xml:space="preserve"> enforc</w:t>
            </w:r>
            <w:r w:rsidR="00D66988">
              <w:rPr>
                <w:rFonts w:ascii="Times New Roman" w:eastAsia="GHEA Grapalat" w:hAnsi="Times New Roman" w:cs="Times New Roman"/>
                <w:bCs/>
                <w:sz w:val="16"/>
                <w:szCs w:val="16"/>
                <w:lang w:val="en-US"/>
              </w:rPr>
              <w:t>e</w:t>
            </w:r>
            <w:r w:rsidRPr="000A0B60">
              <w:rPr>
                <w:rFonts w:ascii="Times New Roman" w:eastAsia="GHEA Grapalat" w:hAnsi="Times New Roman" w:cs="Times New Roman"/>
                <w:bCs/>
                <w:sz w:val="16"/>
                <w:szCs w:val="16"/>
                <w:lang w:val="en-US"/>
              </w:rPr>
              <w:t xml:space="preserve"> liabilit</w:t>
            </w:r>
            <w:r w:rsidR="00D66988">
              <w:rPr>
                <w:rFonts w:ascii="Times New Roman" w:eastAsia="GHEA Grapalat" w:hAnsi="Times New Roman" w:cs="Times New Roman"/>
                <w:bCs/>
                <w:sz w:val="16"/>
                <w:szCs w:val="16"/>
                <w:lang w:val="en-US"/>
              </w:rPr>
              <w:t>y</w:t>
            </w:r>
            <w:r w:rsidRPr="000A0B60">
              <w:rPr>
                <w:rFonts w:ascii="Times New Roman" w:eastAsia="GHEA Grapalat" w:hAnsi="Times New Roman" w:cs="Times New Roman"/>
                <w:bCs/>
                <w:sz w:val="16"/>
                <w:szCs w:val="16"/>
                <w:lang w:val="en-US"/>
              </w:rPr>
              <w:t xml:space="preserve"> f</w:t>
            </w:r>
            <w:r w:rsidR="00D66988">
              <w:rPr>
                <w:rFonts w:ascii="Times New Roman" w:eastAsia="GHEA Grapalat" w:hAnsi="Times New Roman" w:cs="Times New Roman"/>
                <w:bCs/>
                <w:sz w:val="16"/>
                <w:szCs w:val="16"/>
                <w:lang w:val="en-US"/>
              </w:rPr>
              <w:t>or</w:t>
            </w:r>
            <w:r w:rsidRPr="000A0B60">
              <w:rPr>
                <w:rFonts w:ascii="Times New Roman" w:eastAsia="GHEA Grapalat" w:hAnsi="Times New Roman" w:cs="Times New Roman"/>
                <w:bCs/>
                <w:sz w:val="16"/>
                <w:szCs w:val="16"/>
                <w:lang w:val="en-US"/>
              </w:rPr>
              <w:t xml:space="preserve"> violations of</w:t>
            </w:r>
            <w:r w:rsidR="00EC5649" w:rsidRPr="000A0B60">
              <w:rPr>
                <w:rFonts w:ascii="Times New Roman" w:eastAsia="GHEA Grapalat" w:hAnsi="Times New Roman" w:cs="Times New Roman"/>
                <w:bCs/>
                <w:sz w:val="16"/>
                <w:szCs w:val="16"/>
                <w:lang w:val="en-US"/>
              </w:rPr>
              <w:t xml:space="preserve"> </w:t>
            </w:r>
            <w:r w:rsidRPr="000A0B60">
              <w:rPr>
                <w:rFonts w:ascii="Times New Roman" w:eastAsia="GHEA Grapalat" w:hAnsi="Times New Roman" w:cs="Times New Roman"/>
                <w:bCs/>
                <w:sz w:val="16"/>
                <w:szCs w:val="16"/>
                <w:lang w:val="en-US"/>
              </w:rPr>
              <w:t>integrity system</w:t>
            </w:r>
            <w:r w:rsidR="00EC5649" w:rsidRPr="000A0B60">
              <w:rPr>
                <w:rFonts w:ascii="Times New Roman" w:eastAsia="GHEA Grapalat" w:hAnsi="Times New Roman" w:cs="Times New Roman"/>
                <w:bCs/>
                <w:sz w:val="16"/>
                <w:szCs w:val="16"/>
                <w:lang w:val="en-US"/>
              </w:rPr>
              <w:t xml:space="preserve"> </w:t>
            </w:r>
            <w:r w:rsidR="00D66988">
              <w:rPr>
                <w:rFonts w:ascii="Times New Roman" w:eastAsia="GHEA Grapalat" w:hAnsi="Times New Roman" w:cs="Times New Roman"/>
                <w:bCs/>
                <w:sz w:val="16"/>
                <w:szCs w:val="16"/>
                <w:lang w:val="en-US"/>
              </w:rPr>
              <w:t>components</w:t>
            </w:r>
            <w:r w:rsidR="00FF7BC1" w:rsidRPr="000A0B60">
              <w:rPr>
                <w:rFonts w:ascii="Times New Roman" w:eastAsia="GHEA Grapalat" w:hAnsi="Times New Roman" w:cs="Times New Roman"/>
                <w:bCs/>
                <w:sz w:val="16"/>
                <w:szCs w:val="16"/>
                <w:lang w:val="en-US"/>
              </w:rPr>
              <w:t>.</w:t>
            </w:r>
          </w:p>
        </w:tc>
        <w:tc>
          <w:tcPr>
            <w:tcW w:w="1707" w:type="dxa"/>
            <w:vMerge w:val="restart"/>
            <w:shd w:val="clear" w:color="auto" w:fill="auto"/>
          </w:tcPr>
          <w:p w14:paraId="1B3C21AD" w14:textId="3ECEBF94"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7224" w:type="dxa"/>
            <w:gridSpan w:val="8"/>
            <w:shd w:val="clear" w:color="auto" w:fill="auto"/>
          </w:tcPr>
          <w:p w14:paraId="6CE4A50A" w14:textId="261EDFAD"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298" w:type="dxa"/>
            <w:gridSpan w:val="2"/>
            <w:shd w:val="clear" w:color="auto" w:fill="auto"/>
          </w:tcPr>
          <w:p w14:paraId="1A9C5D82" w14:textId="5FF7D040"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104" w:type="dxa"/>
            <w:shd w:val="clear" w:color="auto" w:fill="auto"/>
          </w:tcPr>
          <w:p w14:paraId="7BBBF4DA" w14:textId="256ACD44"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92" w:type="dxa"/>
          </w:tcPr>
          <w:p w14:paraId="74AD4AF9" w14:textId="26FECFB2" w:rsidR="00CF2E1E" w:rsidRPr="000A0B60" w:rsidRDefault="00584D91"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983" w:type="dxa"/>
          </w:tcPr>
          <w:p w14:paraId="3722355C" w14:textId="31F2122E"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CF2E1E" w:rsidRPr="000A0B60" w14:paraId="17E45AB6" w14:textId="77777777" w:rsidTr="00521DAC">
        <w:trPr>
          <w:trHeight w:val="20"/>
        </w:trPr>
        <w:tc>
          <w:tcPr>
            <w:tcW w:w="1985" w:type="dxa"/>
            <w:vMerge/>
            <w:shd w:val="clear" w:color="auto" w:fill="auto"/>
          </w:tcPr>
          <w:p w14:paraId="7A15DC7F"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707" w:type="dxa"/>
            <w:vMerge/>
            <w:shd w:val="clear" w:color="auto" w:fill="auto"/>
          </w:tcPr>
          <w:p w14:paraId="33B8F218"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9" w:type="dxa"/>
            <w:shd w:val="clear" w:color="auto" w:fill="auto"/>
          </w:tcPr>
          <w:p w14:paraId="592C433B" w14:textId="02DF1AD3"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3118" w:type="dxa"/>
            <w:gridSpan w:val="5"/>
            <w:shd w:val="clear" w:color="auto" w:fill="auto"/>
          </w:tcPr>
          <w:p w14:paraId="121C1756" w14:textId="7913AAA2"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491" w:type="dxa"/>
            <w:shd w:val="clear" w:color="auto" w:fill="auto"/>
          </w:tcPr>
          <w:p w14:paraId="5AB7FD1B" w14:textId="00885F88" w:rsidR="00CF2E1E" w:rsidRPr="000A0B60" w:rsidRDefault="00D00E42"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486" w:type="dxa"/>
            <w:shd w:val="clear" w:color="auto" w:fill="auto"/>
          </w:tcPr>
          <w:p w14:paraId="5F75DDDB" w14:textId="60171D4E" w:rsidR="00CF2E1E" w:rsidRPr="000A0B60" w:rsidRDefault="006921B5"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292" w:type="dxa"/>
            <w:vMerge w:val="restart"/>
            <w:shd w:val="clear" w:color="auto" w:fill="auto"/>
          </w:tcPr>
          <w:p w14:paraId="6EF19620" w14:textId="2527451A" w:rsidR="00CF2E1E" w:rsidRPr="00770127" w:rsidRDefault="00770127" w:rsidP="00770127">
            <w:pPr>
              <w:tabs>
                <w:tab w:val="left" w:pos="426"/>
                <w:tab w:val="left" w:pos="1276"/>
              </w:tabs>
              <w:spacing w:line="240" w:lineRule="auto"/>
              <w:rPr>
                <w:rFonts w:ascii="Times New Roman" w:eastAsia="GHEA Grapalat" w:hAnsi="Times New Roman" w:cs="Times New Roman"/>
                <w:color w:val="000000"/>
                <w:sz w:val="16"/>
                <w:szCs w:val="16"/>
                <w:lang w:val="en-US"/>
              </w:rPr>
            </w:pPr>
            <w:r w:rsidRPr="00B06F55">
              <w:rPr>
                <w:rFonts w:ascii="Times New Roman" w:eastAsia="GHEA Grapalat" w:hAnsi="Times New Roman" w:cs="Times New Roman"/>
                <w:sz w:val="16"/>
                <w:szCs w:val="16"/>
                <w:lang w:val="en-US"/>
              </w:rPr>
              <w:t xml:space="preserve">The RA Government </w:t>
            </w:r>
            <w:r w:rsidR="00F51D7A">
              <w:rPr>
                <w:rFonts w:ascii="Times New Roman" w:eastAsia="GHEA Grapalat" w:hAnsi="Times New Roman" w:cs="Times New Roman"/>
                <w:sz w:val="16"/>
                <w:szCs w:val="16"/>
                <w:lang w:val="en-US"/>
              </w:rPr>
              <w:t xml:space="preserve">has </w:t>
            </w:r>
            <w:r w:rsidRPr="00B06F55">
              <w:rPr>
                <w:rFonts w:ascii="Times New Roman" w:eastAsia="GHEA Grapalat" w:hAnsi="Times New Roman" w:cs="Times New Roman"/>
                <w:sz w:val="16"/>
                <w:szCs w:val="16"/>
                <w:lang w:val="en-US"/>
              </w:rPr>
              <w:t xml:space="preserve">approved </w:t>
            </w:r>
            <w:r>
              <w:rPr>
                <w:rFonts w:ascii="Times New Roman" w:eastAsia="GHEA Grapalat" w:hAnsi="Times New Roman" w:cs="Times New Roman"/>
                <w:sz w:val="16"/>
                <w:szCs w:val="16"/>
                <w:lang w:val="en-US"/>
              </w:rPr>
              <w:t xml:space="preserve">the </w:t>
            </w:r>
            <w:r w:rsidRPr="00B06F55">
              <w:rPr>
                <w:rFonts w:ascii="Times New Roman" w:eastAsia="GHEA Grapalat" w:hAnsi="Times New Roman" w:cs="Times New Roman"/>
                <w:sz w:val="16"/>
                <w:szCs w:val="16"/>
                <w:lang w:val="en-US"/>
              </w:rPr>
              <w:t xml:space="preserve">amendments to the </w:t>
            </w:r>
            <w:r w:rsidRPr="000A0B60">
              <w:rPr>
                <w:rFonts w:ascii="Times New Roman" w:eastAsia="GHEA Grapalat" w:hAnsi="Times New Roman" w:cs="Times New Roman"/>
                <w:color w:val="000000"/>
                <w:sz w:val="16"/>
                <w:szCs w:val="16"/>
                <w:lang w:val="en-US"/>
              </w:rPr>
              <w:t xml:space="preserve">Law on Public </w:t>
            </w:r>
            <w:r>
              <w:rPr>
                <w:rFonts w:ascii="Times New Roman" w:eastAsia="GHEA Grapalat" w:hAnsi="Times New Roman" w:cs="Times New Roman"/>
                <w:color w:val="000000"/>
                <w:sz w:val="16"/>
                <w:szCs w:val="16"/>
                <w:lang w:val="en-US"/>
              </w:rPr>
              <w:t>S</w:t>
            </w:r>
            <w:r w:rsidRPr="000A0B60">
              <w:rPr>
                <w:rFonts w:ascii="Times New Roman" w:eastAsia="GHEA Grapalat" w:hAnsi="Times New Roman" w:cs="Times New Roman"/>
                <w:color w:val="000000"/>
                <w:sz w:val="16"/>
                <w:szCs w:val="16"/>
                <w:lang w:val="en-US"/>
              </w:rPr>
              <w:t xml:space="preserve">ervice </w:t>
            </w:r>
            <w:r w:rsidRPr="00B06F55">
              <w:rPr>
                <w:rFonts w:ascii="Times New Roman" w:eastAsia="GHEA Grapalat" w:hAnsi="Times New Roman" w:cs="Times New Roman"/>
                <w:sz w:val="16"/>
                <w:szCs w:val="16"/>
                <w:lang w:val="en-US"/>
              </w:rPr>
              <w:t xml:space="preserve">and other related legal acts and submitted </w:t>
            </w:r>
            <w:r>
              <w:rPr>
                <w:rFonts w:ascii="Times New Roman" w:eastAsia="GHEA Grapalat" w:hAnsi="Times New Roman" w:cs="Times New Roman"/>
                <w:sz w:val="16"/>
                <w:szCs w:val="16"/>
                <w:lang w:val="en-US"/>
              </w:rPr>
              <w:t xml:space="preserve">them </w:t>
            </w:r>
            <w:r w:rsidRPr="00B06F55">
              <w:rPr>
                <w:rFonts w:ascii="Times New Roman" w:eastAsia="GHEA Grapalat" w:hAnsi="Times New Roman" w:cs="Times New Roman"/>
                <w:sz w:val="16"/>
                <w:szCs w:val="16"/>
                <w:lang w:val="en-US"/>
              </w:rPr>
              <w:t>to the RA National Assembly for adoption</w:t>
            </w:r>
            <w:r w:rsidRPr="000A0B60">
              <w:rPr>
                <w:rFonts w:ascii="Times New Roman" w:eastAsia="GHEA Grapalat" w:hAnsi="Times New Roman" w:cs="Times New Roman"/>
                <w:color w:val="000000"/>
                <w:sz w:val="16"/>
                <w:szCs w:val="16"/>
                <w:lang w:val="en-US"/>
              </w:rPr>
              <w:t>.</w:t>
            </w:r>
            <w:r>
              <w:rPr>
                <w:rFonts w:ascii="Times New Roman" w:eastAsia="GHEA Grapalat" w:hAnsi="Times New Roman" w:cs="Times New Roman"/>
                <w:color w:val="000000"/>
                <w:sz w:val="16"/>
                <w:szCs w:val="16"/>
                <w:lang w:val="en-US"/>
              </w:rPr>
              <w:t xml:space="preserve"> </w:t>
            </w:r>
          </w:p>
          <w:p w14:paraId="45193AB1"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73ED75E2"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77D05A48"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110" w:type="dxa"/>
            <w:gridSpan w:val="2"/>
            <w:vMerge w:val="restart"/>
            <w:shd w:val="clear" w:color="auto" w:fill="auto"/>
          </w:tcPr>
          <w:p w14:paraId="03904085" w14:textId="6B70CCBF" w:rsidR="00CF2E1E" w:rsidRPr="000A0B60" w:rsidRDefault="005B1445" w:rsidP="005F287C">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Available</w:t>
            </w:r>
            <w:r w:rsidR="004C32B8" w:rsidRPr="000A0B60">
              <w:rPr>
                <w:rFonts w:ascii="Times New Roman" w:eastAsia="GHEA Grapalat" w:hAnsi="Times New Roman" w:cs="Times New Roman"/>
                <w:sz w:val="16"/>
                <w:szCs w:val="16"/>
                <w:lang w:val="en-US"/>
              </w:rPr>
              <w:t xml:space="preserve"> legal acts</w:t>
            </w:r>
          </w:p>
          <w:p w14:paraId="5AB88B8B" w14:textId="5AA094F5"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p w14:paraId="285443E3" w14:textId="76A1A78B"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Press releases</w:t>
            </w:r>
          </w:p>
          <w:p w14:paraId="4766000D" w14:textId="4749A566"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Media publications</w:t>
            </w:r>
          </w:p>
        </w:tc>
        <w:tc>
          <w:tcPr>
            <w:tcW w:w="992" w:type="dxa"/>
            <w:vMerge w:val="restart"/>
          </w:tcPr>
          <w:p w14:paraId="76721F35" w14:textId="382696BF" w:rsidR="00CF2E1E" w:rsidRPr="000A0B60" w:rsidRDefault="00B6470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Corruption Prevention Commission</w:t>
            </w:r>
            <w:r w:rsidR="00770127">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p w14:paraId="02DFB037" w14:textId="1A5AA975" w:rsidR="00FF7BC1" w:rsidRPr="000A0B60" w:rsidRDefault="005D16FA" w:rsidP="0077012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color w:val="000000"/>
                <w:sz w:val="16"/>
                <w:szCs w:val="16"/>
                <w:lang w:val="en-US"/>
              </w:rPr>
              <w:t>Civil Service Bureau of the RA Prime Minister’s Office</w:t>
            </w:r>
            <w:r w:rsidR="00770127">
              <w:rPr>
                <w:rFonts w:ascii="Times New Roman" w:eastAsia="GHEA Grapalat" w:hAnsi="Times New Roman" w:cs="Times New Roman"/>
                <w:color w:val="000000"/>
                <w:sz w:val="16"/>
                <w:szCs w:val="16"/>
                <w:lang w:val="en-US"/>
              </w:rPr>
              <w:t xml:space="preserve"> </w:t>
            </w:r>
            <w:r w:rsidR="00584D91" w:rsidRPr="000A0B60">
              <w:rPr>
                <w:rFonts w:ascii="Times New Roman" w:eastAsia="GHEA Grapalat" w:hAnsi="Times New Roman" w:cs="Times New Roman"/>
                <w:sz w:val="16"/>
                <w:szCs w:val="16"/>
                <w:lang w:val="en-US"/>
              </w:rPr>
              <w:t>(upon consent)</w:t>
            </w:r>
          </w:p>
        </w:tc>
        <w:tc>
          <w:tcPr>
            <w:tcW w:w="983" w:type="dxa"/>
            <w:vMerge w:val="restart"/>
          </w:tcPr>
          <w:p w14:paraId="412B788B" w14:textId="628F7358" w:rsidR="00CF2E1E" w:rsidRPr="000A0B60" w:rsidRDefault="009A3A96"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p w14:paraId="3BBC51F3"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42A0AEDE"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 </w:t>
            </w:r>
          </w:p>
          <w:p w14:paraId="29616174" w14:textId="77777777" w:rsidR="00CF2E1E" w:rsidRPr="000A0B60" w:rsidRDefault="00CF2E1E" w:rsidP="00EB21FB">
            <w:pPr>
              <w:spacing w:line="240" w:lineRule="auto"/>
              <w:ind w:right="-206"/>
              <w:rPr>
                <w:rFonts w:ascii="Times New Roman" w:eastAsia="GHEA Grapalat" w:hAnsi="Times New Roman" w:cs="Times New Roman"/>
                <w:sz w:val="16"/>
                <w:szCs w:val="16"/>
                <w:lang w:val="en-US"/>
              </w:rPr>
            </w:pPr>
          </w:p>
        </w:tc>
      </w:tr>
      <w:tr w:rsidR="00CF2E1E" w:rsidRPr="000A0B60" w14:paraId="602D2BF9" w14:textId="77777777" w:rsidTr="00521DAC">
        <w:trPr>
          <w:trHeight w:val="340"/>
        </w:trPr>
        <w:tc>
          <w:tcPr>
            <w:tcW w:w="1985" w:type="dxa"/>
            <w:vMerge/>
            <w:shd w:val="clear" w:color="auto" w:fill="auto"/>
          </w:tcPr>
          <w:p w14:paraId="2E78BB1B"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707" w:type="dxa"/>
            <w:vMerge w:val="restart"/>
            <w:shd w:val="clear" w:color="auto" w:fill="auto"/>
          </w:tcPr>
          <w:p w14:paraId="68AEBD1E" w14:textId="3D715FCE" w:rsidR="00CF2E1E" w:rsidRPr="000A0B60" w:rsidRDefault="006A427F" w:rsidP="006A427F">
            <w:pPr>
              <w:tabs>
                <w:tab w:val="left" w:pos="322"/>
              </w:tabs>
              <w:spacing w:after="100"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Currently, there is no unified system </w:t>
            </w:r>
            <w:r w:rsidR="00D66988">
              <w:rPr>
                <w:rFonts w:ascii="Times New Roman" w:eastAsia="GHEA Grapalat" w:hAnsi="Times New Roman" w:cs="Times New Roman"/>
                <w:bCs/>
                <w:sz w:val="16"/>
                <w:szCs w:val="16"/>
                <w:lang w:val="en-US"/>
              </w:rPr>
              <w:t>to</w:t>
            </w:r>
            <w:r w:rsidRPr="000A0B60">
              <w:rPr>
                <w:rFonts w:ascii="Times New Roman" w:eastAsia="GHEA Grapalat" w:hAnsi="Times New Roman" w:cs="Times New Roman"/>
                <w:bCs/>
                <w:sz w:val="16"/>
                <w:szCs w:val="16"/>
                <w:lang w:val="en-US"/>
              </w:rPr>
              <w:t xml:space="preserve"> enforc</w:t>
            </w:r>
            <w:r w:rsidR="00D66988">
              <w:rPr>
                <w:rFonts w:ascii="Times New Roman" w:eastAsia="GHEA Grapalat" w:hAnsi="Times New Roman" w:cs="Times New Roman"/>
                <w:bCs/>
                <w:sz w:val="16"/>
                <w:szCs w:val="16"/>
                <w:lang w:val="en-US"/>
              </w:rPr>
              <w:t>e</w:t>
            </w:r>
            <w:r w:rsidRPr="000A0B60">
              <w:rPr>
                <w:rFonts w:ascii="Times New Roman" w:eastAsia="GHEA Grapalat" w:hAnsi="Times New Roman" w:cs="Times New Roman"/>
                <w:bCs/>
                <w:sz w:val="16"/>
                <w:szCs w:val="16"/>
                <w:lang w:val="en-US"/>
              </w:rPr>
              <w:t xml:space="preserve"> liabilit</w:t>
            </w:r>
            <w:r w:rsidR="00D66988">
              <w:rPr>
                <w:rFonts w:ascii="Times New Roman" w:eastAsia="GHEA Grapalat" w:hAnsi="Times New Roman" w:cs="Times New Roman"/>
                <w:bCs/>
                <w:sz w:val="16"/>
                <w:szCs w:val="16"/>
                <w:lang w:val="en-US"/>
              </w:rPr>
              <w:t xml:space="preserve">y for </w:t>
            </w:r>
            <w:r w:rsidRPr="000A0B60">
              <w:rPr>
                <w:rFonts w:ascii="Times New Roman" w:eastAsia="GHEA Grapalat" w:hAnsi="Times New Roman" w:cs="Times New Roman"/>
                <w:bCs/>
                <w:sz w:val="16"/>
                <w:szCs w:val="16"/>
                <w:lang w:val="en-US"/>
              </w:rPr>
              <w:t xml:space="preserve">violations of </w:t>
            </w:r>
            <w:r w:rsidR="00EC5649" w:rsidRPr="000A0B60">
              <w:rPr>
                <w:rFonts w:ascii="Times New Roman" w:eastAsia="GHEA Grapalat" w:hAnsi="Times New Roman" w:cs="Times New Roman"/>
                <w:bCs/>
                <w:sz w:val="16"/>
                <w:szCs w:val="16"/>
                <w:lang w:val="en-US"/>
              </w:rPr>
              <w:t xml:space="preserve">integrity system </w:t>
            </w:r>
            <w:r w:rsidR="00D66988">
              <w:rPr>
                <w:rFonts w:ascii="Times New Roman" w:eastAsia="GHEA Grapalat" w:hAnsi="Times New Roman" w:cs="Times New Roman"/>
                <w:bCs/>
                <w:sz w:val="16"/>
                <w:szCs w:val="16"/>
                <w:lang w:val="en-US"/>
              </w:rPr>
              <w:t>components</w:t>
            </w:r>
            <w:r w:rsidR="00EC5649" w:rsidRPr="000A0B60">
              <w:rPr>
                <w:rFonts w:ascii="Times New Roman" w:eastAsia="GHEA Grapalat" w:hAnsi="Times New Roman" w:cs="Times New Roman"/>
                <w:bCs/>
                <w:sz w:val="16"/>
                <w:szCs w:val="16"/>
                <w:lang w:val="en-US"/>
              </w:rPr>
              <w:t xml:space="preserve">. </w:t>
            </w:r>
            <w:r w:rsidR="00D66988">
              <w:rPr>
                <w:rFonts w:ascii="Times New Roman" w:eastAsia="GHEA Grapalat" w:hAnsi="Times New Roman" w:cs="Times New Roman"/>
                <w:sz w:val="16"/>
                <w:szCs w:val="16"/>
                <w:lang w:val="en-US"/>
              </w:rPr>
              <w:t>Various</w:t>
            </w:r>
            <w:r w:rsidRPr="000A0B60">
              <w:rPr>
                <w:rFonts w:ascii="Times New Roman" w:eastAsia="GHEA Grapalat" w:hAnsi="Times New Roman" w:cs="Times New Roman"/>
                <w:sz w:val="16"/>
                <w:szCs w:val="16"/>
                <w:lang w:val="en-US"/>
              </w:rPr>
              <w:t xml:space="preserve"> bodies </w:t>
            </w:r>
            <w:r w:rsidR="00D455BE">
              <w:rPr>
                <w:rFonts w:ascii="Times New Roman" w:eastAsia="GHEA Grapalat" w:hAnsi="Times New Roman" w:cs="Times New Roman"/>
                <w:sz w:val="16"/>
                <w:szCs w:val="16"/>
                <w:lang w:val="en-US"/>
              </w:rPr>
              <w:t>apply</w:t>
            </w:r>
            <w:r w:rsidRPr="000A0B60">
              <w:rPr>
                <w:rFonts w:ascii="Times New Roman" w:eastAsia="GHEA Grapalat" w:hAnsi="Times New Roman" w:cs="Times New Roman"/>
                <w:sz w:val="16"/>
                <w:szCs w:val="16"/>
                <w:lang w:val="en-US"/>
              </w:rPr>
              <w:t xml:space="preserve"> </w:t>
            </w:r>
            <w:r w:rsidR="00D66988">
              <w:rPr>
                <w:rFonts w:ascii="Times New Roman" w:eastAsia="GHEA Grapalat" w:hAnsi="Times New Roman" w:cs="Times New Roman"/>
                <w:sz w:val="16"/>
                <w:szCs w:val="16"/>
                <w:lang w:val="en-US"/>
              </w:rPr>
              <w:t>diverse</w:t>
            </w:r>
            <w:r w:rsidRPr="000A0B60">
              <w:rPr>
                <w:rFonts w:ascii="Times New Roman" w:eastAsia="GHEA Grapalat" w:hAnsi="Times New Roman" w:cs="Times New Roman"/>
                <w:sz w:val="16"/>
                <w:szCs w:val="16"/>
                <w:lang w:val="en-US"/>
              </w:rPr>
              <w:t xml:space="preserve"> practices.</w:t>
            </w:r>
          </w:p>
        </w:tc>
        <w:tc>
          <w:tcPr>
            <w:tcW w:w="1129" w:type="dxa"/>
            <w:shd w:val="clear" w:color="auto" w:fill="auto"/>
          </w:tcPr>
          <w:p w14:paraId="129A1E97"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275" w:type="dxa"/>
            <w:gridSpan w:val="2"/>
            <w:shd w:val="clear" w:color="auto" w:fill="auto"/>
          </w:tcPr>
          <w:p w14:paraId="3D942F8B"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843" w:type="dxa"/>
            <w:gridSpan w:val="3"/>
            <w:shd w:val="clear" w:color="auto" w:fill="auto"/>
          </w:tcPr>
          <w:p w14:paraId="78F0B32C"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491" w:type="dxa"/>
            <w:shd w:val="clear" w:color="auto" w:fill="auto"/>
          </w:tcPr>
          <w:p w14:paraId="45168A5B"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486" w:type="dxa"/>
            <w:shd w:val="clear" w:color="auto" w:fill="auto"/>
          </w:tcPr>
          <w:p w14:paraId="0CC6AA24"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2292" w:type="dxa"/>
            <w:vMerge/>
            <w:shd w:val="clear" w:color="auto" w:fill="auto"/>
          </w:tcPr>
          <w:p w14:paraId="3C79DBD4"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10" w:type="dxa"/>
            <w:gridSpan w:val="2"/>
            <w:vMerge/>
            <w:shd w:val="clear" w:color="auto" w:fill="auto"/>
          </w:tcPr>
          <w:p w14:paraId="29F32910"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vMerge/>
          </w:tcPr>
          <w:p w14:paraId="707B0481"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83" w:type="dxa"/>
            <w:vMerge/>
          </w:tcPr>
          <w:p w14:paraId="3A68C3D2"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01DF934B" w14:textId="77777777" w:rsidTr="00521DAC">
        <w:trPr>
          <w:trHeight w:val="20"/>
        </w:trPr>
        <w:tc>
          <w:tcPr>
            <w:tcW w:w="1985" w:type="dxa"/>
            <w:vMerge/>
            <w:shd w:val="clear" w:color="auto" w:fill="auto"/>
          </w:tcPr>
          <w:p w14:paraId="3FFCE3BF"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707" w:type="dxa"/>
            <w:vMerge/>
            <w:shd w:val="clear" w:color="auto" w:fill="auto"/>
          </w:tcPr>
          <w:p w14:paraId="63B9ECA1"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9" w:type="dxa"/>
            <w:shd w:val="clear" w:color="auto" w:fill="auto"/>
          </w:tcPr>
          <w:p w14:paraId="6EB7B8F3" w14:textId="77777777" w:rsidR="00CF2E1E" w:rsidRPr="000A0B60" w:rsidRDefault="00CF2E1E" w:rsidP="005F287C">
            <w:pPr>
              <w:pBdr>
                <w:top w:val="nil"/>
                <w:left w:val="nil"/>
                <w:bottom w:val="nil"/>
                <w:right w:val="nil"/>
                <w:between w:val="nil"/>
              </w:pBdr>
              <w:tabs>
                <w:tab w:val="left" w:pos="456"/>
              </w:tabs>
              <w:spacing w:after="0" w:line="240" w:lineRule="auto"/>
              <w:rPr>
                <w:rFonts w:ascii="Times New Roman" w:eastAsia="GHEA Grapalat" w:hAnsi="Times New Roman" w:cs="Times New Roman"/>
                <w:color w:val="000000"/>
                <w:sz w:val="16"/>
                <w:szCs w:val="16"/>
                <w:lang w:val="en-US"/>
              </w:rPr>
            </w:pPr>
          </w:p>
          <w:p w14:paraId="193F21AA" w14:textId="77777777" w:rsidR="00CF2E1E" w:rsidRPr="000A0B60" w:rsidRDefault="00CF2E1E" w:rsidP="005F287C">
            <w:pPr>
              <w:pBdr>
                <w:top w:val="nil"/>
                <w:left w:val="nil"/>
                <w:bottom w:val="nil"/>
                <w:right w:val="nil"/>
                <w:between w:val="nil"/>
              </w:pBdr>
              <w:tabs>
                <w:tab w:val="left" w:pos="456"/>
              </w:tabs>
              <w:spacing w:line="240" w:lineRule="auto"/>
              <w:rPr>
                <w:rFonts w:ascii="Times New Roman" w:eastAsia="GHEA Grapalat" w:hAnsi="Times New Roman" w:cs="Times New Roman"/>
                <w:color w:val="000000"/>
                <w:sz w:val="16"/>
                <w:szCs w:val="16"/>
                <w:lang w:val="en-US"/>
              </w:rPr>
            </w:pPr>
          </w:p>
        </w:tc>
        <w:tc>
          <w:tcPr>
            <w:tcW w:w="1275" w:type="dxa"/>
            <w:gridSpan w:val="2"/>
            <w:shd w:val="clear" w:color="auto" w:fill="auto"/>
          </w:tcPr>
          <w:p w14:paraId="71B4E6B2" w14:textId="6187C144" w:rsidR="00CF2E1E" w:rsidRPr="000A0B60" w:rsidRDefault="00C06C7A" w:rsidP="005F287C">
            <w:pPr>
              <w:pBdr>
                <w:top w:val="nil"/>
                <w:left w:val="nil"/>
                <w:bottom w:val="nil"/>
                <w:right w:val="nil"/>
                <w:between w:val="nil"/>
              </w:pBdr>
              <w:tabs>
                <w:tab w:val="left" w:pos="456"/>
              </w:tabs>
              <w:spacing w:line="240" w:lineRule="auto"/>
              <w:ind w:left="30"/>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 xml:space="preserve">The issues </w:t>
            </w:r>
            <w:r w:rsidR="00D455BE">
              <w:rPr>
                <w:rFonts w:ascii="Times New Roman" w:eastAsia="GHEA Grapalat" w:hAnsi="Times New Roman" w:cs="Times New Roman"/>
                <w:color w:val="000000"/>
                <w:sz w:val="16"/>
                <w:szCs w:val="16"/>
                <w:lang w:val="en-US"/>
              </w:rPr>
              <w:t>related</w:t>
            </w:r>
            <w:r w:rsidR="00D66988">
              <w:rPr>
                <w:rFonts w:ascii="Times New Roman" w:eastAsia="GHEA Grapalat" w:hAnsi="Times New Roman" w:cs="Times New Roman"/>
                <w:color w:val="000000"/>
                <w:sz w:val="16"/>
                <w:szCs w:val="16"/>
                <w:lang w:val="en-US"/>
              </w:rPr>
              <w:t xml:space="preserve"> to</w:t>
            </w:r>
            <w:r w:rsidRPr="000A0B60">
              <w:rPr>
                <w:rFonts w:ascii="Times New Roman" w:eastAsia="GHEA Grapalat" w:hAnsi="Times New Roman" w:cs="Times New Roman"/>
                <w:color w:val="000000"/>
                <w:sz w:val="16"/>
                <w:szCs w:val="16"/>
                <w:lang w:val="en-US"/>
              </w:rPr>
              <w:t xml:space="preserve"> the existing mechanisms </w:t>
            </w:r>
            <w:r w:rsidR="00D455BE">
              <w:rPr>
                <w:rFonts w:ascii="Times New Roman" w:eastAsia="GHEA Grapalat" w:hAnsi="Times New Roman" w:cs="Times New Roman"/>
                <w:color w:val="000000"/>
                <w:sz w:val="16"/>
                <w:szCs w:val="16"/>
                <w:lang w:val="en-US"/>
              </w:rPr>
              <w:t>to</w:t>
            </w:r>
            <w:r w:rsidRPr="000A0B60">
              <w:rPr>
                <w:rFonts w:ascii="Times New Roman" w:eastAsia="GHEA Grapalat" w:hAnsi="Times New Roman" w:cs="Times New Roman"/>
                <w:color w:val="000000"/>
                <w:sz w:val="16"/>
                <w:szCs w:val="16"/>
                <w:lang w:val="en-US"/>
              </w:rPr>
              <w:t xml:space="preserve"> enforc</w:t>
            </w:r>
            <w:r w:rsidR="00D455BE">
              <w:rPr>
                <w:rFonts w:ascii="Times New Roman" w:eastAsia="GHEA Grapalat" w:hAnsi="Times New Roman" w:cs="Times New Roman"/>
                <w:color w:val="000000"/>
                <w:sz w:val="16"/>
                <w:szCs w:val="16"/>
                <w:lang w:val="en-US"/>
              </w:rPr>
              <w:t>e</w:t>
            </w:r>
            <w:r w:rsidRPr="000A0B60">
              <w:rPr>
                <w:rFonts w:ascii="Times New Roman" w:eastAsia="GHEA Grapalat" w:hAnsi="Times New Roman" w:cs="Times New Roman"/>
                <w:color w:val="000000"/>
                <w:sz w:val="16"/>
                <w:szCs w:val="16"/>
                <w:lang w:val="en-US"/>
              </w:rPr>
              <w:t xml:space="preserve"> liabilit</w:t>
            </w:r>
            <w:r w:rsidR="00D455BE">
              <w:rPr>
                <w:rFonts w:ascii="Times New Roman" w:eastAsia="GHEA Grapalat" w:hAnsi="Times New Roman" w:cs="Times New Roman"/>
                <w:color w:val="000000"/>
                <w:sz w:val="16"/>
                <w:szCs w:val="16"/>
                <w:lang w:val="en-US"/>
              </w:rPr>
              <w:t>y</w:t>
            </w:r>
            <w:r w:rsidRPr="000A0B60">
              <w:rPr>
                <w:rFonts w:ascii="Times New Roman" w:eastAsia="GHEA Grapalat" w:hAnsi="Times New Roman" w:cs="Times New Roman"/>
                <w:color w:val="000000"/>
                <w:sz w:val="16"/>
                <w:szCs w:val="16"/>
                <w:lang w:val="en-US"/>
              </w:rPr>
              <w:t xml:space="preserve"> </w:t>
            </w:r>
            <w:r w:rsidR="00D455BE">
              <w:rPr>
                <w:rFonts w:ascii="Times New Roman" w:eastAsia="GHEA Grapalat" w:hAnsi="Times New Roman" w:cs="Times New Roman"/>
                <w:color w:val="000000"/>
                <w:sz w:val="16"/>
                <w:szCs w:val="16"/>
                <w:lang w:val="en-US"/>
              </w:rPr>
              <w:t>for</w:t>
            </w:r>
            <w:r w:rsidRPr="000A0B60">
              <w:rPr>
                <w:rFonts w:ascii="Times New Roman" w:eastAsia="GHEA Grapalat" w:hAnsi="Times New Roman" w:cs="Times New Roman"/>
                <w:color w:val="000000"/>
                <w:sz w:val="16"/>
                <w:szCs w:val="16"/>
                <w:lang w:val="en-US"/>
              </w:rPr>
              <w:t xml:space="preserve"> violations of </w:t>
            </w:r>
            <w:r w:rsidR="00EC5649" w:rsidRPr="000A0B60">
              <w:rPr>
                <w:rFonts w:ascii="Times New Roman" w:eastAsia="GHEA Grapalat" w:hAnsi="Times New Roman" w:cs="Times New Roman"/>
                <w:bCs/>
                <w:sz w:val="16"/>
                <w:szCs w:val="16"/>
                <w:lang w:val="en-US"/>
              </w:rPr>
              <w:t>integrity system elements</w:t>
            </w:r>
            <w:r w:rsidR="00EC5649" w:rsidRPr="000A0B60">
              <w:rPr>
                <w:rFonts w:ascii="Times New Roman" w:eastAsia="GHEA Grapalat" w:hAnsi="Times New Roman" w:cs="Times New Roman"/>
                <w:color w:val="000000"/>
                <w:sz w:val="16"/>
                <w:szCs w:val="16"/>
                <w:lang w:val="en-US"/>
              </w:rPr>
              <w:t xml:space="preserve"> are</w:t>
            </w:r>
            <w:r w:rsidR="00D51496" w:rsidRPr="000A0B60">
              <w:rPr>
                <w:rFonts w:ascii="Times New Roman" w:eastAsia="GHEA Grapalat" w:hAnsi="Times New Roman" w:cs="Times New Roman"/>
                <w:color w:val="000000"/>
                <w:sz w:val="16"/>
                <w:szCs w:val="16"/>
                <w:lang w:val="en-US"/>
              </w:rPr>
              <w:t xml:space="preserve"> identified.</w:t>
            </w:r>
            <w:r w:rsidRPr="000A0B60">
              <w:rPr>
                <w:rFonts w:ascii="Times New Roman" w:eastAsia="GHEA Grapalat" w:hAnsi="Times New Roman" w:cs="Times New Roman"/>
                <w:color w:val="000000"/>
                <w:sz w:val="16"/>
                <w:szCs w:val="16"/>
                <w:lang w:val="en-US"/>
              </w:rPr>
              <w:t xml:space="preserve"> </w:t>
            </w:r>
          </w:p>
        </w:tc>
        <w:tc>
          <w:tcPr>
            <w:tcW w:w="1843" w:type="dxa"/>
            <w:gridSpan w:val="3"/>
            <w:shd w:val="clear" w:color="auto" w:fill="auto"/>
          </w:tcPr>
          <w:p w14:paraId="49D0F596" w14:textId="79A5156D" w:rsidR="00CF2E1E" w:rsidRPr="000A0B60" w:rsidRDefault="00C74BF9"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color w:val="000000"/>
                <w:sz w:val="16"/>
                <w:szCs w:val="16"/>
                <w:lang w:val="en-US"/>
              </w:rPr>
              <w:t>Based on</w:t>
            </w:r>
            <w:r w:rsidR="00D455BE">
              <w:rPr>
                <w:rFonts w:ascii="Times New Roman" w:eastAsia="GHEA Grapalat" w:hAnsi="Times New Roman" w:cs="Times New Roman"/>
                <w:color w:val="000000"/>
                <w:sz w:val="16"/>
                <w:szCs w:val="16"/>
                <w:lang w:val="en-US"/>
              </w:rPr>
              <w:t xml:space="preserve"> the</w:t>
            </w:r>
            <w:r w:rsidRPr="000A0B60">
              <w:rPr>
                <w:rFonts w:ascii="Times New Roman" w:eastAsia="GHEA Grapalat" w:hAnsi="Times New Roman" w:cs="Times New Roman"/>
                <w:color w:val="000000"/>
                <w:sz w:val="16"/>
                <w:szCs w:val="16"/>
                <w:lang w:val="en-US"/>
              </w:rPr>
              <w:t xml:space="preserve"> identified issues, draft legal acts </w:t>
            </w:r>
            <w:r w:rsidR="00EC5649" w:rsidRPr="000A0B60">
              <w:rPr>
                <w:rFonts w:ascii="Times New Roman" w:eastAsia="GHEA Grapalat" w:hAnsi="Times New Roman" w:cs="Times New Roman"/>
                <w:color w:val="000000"/>
                <w:sz w:val="16"/>
                <w:szCs w:val="16"/>
                <w:lang w:val="en-US"/>
              </w:rPr>
              <w:t xml:space="preserve">are </w:t>
            </w:r>
            <w:r w:rsidRPr="000A0B60">
              <w:rPr>
                <w:rFonts w:ascii="Times New Roman" w:eastAsia="GHEA Grapalat" w:hAnsi="Times New Roman" w:cs="Times New Roman"/>
                <w:color w:val="000000"/>
                <w:sz w:val="16"/>
                <w:szCs w:val="16"/>
                <w:lang w:val="en-US"/>
              </w:rPr>
              <w:t xml:space="preserve">developed to </w:t>
            </w:r>
            <w:r w:rsidR="00D455BE">
              <w:rPr>
                <w:rFonts w:ascii="Times New Roman" w:eastAsia="GHEA Grapalat" w:hAnsi="Times New Roman" w:cs="Times New Roman"/>
                <w:color w:val="000000"/>
                <w:sz w:val="16"/>
                <w:szCs w:val="16"/>
                <w:lang w:val="en-US"/>
              </w:rPr>
              <w:t>establish</w:t>
            </w:r>
            <w:r w:rsidRPr="000A0B60">
              <w:rPr>
                <w:rFonts w:ascii="Times New Roman" w:eastAsia="GHEA Grapalat" w:hAnsi="Times New Roman" w:cs="Times New Roman"/>
                <w:color w:val="000000"/>
                <w:sz w:val="16"/>
                <w:szCs w:val="16"/>
                <w:lang w:val="en-US"/>
              </w:rPr>
              <w:t xml:space="preserve"> comprehensive mechanisms defining </w:t>
            </w:r>
            <w:r w:rsidR="00D455BE">
              <w:rPr>
                <w:rFonts w:ascii="Times New Roman" w:eastAsia="GHEA Grapalat" w:hAnsi="Times New Roman" w:cs="Times New Roman"/>
                <w:color w:val="000000"/>
                <w:sz w:val="16"/>
                <w:szCs w:val="16"/>
                <w:lang w:val="en-US"/>
              </w:rPr>
              <w:t>liability</w:t>
            </w:r>
            <w:r w:rsidRPr="000A0B60">
              <w:rPr>
                <w:rFonts w:ascii="Times New Roman" w:eastAsia="GHEA Grapalat" w:hAnsi="Times New Roman" w:cs="Times New Roman"/>
                <w:color w:val="000000"/>
                <w:sz w:val="16"/>
                <w:szCs w:val="16"/>
                <w:lang w:val="en-US"/>
              </w:rPr>
              <w:t xml:space="preserve"> for violations of </w:t>
            </w:r>
            <w:r w:rsidR="00EC5649" w:rsidRPr="000A0B60">
              <w:rPr>
                <w:rFonts w:ascii="Times New Roman" w:eastAsia="GHEA Grapalat" w:hAnsi="Times New Roman" w:cs="Times New Roman"/>
                <w:bCs/>
                <w:sz w:val="16"/>
                <w:szCs w:val="16"/>
                <w:lang w:val="en-US"/>
              </w:rPr>
              <w:t xml:space="preserve">integrity system </w:t>
            </w:r>
            <w:r w:rsidR="00D455BE">
              <w:rPr>
                <w:rFonts w:ascii="Times New Roman" w:eastAsia="GHEA Grapalat" w:hAnsi="Times New Roman" w:cs="Times New Roman"/>
                <w:bCs/>
                <w:sz w:val="16"/>
                <w:szCs w:val="16"/>
                <w:lang w:val="en-US"/>
              </w:rPr>
              <w:t>components</w:t>
            </w:r>
            <w:r w:rsidR="00EC5649" w:rsidRPr="000A0B60">
              <w:rPr>
                <w:rFonts w:ascii="Times New Roman" w:eastAsia="GHEA Grapalat" w:hAnsi="Times New Roman" w:cs="Times New Roman"/>
                <w:color w:val="000000"/>
                <w:sz w:val="16"/>
                <w:szCs w:val="16"/>
                <w:lang w:val="en-US"/>
              </w:rPr>
              <w:t xml:space="preserve"> </w:t>
            </w:r>
            <w:r w:rsidRPr="000A0B60">
              <w:rPr>
                <w:rFonts w:ascii="Times New Roman" w:eastAsia="GHEA Grapalat" w:hAnsi="Times New Roman" w:cs="Times New Roman"/>
                <w:color w:val="000000"/>
                <w:sz w:val="16"/>
                <w:szCs w:val="16"/>
                <w:lang w:val="en-US"/>
              </w:rPr>
              <w:t xml:space="preserve">by the individuals holding public positions and public servants, </w:t>
            </w:r>
            <w:r w:rsidR="00D455BE">
              <w:rPr>
                <w:rFonts w:ascii="Times New Roman" w:eastAsia="GHEA Grapalat" w:hAnsi="Times New Roman" w:cs="Times New Roman"/>
                <w:color w:val="000000"/>
                <w:sz w:val="16"/>
                <w:szCs w:val="16"/>
                <w:lang w:val="en-US"/>
              </w:rPr>
              <w:t>which include</w:t>
            </w:r>
            <w:r w:rsidRPr="000A0B60">
              <w:rPr>
                <w:rFonts w:ascii="Times New Roman" w:eastAsia="GHEA Grapalat" w:hAnsi="Times New Roman" w:cs="Times New Roman"/>
                <w:color w:val="000000"/>
                <w:sz w:val="16"/>
                <w:szCs w:val="16"/>
                <w:lang w:val="en-US"/>
              </w:rPr>
              <w:t xml:space="preserve"> unified and clear sanctions for all entities.</w:t>
            </w:r>
          </w:p>
        </w:tc>
        <w:tc>
          <w:tcPr>
            <w:tcW w:w="1491" w:type="dxa"/>
            <w:shd w:val="clear" w:color="auto" w:fill="auto"/>
          </w:tcPr>
          <w:p w14:paraId="3B134725" w14:textId="5B1A0F04" w:rsidR="00F72A11" w:rsidRPr="000A0B60" w:rsidRDefault="00D455BE" w:rsidP="005F287C">
            <w:pPr>
              <w:spacing w:line="240" w:lineRule="auto"/>
              <w:rPr>
                <w:rFonts w:ascii="GHEA Grapalat" w:eastAsia="GHEA Grapalat" w:hAnsi="GHEA Grapalat" w:cs="GHEA Grapalat"/>
                <w:sz w:val="16"/>
                <w:szCs w:val="16"/>
                <w:lang w:val="en-US"/>
              </w:rPr>
            </w:pPr>
            <w:r>
              <w:rPr>
                <w:rFonts w:ascii="Times New Roman" w:eastAsia="GHEA Grapalat" w:hAnsi="Times New Roman" w:cs="Times New Roman"/>
                <w:color w:val="000000"/>
                <w:sz w:val="16"/>
                <w:szCs w:val="16"/>
                <w:lang w:val="en-US"/>
              </w:rPr>
              <w:t>D</w:t>
            </w:r>
            <w:r w:rsidR="00F72A11" w:rsidRPr="000A0B60">
              <w:rPr>
                <w:rFonts w:ascii="Times New Roman" w:eastAsia="GHEA Grapalat" w:hAnsi="Times New Roman" w:cs="Times New Roman"/>
                <w:color w:val="000000"/>
                <w:sz w:val="16"/>
                <w:szCs w:val="16"/>
                <w:lang w:val="en-US"/>
              </w:rPr>
              <w:t>raft laws are submitted to the RA Government and approved.</w:t>
            </w:r>
          </w:p>
        </w:tc>
        <w:tc>
          <w:tcPr>
            <w:tcW w:w="1486" w:type="dxa"/>
            <w:shd w:val="clear" w:color="auto" w:fill="auto"/>
          </w:tcPr>
          <w:p w14:paraId="6D9D3094"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2292" w:type="dxa"/>
            <w:vMerge/>
            <w:shd w:val="clear" w:color="auto" w:fill="auto"/>
          </w:tcPr>
          <w:p w14:paraId="425D8B50"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10" w:type="dxa"/>
            <w:gridSpan w:val="2"/>
            <w:vMerge/>
            <w:shd w:val="clear" w:color="auto" w:fill="auto"/>
          </w:tcPr>
          <w:p w14:paraId="19B644F8"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vMerge/>
          </w:tcPr>
          <w:p w14:paraId="0080ADD2"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83" w:type="dxa"/>
            <w:vMerge/>
          </w:tcPr>
          <w:p w14:paraId="63990EF4"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4933D92C" w14:textId="77777777" w:rsidTr="00EB21FB">
        <w:trPr>
          <w:trHeight w:val="350"/>
        </w:trPr>
        <w:tc>
          <w:tcPr>
            <w:tcW w:w="1985" w:type="dxa"/>
            <w:shd w:val="clear" w:color="auto" w:fill="FFE599"/>
          </w:tcPr>
          <w:p w14:paraId="79224B5B" w14:textId="2FB9ECA0" w:rsidR="00CF2E1E" w:rsidRPr="000A0B60" w:rsidRDefault="00F26A33"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308" w:type="dxa"/>
            <w:gridSpan w:val="14"/>
            <w:shd w:val="clear" w:color="auto" w:fill="FFE599"/>
          </w:tcPr>
          <w:p w14:paraId="33B1DB39" w14:textId="7A03EEB8"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Sources not prohibited by legislation</w:t>
            </w:r>
          </w:p>
        </w:tc>
      </w:tr>
      <w:tr w:rsidR="00CF2E1E" w:rsidRPr="000A0B60" w14:paraId="7BA5B118" w14:textId="77777777" w:rsidTr="00770127">
        <w:trPr>
          <w:trHeight w:val="620"/>
        </w:trPr>
        <w:tc>
          <w:tcPr>
            <w:tcW w:w="1985" w:type="dxa"/>
            <w:vMerge w:val="restart"/>
            <w:shd w:val="clear" w:color="auto" w:fill="auto"/>
          </w:tcPr>
          <w:p w14:paraId="651F410D" w14:textId="17CA1BB4" w:rsidR="00CF2E1E" w:rsidRPr="000A0B60" w:rsidRDefault="00FF7BC1" w:rsidP="005F287C">
            <w:pPr>
              <w:spacing w:after="0"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lastRenderedPageBreak/>
              <w:t xml:space="preserve">Activity </w:t>
            </w:r>
            <w:r w:rsidR="00B04748" w:rsidRPr="000A0B60">
              <w:rPr>
                <w:rFonts w:ascii="Times New Roman" w:eastAsia="GHEA Grapalat" w:hAnsi="Times New Roman" w:cs="Times New Roman"/>
                <w:b/>
                <w:sz w:val="16"/>
                <w:szCs w:val="16"/>
                <w:lang w:val="en-US"/>
              </w:rPr>
              <w:t>1.26.</w:t>
            </w:r>
          </w:p>
          <w:p w14:paraId="7B0F8847" w14:textId="77777777" w:rsidR="00CF2E1E" w:rsidRPr="000A0B60" w:rsidRDefault="00CF2E1E" w:rsidP="005F287C">
            <w:pPr>
              <w:spacing w:after="0" w:line="240" w:lineRule="auto"/>
              <w:rPr>
                <w:rFonts w:ascii="Times New Roman" w:eastAsia="GHEA Grapalat" w:hAnsi="Times New Roman" w:cs="Times New Roman"/>
                <w:b/>
                <w:sz w:val="16"/>
                <w:szCs w:val="16"/>
                <w:lang w:val="en-US"/>
              </w:rPr>
            </w:pPr>
          </w:p>
          <w:p w14:paraId="1DEC15F7" w14:textId="2F6CB233" w:rsidR="00C86A50" w:rsidRPr="000A0B60" w:rsidRDefault="00C86A50" w:rsidP="00521DAC">
            <w:pPr>
              <w:tabs>
                <w:tab w:val="left" w:pos="322"/>
              </w:tabs>
              <w:spacing w:after="100"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Establish a mandatory requirement for </w:t>
            </w:r>
            <w:r w:rsidRPr="000A0B60">
              <w:rPr>
                <w:rFonts w:ascii="Times New Roman" w:eastAsia="GHEA Grapalat" w:hAnsi="Times New Roman" w:cs="Times New Roman"/>
                <w:bCs/>
                <w:sz w:val="16"/>
                <w:szCs w:val="16"/>
                <w:lang w:val="en-US"/>
              </w:rPr>
              <w:t>enforcing liabilit</w:t>
            </w:r>
            <w:r w:rsidR="00D455BE">
              <w:rPr>
                <w:rFonts w:ascii="Times New Roman" w:eastAsia="GHEA Grapalat" w:hAnsi="Times New Roman" w:cs="Times New Roman"/>
                <w:bCs/>
                <w:sz w:val="16"/>
                <w:szCs w:val="16"/>
                <w:lang w:val="en-US"/>
              </w:rPr>
              <w:t>y</w:t>
            </w:r>
            <w:r w:rsidRPr="000A0B60">
              <w:rPr>
                <w:rFonts w:ascii="Times New Roman" w:eastAsia="GHEA Grapalat" w:hAnsi="Times New Roman" w:cs="Times New Roman"/>
                <w:sz w:val="16"/>
                <w:szCs w:val="16"/>
                <w:lang w:val="en-US"/>
              </w:rPr>
              <w:t xml:space="preserve"> </w:t>
            </w:r>
            <w:r w:rsidR="00D455BE">
              <w:rPr>
                <w:rFonts w:ascii="Times New Roman" w:eastAsia="GHEA Grapalat" w:hAnsi="Times New Roman" w:cs="Times New Roman"/>
                <w:sz w:val="16"/>
                <w:szCs w:val="16"/>
                <w:lang w:val="en-US"/>
              </w:rPr>
              <w:t xml:space="preserve">measures </w:t>
            </w:r>
            <w:r w:rsidRPr="000A0B60">
              <w:rPr>
                <w:rFonts w:ascii="Times New Roman" w:eastAsia="GHEA Grapalat" w:hAnsi="Times New Roman" w:cs="Times New Roman"/>
                <w:sz w:val="16"/>
                <w:szCs w:val="16"/>
                <w:lang w:val="en-US"/>
              </w:rPr>
              <w:t xml:space="preserve">for persons occupying </w:t>
            </w:r>
            <w:r w:rsidR="00D455BE">
              <w:rPr>
                <w:rFonts w:ascii="Times New Roman" w:eastAsia="GHEA Grapalat" w:hAnsi="Times New Roman" w:cs="Times New Roman"/>
                <w:sz w:val="16"/>
                <w:szCs w:val="16"/>
                <w:lang w:val="en-US"/>
              </w:rPr>
              <w:t>specific</w:t>
            </w:r>
            <w:r w:rsidRPr="000A0B60">
              <w:rPr>
                <w:rFonts w:ascii="Times New Roman" w:eastAsia="GHEA Grapalat" w:hAnsi="Times New Roman" w:cs="Times New Roman"/>
                <w:sz w:val="16"/>
                <w:szCs w:val="16"/>
                <w:lang w:val="en-US"/>
              </w:rPr>
              <w:t xml:space="preserve"> positions</w:t>
            </w:r>
            <w:r w:rsidR="00FF7BC1" w:rsidRPr="000A0B60">
              <w:rPr>
                <w:rFonts w:ascii="Times New Roman" w:eastAsia="GHEA Grapalat" w:hAnsi="Times New Roman" w:cs="Times New Roman"/>
                <w:sz w:val="16"/>
                <w:szCs w:val="16"/>
                <w:lang w:val="en-US"/>
              </w:rPr>
              <w:t>.</w:t>
            </w:r>
          </w:p>
        </w:tc>
        <w:tc>
          <w:tcPr>
            <w:tcW w:w="1707" w:type="dxa"/>
            <w:vMerge w:val="restart"/>
            <w:shd w:val="clear" w:color="auto" w:fill="auto"/>
          </w:tcPr>
          <w:p w14:paraId="0513561D" w14:textId="20695506"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7224" w:type="dxa"/>
            <w:gridSpan w:val="8"/>
            <w:shd w:val="clear" w:color="auto" w:fill="auto"/>
          </w:tcPr>
          <w:p w14:paraId="51DB3E8C" w14:textId="4ECCCCCC"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298" w:type="dxa"/>
            <w:gridSpan w:val="2"/>
            <w:shd w:val="clear" w:color="auto" w:fill="auto"/>
          </w:tcPr>
          <w:p w14:paraId="62FB5A8C" w14:textId="479AE472"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104" w:type="dxa"/>
            <w:shd w:val="clear" w:color="auto" w:fill="auto"/>
          </w:tcPr>
          <w:p w14:paraId="5FCD96F5" w14:textId="05A43D0F"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92" w:type="dxa"/>
          </w:tcPr>
          <w:p w14:paraId="6D2516A2" w14:textId="27E76F42" w:rsidR="00CF2E1E" w:rsidRPr="000A0B60" w:rsidRDefault="00770127"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983" w:type="dxa"/>
          </w:tcPr>
          <w:p w14:paraId="42E238B1" w14:textId="498DECA3"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w:t>
            </w:r>
            <w:r w:rsidR="00770127" w:rsidRPr="000A0B60">
              <w:rPr>
                <w:rFonts w:ascii="Times New Roman" w:eastAsia="GHEA Grapalat" w:hAnsi="Times New Roman" w:cs="Times New Roman"/>
                <w:sz w:val="16"/>
                <w:szCs w:val="16"/>
                <w:lang w:val="en-US"/>
              </w:rPr>
              <w:t xml:space="preserve"> Implementing Body</w:t>
            </w:r>
          </w:p>
        </w:tc>
      </w:tr>
      <w:tr w:rsidR="00CF2E1E" w:rsidRPr="000A0B60" w14:paraId="7D1D67F0" w14:textId="77777777" w:rsidTr="00D455BE">
        <w:trPr>
          <w:trHeight w:val="328"/>
        </w:trPr>
        <w:tc>
          <w:tcPr>
            <w:tcW w:w="1985" w:type="dxa"/>
            <w:vMerge/>
            <w:shd w:val="clear" w:color="auto" w:fill="auto"/>
          </w:tcPr>
          <w:p w14:paraId="1E87DAE9"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707" w:type="dxa"/>
            <w:vMerge/>
            <w:shd w:val="clear" w:color="auto" w:fill="auto"/>
          </w:tcPr>
          <w:p w14:paraId="5CE5D36A"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69" w:type="dxa"/>
            <w:gridSpan w:val="2"/>
            <w:shd w:val="clear" w:color="auto" w:fill="auto"/>
          </w:tcPr>
          <w:p w14:paraId="77EC813D" w14:textId="698D107E"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2553" w:type="dxa"/>
            <w:gridSpan w:val="3"/>
            <w:shd w:val="clear" w:color="auto" w:fill="auto"/>
          </w:tcPr>
          <w:p w14:paraId="47270B67" w14:textId="6B66AC36"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916" w:type="dxa"/>
            <w:gridSpan w:val="2"/>
            <w:shd w:val="clear" w:color="auto" w:fill="auto"/>
          </w:tcPr>
          <w:p w14:paraId="3FED4D34" w14:textId="5A8B7D53" w:rsidR="00CF2E1E" w:rsidRPr="000A0B60" w:rsidRDefault="00D00E42"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486" w:type="dxa"/>
            <w:shd w:val="clear" w:color="auto" w:fill="auto"/>
          </w:tcPr>
          <w:p w14:paraId="0DB7951E" w14:textId="42103D15" w:rsidR="00CF2E1E" w:rsidRPr="000A0B60" w:rsidRDefault="006921B5"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292" w:type="dxa"/>
            <w:vMerge w:val="restart"/>
            <w:shd w:val="clear" w:color="auto" w:fill="auto"/>
          </w:tcPr>
          <w:p w14:paraId="47D2C83C" w14:textId="6E92CF4F" w:rsidR="00770127" w:rsidRPr="00770127" w:rsidRDefault="00C86A50" w:rsidP="00770127">
            <w:pPr>
              <w:tabs>
                <w:tab w:val="left" w:pos="426"/>
                <w:tab w:val="left" w:pos="1276"/>
              </w:tabs>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 xml:space="preserve">1. </w:t>
            </w:r>
            <w:r w:rsidR="00770127" w:rsidRPr="00B06F55">
              <w:rPr>
                <w:rFonts w:ascii="Times New Roman" w:eastAsia="GHEA Grapalat" w:hAnsi="Times New Roman" w:cs="Times New Roman"/>
                <w:sz w:val="16"/>
                <w:szCs w:val="16"/>
                <w:lang w:val="en-US"/>
              </w:rPr>
              <w:t xml:space="preserve">The RA Government </w:t>
            </w:r>
            <w:r w:rsidR="00F51D7A">
              <w:rPr>
                <w:rFonts w:ascii="Times New Roman" w:eastAsia="GHEA Grapalat" w:hAnsi="Times New Roman" w:cs="Times New Roman"/>
                <w:sz w:val="16"/>
                <w:szCs w:val="16"/>
                <w:lang w:val="en-US"/>
              </w:rPr>
              <w:t xml:space="preserve">has </w:t>
            </w:r>
            <w:r w:rsidR="00770127" w:rsidRPr="00B06F55">
              <w:rPr>
                <w:rFonts w:ascii="Times New Roman" w:eastAsia="GHEA Grapalat" w:hAnsi="Times New Roman" w:cs="Times New Roman"/>
                <w:sz w:val="16"/>
                <w:szCs w:val="16"/>
                <w:lang w:val="en-US"/>
              </w:rPr>
              <w:t xml:space="preserve">approved </w:t>
            </w:r>
            <w:r w:rsidR="00770127">
              <w:rPr>
                <w:rFonts w:ascii="Times New Roman" w:eastAsia="GHEA Grapalat" w:hAnsi="Times New Roman" w:cs="Times New Roman"/>
                <w:sz w:val="16"/>
                <w:szCs w:val="16"/>
                <w:lang w:val="en-US"/>
              </w:rPr>
              <w:t xml:space="preserve">the </w:t>
            </w:r>
            <w:r w:rsidR="00770127" w:rsidRPr="00B06F55">
              <w:rPr>
                <w:rFonts w:ascii="Times New Roman" w:eastAsia="GHEA Grapalat" w:hAnsi="Times New Roman" w:cs="Times New Roman"/>
                <w:sz w:val="16"/>
                <w:szCs w:val="16"/>
                <w:lang w:val="en-US"/>
              </w:rPr>
              <w:t xml:space="preserve">amendments to the </w:t>
            </w:r>
            <w:r w:rsidR="00770127" w:rsidRPr="000A0B60">
              <w:rPr>
                <w:rFonts w:ascii="Times New Roman" w:eastAsia="GHEA Grapalat" w:hAnsi="Times New Roman" w:cs="Times New Roman"/>
                <w:color w:val="000000"/>
                <w:sz w:val="16"/>
                <w:szCs w:val="16"/>
                <w:lang w:val="en-US"/>
              </w:rPr>
              <w:t xml:space="preserve">Law on Public </w:t>
            </w:r>
            <w:r w:rsidR="00770127">
              <w:rPr>
                <w:rFonts w:ascii="Times New Roman" w:eastAsia="GHEA Grapalat" w:hAnsi="Times New Roman" w:cs="Times New Roman"/>
                <w:color w:val="000000"/>
                <w:sz w:val="16"/>
                <w:szCs w:val="16"/>
                <w:lang w:val="en-US"/>
              </w:rPr>
              <w:t>S</w:t>
            </w:r>
            <w:r w:rsidR="00770127" w:rsidRPr="000A0B60">
              <w:rPr>
                <w:rFonts w:ascii="Times New Roman" w:eastAsia="GHEA Grapalat" w:hAnsi="Times New Roman" w:cs="Times New Roman"/>
                <w:color w:val="000000"/>
                <w:sz w:val="16"/>
                <w:szCs w:val="16"/>
                <w:lang w:val="en-US"/>
              </w:rPr>
              <w:t xml:space="preserve">ervice </w:t>
            </w:r>
            <w:r w:rsidR="00770127" w:rsidRPr="00B06F55">
              <w:rPr>
                <w:rFonts w:ascii="Times New Roman" w:eastAsia="GHEA Grapalat" w:hAnsi="Times New Roman" w:cs="Times New Roman"/>
                <w:sz w:val="16"/>
                <w:szCs w:val="16"/>
                <w:lang w:val="en-US"/>
              </w:rPr>
              <w:t xml:space="preserve">and other related legal acts and submitted </w:t>
            </w:r>
            <w:r w:rsidR="00770127">
              <w:rPr>
                <w:rFonts w:ascii="Times New Roman" w:eastAsia="GHEA Grapalat" w:hAnsi="Times New Roman" w:cs="Times New Roman"/>
                <w:sz w:val="16"/>
                <w:szCs w:val="16"/>
                <w:lang w:val="en-US"/>
              </w:rPr>
              <w:t xml:space="preserve">them </w:t>
            </w:r>
            <w:r w:rsidR="00770127" w:rsidRPr="00B06F55">
              <w:rPr>
                <w:rFonts w:ascii="Times New Roman" w:eastAsia="GHEA Grapalat" w:hAnsi="Times New Roman" w:cs="Times New Roman"/>
                <w:sz w:val="16"/>
                <w:szCs w:val="16"/>
                <w:lang w:val="en-US"/>
              </w:rPr>
              <w:t>to the RA National Assembly for adoption</w:t>
            </w:r>
            <w:r w:rsidR="00770127" w:rsidRPr="000A0B60">
              <w:rPr>
                <w:rFonts w:ascii="Times New Roman" w:eastAsia="GHEA Grapalat" w:hAnsi="Times New Roman" w:cs="Times New Roman"/>
                <w:color w:val="000000"/>
                <w:sz w:val="16"/>
                <w:szCs w:val="16"/>
                <w:lang w:val="en-US"/>
              </w:rPr>
              <w:t>.</w:t>
            </w:r>
            <w:r w:rsidR="00770127">
              <w:rPr>
                <w:rFonts w:ascii="Times New Roman" w:eastAsia="GHEA Grapalat" w:hAnsi="Times New Roman" w:cs="Times New Roman"/>
                <w:color w:val="000000"/>
                <w:sz w:val="16"/>
                <w:szCs w:val="16"/>
                <w:lang w:val="en-US"/>
              </w:rPr>
              <w:t xml:space="preserve"> </w:t>
            </w:r>
          </w:p>
          <w:p w14:paraId="125B20C2" w14:textId="007DF3DF" w:rsidR="00CF2E1E" w:rsidRPr="000A0B60" w:rsidRDefault="00C86A50"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color w:val="000000"/>
                <w:sz w:val="16"/>
                <w:szCs w:val="16"/>
                <w:lang w:val="en-US"/>
              </w:rPr>
              <w:t xml:space="preserve">2. </w:t>
            </w:r>
            <w:r w:rsidR="00401942">
              <w:rPr>
                <w:rFonts w:ascii="Times New Roman" w:eastAsia="GHEA Grapalat" w:hAnsi="Times New Roman" w:cs="Times New Roman"/>
                <w:color w:val="000000"/>
                <w:sz w:val="16"/>
                <w:szCs w:val="16"/>
                <w:lang w:val="en-US"/>
              </w:rPr>
              <w:t>Disciplinary l</w:t>
            </w:r>
            <w:r w:rsidRPr="000A0B60">
              <w:rPr>
                <w:rFonts w:ascii="Times New Roman" w:eastAsia="GHEA Grapalat" w:hAnsi="Times New Roman" w:cs="Times New Roman"/>
                <w:sz w:val="16"/>
                <w:szCs w:val="16"/>
                <w:lang w:val="en-US"/>
              </w:rPr>
              <w:t xml:space="preserve">iability </w:t>
            </w:r>
            <w:r w:rsidR="00401942">
              <w:rPr>
                <w:rFonts w:ascii="Times New Roman" w:eastAsia="GHEA Grapalat" w:hAnsi="Times New Roman" w:cs="Times New Roman"/>
                <w:sz w:val="16"/>
                <w:szCs w:val="16"/>
                <w:lang w:val="en-US"/>
              </w:rPr>
              <w:t>is</w:t>
            </w:r>
            <w:r w:rsidRPr="000A0B60">
              <w:rPr>
                <w:rFonts w:ascii="Times New Roman" w:eastAsia="GHEA Grapalat" w:hAnsi="Times New Roman" w:cs="Times New Roman"/>
                <w:sz w:val="16"/>
                <w:szCs w:val="16"/>
                <w:lang w:val="en-US"/>
              </w:rPr>
              <w:t xml:space="preserve"> </w:t>
            </w:r>
            <w:r w:rsidR="00401942">
              <w:rPr>
                <w:rFonts w:ascii="Times New Roman" w:eastAsia="GHEA Grapalat" w:hAnsi="Times New Roman" w:cs="Times New Roman"/>
                <w:sz w:val="16"/>
                <w:szCs w:val="16"/>
                <w:lang w:val="en-US"/>
              </w:rPr>
              <w:t>established</w:t>
            </w:r>
            <w:r w:rsidRPr="000A0B60">
              <w:rPr>
                <w:rFonts w:ascii="Times New Roman" w:eastAsia="GHEA Grapalat" w:hAnsi="Times New Roman" w:cs="Times New Roman"/>
                <w:sz w:val="16"/>
                <w:szCs w:val="16"/>
                <w:lang w:val="en-US"/>
              </w:rPr>
              <w:t xml:space="preserve"> for persons holding political, administrative, and discretionary positions.</w:t>
            </w:r>
          </w:p>
          <w:p w14:paraId="4D0477A3"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3F6E74CB"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0B835BA7"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495FC938"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110" w:type="dxa"/>
            <w:gridSpan w:val="2"/>
            <w:vMerge w:val="restart"/>
            <w:shd w:val="clear" w:color="auto" w:fill="auto"/>
          </w:tcPr>
          <w:p w14:paraId="636B35D0" w14:textId="7B39967F" w:rsidR="00CF2E1E" w:rsidRPr="000A0B60" w:rsidRDefault="005B1445" w:rsidP="005F287C">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Available</w:t>
            </w:r>
            <w:r w:rsidR="004C32B8" w:rsidRPr="000A0B60">
              <w:rPr>
                <w:rFonts w:ascii="Times New Roman" w:eastAsia="GHEA Grapalat" w:hAnsi="Times New Roman" w:cs="Times New Roman"/>
                <w:sz w:val="16"/>
                <w:szCs w:val="16"/>
                <w:lang w:val="en-US"/>
              </w:rPr>
              <w:t xml:space="preserve"> legal acts</w:t>
            </w:r>
          </w:p>
          <w:p w14:paraId="47364046" w14:textId="7C3F4D99"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p w14:paraId="20E97D04" w14:textId="114091DD"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Press releases</w:t>
            </w:r>
          </w:p>
          <w:p w14:paraId="6639627D" w14:textId="13DAAC95"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Media publications</w:t>
            </w:r>
          </w:p>
        </w:tc>
        <w:tc>
          <w:tcPr>
            <w:tcW w:w="992" w:type="dxa"/>
            <w:vMerge w:val="restart"/>
          </w:tcPr>
          <w:p w14:paraId="69064304" w14:textId="6ADB0BB6" w:rsidR="00CF2E1E" w:rsidRPr="000A0B60" w:rsidRDefault="009A3A96"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p w14:paraId="04960112" w14:textId="45FF884E" w:rsidR="00CF2E1E" w:rsidRPr="000A0B60" w:rsidRDefault="00B6470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Corruption Prevention Commission</w:t>
            </w:r>
            <w:r w:rsidR="00770127">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p w14:paraId="09B3CC4F"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51B1B216"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2909E975"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7C4E03D1"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57F572B8"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7E3ED82E"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4BF846A9"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0EBB9518"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4D536913"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13F2CFF4"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65207325"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983" w:type="dxa"/>
            <w:vMerge w:val="restart"/>
          </w:tcPr>
          <w:p w14:paraId="13CC6471" w14:textId="2A951044" w:rsidR="00CF2E1E" w:rsidRPr="000A0B60" w:rsidRDefault="005D16FA"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Civil Service Bureau of the RA Prime Minister’s Office</w:t>
            </w:r>
            <w:r w:rsidR="00770127">
              <w:rPr>
                <w:rFonts w:ascii="Times New Roman" w:eastAsia="GHEA Grapalat" w:hAnsi="Times New Roman" w:cs="Times New Roman"/>
                <w:sz w:val="16"/>
                <w:szCs w:val="16"/>
                <w:lang w:val="en-US"/>
              </w:rPr>
              <w:t xml:space="preserve"> </w:t>
            </w:r>
            <w:r w:rsidR="00584D91" w:rsidRPr="000A0B60">
              <w:rPr>
                <w:rFonts w:ascii="Times New Roman" w:eastAsia="GHEA Grapalat" w:hAnsi="Times New Roman" w:cs="Times New Roman"/>
                <w:sz w:val="16"/>
                <w:szCs w:val="16"/>
                <w:lang w:val="en-US"/>
              </w:rPr>
              <w:t>(upon consent)</w:t>
            </w:r>
          </w:p>
          <w:p w14:paraId="6B1C69BC" w14:textId="1BC7E45D" w:rsidR="00CF2E1E" w:rsidRPr="000A0B60" w:rsidRDefault="00FF31FE" w:rsidP="005F287C">
            <w:pPr>
              <w:spacing w:after="0" w:line="276"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National Security Service of the Republic of Armenia</w:t>
            </w:r>
          </w:p>
          <w:p w14:paraId="3C1141FD"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r>
      <w:tr w:rsidR="00CF2E1E" w:rsidRPr="000A0B60" w14:paraId="3A894BC4" w14:textId="77777777" w:rsidTr="00D455BE">
        <w:trPr>
          <w:trHeight w:val="340"/>
        </w:trPr>
        <w:tc>
          <w:tcPr>
            <w:tcW w:w="1985" w:type="dxa"/>
            <w:vMerge/>
            <w:shd w:val="clear" w:color="auto" w:fill="auto"/>
          </w:tcPr>
          <w:p w14:paraId="6C296B01"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707" w:type="dxa"/>
            <w:vMerge w:val="restart"/>
            <w:shd w:val="clear" w:color="auto" w:fill="auto"/>
          </w:tcPr>
          <w:p w14:paraId="0BFAF922" w14:textId="404BD771" w:rsidR="00CF2E1E" w:rsidRPr="000A0B60" w:rsidRDefault="00BB5145" w:rsidP="00BB5145">
            <w:pPr>
              <w:tabs>
                <w:tab w:val="left" w:pos="322"/>
              </w:tabs>
              <w:spacing w:after="100" w:line="240" w:lineRule="auto"/>
              <w:rPr>
                <w:rFonts w:ascii="Times New Roman" w:eastAsia="GHEA Grapalat" w:hAnsi="Times New Roman" w:cs="Times New Roman"/>
                <w:sz w:val="16"/>
                <w:szCs w:val="16"/>
                <w:lang w:val="en-US"/>
              </w:rPr>
            </w:pPr>
            <w:r w:rsidRPr="000A0B60">
              <w:rPr>
                <w:rFonts w:ascii="Times New Roman" w:hAnsi="Times New Roman" w:cs="Times New Roman"/>
                <w:sz w:val="16"/>
                <w:szCs w:val="16"/>
                <w:lang w:val="en-US"/>
              </w:rPr>
              <w:t xml:space="preserve">Legal provisions </w:t>
            </w:r>
            <w:r w:rsidR="00743A47">
              <w:rPr>
                <w:rFonts w:ascii="Times New Roman" w:hAnsi="Times New Roman" w:cs="Times New Roman"/>
                <w:sz w:val="16"/>
                <w:szCs w:val="16"/>
                <w:lang w:val="en-US"/>
              </w:rPr>
              <w:t>on</w:t>
            </w:r>
            <w:r w:rsidRPr="000A0B60">
              <w:rPr>
                <w:rFonts w:ascii="Times New Roman" w:hAnsi="Times New Roman" w:cs="Times New Roman"/>
                <w:sz w:val="16"/>
                <w:szCs w:val="16"/>
                <w:lang w:val="en-US"/>
              </w:rPr>
              <w:t xml:space="preserve"> disciplinary </w:t>
            </w:r>
            <w:r w:rsidR="00743A47">
              <w:rPr>
                <w:rFonts w:ascii="Times New Roman" w:hAnsi="Times New Roman" w:cs="Times New Roman"/>
                <w:sz w:val="16"/>
                <w:szCs w:val="16"/>
                <w:lang w:val="en-US"/>
              </w:rPr>
              <w:t>sanctions</w:t>
            </w:r>
            <w:r w:rsidRPr="000A0B60">
              <w:rPr>
                <w:rFonts w:ascii="Times New Roman" w:hAnsi="Times New Roman" w:cs="Times New Roman"/>
                <w:sz w:val="16"/>
                <w:szCs w:val="16"/>
                <w:lang w:val="en-US"/>
              </w:rPr>
              <w:t xml:space="preserve"> </w:t>
            </w:r>
            <w:r w:rsidRPr="000A0B60">
              <w:rPr>
                <w:rFonts w:ascii="Times New Roman" w:eastAsia="GHEA Grapalat" w:hAnsi="Times New Roman" w:cs="Times New Roman"/>
                <w:sz w:val="16"/>
                <w:szCs w:val="16"/>
                <w:lang w:val="en-US"/>
              </w:rPr>
              <w:t>for violation</w:t>
            </w:r>
            <w:r w:rsidR="00110771">
              <w:rPr>
                <w:rFonts w:ascii="Times New Roman" w:eastAsia="GHEA Grapalat" w:hAnsi="Times New Roman" w:cs="Times New Roman"/>
                <w:sz w:val="16"/>
                <w:szCs w:val="16"/>
                <w:lang w:val="en-US"/>
              </w:rPr>
              <w:t>s</w:t>
            </w:r>
            <w:r w:rsidRPr="000A0B60">
              <w:rPr>
                <w:rFonts w:ascii="Times New Roman" w:eastAsia="GHEA Grapalat" w:hAnsi="Times New Roman" w:cs="Times New Roman"/>
                <w:sz w:val="16"/>
                <w:szCs w:val="16"/>
                <w:lang w:val="en-US"/>
              </w:rPr>
              <w:t xml:space="preserve"> of rules of conduct, other restrictions, and </w:t>
            </w:r>
            <w:r w:rsidR="00D455BE">
              <w:rPr>
                <w:rFonts w:ascii="Times New Roman" w:eastAsia="GHEA Grapalat" w:hAnsi="Times New Roman" w:cs="Times New Roman"/>
                <w:sz w:val="16"/>
                <w:szCs w:val="16"/>
                <w:lang w:val="en-US"/>
              </w:rPr>
              <w:t xml:space="preserve">conflict </w:t>
            </w:r>
            <w:r w:rsidR="00D455BE" w:rsidRPr="00743A47">
              <w:rPr>
                <w:rFonts w:ascii="Times New Roman" w:hAnsi="Times New Roman" w:cs="Times New Roman"/>
                <w:sz w:val="16"/>
                <w:szCs w:val="16"/>
                <w:lang w:val="en-US"/>
              </w:rPr>
              <w:t>of interest</w:t>
            </w:r>
            <w:r w:rsidRPr="00743A47">
              <w:rPr>
                <w:rFonts w:ascii="Times New Roman" w:hAnsi="Times New Roman" w:cs="Times New Roman"/>
                <w:sz w:val="16"/>
                <w:szCs w:val="16"/>
                <w:lang w:val="en-US"/>
              </w:rPr>
              <w:t xml:space="preserve"> </w:t>
            </w:r>
            <w:r w:rsidR="00743A47" w:rsidRPr="00743A47">
              <w:rPr>
                <w:rFonts w:ascii="Times New Roman" w:hAnsi="Times New Roman" w:cs="Times New Roman"/>
                <w:sz w:val="16"/>
                <w:szCs w:val="16"/>
                <w:lang w:val="en-US"/>
              </w:rPr>
              <w:t>rules</w:t>
            </w:r>
            <w:r w:rsidRPr="00743A47">
              <w:rPr>
                <w:rFonts w:ascii="Times New Roman" w:hAnsi="Times New Roman" w:cs="Times New Roman"/>
                <w:sz w:val="16"/>
                <w:szCs w:val="16"/>
                <w:lang w:val="en-US"/>
              </w:rPr>
              <w:t xml:space="preserve"> </w:t>
            </w:r>
            <w:r w:rsidR="00110771">
              <w:rPr>
                <w:rFonts w:ascii="Times New Roman" w:hAnsi="Times New Roman" w:cs="Times New Roman"/>
                <w:sz w:val="16"/>
                <w:szCs w:val="16"/>
                <w:lang w:val="en-US"/>
              </w:rPr>
              <w:t>do</w:t>
            </w:r>
            <w:r w:rsidRPr="000A0B60">
              <w:rPr>
                <w:rFonts w:ascii="Times New Roman" w:hAnsi="Times New Roman" w:cs="Times New Roman"/>
                <w:sz w:val="16"/>
                <w:szCs w:val="16"/>
                <w:lang w:val="en-US"/>
              </w:rPr>
              <w:t xml:space="preserve"> not </w:t>
            </w:r>
            <w:r w:rsidR="00743A47">
              <w:rPr>
                <w:rFonts w:ascii="Times New Roman" w:hAnsi="Times New Roman" w:cs="Times New Roman"/>
                <w:sz w:val="16"/>
                <w:szCs w:val="16"/>
                <w:lang w:val="en-US"/>
              </w:rPr>
              <w:t>appl</w:t>
            </w:r>
            <w:r w:rsidR="00110771">
              <w:rPr>
                <w:rFonts w:ascii="Times New Roman" w:hAnsi="Times New Roman" w:cs="Times New Roman"/>
                <w:sz w:val="16"/>
                <w:szCs w:val="16"/>
                <w:lang w:val="en-US"/>
              </w:rPr>
              <w:t>y</w:t>
            </w:r>
            <w:r w:rsidRPr="000A0B60">
              <w:rPr>
                <w:rFonts w:ascii="Times New Roman" w:hAnsi="Times New Roman" w:cs="Times New Roman"/>
                <w:sz w:val="16"/>
                <w:szCs w:val="16"/>
                <w:lang w:val="en-US"/>
              </w:rPr>
              <w:t xml:space="preserve"> </w:t>
            </w:r>
            <w:r w:rsidR="00743A47" w:rsidRPr="00743A47">
              <w:rPr>
                <w:rFonts w:ascii="Times New Roman" w:hAnsi="Times New Roman" w:cs="Times New Roman"/>
                <w:sz w:val="16"/>
                <w:szCs w:val="16"/>
                <w:lang w:val="en-US"/>
              </w:rPr>
              <w:t>to persons holding political offices</w:t>
            </w:r>
            <w:r w:rsidRPr="00743A47">
              <w:rPr>
                <w:rFonts w:ascii="Times New Roman" w:hAnsi="Times New Roman" w:cs="Times New Roman"/>
                <w:sz w:val="16"/>
                <w:szCs w:val="16"/>
                <w:lang w:val="en-US"/>
              </w:rPr>
              <w:t xml:space="preserve">.  </w:t>
            </w:r>
            <w:r w:rsidR="00743A47">
              <w:rPr>
                <w:rFonts w:ascii="Times New Roman" w:hAnsi="Times New Roman" w:cs="Times New Roman"/>
                <w:sz w:val="16"/>
                <w:szCs w:val="16"/>
                <w:lang w:val="en-US"/>
              </w:rPr>
              <w:t>Thus</w:t>
            </w:r>
            <w:r w:rsidRPr="000A0B60">
              <w:rPr>
                <w:rFonts w:ascii="Times New Roman" w:eastAsia="GHEA Grapalat" w:hAnsi="Times New Roman" w:cs="Times New Roman"/>
                <w:sz w:val="16"/>
                <w:szCs w:val="16"/>
                <w:lang w:val="en-US"/>
              </w:rPr>
              <w:t xml:space="preserve">, </w:t>
            </w:r>
            <w:r w:rsidR="00743A47">
              <w:rPr>
                <w:rFonts w:ascii="Times New Roman" w:eastAsia="GHEA Grapalat" w:hAnsi="Times New Roman" w:cs="Times New Roman"/>
                <w:sz w:val="16"/>
                <w:szCs w:val="16"/>
                <w:lang w:val="en-US"/>
              </w:rPr>
              <w:t>respective</w:t>
            </w:r>
            <w:r w:rsidRPr="000A0B60">
              <w:rPr>
                <w:rFonts w:ascii="Times New Roman" w:eastAsia="GHEA Grapalat" w:hAnsi="Times New Roman" w:cs="Times New Roman"/>
                <w:sz w:val="16"/>
                <w:szCs w:val="16"/>
                <w:lang w:val="en-US"/>
              </w:rPr>
              <w:t xml:space="preserve"> violations by these officials do not </w:t>
            </w:r>
            <w:r w:rsidR="00110771">
              <w:rPr>
                <w:rFonts w:ascii="Times New Roman" w:eastAsia="GHEA Grapalat" w:hAnsi="Times New Roman" w:cs="Times New Roman"/>
                <w:sz w:val="16"/>
                <w:szCs w:val="16"/>
                <w:lang w:val="en-US"/>
              </w:rPr>
              <w:t>bear</w:t>
            </w:r>
            <w:r w:rsidRPr="000A0B60">
              <w:rPr>
                <w:rFonts w:ascii="Times New Roman" w:eastAsia="GHEA Grapalat" w:hAnsi="Times New Roman" w:cs="Times New Roman"/>
                <w:sz w:val="16"/>
                <w:szCs w:val="16"/>
                <w:lang w:val="en-US"/>
              </w:rPr>
              <w:t xml:space="preserve"> legal consequences, failing to </w:t>
            </w:r>
            <w:r w:rsidR="00110771">
              <w:rPr>
                <w:rFonts w:ascii="Times New Roman" w:eastAsia="GHEA Grapalat" w:hAnsi="Times New Roman" w:cs="Times New Roman"/>
                <w:sz w:val="16"/>
                <w:szCs w:val="16"/>
                <w:lang w:val="en-US"/>
              </w:rPr>
              <w:t>discourage</w:t>
            </w:r>
            <w:r w:rsidRPr="000A0B60">
              <w:rPr>
                <w:rFonts w:ascii="Times New Roman" w:eastAsia="GHEA Grapalat" w:hAnsi="Times New Roman" w:cs="Times New Roman"/>
                <w:sz w:val="16"/>
                <w:szCs w:val="16"/>
                <w:lang w:val="en-US"/>
              </w:rPr>
              <w:t xml:space="preserve"> similar </w:t>
            </w:r>
            <w:r w:rsidR="002733BC">
              <w:rPr>
                <w:rFonts w:ascii="Times New Roman" w:eastAsia="GHEA Grapalat" w:hAnsi="Times New Roman" w:cs="Times New Roman"/>
                <w:sz w:val="16"/>
                <w:szCs w:val="16"/>
                <w:lang w:val="en-US"/>
              </w:rPr>
              <w:t>behavior</w:t>
            </w:r>
            <w:r w:rsidR="00110771">
              <w:rPr>
                <w:rFonts w:ascii="Times New Roman" w:eastAsia="GHEA Grapalat" w:hAnsi="Times New Roman" w:cs="Times New Roman"/>
                <w:sz w:val="16"/>
                <w:szCs w:val="16"/>
                <w:lang w:val="en-US"/>
              </w:rPr>
              <w:t xml:space="preserve"> by</w:t>
            </w:r>
            <w:r w:rsidR="00110771" w:rsidRPr="000A0B60">
              <w:rPr>
                <w:rFonts w:ascii="Times New Roman" w:eastAsia="GHEA Grapalat" w:hAnsi="Times New Roman" w:cs="Times New Roman"/>
                <w:sz w:val="16"/>
                <w:szCs w:val="16"/>
                <w:lang w:val="en-US"/>
              </w:rPr>
              <w:t xml:space="preserve"> political officials</w:t>
            </w:r>
            <w:r w:rsidR="00743A47">
              <w:rPr>
                <w:rFonts w:ascii="Times New Roman" w:eastAsia="GHEA Grapalat" w:hAnsi="Times New Roman" w:cs="Times New Roman"/>
                <w:sz w:val="16"/>
                <w:szCs w:val="16"/>
                <w:lang w:val="en-US"/>
              </w:rPr>
              <w:t xml:space="preserve">, and in the absence </w:t>
            </w:r>
            <w:r w:rsidRPr="000A0B60">
              <w:rPr>
                <w:rFonts w:ascii="Times New Roman" w:eastAsia="GHEA Grapalat" w:hAnsi="Times New Roman" w:cs="Times New Roman"/>
                <w:sz w:val="16"/>
                <w:szCs w:val="16"/>
                <w:lang w:val="en-US"/>
              </w:rPr>
              <w:t>of accountability</w:t>
            </w:r>
            <w:r w:rsidR="00743A47">
              <w:rPr>
                <w:rFonts w:ascii="Times New Roman" w:eastAsia="GHEA Grapalat" w:hAnsi="Times New Roman" w:cs="Times New Roman"/>
                <w:sz w:val="16"/>
                <w:szCs w:val="16"/>
                <w:lang w:val="en-US"/>
              </w:rPr>
              <w:t>,</w:t>
            </w:r>
            <w:r w:rsidRPr="000A0B60">
              <w:rPr>
                <w:rFonts w:ascii="Times New Roman" w:eastAsia="GHEA Grapalat" w:hAnsi="Times New Roman" w:cs="Times New Roman"/>
                <w:sz w:val="16"/>
                <w:szCs w:val="16"/>
                <w:lang w:val="en-US"/>
              </w:rPr>
              <w:t xml:space="preserve"> </w:t>
            </w:r>
            <w:r w:rsidR="00743A47">
              <w:rPr>
                <w:rFonts w:ascii="Times New Roman" w:eastAsia="GHEA Grapalat" w:hAnsi="Times New Roman" w:cs="Times New Roman"/>
                <w:sz w:val="16"/>
                <w:szCs w:val="16"/>
                <w:lang w:val="en-US"/>
              </w:rPr>
              <w:t xml:space="preserve">such </w:t>
            </w:r>
            <w:r w:rsidR="00110771">
              <w:rPr>
                <w:rFonts w:ascii="Times New Roman" w:eastAsia="GHEA Grapalat" w:hAnsi="Times New Roman" w:cs="Times New Roman"/>
                <w:sz w:val="16"/>
                <w:szCs w:val="16"/>
                <w:lang w:val="en-US"/>
              </w:rPr>
              <w:t>cases are</w:t>
            </w:r>
            <w:r w:rsidR="00743A47">
              <w:rPr>
                <w:rFonts w:ascii="Times New Roman" w:eastAsia="GHEA Grapalat" w:hAnsi="Times New Roman" w:cs="Times New Roman"/>
                <w:sz w:val="16"/>
                <w:szCs w:val="16"/>
                <w:lang w:val="en-US"/>
              </w:rPr>
              <w:t xml:space="preserve"> not prevented</w:t>
            </w:r>
            <w:r w:rsidRPr="000A0B60">
              <w:rPr>
                <w:rFonts w:ascii="Times New Roman" w:eastAsia="GHEA Grapalat" w:hAnsi="Times New Roman" w:cs="Times New Roman"/>
                <w:sz w:val="16"/>
                <w:szCs w:val="16"/>
                <w:lang w:val="en-US"/>
              </w:rPr>
              <w:t>.</w:t>
            </w:r>
          </w:p>
        </w:tc>
        <w:tc>
          <w:tcPr>
            <w:tcW w:w="1269" w:type="dxa"/>
            <w:gridSpan w:val="2"/>
            <w:shd w:val="clear" w:color="auto" w:fill="auto"/>
          </w:tcPr>
          <w:p w14:paraId="363432E4"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263" w:type="dxa"/>
            <w:gridSpan w:val="2"/>
            <w:shd w:val="clear" w:color="auto" w:fill="auto"/>
          </w:tcPr>
          <w:p w14:paraId="0B912EBF"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290" w:type="dxa"/>
            <w:shd w:val="clear" w:color="auto" w:fill="auto"/>
          </w:tcPr>
          <w:p w14:paraId="5BBB07AA"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916" w:type="dxa"/>
            <w:gridSpan w:val="2"/>
            <w:shd w:val="clear" w:color="auto" w:fill="auto"/>
          </w:tcPr>
          <w:p w14:paraId="3121DA07"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486" w:type="dxa"/>
            <w:shd w:val="clear" w:color="auto" w:fill="auto"/>
          </w:tcPr>
          <w:p w14:paraId="7AB60D24"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2292" w:type="dxa"/>
            <w:vMerge/>
            <w:shd w:val="clear" w:color="auto" w:fill="auto"/>
          </w:tcPr>
          <w:p w14:paraId="35230CAC"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10" w:type="dxa"/>
            <w:gridSpan w:val="2"/>
            <w:vMerge/>
            <w:shd w:val="clear" w:color="auto" w:fill="auto"/>
          </w:tcPr>
          <w:p w14:paraId="1CAA0039"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vMerge/>
          </w:tcPr>
          <w:p w14:paraId="40D74719"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83" w:type="dxa"/>
            <w:vMerge/>
          </w:tcPr>
          <w:p w14:paraId="1DCF735C"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3309D9AA" w14:textId="77777777" w:rsidTr="00D455BE">
        <w:trPr>
          <w:trHeight w:val="1110"/>
        </w:trPr>
        <w:tc>
          <w:tcPr>
            <w:tcW w:w="1985" w:type="dxa"/>
            <w:vMerge/>
            <w:shd w:val="clear" w:color="auto" w:fill="auto"/>
          </w:tcPr>
          <w:p w14:paraId="402C72A6"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707" w:type="dxa"/>
            <w:vMerge/>
            <w:shd w:val="clear" w:color="auto" w:fill="auto"/>
          </w:tcPr>
          <w:p w14:paraId="043718FC"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69" w:type="dxa"/>
            <w:gridSpan w:val="2"/>
            <w:shd w:val="clear" w:color="auto" w:fill="auto"/>
          </w:tcPr>
          <w:p w14:paraId="50C62462" w14:textId="77777777" w:rsidR="00CF2E1E" w:rsidRPr="000A0B60" w:rsidRDefault="00CF2E1E" w:rsidP="005F287C">
            <w:pPr>
              <w:pBdr>
                <w:top w:val="nil"/>
                <w:left w:val="nil"/>
                <w:bottom w:val="nil"/>
                <w:right w:val="nil"/>
                <w:between w:val="nil"/>
              </w:pBdr>
              <w:tabs>
                <w:tab w:val="left" w:pos="456"/>
              </w:tabs>
              <w:spacing w:after="280" w:line="240" w:lineRule="auto"/>
              <w:rPr>
                <w:rFonts w:ascii="Times New Roman" w:eastAsia="GHEA Grapalat" w:hAnsi="Times New Roman" w:cs="Times New Roman"/>
                <w:color w:val="000000"/>
                <w:sz w:val="16"/>
                <w:szCs w:val="16"/>
                <w:lang w:val="en-US"/>
              </w:rPr>
            </w:pPr>
          </w:p>
          <w:p w14:paraId="5C6E9D37"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263" w:type="dxa"/>
            <w:gridSpan w:val="2"/>
            <w:shd w:val="clear" w:color="auto" w:fill="auto"/>
          </w:tcPr>
          <w:p w14:paraId="1A922A1D" w14:textId="77777777" w:rsidR="00CF2E1E" w:rsidRPr="000A0B60" w:rsidRDefault="00CF2E1E" w:rsidP="005F287C">
            <w:pPr>
              <w:pBdr>
                <w:top w:val="nil"/>
                <w:left w:val="nil"/>
                <w:bottom w:val="nil"/>
                <w:right w:val="nil"/>
                <w:between w:val="nil"/>
              </w:pBdr>
              <w:tabs>
                <w:tab w:val="left" w:pos="456"/>
              </w:tabs>
              <w:spacing w:after="0" w:line="240" w:lineRule="auto"/>
              <w:ind w:left="34"/>
              <w:rPr>
                <w:rFonts w:ascii="Times New Roman" w:eastAsia="GHEA Grapalat" w:hAnsi="Times New Roman" w:cs="Times New Roman"/>
                <w:color w:val="000000"/>
                <w:sz w:val="16"/>
                <w:szCs w:val="16"/>
                <w:lang w:val="en-US"/>
              </w:rPr>
            </w:pPr>
          </w:p>
        </w:tc>
        <w:tc>
          <w:tcPr>
            <w:tcW w:w="1290" w:type="dxa"/>
            <w:shd w:val="clear" w:color="auto" w:fill="auto"/>
          </w:tcPr>
          <w:p w14:paraId="746659EC" w14:textId="77777777" w:rsidR="00CF2E1E" w:rsidRPr="000A0B60" w:rsidRDefault="00CF2E1E" w:rsidP="005F287C">
            <w:pPr>
              <w:pBdr>
                <w:top w:val="nil"/>
                <w:left w:val="nil"/>
                <w:bottom w:val="nil"/>
                <w:right w:val="nil"/>
                <w:between w:val="nil"/>
              </w:pBdr>
              <w:tabs>
                <w:tab w:val="left" w:pos="328"/>
              </w:tabs>
              <w:spacing w:line="240" w:lineRule="auto"/>
              <w:ind w:left="45"/>
              <w:rPr>
                <w:rFonts w:ascii="Times New Roman" w:eastAsia="GHEA Grapalat" w:hAnsi="Times New Roman" w:cs="Times New Roman"/>
                <w:color w:val="000000"/>
                <w:sz w:val="16"/>
                <w:szCs w:val="16"/>
                <w:lang w:val="en-US"/>
              </w:rPr>
            </w:pPr>
          </w:p>
        </w:tc>
        <w:tc>
          <w:tcPr>
            <w:tcW w:w="1916" w:type="dxa"/>
            <w:gridSpan w:val="2"/>
            <w:shd w:val="clear" w:color="auto" w:fill="auto"/>
          </w:tcPr>
          <w:p w14:paraId="496E6B81" w14:textId="5ECFC417" w:rsidR="00145718" w:rsidRPr="000A0B60" w:rsidRDefault="00145718" w:rsidP="00145718">
            <w:pPr>
              <w:tabs>
                <w:tab w:val="left" w:pos="322"/>
              </w:tabs>
              <w:spacing w:after="100"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Draft legal acts </w:t>
            </w:r>
            <w:r w:rsidR="00B858F8" w:rsidRPr="000A0B60">
              <w:rPr>
                <w:rFonts w:ascii="Times New Roman" w:eastAsia="GHEA Grapalat" w:hAnsi="Times New Roman" w:cs="Times New Roman"/>
                <w:sz w:val="16"/>
                <w:szCs w:val="16"/>
                <w:lang w:val="en-US"/>
              </w:rPr>
              <w:t>are</w:t>
            </w:r>
            <w:r w:rsidRPr="000A0B60">
              <w:rPr>
                <w:rFonts w:ascii="Times New Roman" w:eastAsia="GHEA Grapalat" w:hAnsi="Times New Roman" w:cs="Times New Roman"/>
                <w:sz w:val="16"/>
                <w:szCs w:val="16"/>
                <w:lang w:val="en-US"/>
              </w:rPr>
              <w:t xml:space="preserve"> developed to establish a mandatory requirement </w:t>
            </w:r>
            <w:r w:rsidR="00110771">
              <w:rPr>
                <w:rFonts w:ascii="Times New Roman" w:eastAsia="GHEA Grapalat" w:hAnsi="Times New Roman" w:cs="Times New Roman"/>
                <w:sz w:val="16"/>
                <w:szCs w:val="16"/>
                <w:lang w:val="en-US"/>
              </w:rPr>
              <w:t>to</w:t>
            </w:r>
            <w:r w:rsidRPr="000A0B60">
              <w:rPr>
                <w:rFonts w:ascii="Times New Roman" w:eastAsia="GHEA Grapalat" w:hAnsi="Times New Roman" w:cs="Times New Roman"/>
                <w:sz w:val="16"/>
                <w:szCs w:val="16"/>
                <w:lang w:val="en-US"/>
              </w:rPr>
              <w:t xml:space="preserve"> </w:t>
            </w:r>
            <w:r w:rsidR="00110771">
              <w:rPr>
                <w:rFonts w:ascii="Times New Roman" w:eastAsia="GHEA Grapalat" w:hAnsi="Times New Roman" w:cs="Times New Roman"/>
                <w:bCs/>
                <w:sz w:val="16"/>
                <w:szCs w:val="16"/>
                <w:lang w:val="en-US"/>
              </w:rPr>
              <w:t>apply</w:t>
            </w:r>
            <w:r w:rsidRPr="000A0B60">
              <w:rPr>
                <w:rFonts w:ascii="Times New Roman" w:eastAsia="GHEA Grapalat" w:hAnsi="Times New Roman" w:cs="Times New Roman"/>
                <w:bCs/>
                <w:sz w:val="16"/>
                <w:szCs w:val="16"/>
                <w:lang w:val="en-US"/>
              </w:rPr>
              <w:t xml:space="preserve"> </w:t>
            </w:r>
            <w:r w:rsidR="00110771">
              <w:rPr>
                <w:rFonts w:ascii="Times New Roman" w:eastAsia="GHEA Grapalat" w:hAnsi="Times New Roman" w:cs="Times New Roman"/>
                <w:bCs/>
                <w:sz w:val="16"/>
                <w:szCs w:val="16"/>
                <w:lang w:val="en-US"/>
              </w:rPr>
              <w:t>sanctions</w:t>
            </w:r>
            <w:r w:rsidRPr="000A0B60">
              <w:rPr>
                <w:rFonts w:ascii="Times New Roman" w:eastAsia="GHEA Grapalat" w:hAnsi="Times New Roman" w:cs="Times New Roman"/>
                <w:sz w:val="16"/>
                <w:szCs w:val="16"/>
                <w:lang w:val="en-US"/>
              </w:rPr>
              <w:t xml:space="preserve"> for the following groups of officials</w:t>
            </w:r>
            <w:r w:rsidR="00110771">
              <w:rPr>
                <w:rFonts w:ascii="Times New Roman" w:eastAsia="GHEA Grapalat" w:hAnsi="Times New Roman" w:cs="Times New Roman"/>
                <w:sz w:val="16"/>
                <w:szCs w:val="16"/>
                <w:lang w:val="en-US"/>
              </w:rPr>
              <w:t xml:space="preserve"> in case of violating integrity components</w:t>
            </w:r>
            <w:r w:rsidRPr="000A0B60">
              <w:rPr>
                <w:rFonts w:ascii="Times New Roman" w:eastAsia="GHEA Grapalat" w:hAnsi="Times New Roman" w:cs="Times New Roman"/>
                <w:sz w:val="16"/>
                <w:szCs w:val="16"/>
                <w:lang w:val="en-US"/>
              </w:rPr>
              <w:t>:</w:t>
            </w:r>
          </w:p>
          <w:p w14:paraId="2C1F0084" w14:textId="6EF9CEDB" w:rsidR="00145718" w:rsidRPr="000A0B60" w:rsidRDefault="00145718" w:rsidP="00145718">
            <w:pPr>
              <w:tabs>
                <w:tab w:val="left" w:pos="322"/>
              </w:tabs>
              <w:spacing w:after="100"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1. </w:t>
            </w:r>
            <w:r w:rsidR="00422C29" w:rsidRPr="000A0B60">
              <w:rPr>
                <w:rFonts w:ascii="Times New Roman" w:eastAsia="GHEA Grapalat" w:hAnsi="Times New Roman" w:cs="Times New Roman"/>
                <w:sz w:val="16"/>
                <w:szCs w:val="16"/>
                <w:lang w:val="en-US"/>
              </w:rPr>
              <w:t>I</w:t>
            </w:r>
            <w:r w:rsidRPr="000A0B60">
              <w:rPr>
                <w:rFonts w:ascii="Times New Roman" w:eastAsia="GHEA Grapalat" w:hAnsi="Times New Roman" w:cs="Times New Roman"/>
                <w:sz w:val="16"/>
                <w:szCs w:val="16"/>
                <w:lang w:val="en-US"/>
              </w:rPr>
              <w:t xml:space="preserve">ndividuals occupying political offices, including </w:t>
            </w:r>
            <w:r w:rsidRPr="000A0B60">
              <w:rPr>
                <w:rFonts w:ascii="Times New Roman" w:hAnsi="Times New Roman" w:cs="Times New Roman"/>
                <w:sz w:val="16"/>
                <w:szCs w:val="16"/>
                <w:lang w:val="en-US"/>
              </w:rPr>
              <w:t>deputies of the National Assembly</w:t>
            </w:r>
            <w:r w:rsidRPr="000A0B60">
              <w:rPr>
                <w:rFonts w:ascii="Times New Roman" w:eastAsia="GHEA Grapalat" w:hAnsi="Times New Roman" w:cs="Times New Roman"/>
                <w:sz w:val="16"/>
                <w:szCs w:val="16"/>
                <w:lang w:val="en-US"/>
              </w:rPr>
              <w:t>, government officials, and individuals holding political positions in municipal bodies</w:t>
            </w:r>
            <w:r w:rsidR="00110771">
              <w:rPr>
                <w:rFonts w:ascii="Times New Roman" w:eastAsia="GHEA Grapalat" w:hAnsi="Times New Roman" w:cs="Times New Roman"/>
                <w:sz w:val="16"/>
                <w:szCs w:val="16"/>
                <w:lang w:val="en-US"/>
              </w:rPr>
              <w:t>;</w:t>
            </w:r>
          </w:p>
          <w:p w14:paraId="3C639AD3" w14:textId="06BAB049" w:rsidR="00145718" w:rsidRPr="000A0B60" w:rsidRDefault="00145718" w:rsidP="00145718">
            <w:pPr>
              <w:tabs>
                <w:tab w:val="left" w:pos="322"/>
              </w:tabs>
              <w:spacing w:after="100"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w:t>
            </w:r>
            <w:r w:rsidR="00422C29" w:rsidRPr="000A0B60">
              <w:rPr>
                <w:rFonts w:ascii="Times New Roman" w:eastAsia="GHEA Grapalat" w:hAnsi="Times New Roman" w:cs="Times New Roman"/>
                <w:sz w:val="16"/>
                <w:szCs w:val="16"/>
                <w:lang w:val="en-US"/>
              </w:rPr>
              <w:t xml:space="preserve"> I</w:t>
            </w:r>
            <w:r w:rsidRPr="000A0B60">
              <w:rPr>
                <w:rFonts w:ascii="Times New Roman" w:eastAsia="GHEA Grapalat" w:hAnsi="Times New Roman" w:cs="Times New Roman"/>
                <w:sz w:val="16"/>
                <w:szCs w:val="16"/>
                <w:lang w:val="en-US"/>
              </w:rPr>
              <w:t>ndividuals holding discretionary and administrative positions</w:t>
            </w:r>
            <w:r w:rsidR="00110771">
              <w:rPr>
                <w:rFonts w:ascii="Times New Roman" w:eastAsia="GHEA Grapalat" w:hAnsi="Times New Roman" w:cs="Times New Roman"/>
                <w:sz w:val="16"/>
                <w:szCs w:val="16"/>
                <w:lang w:val="en-US"/>
              </w:rPr>
              <w:t>;</w:t>
            </w:r>
          </w:p>
          <w:p w14:paraId="10B890C3" w14:textId="12F587F3" w:rsidR="00CF2E1E" w:rsidRPr="000A0B60" w:rsidRDefault="00145718" w:rsidP="00B858F8">
            <w:pPr>
              <w:tabs>
                <w:tab w:val="left" w:pos="322"/>
              </w:tabs>
              <w:spacing w:after="100"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3. </w:t>
            </w:r>
            <w:r w:rsidR="00422C29" w:rsidRPr="000A0B60">
              <w:rPr>
                <w:rFonts w:ascii="Times New Roman" w:eastAsia="GHEA Grapalat" w:hAnsi="Times New Roman" w:cs="Times New Roman"/>
                <w:sz w:val="16"/>
                <w:szCs w:val="16"/>
                <w:lang w:val="en-US"/>
              </w:rPr>
              <w:t>P</w:t>
            </w:r>
            <w:r w:rsidRPr="000A0B60">
              <w:rPr>
                <w:rFonts w:ascii="Times New Roman" w:eastAsia="GHEA Grapalat" w:hAnsi="Times New Roman" w:cs="Times New Roman"/>
                <w:sz w:val="16"/>
                <w:szCs w:val="16"/>
                <w:lang w:val="en-US"/>
              </w:rPr>
              <w:t xml:space="preserve">ublic officials </w:t>
            </w:r>
            <w:r w:rsidR="00401942" w:rsidRPr="000A0B60">
              <w:rPr>
                <w:rFonts w:ascii="Times New Roman" w:eastAsia="GHEA Grapalat" w:hAnsi="Times New Roman" w:cs="Times New Roman"/>
                <w:sz w:val="16"/>
                <w:szCs w:val="16"/>
                <w:lang w:val="en-US"/>
              </w:rPr>
              <w:t>servi</w:t>
            </w:r>
            <w:r w:rsidR="00401942">
              <w:rPr>
                <w:rFonts w:ascii="Times New Roman" w:eastAsia="GHEA Grapalat" w:hAnsi="Times New Roman" w:cs="Times New Roman"/>
                <w:sz w:val="16"/>
                <w:szCs w:val="16"/>
                <w:lang w:val="en-US"/>
              </w:rPr>
              <w:t>ng</w:t>
            </w:r>
            <w:r w:rsidR="00401942" w:rsidRPr="000A0B60">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 xml:space="preserve">in </w:t>
            </w:r>
            <w:r w:rsidR="00110771">
              <w:rPr>
                <w:rFonts w:ascii="Times New Roman" w:eastAsia="GHEA Grapalat" w:hAnsi="Times New Roman" w:cs="Times New Roman"/>
                <w:sz w:val="16"/>
                <w:szCs w:val="16"/>
                <w:lang w:val="en-US"/>
              </w:rPr>
              <w:t xml:space="preserve">specific </w:t>
            </w:r>
            <w:r w:rsidR="00401942">
              <w:rPr>
                <w:rFonts w:ascii="Times New Roman" w:eastAsia="GHEA Grapalat" w:hAnsi="Times New Roman" w:cs="Times New Roman"/>
                <w:sz w:val="16"/>
                <w:szCs w:val="16"/>
                <w:lang w:val="en-US"/>
              </w:rPr>
              <w:t>sectors (municipal</w:t>
            </w:r>
            <w:r w:rsidRPr="000A0B60">
              <w:rPr>
                <w:rFonts w:ascii="Times New Roman" w:eastAsia="GHEA Grapalat" w:hAnsi="Times New Roman" w:cs="Times New Roman"/>
                <w:sz w:val="16"/>
                <w:szCs w:val="16"/>
                <w:lang w:val="en-US"/>
              </w:rPr>
              <w:t>, diplomatic, police, military, and national security</w:t>
            </w:r>
            <w:r w:rsidR="00401942">
              <w:rPr>
                <w:rFonts w:ascii="Times New Roman" w:eastAsia="GHEA Grapalat" w:hAnsi="Times New Roman" w:cs="Times New Roman"/>
                <w:sz w:val="16"/>
                <w:szCs w:val="16"/>
                <w:lang w:val="en-US"/>
              </w:rPr>
              <w:t>) in accordance with</w:t>
            </w:r>
            <w:r w:rsidRPr="000A0B60">
              <w:rPr>
                <w:rFonts w:ascii="Times New Roman" w:eastAsia="GHEA Grapalat" w:hAnsi="Times New Roman" w:cs="Times New Roman"/>
                <w:sz w:val="16"/>
                <w:szCs w:val="16"/>
                <w:lang w:val="en-US"/>
              </w:rPr>
              <w:t xml:space="preserve"> the sectoral regulations.</w:t>
            </w:r>
          </w:p>
        </w:tc>
        <w:tc>
          <w:tcPr>
            <w:tcW w:w="1486" w:type="dxa"/>
            <w:shd w:val="clear" w:color="auto" w:fill="auto"/>
          </w:tcPr>
          <w:p w14:paraId="1396362D" w14:textId="416D70CD" w:rsidR="00CF2E1E" w:rsidRPr="000A0B60" w:rsidRDefault="00401942" w:rsidP="005F287C">
            <w:pPr>
              <w:spacing w:line="240" w:lineRule="auto"/>
              <w:rPr>
                <w:rFonts w:ascii="Times New Roman" w:eastAsia="GHEA Grapalat" w:hAnsi="Times New Roman" w:cs="Times New Roman"/>
                <w:color w:val="000000"/>
                <w:sz w:val="16"/>
                <w:szCs w:val="16"/>
                <w:lang w:val="en-US"/>
              </w:rPr>
            </w:pPr>
            <w:r>
              <w:rPr>
                <w:rFonts w:ascii="Times New Roman" w:eastAsia="GHEA Grapalat" w:hAnsi="Times New Roman" w:cs="Times New Roman"/>
                <w:color w:val="000000"/>
                <w:sz w:val="16"/>
                <w:szCs w:val="16"/>
                <w:lang w:val="en-US"/>
              </w:rPr>
              <w:t>D</w:t>
            </w:r>
            <w:r w:rsidR="005E10B0" w:rsidRPr="000A0B60">
              <w:rPr>
                <w:rFonts w:ascii="Times New Roman" w:eastAsia="GHEA Grapalat" w:hAnsi="Times New Roman" w:cs="Times New Roman"/>
                <w:color w:val="000000"/>
                <w:sz w:val="16"/>
                <w:szCs w:val="16"/>
                <w:lang w:val="en-US"/>
              </w:rPr>
              <w:t xml:space="preserve">raft laws </w:t>
            </w:r>
            <w:r w:rsidR="00B858F8" w:rsidRPr="000A0B60">
              <w:rPr>
                <w:rFonts w:ascii="Times New Roman" w:eastAsia="GHEA Grapalat" w:hAnsi="Times New Roman" w:cs="Times New Roman"/>
                <w:color w:val="000000"/>
                <w:sz w:val="16"/>
                <w:szCs w:val="16"/>
                <w:lang w:val="en-US"/>
              </w:rPr>
              <w:t>are</w:t>
            </w:r>
            <w:r w:rsidR="005E10B0" w:rsidRPr="000A0B60">
              <w:rPr>
                <w:rFonts w:ascii="Times New Roman" w:eastAsia="GHEA Grapalat" w:hAnsi="Times New Roman" w:cs="Times New Roman"/>
                <w:color w:val="000000"/>
                <w:sz w:val="16"/>
                <w:szCs w:val="16"/>
                <w:lang w:val="en-US"/>
              </w:rPr>
              <w:t xml:space="preserve"> approved by the RA Government and submitted to the RA National Assembly for adoption.</w:t>
            </w:r>
          </w:p>
        </w:tc>
        <w:tc>
          <w:tcPr>
            <w:tcW w:w="2292" w:type="dxa"/>
            <w:vMerge/>
            <w:shd w:val="clear" w:color="auto" w:fill="auto"/>
          </w:tcPr>
          <w:p w14:paraId="04A90BB5"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10" w:type="dxa"/>
            <w:gridSpan w:val="2"/>
            <w:vMerge/>
            <w:shd w:val="clear" w:color="auto" w:fill="auto"/>
          </w:tcPr>
          <w:p w14:paraId="6432CA6F"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vMerge/>
          </w:tcPr>
          <w:p w14:paraId="0B8D008F"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83" w:type="dxa"/>
            <w:vMerge/>
          </w:tcPr>
          <w:p w14:paraId="3B5B2792"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7BD26FF1" w14:textId="77777777" w:rsidTr="00EB21FB">
        <w:trPr>
          <w:trHeight w:val="350"/>
        </w:trPr>
        <w:tc>
          <w:tcPr>
            <w:tcW w:w="1985" w:type="dxa"/>
            <w:shd w:val="clear" w:color="auto" w:fill="FFE599"/>
          </w:tcPr>
          <w:p w14:paraId="1BF02F7E" w14:textId="3CA264DB" w:rsidR="00CF2E1E" w:rsidRPr="000A0B60" w:rsidRDefault="00F26A33"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308" w:type="dxa"/>
            <w:gridSpan w:val="14"/>
            <w:shd w:val="clear" w:color="auto" w:fill="FFE599"/>
          </w:tcPr>
          <w:p w14:paraId="685ABB5B" w14:textId="43DFE950"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Sources not prohibited by legislation</w:t>
            </w:r>
          </w:p>
        </w:tc>
      </w:tr>
    </w:tbl>
    <w:p w14:paraId="531D613E" w14:textId="0C362F2E" w:rsidR="00CF2E1E" w:rsidRPr="000A0B60" w:rsidRDefault="00CF2E1E" w:rsidP="005F287C">
      <w:pPr>
        <w:spacing w:after="0" w:line="240" w:lineRule="auto"/>
        <w:rPr>
          <w:rFonts w:ascii="Times New Roman" w:eastAsia="GHEA Grapalat" w:hAnsi="Times New Roman" w:cs="Times New Roman"/>
          <w:sz w:val="16"/>
          <w:szCs w:val="16"/>
          <w:lang w:val="en-US"/>
        </w:rPr>
      </w:pPr>
    </w:p>
    <w:tbl>
      <w:tblPr>
        <w:tblStyle w:val="aff5"/>
        <w:tblW w:w="16293"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4"/>
        <w:gridCol w:w="1843"/>
        <w:gridCol w:w="141"/>
        <w:gridCol w:w="709"/>
        <w:gridCol w:w="142"/>
        <w:gridCol w:w="142"/>
        <w:gridCol w:w="61"/>
        <w:gridCol w:w="181"/>
        <w:gridCol w:w="892"/>
        <w:gridCol w:w="141"/>
        <w:gridCol w:w="142"/>
        <w:gridCol w:w="142"/>
        <w:gridCol w:w="709"/>
        <w:gridCol w:w="567"/>
        <w:gridCol w:w="126"/>
        <w:gridCol w:w="1008"/>
        <w:gridCol w:w="425"/>
        <w:gridCol w:w="78"/>
        <w:gridCol w:w="81"/>
        <w:gridCol w:w="1428"/>
        <w:gridCol w:w="8"/>
        <w:gridCol w:w="226"/>
        <w:gridCol w:w="1959"/>
        <w:gridCol w:w="1119"/>
        <w:gridCol w:w="62"/>
        <w:gridCol w:w="917"/>
        <w:gridCol w:w="75"/>
        <w:gridCol w:w="1125"/>
      </w:tblGrid>
      <w:tr w:rsidR="00CF2E1E" w:rsidRPr="000A0B60" w14:paraId="0E3FF20C" w14:textId="77777777" w:rsidTr="00C31927">
        <w:trPr>
          <w:trHeight w:val="557"/>
        </w:trPr>
        <w:tc>
          <w:tcPr>
            <w:tcW w:w="16293" w:type="dxa"/>
            <w:gridSpan w:val="28"/>
            <w:shd w:val="clear" w:color="auto" w:fill="FFC000"/>
          </w:tcPr>
          <w:p w14:paraId="2928688F" w14:textId="3FB99791" w:rsidR="00CF2E1E" w:rsidRPr="000A0B60" w:rsidRDefault="004550E1" w:rsidP="005F287C">
            <w:pPr>
              <w:spacing w:after="0" w:line="240" w:lineRule="auto"/>
              <w:ind w:left="89"/>
              <w:rPr>
                <w:rFonts w:ascii="Times New Roman" w:eastAsia="GHEA Grapalat" w:hAnsi="Times New Roman" w:cs="Times New Roman"/>
                <w:b/>
                <w:bCs/>
                <w:sz w:val="16"/>
                <w:szCs w:val="16"/>
                <w:lang w:val="en-US"/>
              </w:rPr>
            </w:pPr>
            <w:r w:rsidRPr="000A0B60">
              <w:rPr>
                <w:rFonts w:ascii="Times New Roman" w:eastAsia="GHEA Grapalat" w:hAnsi="Times New Roman" w:cs="Times New Roman"/>
                <w:b/>
                <w:bCs/>
                <w:sz w:val="16"/>
                <w:szCs w:val="16"/>
                <w:lang w:val="en-US"/>
              </w:rPr>
              <w:t>STRATEGIC GOAL 2</w:t>
            </w:r>
            <w:r w:rsidR="006B6B8B" w:rsidRPr="000A0B60">
              <w:rPr>
                <w:rFonts w:ascii="Times New Roman" w:eastAsia="GHEA Grapalat" w:hAnsi="Times New Roman" w:cs="Times New Roman"/>
                <w:b/>
                <w:bCs/>
                <w:sz w:val="16"/>
                <w:szCs w:val="16"/>
                <w:lang w:val="en-US"/>
              </w:rPr>
              <w:t xml:space="preserve">: </w:t>
            </w:r>
            <w:r w:rsidR="00E57F8C" w:rsidRPr="000A0B60">
              <w:rPr>
                <w:rFonts w:ascii="Times New Roman" w:eastAsia="GHEA Grapalat" w:hAnsi="Times New Roman" w:cs="Times New Roman"/>
                <w:b/>
                <w:bCs/>
                <w:sz w:val="16"/>
                <w:szCs w:val="16"/>
                <w:lang w:val="en-US"/>
              </w:rPr>
              <w:t>IMPROV</w:t>
            </w:r>
            <w:r w:rsidR="00A238F3">
              <w:rPr>
                <w:rFonts w:ascii="Times New Roman" w:eastAsia="GHEA Grapalat" w:hAnsi="Times New Roman" w:cs="Times New Roman"/>
                <w:b/>
                <w:bCs/>
                <w:sz w:val="16"/>
                <w:szCs w:val="16"/>
                <w:lang w:val="en-US"/>
              </w:rPr>
              <w:t>ING</w:t>
            </w:r>
            <w:r w:rsidRPr="000A0B60">
              <w:rPr>
                <w:rFonts w:ascii="Times New Roman" w:eastAsia="GHEA Grapalat" w:hAnsi="Times New Roman" w:cs="Times New Roman"/>
                <w:b/>
                <w:bCs/>
                <w:sz w:val="16"/>
                <w:szCs w:val="16"/>
                <w:lang w:val="en-US"/>
              </w:rPr>
              <w:t xml:space="preserve"> LEGAL AND INSTITUTIONAL SYSTEMS FOR </w:t>
            </w:r>
            <w:r w:rsidR="00FD38A4" w:rsidRPr="000A0B60">
              <w:rPr>
                <w:rFonts w:ascii="Times New Roman" w:eastAsia="GHEA Grapalat" w:hAnsi="Times New Roman" w:cs="Times New Roman"/>
                <w:b/>
                <w:bCs/>
                <w:sz w:val="16"/>
                <w:szCs w:val="16"/>
                <w:lang w:val="en-US"/>
              </w:rPr>
              <w:t>COMBATING CORRUPTION</w:t>
            </w:r>
          </w:p>
        </w:tc>
      </w:tr>
      <w:tr w:rsidR="00C31927" w:rsidRPr="000A0B60" w14:paraId="3CF91A4F" w14:textId="77777777" w:rsidTr="00850AD9">
        <w:trPr>
          <w:trHeight w:val="557"/>
        </w:trPr>
        <w:tc>
          <w:tcPr>
            <w:tcW w:w="1844" w:type="dxa"/>
            <w:shd w:val="clear" w:color="auto" w:fill="BDD7EE"/>
          </w:tcPr>
          <w:p w14:paraId="084CDDE3" w14:textId="61B218B7" w:rsidR="00C31927" w:rsidRPr="000A0B60" w:rsidRDefault="00C31927" w:rsidP="00AB034C">
            <w:pPr>
              <w:pBdr>
                <w:top w:val="nil"/>
                <w:left w:val="nil"/>
                <w:bottom w:val="nil"/>
                <w:right w:val="nil"/>
                <w:between w:val="nil"/>
              </w:pBdr>
              <w:spacing w:after="0" w:line="240" w:lineRule="auto"/>
              <w:ind w:left="86"/>
              <w:rPr>
                <w:rFonts w:ascii="Times New Roman" w:eastAsia="GHEA Grapalat" w:hAnsi="Times New Roman" w:cs="Times New Roman"/>
                <w:sz w:val="16"/>
                <w:szCs w:val="16"/>
                <w:lang w:val="en-US"/>
              </w:rPr>
            </w:pPr>
            <w:r w:rsidRPr="000A0B60">
              <w:rPr>
                <w:rFonts w:ascii="Times New Roman" w:eastAsia="GHEA Grapalat" w:hAnsi="Times New Roman" w:cs="Times New Roman"/>
                <w:b/>
                <w:bCs/>
                <w:sz w:val="16"/>
                <w:szCs w:val="16"/>
                <w:lang w:val="en-US"/>
              </w:rPr>
              <w:t>EXPECTED</w:t>
            </w:r>
            <w:r w:rsidR="00AB034C" w:rsidRPr="000A0B60">
              <w:rPr>
                <w:rFonts w:ascii="Times New Roman" w:eastAsia="GHEA Grapalat" w:hAnsi="Times New Roman" w:cs="Times New Roman"/>
                <w:b/>
                <w:bCs/>
                <w:sz w:val="16"/>
                <w:szCs w:val="16"/>
                <w:lang w:val="en-US"/>
              </w:rPr>
              <w:t xml:space="preserve"> RESULTS</w:t>
            </w:r>
          </w:p>
        </w:tc>
        <w:tc>
          <w:tcPr>
            <w:tcW w:w="14449" w:type="dxa"/>
            <w:gridSpan w:val="27"/>
            <w:shd w:val="clear" w:color="auto" w:fill="BDD7EE"/>
          </w:tcPr>
          <w:p w14:paraId="3E6674C6" w14:textId="3981D04B" w:rsidR="00C31927" w:rsidRPr="00A238F3" w:rsidRDefault="00C31927" w:rsidP="000226BE">
            <w:pPr>
              <w:pStyle w:val="ListParagraph"/>
              <w:widowControl w:val="0"/>
              <w:numPr>
                <w:ilvl w:val="0"/>
                <w:numId w:val="4"/>
              </w:numPr>
              <w:spacing w:after="0" w:line="276" w:lineRule="auto"/>
              <w:rPr>
                <w:rFonts w:ascii="Times New Roman" w:eastAsia="GHEA Grapalat" w:hAnsi="Times New Roman" w:cs="Times New Roman"/>
                <w:b/>
                <w:bCs/>
                <w:sz w:val="16"/>
                <w:szCs w:val="16"/>
                <w:lang w:val="en-US"/>
              </w:rPr>
            </w:pPr>
            <w:r w:rsidRPr="00A238F3">
              <w:rPr>
                <w:rFonts w:ascii="Times New Roman" w:eastAsia="GHEA Grapalat" w:hAnsi="Times New Roman" w:cs="Times New Roman"/>
                <w:b/>
                <w:bCs/>
                <w:sz w:val="16"/>
                <w:szCs w:val="16"/>
                <w:lang w:val="en-US"/>
              </w:rPr>
              <w:t>The proc</w:t>
            </w:r>
            <w:r w:rsidR="000B08EB">
              <w:rPr>
                <w:rFonts w:ascii="Times New Roman" w:eastAsia="GHEA Grapalat" w:hAnsi="Times New Roman" w:cs="Times New Roman"/>
                <w:b/>
                <w:bCs/>
                <w:sz w:val="16"/>
                <w:szCs w:val="16"/>
                <w:lang w:val="en-US"/>
              </w:rPr>
              <w:t>edure</w:t>
            </w:r>
            <w:r w:rsidRPr="00A238F3">
              <w:rPr>
                <w:rFonts w:ascii="Times New Roman" w:eastAsia="GHEA Grapalat" w:hAnsi="Times New Roman" w:cs="Times New Roman"/>
                <w:b/>
                <w:bCs/>
                <w:sz w:val="16"/>
                <w:szCs w:val="16"/>
                <w:lang w:val="en-US"/>
              </w:rPr>
              <w:t xml:space="preserve"> of </w:t>
            </w:r>
            <w:r w:rsidR="000B08EB" w:rsidRPr="00A238F3">
              <w:rPr>
                <w:rFonts w:ascii="Times New Roman" w:eastAsia="GHEA Grapalat" w:hAnsi="Times New Roman" w:cs="Times New Roman"/>
                <w:b/>
                <w:bCs/>
                <w:sz w:val="16"/>
                <w:szCs w:val="16"/>
                <w:lang w:val="en-US"/>
              </w:rPr>
              <w:t>formi</w:t>
            </w:r>
            <w:r w:rsidR="000B08EB">
              <w:rPr>
                <w:rFonts w:ascii="Times New Roman" w:eastAsia="GHEA Grapalat" w:hAnsi="Times New Roman" w:cs="Times New Roman"/>
                <w:b/>
                <w:bCs/>
                <w:sz w:val="16"/>
                <w:szCs w:val="16"/>
                <w:lang w:val="en-US"/>
              </w:rPr>
              <w:t>ng the</w:t>
            </w:r>
            <w:r w:rsidR="000B08EB" w:rsidRPr="00A238F3">
              <w:rPr>
                <w:rFonts w:ascii="Times New Roman" w:eastAsia="GHEA Grapalat" w:hAnsi="Times New Roman" w:cs="Times New Roman"/>
                <w:b/>
                <w:bCs/>
                <w:sz w:val="16"/>
                <w:szCs w:val="16"/>
                <w:lang w:val="en-US"/>
              </w:rPr>
              <w:t xml:space="preserve"> Anti-Corruption Committee </w:t>
            </w:r>
            <w:r w:rsidR="00E57F8C" w:rsidRPr="00A238F3">
              <w:rPr>
                <w:rFonts w:ascii="Times New Roman" w:eastAsia="GHEA Grapalat" w:hAnsi="Times New Roman" w:cs="Times New Roman"/>
                <w:b/>
                <w:bCs/>
                <w:sz w:val="16"/>
                <w:szCs w:val="16"/>
                <w:lang w:val="en-US"/>
              </w:rPr>
              <w:t>is</w:t>
            </w:r>
            <w:r w:rsidRPr="00A238F3">
              <w:rPr>
                <w:rFonts w:ascii="Times New Roman" w:eastAsia="GHEA Grapalat" w:hAnsi="Times New Roman" w:cs="Times New Roman"/>
                <w:b/>
                <w:bCs/>
                <w:sz w:val="16"/>
                <w:szCs w:val="16"/>
                <w:lang w:val="en-US"/>
              </w:rPr>
              <w:t xml:space="preserve"> revi</w:t>
            </w:r>
            <w:r w:rsidR="000B08EB">
              <w:rPr>
                <w:rFonts w:ascii="Times New Roman" w:eastAsia="GHEA Grapalat" w:hAnsi="Times New Roman" w:cs="Times New Roman"/>
                <w:b/>
                <w:bCs/>
                <w:sz w:val="16"/>
                <w:szCs w:val="16"/>
                <w:lang w:val="en-US"/>
              </w:rPr>
              <w:t>s</w:t>
            </w:r>
            <w:r w:rsidRPr="00A238F3">
              <w:rPr>
                <w:rFonts w:ascii="Times New Roman" w:eastAsia="GHEA Grapalat" w:hAnsi="Times New Roman" w:cs="Times New Roman"/>
                <w:b/>
                <w:bCs/>
                <w:sz w:val="16"/>
                <w:szCs w:val="16"/>
                <w:lang w:val="en-US"/>
              </w:rPr>
              <w:t xml:space="preserve">ed and 80% of the </w:t>
            </w:r>
            <w:r w:rsidR="000B08EB">
              <w:rPr>
                <w:rFonts w:ascii="Times New Roman" w:eastAsia="GHEA Grapalat" w:hAnsi="Times New Roman" w:cs="Times New Roman"/>
                <w:b/>
                <w:bCs/>
                <w:sz w:val="16"/>
                <w:szCs w:val="16"/>
                <w:lang w:val="en-US"/>
              </w:rPr>
              <w:t>C</w:t>
            </w:r>
            <w:r w:rsidRPr="00A238F3">
              <w:rPr>
                <w:rFonts w:ascii="Times New Roman" w:eastAsia="GHEA Grapalat" w:hAnsi="Times New Roman" w:cs="Times New Roman"/>
                <w:b/>
                <w:bCs/>
                <w:sz w:val="16"/>
                <w:szCs w:val="16"/>
                <w:lang w:val="en-US"/>
              </w:rPr>
              <w:t xml:space="preserve">ommittee's positions </w:t>
            </w:r>
            <w:r w:rsidR="00E57F8C" w:rsidRPr="00A238F3">
              <w:rPr>
                <w:rFonts w:ascii="Times New Roman" w:eastAsia="GHEA Grapalat" w:hAnsi="Times New Roman" w:cs="Times New Roman"/>
                <w:b/>
                <w:bCs/>
                <w:sz w:val="16"/>
                <w:szCs w:val="16"/>
                <w:lang w:val="en-US"/>
              </w:rPr>
              <w:t>are</w:t>
            </w:r>
            <w:r w:rsidRPr="00A238F3">
              <w:rPr>
                <w:rFonts w:ascii="Times New Roman" w:eastAsia="GHEA Grapalat" w:hAnsi="Times New Roman" w:cs="Times New Roman"/>
                <w:b/>
                <w:bCs/>
                <w:sz w:val="16"/>
                <w:szCs w:val="16"/>
                <w:lang w:val="en-US"/>
              </w:rPr>
              <w:t xml:space="preserve"> </w:t>
            </w:r>
            <w:r w:rsidR="0023272B">
              <w:rPr>
                <w:rFonts w:ascii="Times New Roman" w:eastAsia="GHEA Grapalat" w:hAnsi="Times New Roman" w:cs="Times New Roman"/>
                <w:b/>
                <w:bCs/>
                <w:sz w:val="16"/>
                <w:szCs w:val="16"/>
                <w:lang w:val="en-US"/>
              </w:rPr>
              <w:t>filled</w:t>
            </w:r>
            <w:r w:rsidRPr="00A238F3">
              <w:rPr>
                <w:rFonts w:ascii="Times New Roman" w:eastAsia="GHEA Grapalat" w:hAnsi="Times New Roman" w:cs="Times New Roman"/>
                <w:b/>
                <w:bCs/>
                <w:sz w:val="16"/>
                <w:szCs w:val="16"/>
                <w:lang w:val="en-US"/>
              </w:rPr>
              <w:t>.</w:t>
            </w:r>
          </w:p>
          <w:p w14:paraId="7B9A9F47" w14:textId="6FDFB4B0" w:rsidR="00C31927" w:rsidRPr="00A238F3" w:rsidRDefault="00C31927" w:rsidP="000226BE">
            <w:pPr>
              <w:pStyle w:val="ListParagraph"/>
              <w:widowControl w:val="0"/>
              <w:numPr>
                <w:ilvl w:val="0"/>
                <w:numId w:val="4"/>
              </w:numPr>
              <w:spacing w:after="0" w:line="276" w:lineRule="auto"/>
              <w:rPr>
                <w:rFonts w:ascii="Times New Roman" w:eastAsia="GHEA Grapalat" w:hAnsi="Times New Roman" w:cs="Times New Roman"/>
                <w:b/>
                <w:bCs/>
                <w:sz w:val="16"/>
                <w:szCs w:val="16"/>
                <w:lang w:val="en-US"/>
              </w:rPr>
            </w:pPr>
            <w:r w:rsidRPr="00A238F3">
              <w:rPr>
                <w:rFonts w:ascii="Times New Roman" w:eastAsia="GHEA Grapalat" w:hAnsi="Times New Roman" w:cs="Times New Roman"/>
                <w:b/>
                <w:bCs/>
                <w:sz w:val="16"/>
                <w:szCs w:val="16"/>
                <w:lang w:val="en-US"/>
              </w:rPr>
              <w:t xml:space="preserve">Electronic tools used </w:t>
            </w:r>
            <w:r w:rsidR="000B08EB">
              <w:rPr>
                <w:rFonts w:ascii="Times New Roman" w:eastAsia="GHEA Grapalat" w:hAnsi="Times New Roman" w:cs="Times New Roman"/>
                <w:b/>
                <w:bCs/>
                <w:sz w:val="16"/>
                <w:szCs w:val="16"/>
                <w:lang w:val="en-US"/>
              </w:rPr>
              <w:t>by</w:t>
            </w:r>
            <w:r w:rsidRPr="00A238F3">
              <w:rPr>
                <w:rFonts w:ascii="Times New Roman" w:eastAsia="GHEA Grapalat" w:hAnsi="Times New Roman" w:cs="Times New Roman"/>
                <w:b/>
                <w:bCs/>
                <w:sz w:val="16"/>
                <w:szCs w:val="16"/>
                <w:lang w:val="en-US"/>
              </w:rPr>
              <w:t xml:space="preserve"> anti-corruption bodies </w:t>
            </w:r>
            <w:r w:rsidR="00E57F8C" w:rsidRPr="00A238F3">
              <w:rPr>
                <w:rFonts w:ascii="Times New Roman" w:eastAsia="GHEA Grapalat" w:hAnsi="Times New Roman" w:cs="Times New Roman"/>
                <w:b/>
                <w:bCs/>
                <w:sz w:val="16"/>
                <w:szCs w:val="16"/>
                <w:lang w:val="en-US"/>
              </w:rPr>
              <w:t>are</w:t>
            </w:r>
            <w:r w:rsidRPr="00A238F3">
              <w:rPr>
                <w:rFonts w:ascii="Times New Roman" w:eastAsia="GHEA Grapalat" w:hAnsi="Times New Roman" w:cs="Times New Roman"/>
                <w:b/>
                <w:bCs/>
                <w:sz w:val="16"/>
                <w:szCs w:val="16"/>
                <w:lang w:val="en-US"/>
              </w:rPr>
              <w:t xml:space="preserve"> </w:t>
            </w:r>
            <w:r w:rsidR="000B08EB">
              <w:rPr>
                <w:rFonts w:ascii="Times New Roman" w:eastAsia="GHEA Grapalat" w:hAnsi="Times New Roman" w:cs="Times New Roman"/>
                <w:b/>
                <w:bCs/>
                <w:sz w:val="16"/>
                <w:szCs w:val="16"/>
                <w:lang w:val="en-US"/>
              </w:rPr>
              <w:t>enhanced</w:t>
            </w:r>
            <w:r w:rsidRPr="00A238F3">
              <w:rPr>
                <w:rFonts w:ascii="Times New Roman" w:eastAsia="GHEA Grapalat" w:hAnsi="Times New Roman" w:cs="Times New Roman"/>
                <w:b/>
                <w:bCs/>
                <w:sz w:val="16"/>
                <w:szCs w:val="16"/>
                <w:lang w:val="en-US"/>
              </w:rPr>
              <w:t xml:space="preserve"> and modernized and new electronic tools </w:t>
            </w:r>
            <w:r w:rsidR="00E57F8C" w:rsidRPr="00A238F3">
              <w:rPr>
                <w:rFonts w:ascii="Times New Roman" w:eastAsia="GHEA Grapalat" w:hAnsi="Times New Roman" w:cs="Times New Roman"/>
                <w:b/>
                <w:bCs/>
                <w:sz w:val="16"/>
                <w:szCs w:val="16"/>
                <w:lang w:val="en-US"/>
              </w:rPr>
              <w:t>are</w:t>
            </w:r>
            <w:r w:rsidRPr="00A238F3">
              <w:rPr>
                <w:rFonts w:ascii="Times New Roman" w:eastAsia="GHEA Grapalat" w:hAnsi="Times New Roman" w:cs="Times New Roman"/>
                <w:b/>
                <w:bCs/>
                <w:sz w:val="16"/>
                <w:szCs w:val="16"/>
                <w:lang w:val="en-US"/>
              </w:rPr>
              <w:t xml:space="preserve"> introduced.</w:t>
            </w:r>
          </w:p>
          <w:p w14:paraId="75DD4E57" w14:textId="0687C1AC" w:rsidR="00C31927" w:rsidRPr="00A238F3" w:rsidRDefault="00C31927" w:rsidP="000226BE">
            <w:pPr>
              <w:pStyle w:val="ListParagraph"/>
              <w:widowControl w:val="0"/>
              <w:numPr>
                <w:ilvl w:val="0"/>
                <w:numId w:val="4"/>
              </w:numPr>
              <w:spacing w:after="0" w:line="276" w:lineRule="auto"/>
              <w:rPr>
                <w:rFonts w:ascii="Times New Roman" w:eastAsia="GHEA Grapalat" w:hAnsi="Times New Roman" w:cs="Times New Roman"/>
                <w:b/>
                <w:bCs/>
                <w:sz w:val="16"/>
                <w:szCs w:val="16"/>
                <w:lang w:val="en-US"/>
              </w:rPr>
            </w:pPr>
            <w:r w:rsidRPr="00A238F3">
              <w:rPr>
                <w:rFonts w:ascii="Times New Roman" w:eastAsia="GHEA Grapalat" w:hAnsi="Times New Roman" w:cs="Times New Roman"/>
                <w:b/>
                <w:bCs/>
                <w:sz w:val="16"/>
                <w:szCs w:val="16"/>
                <w:lang w:val="en-US"/>
              </w:rPr>
              <w:t>Anti-corruption law enforcement agencies have implemented training</w:t>
            </w:r>
            <w:r w:rsidR="002A6308" w:rsidRPr="00A238F3">
              <w:rPr>
                <w:rFonts w:ascii="Times New Roman" w:eastAsia="GHEA Grapalat" w:hAnsi="Times New Roman" w:cs="Times New Roman"/>
                <w:b/>
                <w:bCs/>
                <w:sz w:val="16"/>
                <w:szCs w:val="16"/>
                <w:lang w:val="en-US"/>
              </w:rPr>
              <w:t>s</w:t>
            </w:r>
            <w:r w:rsidR="001815C7" w:rsidRPr="00A238F3">
              <w:rPr>
                <w:rFonts w:ascii="Times New Roman" w:eastAsia="GHEA Grapalat" w:hAnsi="Times New Roman" w:cs="Times New Roman"/>
                <w:b/>
                <w:bCs/>
                <w:sz w:val="16"/>
                <w:szCs w:val="16"/>
                <w:lang w:val="en-US"/>
              </w:rPr>
              <w:t>/educational</w:t>
            </w:r>
            <w:r w:rsidRPr="00A238F3">
              <w:rPr>
                <w:rFonts w:ascii="Times New Roman" w:eastAsia="GHEA Grapalat" w:hAnsi="Times New Roman" w:cs="Times New Roman"/>
                <w:b/>
                <w:bCs/>
                <w:sz w:val="16"/>
                <w:szCs w:val="16"/>
                <w:lang w:val="en-US"/>
              </w:rPr>
              <w:t xml:space="preserve"> programs, and by the end of 2025, at least 60% of prosecutors </w:t>
            </w:r>
            <w:r w:rsidR="00E57F8C" w:rsidRPr="00A238F3">
              <w:rPr>
                <w:rFonts w:ascii="Times New Roman" w:eastAsia="GHEA Grapalat" w:hAnsi="Times New Roman" w:cs="Times New Roman"/>
                <w:b/>
                <w:bCs/>
                <w:sz w:val="16"/>
                <w:szCs w:val="16"/>
                <w:lang w:val="en-US"/>
              </w:rPr>
              <w:t>are</w:t>
            </w:r>
            <w:r w:rsidRPr="00A238F3">
              <w:rPr>
                <w:rFonts w:ascii="Times New Roman" w:eastAsia="GHEA Grapalat" w:hAnsi="Times New Roman" w:cs="Times New Roman"/>
                <w:b/>
                <w:bCs/>
                <w:sz w:val="16"/>
                <w:szCs w:val="16"/>
                <w:lang w:val="en-US"/>
              </w:rPr>
              <w:t xml:space="preserve"> trained.</w:t>
            </w:r>
          </w:p>
          <w:p w14:paraId="461360DB" w14:textId="3C0C2F10" w:rsidR="00C31927" w:rsidRPr="00A238F3" w:rsidRDefault="00C31927" w:rsidP="000226BE">
            <w:pPr>
              <w:pStyle w:val="ListParagraph"/>
              <w:widowControl w:val="0"/>
              <w:numPr>
                <w:ilvl w:val="0"/>
                <w:numId w:val="4"/>
              </w:numPr>
              <w:spacing w:after="0" w:line="276" w:lineRule="auto"/>
              <w:rPr>
                <w:rFonts w:ascii="Times New Roman" w:eastAsia="GHEA Grapalat" w:hAnsi="Times New Roman" w:cs="Times New Roman"/>
                <w:b/>
                <w:bCs/>
                <w:sz w:val="16"/>
                <w:szCs w:val="16"/>
                <w:lang w:val="en-US"/>
              </w:rPr>
            </w:pPr>
            <w:r w:rsidRPr="00A238F3">
              <w:rPr>
                <w:rFonts w:ascii="Times New Roman" w:eastAsia="GHEA Grapalat" w:hAnsi="Times New Roman" w:cs="Times New Roman"/>
                <w:b/>
                <w:bCs/>
                <w:sz w:val="16"/>
                <w:szCs w:val="16"/>
                <w:lang w:val="en-US"/>
              </w:rPr>
              <w:lastRenderedPageBreak/>
              <w:t>A comprehensive methodology and guidelines to detect and investigate corruption crimes</w:t>
            </w:r>
            <w:r w:rsidR="00EE4F71" w:rsidRPr="00A238F3">
              <w:rPr>
                <w:rFonts w:ascii="Times New Roman" w:eastAsia="GHEA Grapalat" w:hAnsi="Times New Roman" w:cs="Times New Roman"/>
                <w:b/>
                <w:bCs/>
                <w:sz w:val="16"/>
                <w:szCs w:val="16"/>
                <w:lang w:val="en-US"/>
              </w:rPr>
              <w:t xml:space="preserve"> are </w:t>
            </w:r>
            <w:r w:rsidR="00EE4F71">
              <w:rPr>
                <w:rFonts w:ascii="Times New Roman" w:eastAsia="GHEA Grapalat" w:hAnsi="Times New Roman" w:cs="Times New Roman"/>
                <w:b/>
                <w:bCs/>
                <w:sz w:val="16"/>
                <w:szCs w:val="16"/>
                <w:lang w:val="en-US"/>
              </w:rPr>
              <w:t>developed</w:t>
            </w:r>
            <w:r w:rsidRPr="00A238F3">
              <w:rPr>
                <w:rFonts w:ascii="Times New Roman" w:eastAsia="GHEA Grapalat" w:hAnsi="Times New Roman" w:cs="Times New Roman"/>
                <w:b/>
                <w:bCs/>
                <w:sz w:val="16"/>
                <w:szCs w:val="16"/>
                <w:lang w:val="en-US"/>
              </w:rPr>
              <w:t xml:space="preserve">, </w:t>
            </w:r>
            <w:r w:rsidR="00EE4F71">
              <w:rPr>
                <w:rFonts w:ascii="Times New Roman" w:eastAsia="GHEA Grapalat" w:hAnsi="Times New Roman" w:cs="Times New Roman"/>
                <w:b/>
                <w:bCs/>
                <w:sz w:val="16"/>
                <w:szCs w:val="16"/>
                <w:lang w:val="en-US"/>
              </w:rPr>
              <w:t xml:space="preserve">along with </w:t>
            </w:r>
            <w:r w:rsidRPr="00A238F3">
              <w:rPr>
                <w:rFonts w:ascii="Times New Roman" w:eastAsia="GHEA Grapalat" w:hAnsi="Times New Roman" w:cs="Times New Roman"/>
                <w:b/>
                <w:bCs/>
                <w:sz w:val="16"/>
                <w:szCs w:val="16"/>
                <w:lang w:val="en-US"/>
              </w:rPr>
              <w:t xml:space="preserve">methodological guidelines </w:t>
            </w:r>
            <w:r w:rsidR="00EE4F71">
              <w:rPr>
                <w:rFonts w:ascii="Times New Roman" w:eastAsia="GHEA Grapalat" w:hAnsi="Times New Roman" w:cs="Times New Roman"/>
                <w:b/>
                <w:bCs/>
                <w:sz w:val="16"/>
                <w:szCs w:val="16"/>
                <w:lang w:val="en-US"/>
              </w:rPr>
              <w:t>for</w:t>
            </w:r>
            <w:r w:rsidRPr="00A238F3">
              <w:rPr>
                <w:rFonts w:ascii="Times New Roman" w:eastAsia="GHEA Grapalat" w:hAnsi="Times New Roman" w:cs="Times New Roman"/>
                <w:b/>
                <w:bCs/>
                <w:sz w:val="16"/>
                <w:szCs w:val="16"/>
                <w:lang w:val="en-US"/>
              </w:rPr>
              <w:t xml:space="preserve"> </w:t>
            </w:r>
            <w:r w:rsidR="00EE4F71" w:rsidRPr="00A238F3">
              <w:rPr>
                <w:rFonts w:ascii="Times New Roman" w:eastAsia="GHEA Grapalat" w:hAnsi="Times New Roman" w:cs="Times New Roman"/>
                <w:b/>
                <w:bCs/>
                <w:sz w:val="16"/>
                <w:szCs w:val="16"/>
                <w:lang w:val="en-US"/>
              </w:rPr>
              <w:t xml:space="preserve">specialized anti-corruption courts and judges </w:t>
            </w:r>
            <w:r w:rsidR="00EE4F71">
              <w:rPr>
                <w:rFonts w:ascii="Times New Roman" w:eastAsia="GHEA Grapalat" w:hAnsi="Times New Roman" w:cs="Times New Roman"/>
                <w:b/>
                <w:bCs/>
                <w:sz w:val="16"/>
                <w:szCs w:val="16"/>
                <w:lang w:val="en-US"/>
              </w:rPr>
              <w:t xml:space="preserve">to </w:t>
            </w:r>
            <w:r w:rsidR="00EE4F71" w:rsidRPr="00A238F3">
              <w:rPr>
                <w:rFonts w:ascii="Times New Roman" w:eastAsia="GHEA Grapalat" w:hAnsi="Times New Roman" w:cs="Times New Roman"/>
                <w:b/>
                <w:bCs/>
                <w:sz w:val="16"/>
                <w:szCs w:val="16"/>
                <w:lang w:val="en-US"/>
              </w:rPr>
              <w:t>investigat</w:t>
            </w:r>
            <w:r w:rsidR="00EE4F71">
              <w:rPr>
                <w:rFonts w:ascii="Times New Roman" w:eastAsia="GHEA Grapalat" w:hAnsi="Times New Roman" w:cs="Times New Roman"/>
                <w:b/>
                <w:bCs/>
                <w:sz w:val="16"/>
                <w:szCs w:val="16"/>
                <w:lang w:val="en-US"/>
              </w:rPr>
              <w:t>e</w:t>
            </w:r>
            <w:r w:rsidR="00EE4F71" w:rsidRPr="00A238F3">
              <w:rPr>
                <w:rFonts w:ascii="Times New Roman" w:eastAsia="GHEA Grapalat" w:hAnsi="Times New Roman" w:cs="Times New Roman"/>
                <w:b/>
                <w:bCs/>
                <w:sz w:val="16"/>
                <w:szCs w:val="16"/>
                <w:lang w:val="en-US"/>
              </w:rPr>
              <w:t xml:space="preserve"> </w:t>
            </w:r>
            <w:r w:rsidR="00EE4F71">
              <w:rPr>
                <w:rFonts w:ascii="Times New Roman" w:eastAsia="GHEA Grapalat" w:hAnsi="Times New Roman" w:cs="Times New Roman"/>
                <w:b/>
                <w:bCs/>
                <w:sz w:val="16"/>
                <w:szCs w:val="16"/>
                <w:lang w:val="en-US"/>
              </w:rPr>
              <w:t xml:space="preserve">specific </w:t>
            </w:r>
            <w:r w:rsidR="00EE4F71" w:rsidRPr="00A238F3">
              <w:rPr>
                <w:rFonts w:ascii="Times New Roman" w:eastAsia="GHEA Grapalat" w:hAnsi="Times New Roman" w:cs="Times New Roman"/>
                <w:b/>
                <w:bCs/>
                <w:sz w:val="16"/>
                <w:szCs w:val="16"/>
                <w:lang w:val="en-US"/>
              </w:rPr>
              <w:t xml:space="preserve">corruption crimes and </w:t>
            </w:r>
            <w:r w:rsidRPr="00A238F3">
              <w:rPr>
                <w:rFonts w:ascii="Times New Roman" w:eastAsia="GHEA Grapalat" w:hAnsi="Times New Roman" w:cs="Times New Roman"/>
                <w:b/>
                <w:bCs/>
                <w:sz w:val="16"/>
                <w:szCs w:val="16"/>
                <w:lang w:val="en-US"/>
              </w:rPr>
              <w:t xml:space="preserve">cases </w:t>
            </w:r>
            <w:r w:rsidR="00EE4F71">
              <w:rPr>
                <w:rFonts w:ascii="Times New Roman" w:eastAsia="GHEA Grapalat" w:hAnsi="Times New Roman" w:cs="Times New Roman"/>
                <w:b/>
                <w:bCs/>
                <w:sz w:val="16"/>
                <w:szCs w:val="16"/>
                <w:lang w:val="en-US"/>
              </w:rPr>
              <w:t>on</w:t>
            </w:r>
            <w:r w:rsidRPr="00A238F3">
              <w:rPr>
                <w:rFonts w:ascii="Times New Roman" w:eastAsia="GHEA Grapalat" w:hAnsi="Times New Roman" w:cs="Times New Roman"/>
                <w:b/>
                <w:bCs/>
                <w:sz w:val="16"/>
                <w:szCs w:val="16"/>
                <w:lang w:val="en-US"/>
              </w:rPr>
              <w:t xml:space="preserve"> the confiscation of </w:t>
            </w:r>
            <w:r w:rsidR="00EE4F71">
              <w:rPr>
                <w:rFonts w:ascii="Times New Roman" w:eastAsia="GHEA Grapalat" w:hAnsi="Times New Roman" w:cs="Times New Roman"/>
                <w:b/>
                <w:bCs/>
                <w:sz w:val="16"/>
                <w:szCs w:val="16"/>
                <w:lang w:val="en-US"/>
              </w:rPr>
              <w:t xml:space="preserve">property of </w:t>
            </w:r>
            <w:r w:rsidRPr="00A238F3">
              <w:rPr>
                <w:rFonts w:ascii="Times New Roman" w:eastAsia="GHEA Grapalat" w:hAnsi="Times New Roman" w:cs="Times New Roman"/>
                <w:b/>
                <w:bCs/>
                <w:sz w:val="16"/>
                <w:szCs w:val="16"/>
                <w:lang w:val="en-US"/>
              </w:rPr>
              <w:t xml:space="preserve">illicit </w:t>
            </w:r>
            <w:r w:rsidR="00EE4F71">
              <w:rPr>
                <w:rFonts w:ascii="Times New Roman" w:eastAsia="GHEA Grapalat" w:hAnsi="Times New Roman" w:cs="Times New Roman"/>
                <w:b/>
                <w:bCs/>
                <w:sz w:val="16"/>
                <w:szCs w:val="16"/>
                <w:lang w:val="en-US"/>
              </w:rPr>
              <w:t>origin</w:t>
            </w:r>
            <w:r w:rsidRPr="00A238F3">
              <w:rPr>
                <w:rFonts w:ascii="Times New Roman" w:eastAsia="GHEA Grapalat" w:hAnsi="Times New Roman" w:cs="Times New Roman"/>
                <w:b/>
                <w:bCs/>
                <w:sz w:val="16"/>
                <w:szCs w:val="16"/>
                <w:lang w:val="en-US"/>
              </w:rPr>
              <w:t xml:space="preserve">. </w:t>
            </w:r>
          </w:p>
          <w:p w14:paraId="70779822" w14:textId="3069DB2B" w:rsidR="00C31927" w:rsidRPr="00A238F3" w:rsidRDefault="00C31927" w:rsidP="000226BE">
            <w:pPr>
              <w:pStyle w:val="ListParagraph"/>
              <w:widowControl w:val="0"/>
              <w:numPr>
                <w:ilvl w:val="0"/>
                <w:numId w:val="4"/>
              </w:numPr>
              <w:spacing w:after="0" w:line="276" w:lineRule="auto"/>
              <w:rPr>
                <w:rFonts w:ascii="Times New Roman" w:eastAsia="GHEA Grapalat" w:hAnsi="Times New Roman" w:cs="Times New Roman"/>
                <w:b/>
                <w:bCs/>
                <w:sz w:val="16"/>
                <w:szCs w:val="16"/>
                <w:lang w:val="en-US"/>
              </w:rPr>
            </w:pPr>
            <w:r w:rsidRPr="00A238F3">
              <w:rPr>
                <w:rFonts w:ascii="Times New Roman" w:eastAsia="GHEA Grapalat" w:hAnsi="Times New Roman" w:cs="Times New Roman"/>
                <w:b/>
                <w:bCs/>
                <w:sz w:val="16"/>
                <w:szCs w:val="16"/>
                <w:lang w:val="en-US"/>
              </w:rPr>
              <w:t xml:space="preserve">A unified procedure for </w:t>
            </w:r>
            <w:r w:rsidR="0033728A">
              <w:rPr>
                <w:rFonts w:ascii="Times New Roman" w:eastAsia="GHEA Grapalat" w:hAnsi="Times New Roman" w:cs="Times New Roman"/>
                <w:b/>
                <w:bCs/>
                <w:sz w:val="16"/>
                <w:szCs w:val="16"/>
                <w:lang w:val="en-US"/>
              </w:rPr>
              <w:t>maintaining</w:t>
            </w:r>
            <w:r w:rsidRPr="00A238F3">
              <w:rPr>
                <w:rFonts w:ascii="Times New Roman" w:eastAsia="GHEA Grapalat" w:hAnsi="Times New Roman" w:cs="Times New Roman"/>
                <w:b/>
                <w:bCs/>
                <w:sz w:val="16"/>
                <w:szCs w:val="16"/>
                <w:lang w:val="en-US"/>
              </w:rPr>
              <w:t xml:space="preserve"> statistics on corruption crimes </w:t>
            </w:r>
            <w:r w:rsidR="00E57F8C" w:rsidRPr="00A238F3">
              <w:rPr>
                <w:rFonts w:ascii="Times New Roman" w:eastAsia="GHEA Grapalat" w:hAnsi="Times New Roman" w:cs="Times New Roman"/>
                <w:b/>
                <w:bCs/>
                <w:sz w:val="16"/>
                <w:szCs w:val="16"/>
                <w:lang w:val="en-US"/>
              </w:rPr>
              <w:t>is</w:t>
            </w:r>
            <w:r w:rsidRPr="00A238F3">
              <w:rPr>
                <w:rFonts w:ascii="Times New Roman" w:eastAsia="GHEA Grapalat" w:hAnsi="Times New Roman" w:cs="Times New Roman"/>
                <w:b/>
                <w:bCs/>
                <w:sz w:val="16"/>
                <w:szCs w:val="16"/>
                <w:lang w:val="en-US"/>
              </w:rPr>
              <w:t xml:space="preserve"> developed.</w:t>
            </w:r>
          </w:p>
          <w:p w14:paraId="371443BE" w14:textId="448BB149" w:rsidR="00C31927" w:rsidRPr="00A238F3" w:rsidRDefault="00C31927" w:rsidP="000226BE">
            <w:pPr>
              <w:pStyle w:val="ListParagraph"/>
              <w:widowControl w:val="0"/>
              <w:numPr>
                <w:ilvl w:val="0"/>
                <w:numId w:val="4"/>
              </w:numPr>
              <w:spacing w:after="0" w:line="276" w:lineRule="auto"/>
              <w:rPr>
                <w:rFonts w:ascii="Times New Roman" w:eastAsia="GHEA Grapalat" w:hAnsi="Times New Roman" w:cs="Times New Roman"/>
                <w:b/>
                <w:bCs/>
                <w:sz w:val="16"/>
                <w:szCs w:val="16"/>
                <w:lang w:val="en-US"/>
              </w:rPr>
            </w:pPr>
            <w:r w:rsidRPr="00A238F3">
              <w:rPr>
                <w:rFonts w:ascii="Times New Roman" w:eastAsia="GHEA Grapalat" w:hAnsi="Times New Roman" w:cs="Times New Roman"/>
                <w:b/>
                <w:bCs/>
                <w:sz w:val="16"/>
                <w:szCs w:val="16"/>
                <w:lang w:val="en-US"/>
              </w:rPr>
              <w:t xml:space="preserve">Experts in economics, finance, and other </w:t>
            </w:r>
            <w:r w:rsidR="0033728A">
              <w:rPr>
                <w:rFonts w:ascii="Times New Roman" w:eastAsia="GHEA Grapalat" w:hAnsi="Times New Roman" w:cs="Times New Roman"/>
                <w:b/>
                <w:bCs/>
                <w:sz w:val="16"/>
                <w:szCs w:val="16"/>
                <w:lang w:val="en-US"/>
              </w:rPr>
              <w:t>relevant</w:t>
            </w:r>
            <w:r w:rsidRPr="00A238F3">
              <w:rPr>
                <w:rFonts w:ascii="Times New Roman" w:eastAsia="GHEA Grapalat" w:hAnsi="Times New Roman" w:cs="Times New Roman"/>
                <w:b/>
                <w:bCs/>
                <w:sz w:val="16"/>
                <w:szCs w:val="16"/>
                <w:lang w:val="en-US"/>
              </w:rPr>
              <w:t xml:space="preserve"> fields </w:t>
            </w:r>
            <w:r w:rsidR="00E57F8C" w:rsidRPr="00A238F3">
              <w:rPr>
                <w:rFonts w:ascii="Times New Roman" w:eastAsia="GHEA Grapalat" w:hAnsi="Times New Roman" w:cs="Times New Roman"/>
                <w:b/>
                <w:bCs/>
                <w:sz w:val="16"/>
                <w:szCs w:val="16"/>
                <w:lang w:val="en-US"/>
              </w:rPr>
              <w:t>are</w:t>
            </w:r>
            <w:r w:rsidRPr="00A238F3">
              <w:rPr>
                <w:rFonts w:ascii="Times New Roman" w:eastAsia="GHEA Grapalat" w:hAnsi="Times New Roman" w:cs="Times New Roman"/>
                <w:b/>
                <w:bCs/>
                <w:sz w:val="16"/>
                <w:szCs w:val="16"/>
                <w:lang w:val="en-US"/>
              </w:rPr>
              <w:t xml:space="preserve"> involved in the activities of all anti-corruption law enforcement agencies and anti-corruption courts.</w:t>
            </w:r>
          </w:p>
          <w:p w14:paraId="1F779F60" w14:textId="3C57B37B" w:rsidR="00C31927" w:rsidRPr="00A238F3" w:rsidRDefault="00C31927" w:rsidP="000226BE">
            <w:pPr>
              <w:pStyle w:val="ListParagraph"/>
              <w:widowControl w:val="0"/>
              <w:numPr>
                <w:ilvl w:val="0"/>
                <w:numId w:val="4"/>
              </w:numPr>
              <w:spacing w:after="0" w:line="276" w:lineRule="auto"/>
              <w:rPr>
                <w:rFonts w:ascii="Times New Roman" w:eastAsia="GHEA Grapalat" w:hAnsi="Times New Roman" w:cs="Times New Roman"/>
                <w:b/>
                <w:bCs/>
                <w:sz w:val="16"/>
                <w:szCs w:val="16"/>
                <w:lang w:val="en-US"/>
              </w:rPr>
            </w:pPr>
            <w:r w:rsidRPr="00A238F3">
              <w:rPr>
                <w:rFonts w:ascii="Times New Roman" w:eastAsia="GHEA Grapalat" w:hAnsi="Times New Roman" w:cs="Times New Roman"/>
                <w:b/>
                <w:bCs/>
                <w:sz w:val="16"/>
                <w:szCs w:val="16"/>
                <w:lang w:val="en-US"/>
              </w:rPr>
              <w:t xml:space="preserve">At least 50% of judges </w:t>
            </w:r>
            <w:r w:rsidR="0033728A">
              <w:rPr>
                <w:rFonts w:ascii="Times New Roman" w:eastAsia="GHEA Grapalat" w:hAnsi="Times New Roman" w:cs="Times New Roman"/>
                <w:b/>
                <w:bCs/>
                <w:sz w:val="16"/>
                <w:szCs w:val="16"/>
                <w:lang w:val="en-US"/>
              </w:rPr>
              <w:t>of</w:t>
            </w:r>
            <w:r w:rsidRPr="00A238F3">
              <w:rPr>
                <w:rFonts w:ascii="Times New Roman" w:eastAsia="GHEA Grapalat" w:hAnsi="Times New Roman" w:cs="Times New Roman"/>
                <w:b/>
                <w:bCs/>
                <w:sz w:val="16"/>
                <w:szCs w:val="16"/>
                <w:lang w:val="en-US"/>
              </w:rPr>
              <w:t xml:space="preserve"> anti-corruption courts </w:t>
            </w:r>
            <w:r w:rsidR="0033728A">
              <w:rPr>
                <w:rFonts w:ascii="Times New Roman" w:eastAsia="GHEA Grapalat" w:hAnsi="Times New Roman" w:cs="Times New Roman"/>
                <w:b/>
                <w:bCs/>
                <w:sz w:val="16"/>
                <w:szCs w:val="16"/>
                <w:lang w:val="en-US"/>
              </w:rPr>
              <w:t>and</w:t>
            </w:r>
            <w:r w:rsidRPr="00A238F3">
              <w:rPr>
                <w:rFonts w:ascii="Times New Roman" w:eastAsia="GHEA Grapalat" w:hAnsi="Times New Roman" w:cs="Times New Roman"/>
                <w:b/>
                <w:bCs/>
                <w:sz w:val="16"/>
                <w:szCs w:val="16"/>
                <w:lang w:val="en-US"/>
              </w:rPr>
              <w:t xml:space="preserve"> 80% of judges in other courts </w:t>
            </w:r>
            <w:r w:rsidR="006C3316">
              <w:rPr>
                <w:rFonts w:ascii="Times New Roman" w:eastAsia="GHEA Grapalat" w:hAnsi="Times New Roman" w:cs="Times New Roman"/>
                <w:b/>
                <w:bCs/>
                <w:sz w:val="16"/>
                <w:szCs w:val="16"/>
                <w:lang w:val="en-US"/>
              </w:rPr>
              <w:t>are</w:t>
            </w:r>
            <w:r w:rsidRPr="00A238F3">
              <w:rPr>
                <w:rFonts w:ascii="Times New Roman" w:eastAsia="GHEA Grapalat" w:hAnsi="Times New Roman" w:cs="Times New Roman"/>
                <w:b/>
                <w:bCs/>
                <w:sz w:val="16"/>
                <w:szCs w:val="16"/>
                <w:lang w:val="en-US"/>
              </w:rPr>
              <w:t xml:space="preserve"> train</w:t>
            </w:r>
            <w:r w:rsidR="0033728A">
              <w:rPr>
                <w:rFonts w:ascii="Times New Roman" w:eastAsia="GHEA Grapalat" w:hAnsi="Times New Roman" w:cs="Times New Roman"/>
                <w:b/>
                <w:bCs/>
                <w:sz w:val="16"/>
                <w:szCs w:val="16"/>
                <w:lang w:val="en-US"/>
              </w:rPr>
              <w:t>ed</w:t>
            </w:r>
            <w:r w:rsidRPr="00A238F3">
              <w:rPr>
                <w:rFonts w:ascii="Times New Roman" w:eastAsia="GHEA Grapalat" w:hAnsi="Times New Roman" w:cs="Times New Roman"/>
                <w:b/>
                <w:bCs/>
                <w:sz w:val="16"/>
                <w:szCs w:val="16"/>
                <w:lang w:val="en-US"/>
              </w:rPr>
              <w:t xml:space="preserve"> </w:t>
            </w:r>
            <w:r w:rsidR="0033728A">
              <w:rPr>
                <w:rFonts w:ascii="Times New Roman" w:eastAsia="GHEA Grapalat" w:hAnsi="Times New Roman" w:cs="Times New Roman"/>
                <w:b/>
                <w:bCs/>
                <w:sz w:val="16"/>
                <w:szCs w:val="16"/>
                <w:lang w:val="en-US"/>
              </w:rPr>
              <w:t>on the topics of</w:t>
            </w:r>
            <w:r w:rsidRPr="00A238F3">
              <w:rPr>
                <w:rFonts w:ascii="Times New Roman" w:eastAsia="GHEA Grapalat" w:hAnsi="Times New Roman" w:cs="Times New Roman"/>
                <w:b/>
                <w:bCs/>
                <w:sz w:val="16"/>
                <w:szCs w:val="16"/>
                <w:lang w:val="en-US"/>
              </w:rPr>
              <w:t xml:space="preserve"> preventing and combating corruption.</w:t>
            </w:r>
          </w:p>
          <w:p w14:paraId="4B29E710" w14:textId="628ABCED" w:rsidR="00C31927" w:rsidRPr="00A238F3" w:rsidRDefault="00C31927" w:rsidP="000226BE">
            <w:pPr>
              <w:pStyle w:val="ListParagraph"/>
              <w:widowControl w:val="0"/>
              <w:numPr>
                <w:ilvl w:val="0"/>
                <w:numId w:val="4"/>
              </w:numPr>
              <w:spacing w:after="0" w:line="276" w:lineRule="auto"/>
              <w:rPr>
                <w:rFonts w:ascii="Times New Roman" w:eastAsia="GHEA Grapalat" w:hAnsi="Times New Roman" w:cs="Times New Roman"/>
                <w:b/>
                <w:bCs/>
                <w:sz w:val="16"/>
                <w:szCs w:val="16"/>
                <w:lang w:val="en-US"/>
              </w:rPr>
            </w:pPr>
            <w:r w:rsidRPr="00A238F3">
              <w:rPr>
                <w:rFonts w:ascii="Times New Roman" w:eastAsia="GHEA Grapalat" w:hAnsi="Times New Roman" w:cs="Times New Roman"/>
                <w:b/>
                <w:bCs/>
                <w:sz w:val="16"/>
                <w:szCs w:val="16"/>
                <w:lang w:val="en-US"/>
              </w:rPr>
              <w:t>The institute for the confiscation of</w:t>
            </w:r>
            <w:r w:rsidR="0033728A">
              <w:rPr>
                <w:rFonts w:ascii="Times New Roman" w:eastAsia="GHEA Grapalat" w:hAnsi="Times New Roman" w:cs="Times New Roman"/>
                <w:b/>
                <w:bCs/>
                <w:sz w:val="16"/>
                <w:szCs w:val="16"/>
                <w:lang w:val="en-US"/>
              </w:rPr>
              <w:t xml:space="preserve"> property of</w:t>
            </w:r>
            <w:r w:rsidRPr="00A238F3">
              <w:rPr>
                <w:rFonts w:ascii="Times New Roman" w:eastAsia="GHEA Grapalat" w:hAnsi="Times New Roman" w:cs="Times New Roman"/>
                <w:b/>
                <w:bCs/>
                <w:sz w:val="16"/>
                <w:szCs w:val="16"/>
                <w:lang w:val="en-US"/>
              </w:rPr>
              <w:t xml:space="preserve"> illicit </w:t>
            </w:r>
            <w:r w:rsidR="0033728A">
              <w:rPr>
                <w:rFonts w:ascii="Times New Roman" w:eastAsia="GHEA Grapalat" w:hAnsi="Times New Roman" w:cs="Times New Roman"/>
                <w:b/>
                <w:bCs/>
                <w:sz w:val="16"/>
                <w:szCs w:val="16"/>
                <w:lang w:val="en-US"/>
              </w:rPr>
              <w:t>origin</w:t>
            </w:r>
            <w:r w:rsidRPr="00A238F3">
              <w:rPr>
                <w:rFonts w:ascii="Times New Roman" w:eastAsia="GHEA Grapalat" w:hAnsi="Times New Roman" w:cs="Times New Roman"/>
                <w:b/>
                <w:bCs/>
                <w:sz w:val="16"/>
                <w:szCs w:val="16"/>
                <w:lang w:val="en-US"/>
              </w:rPr>
              <w:t xml:space="preserve"> </w:t>
            </w:r>
            <w:r w:rsidR="00E57F8C" w:rsidRPr="00A238F3">
              <w:rPr>
                <w:rFonts w:ascii="Times New Roman" w:eastAsia="GHEA Grapalat" w:hAnsi="Times New Roman" w:cs="Times New Roman"/>
                <w:b/>
                <w:bCs/>
                <w:sz w:val="16"/>
                <w:szCs w:val="16"/>
                <w:lang w:val="en-US"/>
              </w:rPr>
              <w:t>is</w:t>
            </w:r>
            <w:r w:rsidRPr="00A238F3">
              <w:rPr>
                <w:rFonts w:ascii="Times New Roman" w:eastAsia="GHEA Grapalat" w:hAnsi="Times New Roman" w:cs="Times New Roman"/>
                <w:b/>
                <w:bCs/>
                <w:sz w:val="16"/>
                <w:szCs w:val="16"/>
                <w:lang w:val="en-US"/>
              </w:rPr>
              <w:t xml:space="preserve"> improved</w:t>
            </w:r>
            <w:r w:rsidR="0033728A">
              <w:rPr>
                <w:rFonts w:ascii="Times New Roman" w:eastAsia="GHEA Grapalat" w:hAnsi="Times New Roman" w:cs="Times New Roman"/>
                <w:b/>
                <w:bCs/>
                <w:sz w:val="16"/>
                <w:szCs w:val="16"/>
                <w:lang w:val="en-US"/>
              </w:rPr>
              <w:t xml:space="preserve">; </w:t>
            </w:r>
            <w:r w:rsidRPr="00A238F3">
              <w:rPr>
                <w:rFonts w:ascii="Times New Roman" w:eastAsia="GHEA Grapalat" w:hAnsi="Times New Roman" w:cs="Times New Roman"/>
                <w:b/>
                <w:bCs/>
                <w:sz w:val="16"/>
                <w:szCs w:val="16"/>
                <w:lang w:val="en-US"/>
              </w:rPr>
              <w:t xml:space="preserve">the methodology and guidelines for the confiscation of illicit assets </w:t>
            </w:r>
            <w:r w:rsidR="00E57F8C" w:rsidRPr="00A238F3">
              <w:rPr>
                <w:rFonts w:ascii="Times New Roman" w:eastAsia="GHEA Grapalat" w:hAnsi="Times New Roman" w:cs="Times New Roman"/>
                <w:b/>
                <w:bCs/>
                <w:sz w:val="16"/>
                <w:szCs w:val="16"/>
                <w:lang w:val="en-US"/>
              </w:rPr>
              <w:t>are</w:t>
            </w:r>
            <w:r w:rsidRPr="00A238F3">
              <w:rPr>
                <w:rFonts w:ascii="Times New Roman" w:eastAsia="GHEA Grapalat" w:hAnsi="Times New Roman" w:cs="Times New Roman"/>
                <w:b/>
                <w:bCs/>
                <w:sz w:val="16"/>
                <w:szCs w:val="16"/>
                <w:lang w:val="en-US"/>
              </w:rPr>
              <w:t xml:space="preserve"> developed and applied</w:t>
            </w:r>
            <w:r w:rsidR="0033728A">
              <w:rPr>
                <w:rFonts w:ascii="Times New Roman" w:eastAsia="GHEA Grapalat" w:hAnsi="Times New Roman" w:cs="Times New Roman"/>
                <w:b/>
                <w:bCs/>
                <w:sz w:val="16"/>
                <w:szCs w:val="16"/>
                <w:lang w:val="en-US"/>
              </w:rPr>
              <w:t>; and</w:t>
            </w:r>
            <w:r w:rsidRPr="00A238F3">
              <w:rPr>
                <w:rFonts w:ascii="Times New Roman" w:eastAsia="GHEA Grapalat" w:hAnsi="Times New Roman" w:cs="Times New Roman"/>
                <w:b/>
                <w:bCs/>
                <w:sz w:val="16"/>
                <w:szCs w:val="16"/>
                <w:lang w:val="en-US"/>
              </w:rPr>
              <w:t xml:space="preserve"> the mechanisms of mutual assistance in </w:t>
            </w:r>
            <w:r w:rsidR="0033728A">
              <w:rPr>
                <w:rFonts w:ascii="Times New Roman" w:eastAsia="GHEA Grapalat" w:hAnsi="Times New Roman" w:cs="Times New Roman"/>
                <w:b/>
                <w:bCs/>
                <w:sz w:val="16"/>
                <w:szCs w:val="16"/>
                <w:lang w:val="en-US"/>
              </w:rPr>
              <w:t>this area</w:t>
            </w:r>
            <w:r w:rsidRPr="00A238F3">
              <w:rPr>
                <w:rFonts w:ascii="Times New Roman" w:eastAsia="GHEA Grapalat" w:hAnsi="Times New Roman" w:cs="Times New Roman"/>
                <w:b/>
                <w:bCs/>
                <w:sz w:val="16"/>
                <w:szCs w:val="16"/>
                <w:lang w:val="en-US"/>
              </w:rPr>
              <w:t xml:space="preserve"> </w:t>
            </w:r>
            <w:r w:rsidR="00E57F8C" w:rsidRPr="00A238F3">
              <w:rPr>
                <w:rFonts w:ascii="Times New Roman" w:eastAsia="GHEA Grapalat" w:hAnsi="Times New Roman" w:cs="Times New Roman"/>
                <w:b/>
                <w:bCs/>
                <w:sz w:val="16"/>
                <w:szCs w:val="16"/>
                <w:lang w:val="en-US"/>
              </w:rPr>
              <w:t>are</w:t>
            </w:r>
            <w:r w:rsidRPr="00A238F3">
              <w:rPr>
                <w:rFonts w:ascii="Times New Roman" w:eastAsia="GHEA Grapalat" w:hAnsi="Times New Roman" w:cs="Times New Roman"/>
                <w:b/>
                <w:bCs/>
                <w:sz w:val="16"/>
                <w:szCs w:val="16"/>
                <w:lang w:val="en-US"/>
              </w:rPr>
              <w:t xml:space="preserve"> expanded and modernized.</w:t>
            </w:r>
          </w:p>
          <w:p w14:paraId="21922BB4" w14:textId="220B36E9" w:rsidR="00C31927" w:rsidRPr="00A238F3" w:rsidRDefault="00C31927" w:rsidP="000226BE">
            <w:pPr>
              <w:pStyle w:val="ListParagraph"/>
              <w:widowControl w:val="0"/>
              <w:numPr>
                <w:ilvl w:val="0"/>
                <w:numId w:val="4"/>
              </w:numPr>
              <w:spacing w:after="0" w:line="276" w:lineRule="auto"/>
              <w:rPr>
                <w:rFonts w:ascii="Times New Roman" w:eastAsia="GHEA Grapalat" w:hAnsi="Times New Roman" w:cs="Times New Roman"/>
                <w:b/>
                <w:bCs/>
                <w:sz w:val="16"/>
                <w:szCs w:val="16"/>
                <w:lang w:val="en-US"/>
              </w:rPr>
            </w:pPr>
            <w:r w:rsidRPr="00A238F3">
              <w:rPr>
                <w:rFonts w:ascii="Times New Roman" w:eastAsia="GHEA Grapalat" w:hAnsi="Times New Roman" w:cs="Times New Roman"/>
                <w:b/>
                <w:bCs/>
                <w:sz w:val="16"/>
                <w:szCs w:val="16"/>
                <w:lang w:val="en-US"/>
              </w:rPr>
              <w:t xml:space="preserve">The system of whistleblowing </w:t>
            </w:r>
            <w:r w:rsidR="00E57F8C" w:rsidRPr="00A238F3">
              <w:rPr>
                <w:rFonts w:ascii="Times New Roman" w:eastAsia="GHEA Grapalat" w:hAnsi="Times New Roman" w:cs="Times New Roman"/>
                <w:b/>
                <w:bCs/>
                <w:sz w:val="16"/>
                <w:szCs w:val="16"/>
                <w:lang w:val="en-US"/>
              </w:rPr>
              <w:t>is</w:t>
            </w:r>
            <w:r w:rsidRPr="00A238F3">
              <w:rPr>
                <w:rFonts w:ascii="Times New Roman" w:eastAsia="GHEA Grapalat" w:hAnsi="Times New Roman" w:cs="Times New Roman"/>
                <w:b/>
                <w:bCs/>
                <w:sz w:val="16"/>
                <w:szCs w:val="16"/>
                <w:lang w:val="en-US"/>
              </w:rPr>
              <w:t xml:space="preserve"> </w:t>
            </w:r>
            <w:r w:rsidR="0033728A">
              <w:rPr>
                <w:rFonts w:ascii="Times New Roman" w:eastAsia="GHEA Grapalat" w:hAnsi="Times New Roman" w:cs="Times New Roman"/>
                <w:b/>
                <w:bCs/>
                <w:sz w:val="16"/>
                <w:szCs w:val="16"/>
                <w:lang w:val="en-US"/>
              </w:rPr>
              <w:t>enhanced</w:t>
            </w:r>
            <w:r w:rsidRPr="00A238F3">
              <w:rPr>
                <w:rFonts w:ascii="Times New Roman" w:eastAsia="GHEA Grapalat" w:hAnsi="Times New Roman" w:cs="Times New Roman"/>
                <w:b/>
                <w:bCs/>
                <w:sz w:val="16"/>
                <w:szCs w:val="16"/>
                <w:lang w:val="en-US"/>
              </w:rPr>
              <w:t xml:space="preserve"> and modernized. </w:t>
            </w:r>
          </w:p>
          <w:p w14:paraId="7B26121E" w14:textId="19BE5CB9" w:rsidR="00A238F3" w:rsidRDefault="0033728A" w:rsidP="000226BE">
            <w:pPr>
              <w:pStyle w:val="ListParagraph"/>
              <w:widowControl w:val="0"/>
              <w:numPr>
                <w:ilvl w:val="0"/>
                <w:numId w:val="4"/>
              </w:numPr>
              <w:spacing w:after="0" w:line="276" w:lineRule="auto"/>
              <w:rPr>
                <w:rFonts w:ascii="Times New Roman" w:eastAsia="GHEA Grapalat" w:hAnsi="Times New Roman" w:cs="Times New Roman"/>
                <w:b/>
                <w:bCs/>
                <w:sz w:val="16"/>
                <w:szCs w:val="16"/>
                <w:lang w:val="en-US"/>
              </w:rPr>
            </w:pPr>
            <w:r>
              <w:rPr>
                <w:rFonts w:ascii="Times New Roman" w:eastAsia="GHEA Grapalat" w:hAnsi="Times New Roman" w:cs="Times New Roman"/>
                <w:b/>
                <w:bCs/>
                <w:sz w:val="16"/>
                <w:szCs w:val="16"/>
                <w:lang w:val="en-US"/>
              </w:rPr>
              <w:t>Standard</w:t>
            </w:r>
            <w:r w:rsidR="00C31927" w:rsidRPr="00A238F3">
              <w:rPr>
                <w:rFonts w:ascii="Times New Roman" w:eastAsia="GHEA Grapalat" w:hAnsi="Times New Roman" w:cs="Times New Roman"/>
                <w:b/>
                <w:bCs/>
                <w:sz w:val="16"/>
                <w:szCs w:val="16"/>
                <w:lang w:val="en-US"/>
              </w:rPr>
              <w:t xml:space="preserve"> and mandatory regulations for whistleblowing </w:t>
            </w:r>
            <w:r>
              <w:rPr>
                <w:rFonts w:ascii="Times New Roman" w:eastAsia="GHEA Grapalat" w:hAnsi="Times New Roman" w:cs="Times New Roman"/>
                <w:b/>
                <w:bCs/>
                <w:sz w:val="16"/>
                <w:szCs w:val="16"/>
                <w:lang w:val="en-US"/>
              </w:rPr>
              <w:t>statistics</w:t>
            </w:r>
            <w:r w:rsidR="00C31927" w:rsidRPr="00A238F3">
              <w:rPr>
                <w:rFonts w:ascii="Times New Roman" w:eastAsia="GHEA Grapalat" w:hAnsi="Times New Roman" w:cs="Times New Roman"/>
                <w:b/>
                <w:bCs/>
                <w:sz w:val="16"/>
                <w:szCs w:val="16"/>
                <w:lang w:val="en-US"/>
              </w:rPr>
              <w:t xml:space="preserve"> </w:t>
            </w:r>
            <w:r w:rsidR="00E57F8C" w:rsidRPr="00A238F3">
              <w:rPr>
                <w:rFonts w:ascii="Times New Roman" w:eastAsia="GHEA Grapalat" w:hAnsi="Times New Roman" w:cs="Times New Roman"/>
                <w:b/>
                <w:bCs/>
                <w:sz w:val="16"/>
                <w:szCs w:val="16"/>
                <w:lang w:val="en-US"/>
              </w:rPr>
              <w:t>are</w:t>
            </w:r>
            <w:r w:rsidR="00C31927" w:rsidRPr="00A238F3">
              <w:rPr>
                <w:rFonts w:ascii="Times New Roman" w:eastAsia="GHEA Grapalat" w:hAnsi="Times New Roman" w:cs="Times New Roman"/>
                <w:b/>
                <w:bCs/>
                <w:sz w:val="16"/>
                <w:szCs w:val="16"/>
                <w:lang w:val="en-US"/>
              </w:rPr>
              <w:t xml:space="preserve"> </w:t>
            </w:r>
            <w:r>
              <w:rPr>
                <w:rFonts w:ascii="Times New Roman" w:eastAsia="GHEA Grapalat" w:hAnsi="Times New Roman" w:cs="Times New Roman"/>
                <w:b/>
                <w:bCs/>
                <w:sz w:val="16"/>
                <w:szCs w:val="16"/>
                <w:lang w:val="en-US"/>
              </w:rPr>
              <w:t>introduced;</w:t>
            </w:r>
            <w:r w:rsidR="00C31927" w:rsidRPr="00A238F3">
              <w:rPr>
                <w:rFonts w:ascii="Times New Roman" w:eastAsia="GHEA Grapalat" w:hAnsi="Times New Roman" w:cs="Times New Roman"/>
                <w:b/>
                <w:bCs/>
                <w:sz w:val="16"/>
                <w:szCs w:val="16"/>
                <w:lang w:val="en-US"/>
              </w:rPr>
              <w:t xml:space="preserve"> the </w:t>
            </w:r>
            <w:r>
              <w:rPr>
                <w:rFonts w:ascii="Times New Roman" w:eastAsia="GHEA Grapalat" w:hAnsi="Times New Roman" w:cs="Times New Roman"/>
                <w:b/>
                <w:bCs/>
                <w:sz w:val="16"/>
                <w:szCs w:val="16"/>
                <w:lang w:val="en-US"/>
              </w:rPr>
              <w:t>scop</w:t>
            </w:r>
            <w:r w:rsidR="00C31927" w:rsidRPr="00A238F3">
              <w:rPr>
                <w:rFonts w:ascii="Times New Roman" w:eastAsia="GHEA Grapalat" w:hAnsi="Times New Roman" w:cs="Times New Roman"/>
                <w:b/>
                <w:bCs/>
                <w:sz w:val="16"/>
                <w:szCs w:val="16"/>
                <w:lang w:val="en-US"/>
              </w:rPr>
              <w:t xml:space="preserve">e of entities responsible for </w:t>
            </w:r>
            <w:r>
              <w:rPr>
                <w:rFonts w:ascii="Times New Roman" w:eastAsia="GHEA Grapalat" w:hAnsi="Times New Roman" w:cs="Times New Roman"/>
                <w:b/>
                <w:bCs/>
                <w:sz w:val="16"/>
                <w:szCs w:val="16"/>
                <w:lang w:val="en-US"/>
              </w:rPr>
              <w:t>maintaining</w:t>
            </w:r>
            <w:r w:rsidR="00C31927" w:rsidRPr="00A238F3">
              <w:rPr>
                <w:rFonts w:ascii="Times New Roman" w:eastAsia="GHEA Grapalat" w:hAnsi="Times New Roman" w:cs="Times New Roman"/>
                <w:b/>
                <w:bCs/>
                <w:sz w:val="16"/>
                <w:szCs w:val="16"/>
                <w:lang w:val="en-US"/>
              </w:rPr>
              <w:t xml:space="preserve"> statistics</w:t>
            </w:r>
            <w:r w:rsidR="009A21E7">
              <w:rPr>
                <w:rFonts w:ascii="Times New Roman" w:eastAsia="GHEA Grapalat" w:hAnsi="Times New Roman" w:cs="Times New Roman"/>
                <w:b/>
                <w:bCs/>
                <w:sz w:val="16"/>
                <w:szCs w:val="16"/>
                <w:lang w:val="en-US"/>
              </w:rPr>
              <w:t xml:space="preserve"> is expanded; and</w:t>
            </w:r>
            <w:r w:rsidR="00C31927" w:rsidRPr="00A238F3">
              <w:rPr>
                <w:rFonts w:ascii="Times New Roman" w:eastAsia="GHEA Grapalat" w:hAnsi="Times New Roman" w:cs="Times New Roman"/>
                <w:b/>
                <w:bCs/>
                <w:sz w:val="16"/>
                <w:szCs w:val="16"/>
                <w:lang w:val="en-US"/>
              </w:rPr>
              <w:t xml:space="preserve"> </w:t>
            </w:r>
            <w:r w:rsidR="009A21E7">
              <w:rPr>
                <w:rFonts w:ascii="Times New Roman" w:eastAsia="GHEA Grapalat" w:hAnsi="Times New Roman" w:cs="Times New Roman"/>
                <w:b/>
                <w:bCs/>
                <w:sz w:val="16"/>
                <w:szCs w:val="16"/>
                <w:lang w:val="en-US"/>
              </w:rPr>
              <w:t>t</w:t>
            </w:r>
            <w:r w:rsidR="00C31927" w:rsidRPr="00A238F3">
              <w:rPr>
                <w:rFonts w:ascii="Times New Roman" w:eastAsia="GHEA Grapalat" w:hAnsi="Times New Roman" w:cs="Times New Roman"/>
                <w:b/>
                <w:bCs/>
                <w:sz w:val="16"/>
                <w:szCs w:val="16"/>
                <w:lang w:val="en-US"/>
              </w:rPr>
              <w:t xml:space="preserve">he statistical data </w:t>
            </w:r>
            <w:r w:rsidR="009A21E7">
              <w:rPr>
                <w:rFonts w:ascii="Times New Roman" w:eastAsia="GHEA Grapalat" w:hAnsi="Times New Roman" w:cs="Times New Roman"/>
                <w:b/>
                <w:bCs/>
                <w:sz w:val="16"/>
                <w:szCs w:val="16"/>
                <w:lang w:val="en-US"/>
              </w:rPr>
              <w:t>presents</w:t>
            </w:r>
            <w:r w:rsidR="00C31927" w:rsidRPr="00A238F3">
              <w:rPr>
                <w:rFonts w:ascii="Times New Roman" w:eastAsia="GHEA Grapalat" w:hAnsi="Times New Roman" w:cs="Times New Roman"/>
                <w:b/>
                <w:bCs/>
                <w:sz w:val="16"/>
                <w:szCs w:val="16"/>
                <w:lang w:val="en-US"/>
              </w:rPr>
              <w:t xml:space="preserve"> clear and reliable information as specified by legislation.</w:t>
            </w:r>
          </w:p>
          <w:p w14:paraId="3F193F4C" w14:textId="39E6420D" w:rsidR="00C31927" w:rsidRPr="00A238F3" w:rsidRDefault="009A21E7" w:rsidP="000226BE">
            <w:pPr>
              <w:pStyle w:val="ListParagraph"/>
              <w:widowControl w:val="0"/>
              <w:numPr>
                <w:ilvl w:val="0"/>
                <w:numId w:val="4"/>
              </w:numPr>
              <w:spacing w:after="0" w:line="276" w:lineRule="auto"/>
              <w:rPr>
                <w:rFonts w:ascii="Times New Roman" w:eastAsia="GHEA Grapalat" w:hAnsi="Times New Roman" w:cs="Times New Roman"/>
                <w:b/>
                <w:bCs/>
                <w:sz w:val="16"/>
                <w:szCs w:val="16"/>
                <w:lang w:val="en-US"/>
              </w:rPr>
            </w:pPr>
            <w:r>
              <w:rPr>
                <w:rFonts w:ascii="Times New Roman" w:eastAsia="GHEA Grapalat" w:hAnsi="Times New Roman" w:cs="Times New Roman"/>
                <w:b/>
                <w:bCs/>
                <w:sz w:val="16"/>
                <w:szCs w:val="16"/>
                <w:lang w:val="en-US"/>
              </w:rPr>
              <w:t>M</w:t>
            </w:r>
            <w:r w:rsidR="00C31927" w:rsidRPr="00A238F3">
              <w:rPr>
                <w:rFonts w:ascii="Times New Roman" w:eastAsia="GHEA Grapalat" w:hAnsi="Times New Roman" w:cs="Times New Roman"/>
                <w:b/>
                <w:bCs/>
                <w:sz w:val="16"/>
                <w:szCs w:val="16"/>
                <w:lang w:val="en-US"/>
              </w:rPr>
              <w:t>echanisms are in place to ensure impartial and justifie</w:t>
            </w:r>
            <w:r>
              <w:rPr>
                <w:rFonts w:ascii="Times New Roman" w:eastAsia="GHEA Grapalat" w:hAnsi="Times New Roman" w:cs="Times New Roman"/>
                <w:b/>
                <w:bCs/>
                <w:sz w:val="16"/>
                <w:szCs w:val="16"/>
                <w:lang w:val="en-US"/>
              </w:rPr>
              <w:t>d</w:t>
            </w:r>
            <w:r w:rsidR="00C31927" w:rsidRPr="00A238F3">
              <w:rPr>
                <w:rFonts w:ascii="Times New Roman" w:eastAsia="GHEA Grapalat" w:hAnsi="Times New Roman" w:cs="Times New Roman"/>
                <w:b/>
                <w:bCs/>
                <w:sz w:val="16"/>
                <w:szCs w:val="16"/>
                <w:lang w:val="en-US"/>
              </w:rPr>
              <w:t xml:space="preserve"> whistleblowing </w:t>
            </w:r>
            <w:r>
              <w:rPr>
                <w:rFonts w:ascii="Times New Roman" w:eastAsia="GHEA Grapalat" w:hAnsi="Times New Roman" w:cs="Times New Roman"/>
                <w:b/>
                <w:bCs/>
                <w:sz w:val="16"/>
                <w:szCs w:val="16"/>
                <w:lang w:val="en-US"/>
              </w:rPr>
              <w:t>proceedings and</w:t>
            </w:r>
            <w:r w:rsidR="00C31927" w:rsidRPr="00A238F3">
              <w:rPr>
                <w:rFonts w:ascii="Times New Roman" w:eastAsia="GHEA Grapalat" w:hAnsi="Times New Roman" w:cs="Times New Roman"/>
                <w:b/>
                <w:bCs/>
                <w:sz w:val="16"/>
                <w:szCs w:val="16"/>
                <w:lang w:val="en-US"/>
              </w:rPr>
              <w:t xml:space="preserve"> effective protecti</w:t>
            </w:r>
            <w:r>
              <w:rPr>
                <w:rFonts w:ascii="Times New Roman" w:eastAsia="GHEA Grapalat" w:hAnsi="Times New Roman" w:cs="Times New Roman"/>
                <w:b/>
                <w:bCs/>
                <w:sz w:val="16"/>
                <w:szCs w:val="16"/>
                <w:lang w:val="en-US"/>
              </w:rPr>
              <w:t>on</w:t>
            </w:r>
            <w:r w:rsidR="00C31927" w:rsidRPr="00A238F3">
              <w:rPr>
                <w:rFonts w:ascii="Times New Roman" w:eastAsia="GHEA Grapalat" w:hAnsi="Times New Roman" w:cs="Times New Roman"/>
                <w:b/>
                <w:bCs/>
                <w:sz w:val="16"/>
                <w:szCs w:val="16"/>
                <w:lang w:val="en-US"/>
              </w:rPr>
              <w:t xml:space="preserve"> </w:t>
            </w:r>
            <w:r w:rsidRPr="00A238F3">
              <w:rPr>
                <w:rFonts w:ascii="Times New Roman" w:eastAsia="GHEA Grapalat" w:hAnsi="Times New Roman" w:cs="Times New Roman"/>
                <w:b/>
                <w:bCs/>
                <w:sz w:val="16"/>
                <w:szCs w:val="16"/>
                <w:lang w:val="en-US"/>
              </w:rPr>
              <w:t>of whistleblowers</w:t>
            </w:r>
            <w:r>
              <w:rPr>
                <w:rFonts w:ascii="Times New Roman" w:eastAsia="GHEA Grapalat" w:hAnsi="Times New Roman" w:cs="Times New Roman"/>
                <w:b/>
                <w:bCs/>
                <w:sz w:val="16"/>
                <w:szCs w:val="16"/>
                <w:lang w:val="en-US"/>
              </w:rPr>
              <w:t>’</w:t>
            </w:r>
            <w:r w:rsidRPr="00A238F3">
              <w:rPr>
                <w:rFonts w:ascii="Times New Roman" w:eastAsia="GHEA Grapalat" w:hAnsi="Times New Roman" w:cs="Times New Roman"/>
                <w:b/>
                <w:bCs/>
                <w:sz w:val="16"/>
                <w:szCs w:val="16"/>
                <w:lang w:val="en-US"/>
              </w:rPr>
              <w:t xml:space="preserve"> </w:t>
            </w:r>
            <w:r w:rsidR="00C31927" w:rsidRPr="00A238F3">
              <w:rPr>
                <w:rFonts w:ascii="Times New Roman" w:eastAsia="GHEA Grapalat" w:hAnsi="Times New Roman" w:cs="Times New Roman"/>
                <w:b/>
                <w:bCs/>
                <w:sz w:val="16"/>
                <w:szCs w:val="16"/>
                <w:lang w:val="en-US"/>
              </w:rPr>
              <w:t>rights.</w:t>
            </w:r>
          </w:p>
        </w:tc>
      </w:tr>
      <w:tr w:rsidR="00C31927" w:rsidRPr="000A0B60" w14:paraId="2765B74C" w14:textId="77777777" w:rsidTr="00850AD9">
        <w:trPr>
          <w:trHeight w:val="557"/>
        </w:trPr>
        <w:tc>
          <w:tcPr>
            <w:tcW w:w="1844" w:type="dxa"/>
            <w:shd w:val="clear" w:color="auto" w:fill="FFC000"/>
          </w:tcPr>
          <w:p w14:paraId="4B8513DB" w14:textId="5D99E814" w:rsidR="00C31927" w:rsidRPr="000A0B60" w:rsidRDefault="00C31927" w:rsidP="00DC6A73">
            <w:pPr>
              <w:pBdr>
                <w:top w:val="nil"/>
                <w:left w:val="nil"/>
                <w:bottom w:val="nil"/>
                <w:right w:val="nil"/>
                <w:between w:val="nil"/>
              </w:pBdr>
              <w:spacing w:after="0" w:line="240" w:lineRule="auto"/>
              <w:ind w:left="90"/>
              <w:rPr>
                <w:rFonts w:ascii="Times New Roman" w:eastAsia="GHEA Grapalat" w:hAnsi="Times New Roman" w:cs="Times New Roman"/>
                <w:b/>
                <w:color w:val="000000"/>
                <w:sz w:val="16"/>
                <w:szCs w:val="16"/>
                <w:lang w:val="en-US"/>
              </w:rPr>
            </w:pPr>
            <w:bookmarkStart w:id="4" w:name="_heading=h.3znysh7" w:colFirst="0" w:colLast="0"/>
            <w:bookmarkEnd w:id="4"/>
            <w:r w:rsidRPr="000A0B60">
              <w:rPr>
                <w:rFonts w:ascii="Times New Roman" w:eastAsia="GHEA Grapalat" w:hAnsi="Times New Roman" w:cs="Times New Roman"/>
                <w:b/>
                <w:bCs/>
                <w:sz w:val="16"/>
                <w:szCs w:val="16"/>
                <w:lang w:val="en-US"/>
              </w:rPr>
              <w:lastRenderedPageBreak/>
              <w:t>EXPECTED IMPACT</w:t>
            </w:r>
          </w:p>
        </w:tc>
        <w:tc>
          <w:tcPr>
            <w:tcW w:w="14449" w:type="dxa"/>
            <w:gridSpan w:val="27"/>
            <w:shd w:val="clear" w:color="auto" w:fill="FFC000"/>
          </w:tcPr>
          <w:p w14:paraId="5DEBFA3B" w14:textId="16DD7478" w:rsidR="00C31927" w:rsidRPr="000A0B60" w:rsidRDefault="00C31927" w:rsidP="000226BE">
            <w:pPr>
              <w:pStyle w:val="ListParagraph"/>
              <w:numPr>
                <w:ilvl w:val="0"/>
                <w:numId w:val="1"/>
              </w:numPr>
              <w:spacing w:line="276" w:lineRule="auto"/>
              <w:ind w:left="476" w:hanging="10"/>
              <w:rPr>
                <w:rFonts w:ascii="Times New Roman" w:eastAsia="GHEA Grapalat" w:hAnsi="Times New Roman" w:cs="Times New Roman"/>
                <w:b/>
                <w:bCs/>
                <w:color w:val="000000"/>
                <w:sz w:val="16"/>
                <w:szCs w:val="16"/>
                <w:lang w:val="en-US"/>
              </w:rPr>
            </w:pPr>
            <w:r w:rsidRPr="000A0B60">
              <w:rPr>
                <w:rFonts w:ascii="Times New Roman" w:eastAsia="GHEA Grapalat" w:hAnsi="Times New Roman" w:cs="Times New Roman"/>
                <w:b/>
                <w:bCs/>
                <w:color w:val="000000"/>
                <w:sz w:val="16"/>
                <w:szCs w:val="16"/>
                <w:lang w:val="en-US"/>
              </w:rPr>
              <w:t xml:space="preserve">The independence, autonomy, and accountability of the Anti-Corruption Committee </w:t>
            </w:r>
            <w:r w:rsidR="00E57F8C" w:rsidRPr="000A0B60">
              <w:rPr>
                <w:rFonts w:ascii="Times New Roman" w:eastAsia="GHEA Grapalat" w:hAnsi="Times New Roman" w:cs="Times New Roman"/>
                <w:b/>
                <w:bCs/>
                <w:color w:val="000000"/>
                <w:sz w:val="16"/>
                <w:szCs w:val="16"/>
                <w:lang w:val="en-US"/>
              </w:rPr>
              <w:t>is</w:t>
            </w:r>
            <w:r w:rsidRPr="000A0B60">
              <w:rPr>
                <w:rFonts w:ascii="Times New Roman" w:eastAsia="GHEA Grapalat" w:hAnsi="Times New Roman" w:cs="Times New Roman"/>
                <w:b/>
                <w:bCs/>
                <w:color w:val="000000"/>
                <w:sz w:val="16"/>
                <w:szCs w:val="16"/>
                <w:lang w:val="en-US"/>
              </w:rPr>
              <w:t xml:space="preserve"> ensured.</w:t>
            </w:r>
          </w:p>
          <w:p w14:paraId="40EB8239" w14:textId="2264CBFC" w:rsidR="00C31927" w:rsidRPr="000A0B60" w:rsidRDefault="00C31927" w:rsidP="000226BE">
            <w:pPr>
              <w:pStyle w:val="ListParagraph"/>
              <w:numPr>
                <w:ilvl w:val="0"/>
                <w:numId w:val="1"/>
              </w:numPr>
              <w:spacing w:line="276" w:lineRule="auto"/>
              <w:ind w:left="476" w:hanging="10"/>
              <w:rPr>
                <w:rFonts w:ascii="Times New Roman" w:eastAsia="GHEA Grapalat" w:hAnsi="Times New Roman" w:cs="Times New Roman"/>
                <w:b/>
                <w:bCs/>
                <w:color w:val="000000"/>
                <w:sz w:val="16"/>
                <w:szCs w:val="16"/>
                <w:lang w:val="en-US"/>
              </w:rPr>
            </w:pPr>
            <w:r w:rsidRPr="000A0B60">
              <w:rPr>
                <w:rFonts w:ascii="Times New Roman" w:eastAsia="GHEA Grapalat" w:hAnsi="Times New Roman" w:cs="Times New Roman"/>
                <w:b/>
                <w:bCs/>
                <w:color w:val="000000"/>
                <w:sz w:val="16"/>
                <w:szCs w:val="16"/>
                <w:lang w:val="en-US"/>
              </w:rPr>
              <w:t>A unified and predictable policy for detecting and investigating corruption crimes</w:t>
            </w:r>
            <w:r w:rsidR="006C3316">
              <w:rPr>
                <w:rFonts w:ascii="Times New Roman" w:eastAsia="GHEA Grapalat" w:hAnsi="Times New Roman" w:cs="Times New Roman"/>
                <w:b/>
                <w:bCs/>
                <w:color w:val="000000"/>
                <w:sz w:val="16"/>
                <w:szCs w:val="16"/>
                <w:lang w:val="en-US"/>
              </w:rPr>
              <w:t xml:space="preserve"> and</w:t>
            </w:r>
            <w:r w:rsidRPr="000A0B60">
              <w:rPr>
                <w:rFonts w:ascii="Times New Roman" w:eastAsia="GHEA Grapalat" w:hAnsi="Times New Roman" w:cs="Times New Roman"/>
                <w:b/>
                <w:bCs/>
                <w:color w:val="000000"/>
                <w:sz w:val="16"/>
                <w:szCs w:val="16"/>
                <w:lang w:val="en-US"/>
              </w:rPr>
              <w:t xml:space="preserve"> judicial investigation of corruption cases </w:t>
            </w:r>
            <w:r w:rsidR="00E57F8C" w:rsidRPr="000A0B60">
              <w:rPr>
                <w:rFonts w:ascii="Times New Roman" w:eastAsia="GHEA Grapalat" w:hAnsi="Times New Roman" w:cs="Times New Roman"/>
                <w:b/>
                <w:bCs/>
                <w:color w:val="000000"/>
                <w:sz w:val="16"/>
                <w:szCs w:val="16"/>
                <w:lang w:val="en-US"/>
              </w:rPr>
              <w:t>is</w:t>
            </w:r>
            <w:r w:rsidRPr="000A0B60">
              <w:rPr>
                <w:rFonts w:ascii="Times New Roman" w:eastAsia="GHEA Grapalat" w:hAnsi="Times New Roman" w:cs="Times New Roman"/>
                <w:b/>
                <w:bCs/>
                <w:color w:val="000000"/>
                <w:sz w:val="16"/>
                <w:szCs w:val="16"/>
                <w:lang w:val="en-US"/>
              </w:rPr>
              <w:t xml:space="preserve"> ensured.</w:t>
            </w:r>
          </w:p>
          <w:p w14:paraId="25EFA7EA" w14:textId="5CA041A1" w:rsidR="00C31927" w:rsidRPr="000A0B60" w:rsidRDefault="00C31927" w:rsidP="000226BE">
            <w:pPr>
              <w:pStyle w:val="ListParagraph"/>
              <w:numPr>
                <w:ilvl w:val="0"/>
                <w:numId w:val="1"/>
              </w:numPr>
              <w:spacing w:line="276" w:lineRule="auto"/>
              <w:ind w:left="476" w:hanging="10"/>
              <w:rPr>
                <w:rFonts w:ascii="Times New Roman" w:eastAsia="GHEA Grapalat" w:hAnsi="Times New Roman" w:cs="Times New Roman"/>
                <w:b/>
                <w:bCs/>
                <w:color w:val="000000"/>
                <w:sz w:val="16"/>
                <w:szCs w:val="16"/>
                <w:lang w:val="en-US"/>
              </w:rPr>
            </w:pPr>
            <w:r w:rsidRPr="000A0B60">
              <w:rPr>
                <w:rFonts w:ascii="Times New Roman" w:eastAsia="GHEA Grapalat" w:hAnsi="Times New Roman" w:cs="Times New Roman"/>
                <w:b/>
                <w:bCs/>
                <w:color w:val="000000"/>
                <w:sz w:val="16"/>
                <w:szCs w:val="16"/>
                <w:lang w:val="en-US"/>
              </w:rPr>
              <w:t>The effectiveness, transparency, professionalism, and specialization of anti-corruption bodies and anti-corruption courts have steadily improved over the years as compared to 2022</w:t>
            </w:r>
            <w:r w:rsidR="009A21E7">
              <w:rPr>
                <w:rFonts w:ascii="Times New Roman" w:eastAsia="GHEA Grapalat" w:hAnsi="Times New Roman" w:cs="Times New Roman"/>
                <w:b/>
                <w:bCs/>
                <w:color w:val="000000"/>
                <w:sz w:val="16"/>
                <w:szCs w:val="16"/>
                <w:lang w:val="en-US"/>
              </w:rPr>
              <w:t xml:space="preserve"> data</w:t>
            </w:r>
            <w:r w:rsidRPr="000A0B60">
              <w:rPr>
                <w:rFonts w:ascii="Times New Roman" w:eastAsia="GHEA Grapalat" w:hAnsi="Times New Roman" w:cs="Times New Roman"/>
                <w:b/>
                <w:bCs/>
                <w:color w:val="000000"/>
                <w:sz w:val="16"/>
                <w:szCs w:val="16"/>
                <w:lang w:val="en-US"/>
              </w:rPr>
              <w:t>.</w:t>
            </w:r>
          </w:p>
          <w:p w14:paraId="7609825D" w14:textId="7D2A9FB3" w:rsidR="00C31927" w:rsidRPr="000A0B60" w:rsidRDefault="00C31927" w:rsidP="000226BE">
            <w:pPr>
              <w:pStyle w:val="ListParagraph"/>
              <w:numPr>
                <w:ilvl w:val="0"/>
                <w:numId w:val="1"/>
              </w:numPr>
              <w:spacing w:line="276" w:lineRule="auto"/>
              <w:ind w:left="476" w:hanging="10"/>
              <w:rPr>
                <w:rFonts w:ascii="Times New Roman" w:eastAsia="GHEA Grapalat" w:hAnsi="Times New Roman" w:cs="Times New Roman"/>
                <w:b/>
                <w:bCs/>
                <w:color w:val="000000"/>
                <w:sz w:val="16"/>
                <w:szCs w:val="16"/>
                <w:lang w:val="en-US"/>
              </w:rPr>
            </w:pPr>
            <w:r w:rsidRPr="000A0B60">
              <w:rPr>
                <w:rFonts w:ascii="Times New Roman" w:eastAsia="GHEA Grapalat" w:hAnsi="Times New Roman" w:cs="Times New Roman"/>
                <w:b/>
                <w:bCs/>
                <w:color w:val="000000"/>
                <w:sz w:val="16"/>
                <w:szCs w:val="16"/>
                <w:lang w:val="en-US"/>
              </w:rPr>
              <w:t xml:space="preserve">Public </w:t>
            </w:r>
            <w:r w:rsidR="009A21E7">
              <w:rPr>
                <w:rFonts w:ascii="Times New Roman" w:eastAsia="GHEA Grapalat" w:hAnsi="Times New Roman" w:cs="Times New Roman"/>
                <w:b/>
                <w:bCs/>
                <w:color w:val="000000"/>
                <w:sz w:val="16"/>
                <w:szCs w:val="16"/>
                <w:lang w:val="en-US"/>
              </w:rPr>
              <w:t>trust</w:t>
            </w:r>
            <w:r w:rsidRPr="000A0B60">
              <w:rPr>
                <w:rFonts w:ascii="Times New Roman" w:eastAsia="GHEA Grapalat" w:hAnsi="Times New Roman" w:cs="Times New Roman"/>
                <w:b/>
                <w:bCs/>
                <w:color w:val="000000"/>
                <w:sz w:val="16"/>
                <w:szCs w:val="16"/>
                <w:lang w:val="en-US"/>
              </w:rPr>
              <w:t xml:space="preserve"> </w:t>
            </w:r>
            <w:r w:rsidR="009A21E7">
              <w:rPr>
                <w:rFonts w:ascii="Times New Roman" w:eastAsia="GHEA Grapalat" w:hAnsi="Times New Roman" w:cs="Times New Roman"/>
                <w:b/>
                <w:bCs/>
                <w:color w:val="000000"/>
                <w:sz w:val="16"/>
                <w:szCs w:val="16"/>
                <w:lang w:val="en-US"/>
              </w:rPr>
              <w:t>towards</w:t>
            </w:r>
            <w:r w:rsidRPr="000A0B60">
              <w:rPr>
                <w:rFonts w:ascii="Times New Roman" w:eastAsia="GHEA Grapalat" w:hAnsi="Times New Roman" w:cs="Times New Roman"/>
                <w:b/>
                <w:bCs/>
                <w:color w:val="000000"/>
                <w:sz w:val="16"/>
                <w:szCs w:val="16"/>
                <w:lang w:val="en-US"/>
              </w:rPr>
              <w:t xml:space="preserve"> anti-corruption bodies and anti-corruption courts has </w:t>
            </w:r>
            <w:r w:rsidR="0047772B" w:rsidRPr="000A0B60">
              <w:rPr>
                <w:rFonts w:ascii="Times New Roman" w:eastAsia="GHEA Grapalat" w:hAnsi="Times New Roman" w:cs="Times New Roman"/>
                <w:b/>
                <w:bCs/>
                <w:color w:val="000000"/>
                <w:sz w:val="16"/>
                <w:szCs w:val="16"/>
                <w:lang w:val="en-US"/>
              </w:rPr>
              <w:t xml:space="preserve">steadily </w:t>
            </w:r>
            <w:r w:rsidR="009A21E7">
              <w:rPr>
                <w:rFonts w:ascii="Times New Roman" w:eastAsia="GHEA Grapalat" w:hAnsi="Times New Roman" w:cs="Times New Roman"/>
                <w:b/>
                <w:bCs/>
                <w:color w:val="000000"/>
                <w:sz w:val="16"/>
                <w:szCs w:val="16"/>
                <w:lang w:val="en-US"/>
              </w:rPr>
              <w:t>improved</w:t>
            </w:r>
            <w:r w:rsidRPr="000A0B60">
              <w:rPr>
                <w:rFonts w:ascii="Times New Roman" w:eastAsia="GHEA Grapalat" w:hAnsi="Times New Roman" w:cs="Times New Roman"/>
                <w:b/>
                <w:bCs/>
                <w:color w:val="000000"/>
                <w:sz w:val="16"/>
                <w:szCs w:val="16"/>
                <w:lang w:val="en-US"/>
              </w:rPr>
              <w:t xml:space="preserve"> over the years as compared to 2022</w:t>
            </w:r>
            <w:r w:rsidR="009A21E7">
              <w:rPr>
                <w:rFonts w:ascii="Times New Roman" w:eastAsia="GHEA Grapalat" w:hAnsi="Times New Roman" w:cs="Times New Roman"/>
                <w:b/>
                <w:bCs/>
                <w:color w:val="000000"/>
                <w:sz w:val="16"/>
                <w:szCs w:val="16"/>
                <w:lang w:val="en-US"/>
              </w:rPr>
              <w:t xml:space="preserve"> data</w:t>
            </w:r>
            <w:r w:rsidRPr="000A0B60">
              <w:rPr>
                <w:rFonts w:ascii="Times New Roman" w:eastAsia="GHEA Grapalat" w:hAnsi="Times New Roman" w:cs="Times New Roman"/>
                <w:b/>
                <w:bCs/>
                <w:color w:val="000000"/>
                <w:sz w:val="16"/>
                <w:szCs w:val="16"/>
                <w:lang w:val="en-US"/>
              </w:rPr>
              <w:t>.</w:t>
            </w:r>
          </w:p>
          <w:p w14:paraId="65DB1920" w14:textId="7DE52B65" w:rsidR="00C31927" w:rsidRPr="000A0B60" w:rsidRDefault="00C31927" w:rsidP="000226BE">
            <w:pPr>
              <w:pStyle w:val="ListParagraph"/>
              <w:numPr>
                <w:ilvl w:val="0"/>
                <w:numId w:val="1"/>
              </w:numPr>
              <w:spacing w:line="276" w:lineRule="auto"/>
              <w:ind w:left="476" w:hanging="10"/>
              <w:rPr>
                <w:rFonts w:ascii="Times New Roman" w:eastAsia="GHEA Grapalat" w:hAnsi="Times New Roman" w:cs="Times New Roman"/>
                <w:b/>
                <w:bCs/>
                <w:color w:val="000000"/>
                <w:sz w:val="16"/>
                <w:szCs w:val="16"/>
                <w:lang w:val="en-US"/>
              </w:rPr>
            </w:pPr>
            <w:r w:rsidRPr="000A0B60">
              <w:rPr>
                <w:rFonts w:ascii="Times New Roman" w:eastAsia="GHEA Grapalat" w:hAnsi="Times New Roman" w:cs="Times New Roman"/>
                <w:b/>
                <w:bCs/>
                <w:color w:val="000000"/>
                <w:sz w:val="16"/>
                <w:szCs w:val="16"/>
                <w:lang w:val="en-US"/>
              </w:rPr>
              <w:t xml:space="preserve">Public </w:t>
            </w:r>
            <w:r w:rsidR="009A21E7">
              <w:rPr>
                <w:rFonts w:ascii="Times New Roman" w:eastAsia="GHEA Grapalat" w:hAnsi="Times New Roman" w:cs="Times New Roman"/>
                <w:b/>
                <w:bCs/>
                <w:color w:val="000000"/>
                <w:sz w:val="16"/>
                <w:szCs w:val="16"/>
                <w:lang w:val="en-US"/>
              </w:rPr>
              <w:t>trust</w:t>
            </w:r>
            <w:r w:rsidR="009A21E7" w:rsidRPr="000A0B60">
              <w:rPr>
                <w:rFonts w:ascii="Times New Roman" w:eastAsia="GHEA Grapalat" w:hAnsi="Times New Roman" w:cs="Times New Roman"/>
                <w:b/>
                <w:bCs/>
                <w:color w:val="000000"/>
                <w:sz w:val="16"/>
                <w:szCs w:val="16"/>
                <w:lang w:val="en-US"/>
              </w:rPr>
              <w:t xml:space="preserve"> </w:t>
            </w:r>
            <w:r w:rsidR="009A21E7">
              <w:rPr>
                <w:rFonts w:ascii="Times New Roman" w:eastAsia="GHEA Grapalat" w:hAnsi="Times New Roman" w:cs="Times New Roman"/>
                <w:b/>
                <w:bCs/>
                <w:color w:val="000000"/>
                <w:sz w:val="16"/>
                <w:szCs w:val="16"/>
                <w:lang w:val="en-US"/>
              </w:rPr>
              <w:t>towards</w:t>
            </w:r>
            <w:r w:rsidR="009A21E7" w:rsidRPr="000A0B60">
              <w:rPr>
                <w:rFonts w:ascii="Times New Roman" w:eastAsia="GHEA Grapalat" w:hAnsi="Times New Roman" w:cs="Times New Roman"/>
                <w:b/>
                <w:bCs/>
                <w:color w:val="000000"/>
                <w:sz w:val="16"/>
                <w:szCs w:val="16"/>
                <w:lang w:val="en-US"/>
              </w:rPr>
              <w:t xml:space="preserve"> </w:t>
            </w:r>
            <w:r w:rsidRPr="000A0B60">
              <w:rPr>
                <w:rFonts w:ascii="Times New Roman" w:eastAsia="GHEA Grapalat" w:hAnsi="Times New Roman" w:cs="Times New Roman"/>
                <w:b/>
                <w:bCs/>
                <w:color w:val="000000"/>
                <w:sz w:val="16"/>
                <w:szCs w:val="16"/>
                <w:lang w:val="en-US"/>
              </w:rPr>
              <w:t xml:space="preserve">the whistleblowing system has </w:t>
            </w:r>
            <w:r w:rsidR="0047772B" w:rsidRPr="000A0B60">
              <w:rPr>
                <w:rFonts w:ascii="Times New Roman" w:eastAsia="GHEA Grapalat" w:hAnsi="Times New Roman" w:cs="Times New Roman"/>
                <w:b/>
                <w:bCs/>
                <w:color w:val="000000"/>
                <w:sz w:val="16"/>
                <w:szCs w:val="16"/>
                <w:lang w:val="en-US"/>
              </w:rPr>
              <w:t xml:space="preserve">steadily </w:t>
            </w:r>
            <w:r w:rsidR="009A21E7">
              <w:rPr>
                <w:rFonts w:ascii="Times New Roman" w:eastAsia="GHEA Grapalat" w:hAnsi="Times New Roman" w:cs="Times New Roman"/>
                <w:b/>
                <w:bCs/>
                <w:color w:val="000000"/>
                <w:sz w:val="16"/>
                <w:szCs w:val="16"/>
                <w:lang w:val="en-US"/>
              </w:rPr>
              <w:t>improved</w:t>
            </w:r>
            <w:r w:rsidR="009A21E7" w:rsidRPr="000A0B60">
              <w:rPr>
                <w:rFonts w:ascii="Times New Roman" w:eastAsia="GHEA Grapalat" w:hAnsi="Times New Roman" w:cs="Times New Roman"/>
                <w:b/>
                <w:bCs/>
                <w:color w:val="000000"/>
                <w:sz w:val="16"/>
                <w:szCs w:val="16"/>
                <w:lang w:val="en-US"/>
              </w:rPr>
              <w:t xml:space="preserve"> </w:t>
            </w:r>
            <w:r w:rsidRPr="000A0B60">
              <w:rPr>
                <w:rFonts w:ascii="Times New Roman" w:eastAsia="GHEA Grapalat" w:hAnsi="Times New Roman" w:cs="Times New Roman"/>
                <w:b/>
                <w:bCs/>
                <w:color w:val="000000"/>
                <w:sz w:val="16"/>
                <w:szCs w:val="16"/>
                <w:lang w:val="en-US"/>
              </w:rPr>
              <w:t xml:space="preserve">over the years as compared to the 2022 </w:t>
            </w:r>
            <w:r w:rsidR="009A21E7" w:rsidRPr="000A0B60">
              <w:rPr>
                <w:rFonts w:ascii="Times New Roman" w:eastAsia="GHEA Grapalat" w:hAnsi="Times New Roman" w:cs="Times New Roman"/>
                <w:b/>
                <w:bCs/>
                <w:color w:val="000000"/>
                <w:sz w:val="16"/>
                <w:szCs w:val="16"/>
                <w:lang w:val="en-US"/>
              </w:rPr>
              <w:t xml:space="preserve">data and </w:t>
            </w:r>
            <w:r w:rsidR="009A21E7">
              <w:rPr>
                <w:rFonts w:ascii="Times New Roman" w:eastAsia="GHEA Grapalat" w:hAnsi="Times New Roman" w:cs="Times New Roman"/>
                <w:b/>
                <w:bCs/>
                <w:color w:val="000000"/>
                <w:sz w:val="16"/>
                <w:szCs w:val="16"/>
                <w:lang w:val="en-US"/>
              </w:rPr>
              <w:t>research</w:t>
            </w:r>
            <w:r w:rsidRPr="000A0B60">
              <w:rPr>
                <w:rFonts w:ascii="Times New Roman" w:eastAsia="GHEA Grapalat" w:hAnsi="Times New Roman" w:cs="Times New Roman"/>
                <w:b/>
                <w:bCs/>
                <w:color w:val="000000"/>
                <w:sz w:val="16"/>
                <w:szCs w:val="16"/>
                <w:lang w:val="en-US"/>
              </w:rPr>
              <w:t>.</w:t>
            </w:r>
          </w:p>
          <w:p w14:paraId="0C221515" w14:textId="30F270E7" w:rsidR="00C31927" w:rsidRPr="000A0B60" w:rsidRDefault="00C31927" w:rsidP="000226BE">
            <w:pPr>
              <w:pStyle w:val="ListParagraph"/>
              <w:numPr>
                <w:ilvl w:val="0"/>
                <w:numId w:val="1"/>
              </w:numPr>
              <w:spacing w:line="276" w:lineRule="auto"/>
              <w:ind w:left="476" w:hanging="10"/>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b/>
                <w:bCs/>
                <w:color w:val="000000"/>
                <w:sz w:val="16"/>
                <w:szCs w:val="16"/>
                <w:lang w:val="en-US"/>
              </w:rPr>
              <w:t xml:space="preserve">By the end of 2026, the number of whistleblowing reports has increased by at least 25% </w:t>
            </w:r>
            <w:r w:rsidR="009A21E7">
              <w:rPr>
                <w:rFonts w:ascii="Times New Roman" w:eastAsia="GHEA Grapalat" w:hAnsi="Times New Roman" w:cs="Times New Roman"/>
                <w:b/>
                <w:bCs/>
                <w:color w:val="000000"/>
                <w:sz w:val="16"/>
                <w:szCs w:val="16"/>
                <w:lang w:val="en-US"/>
              </w:rPr>
              <w:t xml:space="preserve">as </w:t>
            </w:r>
            <w:r w:rsidRPr="000A0B60">
              <w:rPr>
                <w:rFonts w:ascii="Times New Roman" w:eastAsia="GHEA Grapalat" w:hAnsi="Times New Roman" w:cs="Times New Roman"/>
                <w:b/>
                <w:bCs/>
                <w:color w:val="000000"/>
                <w:sz w:val="16"/>
                <w:szCs w:val="16"/>
                <w:lang w:val="en-US"/>
              </w:rPr>
              <w:t xml:space="preserve">compared to </w:t>
            </w:r>
            <w:r w:rsidR="0047772B">
              <w:rPr>
                <w:rFonts w:ascii="Times New Roman" w:eastAsia="GHEA Grapalat" w:hAnsi="Times New Roman" w:cs="Times New Roman"/>
                <w:b/>
                <w:bCs/>
                <w:color w:val="000000"/>
                <w:sz w:val="16"/>
                <w:szCs w:val="16"/>
                <w:lang w:val="en-US"/>
              </w:rPr>
              <w:t xml:space="preserve">the </w:t>
            </w:r>
            <w:r w:rsidR="009A21E7" w:rsidRPr="000A0B60">
              <w:rPr>
                <w:rFonts w:ascii="Times New Roman" w:eastAsia="GHEA Grapalat" w:hAnsi="Times New Roman" w:cs="Times New Roman"/>
                <w:b/>
                <w:bCs/>
                <w:color w:val="000000"/>
                <w:sz w:val="16"/>
                <w:szCs w:val="16"/>
                <w:lang w:val="en-US"/>
              </w:rPr>
              <w:t>2022</w:t>
            </w:r>
            <w:r w:rsidR="009A21E7">
              <w:rPr>
                <w:rFonts w:ascii="Times New Roman" w:eastAsia="GHEA Grapalat" w:hAnsi="Times New Roman" w:cs="Times New Roman"/>
                <w:b/>
                <w:bCs/>
                <w:color w:val="000000"/>
                <w:sz w:val="16"/>
                <w:szCs w:val="16"/>
                <w:lang w:val="en-US"/>
              </w:rPr>
              <w:t xml:space="preserve"> </w:t>
            </w:r>
            <w:r w:rsidRPr="000A0B60">
              <w:rPr>
                <w:rFonts w:ascii="Times New Roman" w:eastAsia="GHEA Grapalat" w:hAnsi="Times New Roman" w:cs="Times New Roman"/>
                <w:b/>
                <w:bCs/>
                <w:color w:val="000000"/>
                <w:sz w:val="16"/>
                <w:szCs w:val="16"/>
                <w:lang w:val="en-US"/>
              </w:rPr>
              <w:t xml:space="preserve">data and </w:t>
            </w:r>
            <w:r w:rsidR="009A21E7">
              <w:rPr>
                <w:rFonts w:ascii="Times New Roman" w:eastAsia="GHEA Grapalat" w:hAnsi="Times New Roman" w:cs="Times New Roman"/>
                <w:b/>
                <w:bCs/>
                <w:color w:val="000000"/>
                <w:sz w:val="16"/>
                <w:szCs w:val="16"/>
                <w:lang w:val="en-US"/>
              </w:rPr>
              <w:t>research</w:t>
            </w:r>
            <w:r w:rsidRPr="000A0B60">
              <w:rPr>
                <w:rFonts w:ascii="Times New Roman" w:eastAsia="GHEA Grapalat" w:hAnsi="Times New Roman" w:cs="Times New Roman"/>
                <w:b/>
                <w:bCs/>
                <w:color w:val="000000"/>
                <w:sz w:val="16"/>
                <w:szCs w:val="16"/>
                <w:lang w:val="en-US"/>
              </w:rPr>
              <w:t>.</w:t>
            </w:r>
          </w:p>
        </w:tc>
      </w:tr>
      <w:tr w:rsidR="00CF2E1E" w:rsidRPr="00280435" w14:paraId="2D8C33AD" w14:textId="77777777" w:rsidTr="00280435">
        <w:trPr>
          <w:trHeight w:val="20"/>
        </w:trPr>
        <w:tc>
          <w:tcPr>
            <w:tcW w:w="3687" w:type="dxa"/>
            <w:gridSpan w:val="2"/>
            <w:shd w:val="clear" w:color="auto" w:fill="B4C6E7"/>
          </w:tcPr>
          <w:p w14:paraId="31F52DBF" w14:textId="07862951" w:rsidR="00CF2E1E" w:rsidRPr="000A0B60" w:rsidRDefault="00BE171C" w:rsidP="00280435">
            <w:pPr>
              <w:spacing w:before="160" w:line="240" w:lineRule="auto"/>
              <w:rPr>
                <w:rFonts w:ascii="Times New Roman" w:eastAsia="GHEA Grapalat" w:hAnsi="Times New Roman" w:cs="Times New Roman"/>
                <w:b/>
                <w:color w:val="000000"/>
                <w:sz w:val="16"/>
                <w:szCs w:val="16"/>
                <w:lang w:val="en-US"/>
              </w:rPr>
            </w:pPr>
            <w:r w:rsidRPr="000A0B60">
              <w:rPr>
                <w:rFonts w:ascii="Times New Roman" w:eastAsia="GHEA Grapalat" w:hAnsi="Times New Roman" w:cs="Times New Roman"/>
                <w:b/>
                <w:color w:val="000000"/>
                <w:sz w:val="16"/>
                <w:szCs w:val="16"/>
                <w:lang w:val="en-US"/>
              </w:rPr>
              <w:t>SPECIFIC OBJECTIVE</w:t>
            </w:r>
          </w:p>
        </w:tc>
        <w:tc>
          <w:tcPr>
            <w:tcW w:w="12606" w:type="dxa"/>
            <w:gridSpan w:val="26"/>
            <w:shd w:val="clear" w:color="auto" w:fill="B4C6E7"/>
          </w:tcPr>
          <w:p w14:paraId="5B56D73D" w14:textId="40EBAA98" w:rsidR="00CF2E1E" w:rsidRPr="000A0B60" w:rsidRDefault="00866C06" w:rsidP="00280435">
            <w:pPr>
              <w:spacing w:before="160" w:line="240" w:lineRule="auto"/>
              <w:rPr>
                <w:rFonts w:ascii="Times New Roman" w:eastAsia="GHEA Grapalat" w:hAnsi="Times New Roman" w:cs="Times New Roman"/>
                <w:b/>
                <w:color w:val="000000"/>
                <w:sz w:val="16"/>
                <w:szCs w:val="16"/>
                <w:lang w:val="en-US"/>
              </w:rPr>
            </w:pPr>
            <w:r w:rsidRPr="00280435">
              <w:rPr>
                <w:rFonts w:ascii="Times New Roman" w:eastAsia="GHEA Grapalat" w:hAnsi="Times New Roman" w:cs="Times New Roman"/>
                <w:b/>
                <w:color w:val="000000"/>
                <w:sz w:val="16"/>
                <w:szCs w:val="16"/>
                <w:lang w:val="en-US"/>
              </w:rPr>
              <w:t xml:space="preserve">INSTITUTIONAL </w:t>
            </w:r>
            <w:r w:rsidR="00C31927" w:rsidRPr="00280435">
              <w:rPr>
                <w:rFonts w:ascii="Times New Roman" w:eastAsia="GHEA Grapalat" w:hAnsi="Times New Roman" w:cs="Times New Roman"/>
                <w:b/>
                <w:color w:val="000000"/>
                <w:sz w:val="16"/>
                <w:szCs w:val="16"/>
                <w:lang w:val="en-US"/>
              </w:rPr>
              <w:t>STRENGTHENING OF ANTI-CORRUPTION LAW ENFORCEMENT BODIES</w:t>
            </w:r>
          </w:p>
        </w:tc>
      </w:tr>
      <w:tr w:rsidR="00CF2E1E" w:rsidRPr="000A0B60" w14:paraId="461BA314" w14:textId="77777777" w:rsidTr="00501179">
        <w:trPr>
          <w:trHeight w:val="620"/>
        </w:trPr>
        <w:tc>
          <w:tcPr>
            <w:tcW w:w="1844" w:type="dxa"/>
            <w:vMerge w:val="restart"/>
            <w:shd w:val="clear" w:color="auto" w:fill="auto"/>
          </w:tcPr>
          <w:p w14:paraId="76A738A1" w14:textId="1E756D97" w:rsidR="00CF2E1E" w:rsidRPr="000A0B60" w:rsidRDefault="001B36C5" w:rsidP="005F287C">
            <w:pPr>
              <w:spacing w:line="240" w:lineRule="auto"/>
              <w:rPr>
                <w:rFonts w:ascii="Times New Roman" w:eastAsia="GHEA Grapalat" w:hAnsi="Times New Roman" w:cs="Times New Roman"/>
                <w:sz w:val="16"/>
                <w:szCs w:val="16"/>
                <w:lang w:val="en-US"/>
              </w:rPr>
            </w:pPr>
            <w:bookmarkStart w:id="5" w:name="_heading=h.2et92p0" w:colFirst="0" w:colLast="0"/>
            <w:bookmarkEnd w:id="5"/>
            <w:r w:rsidRPr="000A0B60">
              <w:rPr>
                <w:rFonts w:ascii="Times New Roman" w:eastAsia="GHEA Grapalat" w:hAnsi="Times New Roman" w:cs="Times New Roman"/>
                <w:b/>
                <w:sz w:val="16"/>
                <w:szCs w:val="16"/>
                <w:lang w:val="en-US"/>
              </w:rPr>
              <w:t>Activity 2</w:t>
            </w:r>
            <w:r w:rsidR="00B50754" w:rsidRPr="000A0B60">
              <w:rPr>
                <w:rFonts w:ascii="Times New Roman" w:eastAsia="GHEA Grapalat" w:hAnsi="Times New Roman" w:cs="Times New Roman"/>
                <w:b/>
                <w:sz w:val="16"/>
                <w:szCs w:val="16"/>
                <w:lang w:val="en-US"/>
              </w:rPr>
              <w:t>.1.</w:t>
            </w:r>
          </w:p>
          <w:p w14:paraId="08346EF4" w14:textId="100810F4" w:rsidR="00CF2E1E" w:rsidRPr="000A0B60" w:rsidRDefault="00F63BB2" w:rsidP="005F287C">
            <w:pPr>
              <w:pBdr>
                <w:top w:val="nil"/>
                <w:left w:val="nil"/>
                <w:bottom w:val="nil"/>
                <w:right w:val="nil"/>
                <w:between w:val="nil"/>
              </w:pBdr>
              <w:tabs>
                <w:tab w:val="right" w:pos="317"/>
              </w:tabs>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Review the procedure for the Anti-Corruption Committee</w:t>
            </w:r>
            <w:r w:rsidR="00106A0E" w:rsidRPr="000A0B60">
              <w:rPr>
                <w:rFonts w:ascii="Times New Roman" w:eastAsia="GHEA Grapalat" w:hAnsi="Times New Roman" w:cs="Times New Roman"/>
                <w:color w:val="000000"/>
                <w:sz w:val="16"/>
                <w:szCs w:val="16"/>
                <w:lang w:val="en-US"/>
              </w:rPr>
              <w:t xml:space="preserve"> formation</w:t>
            </w:r>
            <w:r w:rsidR="00422C29" w:rsidRPr="000A0B60">
              <w:rPr>
                <w:rFonts w:ascii="Times New Roman" w:eastAsia="GHEA Grapalat" w:hAnsi="Times New Roman" w:cs="Times New Roman"/>
                <w:color w:val="000000"/>
                <w:sz w:val="16"/>
                <w:szCs w:val="16"/>
                <w:lang w:val="en-US"/>
              </w:rPr>
              <w:t>.</w:t>
            </w:r>
          </w:p>
        </w:tc>
        <w:tc>
          <w:tcPr>
            <w:tcW w:w="1843" w:type="dxa"/>
            <w:vMerge w:val="restart"/>
            <w:shd w:val="clear" w:color="auto" w:fill="auto"/>
          </w:tcPr>
          <w:p w14:paraId="5E9140DC" w14:textId="16B9DFC4"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7123" w:type="dxa"/>
            <w:gridSpan w:val="19"/>
            <w:shd w:val="clear" w:color="auto" w:fill="auto"/>
          </w:tcPr>
          <w:p w14:paraId="057216EF" w14:textId="313E6714"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185" w:type="dxa"/>
            <w:gridSpan w:val="2"/>
            <w:shd w:val="clear" w:color="auto" w:fill="auto"/>
          </w:tcPr>
          <w:p w14:paraId="04E68E98" w14:textId="16CE75DD"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181" w:type="dxa"/>
            <w:gridSpan w:val="2"/>
            <w:shd w:val="clear" w:color="auto" w:fill="auto"/>
          </w:tcPr>
          <w:p w14:paraId="1BF90070" w14:textId="59D7A126"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92" w:type="dxa"/>
            <w:gridSpan w:val="2"/>
          </w:tcPr>
          <w:p w14:paraId="3A928A66" w14:textId="6EB7C666" w:rsidR="00CF2E1E" w:rsidRPr="000A0B60" w:rsidRDefault="002177D0"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125" w:type="dxa"/>
          </w:tcPr>
          <w:p w14:paraId="22D4505C" w14:textId="042B08AE" w:rsidR="00CF2E1E" w:rsidRPr="000A0B60" w:rsidRDefault="00F26A33" w:rsidP="00C31927">
            <w:pPr>
              <w:spacing w:line="240" w:lineRule="auto"/>
              <w:ind w:right="144"/>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CF2E1E" w:rsidRPr="000A0B60" w14:paraId="7C6799CD" w14:textId="77777777" w:rsidTr="00501179">
        <w:trPr>
          <w:trHeight w:val="328"/>
        </w:trPr>
        <w:tc>
          <w:tcPr>
            <w:tcW w:w="1844" w:type="dxa"/>
            <w:vMerge/>
            <w:shd w:val="clear" w:color="auto" w:fill="auto"/>
          </w:tcPr>
          <w:p w14:paraId="2D4BFEF3"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3" w:type="dxa"/>
            <w:vMerge/>
            <w:shd w:val="clear" w:color="auto" w:fill="auto"/>
          </w:tcPr>
          <w:p w14:paraId="57806B18"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95" w:type="dxa"/>
            <w:gridSpan w:val="5"/>
            <w:shd w:val="clear" w:color="auto" w:fill="auto"/>
          </w:tcPr>
          <w:p w14:paraId="7499681C" w14:textId="2138299D"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2900" w:type="dxa"/>
            <w:gridSpan w:val="8"/>
            <w:shd w:val="clear" w:color="auto" w:fill="auto"/>
          </w:tcPr>
          <w:p w14:paraId="3C3BE5B2" w14:textId="03079F60"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511" w:type="dxa"/>
            <w:gridSpan w:val="3"/>
            <w:shd w:val="clear" w:color="auto" w:fill="auto"/>
          </w:tcPr>
          <w:p w14:paraId="60E7AA50" w14:textId="0AB1944B" w:rsidR="00CF2E1E" w:rsidRPr="000A0B60" w:rsidRDefault="00D00E42"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509" w:type="dxa"/>
            <w:gridSpan w:val="2"/>
            <w:shd w:val="clear" w:color="auto" w:fill="auto"/>
          </w:tcPr>
          <w:p w14:paraId="327DB84C" w14:textId="3DE9D7C0" w:rsidR="00CF2E1E" w:rsidRPr="000A0B60" w:rsidRDefault="006921B5"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193" w:type="dxa"/>
            <w:gridSpan w:val="3"/>
            <w:vMerge w:val="restart"/>
            <w:shd w:val="clear" w:color="auto" w:fill="auto"/>
          </w:tcPr>
          <w:p w14:paraId="58DCB556" w14:textId="1127F3E0" w:rsidR="0008009C" w:rsidRPr="000A0B60" w:rsidRDefault="0008009C" w:rsidP="0008009C">
            <w:pPr>
              <w:pBdr>
                <w:top w:val="nil"/>
                <w:left w:val="nil"/>
                <w:bottom w:val="nil"/>
                <w:right w:val="nil"/>
                <w:between w:val="nil"/>
              </w:pBdr>
              <w:tabs>
                <w:tab w:val="left" w:pos="269"/>
              </w:tabs>
              <w:spacing w:after="0"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 xml:space="preserve">1. </w:t>
            </w:r>
            <w:r w:rsidR="00657B63">
              <w:rPr>
                <w:rFonts w:ascii="Times New Roman" w:eastAsia="GHEA Grapalat" w:hAnsi="Times New Roman" w:cs="Times New Roman"/>
                <w:color w:val="000000"/>
                <w:sz w:val="16"/>
                <w:szCs w:val="16"/>
                <w:lang w:val="en-US"/>
              </w:rPr>
              <w:t>T</w:t>
            </w:r>
            <w:r w:rsidR="00657B63" w:rsidRPr="000A0B60">
              <w:rPr>
                <w:rFonts w:ascii="Times New Roman" w:eastAsia="GHEA Grapalat" w:hAnsi="Times New Roman" w:cs="Times New Roman"/>
                <w:color w:val="000000"/>
                <w:sz w:val="16"/>
                <w:szCs w:val="16"/>
                <w:lang w:val="en-US"/>
              </w:rPr>
              <w:t xml:space="preserve">he RA Government </w:t>
            </w:r>
            <w:r w:rsidR="00F51D7A">
              <w:rPr>
                <w:rFonts w:ascii="Times New Roman" w:eastAsia="GHEA Grapalat" w:hAnsi="Times New Roman" w:cs="Times New Roman"/>
                <w:sz w:val="16"/>
                <w:szCs w:val="16"/>
                <w:lang w:val="en-US"/>
              </w:rPr>
              <w:t xml:space="preserve">has </w:t>
            </w:r>
            <w:r w:rsidR="00657B63" w:rsidRPr="000A0B60">
              <w:rPr>
                <w:rFonts w:ascii="Times New Roman" w:eastAsia="GHEA Grapalat" w:hAnsi="Times New Roman" w:cs="Times New Roman"/>
                <w:color w:val="000000"/>
                <w:sz w:val="16"/>
                <w:szCs w:val="16"/>
                <w:lang w:val="en-US"/>
              </w:rPr>
              <w:t xml:space="preserve">approved </w:t>
            </w:r>
            <w:r w:rsidR="00657B63">
              <w:rPr>
                <w:rFonts w:ascii="Times New Roman" w:eastAsia="GHEA Grapalat" w:hAnsi="Times New Roman" w:cs="Times New Roman"/>
                <w:color w:val="000000"/>
                <w:sz w:val="16"/>
                <w:szCs w:val="16"/>
                <w:lang w:val="en-US"/>
              </w:rPr>
              <w:t>t</w:t>
            </w:r>
            <w:r w:rsidR="002177D0" w:rsidRPr="000A0B60">
              <w:rPr>
                <w:rFonts w:ascii="Times New Roman" w:eastAsia="GHEA Grapalat" w:hAnsi="Times New Roman" w:cs="Times New Roman"/>
                <w:color w:val="000000"/>
                <w:sz w:val="16"/>
                <w:szCs w:val="16"/>
                <w:lang w:val="en-US"/>
              </w:rPr>
              <w:t xml:space="preserve">he package of amendments to the Law on </w:t>
            </w:r>
            <w:r w:rsidR="00D46710" w:rsidRPr="000A0B60">
              <w:rPr>
                <w:rFonts w:ascii="Times New Roman" w:eastAsia="GHEA Grapalat" w:hAnsi="Times New Roman" w:cs="Times New Roman"/>
                <w:color w:val="000000"/>
                <w:sz w:val="16"/>
                <w:szCs w:val="16"/>
                <w:lang w:val="en-US"/>
              </w:rPr>
              <w:t xml:space="preserve">the </w:t>
            </w:r>
            <w:r w:rsidR="000E27CC" w:rsidRPr="000A0B60">
              <w:rPr>
                <w:rFonts w:ascii="Times New Roman" w:eastAsia="GHEA Grapalat" w:hAnsi="Times New Roman" w:cs="Times New Roman"/>
                <w:color w:val="000000"/>
                <w:sz w:val="16"/>
                <w:szCs w:val="16"/>
                <w:lang w:val="en-US"/>
              </w:rPr>
              <w:t>Anti-Corruption Committee</w:t>
            </w:r>
            <w:r w:rsidR="002177D0" w:rsidRPr="000A0B60">
              <w:rPr>
                <w:rFonts w:ascii="Times New Roman" w:eastAsia="GHEA Grapalat" w:hAnsi="Times New Roman" w:cs="Times New Roman"/>
                <w:sz w:val="16"/>
                <w:szCs w:val="16"/>
                <w:lang w:val="en-US"/>
              </w:rPr>
              <w:t xml:space="preserve">, </w:t>
            </w:r>
            <w:r w:rsidR="000E27CC" w:rsidRPr="000A0B60">
              <w:rPr>
                <w:rFonts w:ascii="Times New Roman" w:eastAsia="GHEA Grapalat" w:hAnsi="Times New Roman" w:cs="Times New Roman"/>
                <w:sz w:val="16"/>
                <w:szCs w:val="16"/>
                <w:lang w:val="en-US"/>
              </w:rPr>
              <w:t xml:space="preserve">the </w:t>
            </w:r>
            <w:r w:rsidRPr="000A0B60">
              <w:rPr>
                <w:rFonts w:ascii="Times New Roman" w:eastAsia="GHEA Grapalat" w:hAnsi="Times New Roman" w:cs="Times New Roman"/>
                <w:sz w:val="16"/>
                <w:szCs w:val="16"/>
                <w:lang w:val="en-US"/>
              </w:rPr>
              <w:t xml:space="preserve">Constitutional Law on Rules of Procedure of the National Assembly, </w:t>
            </w:r>
            <w:r w:rsidR="002177D0" w:rsidRPr="000A0B60">
              <w:rPr>
                <w:rFonts w:ascii="Times New Roman" w:eastAsia="GHEA Grapalat" w:hAnsi="Times New Roman" w:cs="Times New Roman"/>
                <w:sz w:val="16"/>
                <w:szCs w:val="16"/>
                <w:lang w:val="en-US"/>
              </w:rPr>
              <w:t xml:space="preserve">and related legal </w:t>
            </w:r>
            <w:r w:rsidR="002177D0" w:rsidRPr="000A0B60">
              <w:rPr>
                <w:rFonts w:ascii="Times New Roman" w:eastAsia="GHEA Grapalat" w:hAnsi="Times New Roman" w:cs="Times New Roman"/>
                <w:color w:val="000000"/>
                <w:sz w:val="16"/>
                <w:szCs w:val="16"/>
                <w:lang w:val="en-US"/>
              </w:rPr>
              <w:t>acts</w:t>
            </w:r>
            <w:r w:rsidRPr="000A0B60">
              <w:rPr>
                <w:rFonts w:ascii="Times New Roman" w:eastAsia="GHEA Grapalat" w:hAnsi="Times New Roman" w:cs="Times New Roman"/>
                <w:color w:val="000000"/>
                <w:sz w:val="16"/>
                <w:szCs w:val="16"/>
                <w:lang w:val="en-US"/>
              </w:rPr>
              <w:t>,</w:t>
            </w:r>
            <w:r w:rsidR="002177D0" w:rsidRPr="000A0B60">
              <w:rPr>
                <w:rFonts w:ascii="Times New Roman" w:eastAsia="GHEA Grapalat" w:hAnsi="Times New Roman" w:cs="Times New Roman"/>
                <w:color w:val="000000"/>
                <w:sz w:val="16"/>
                <w:szCs w:val="16"/>
                <w:lang w:val="en-US"/>
              </w:rPr>
              <w:t xml:space="preserve"> and submitted</w:t>
            </w:r>
            <w:r w:rsidR="00657B63">
              <w:rPr>
                <w:rFonts w:ascii="Times New Roman" w:eastAsia="GHEA Grapalat" w:hAnsi="Times New Roman" w:cs="Times New Roman"/>
                <w:color w:val="000000"/>
                <w:sz w:val="16"/>
                <w:szCs w:val="16"/>
                <w:lang w:val="en-US"/>
              </w:rPr>
              <w:t xml:space="preserve"> them</w:t>
            </w:r>
            <w:r w:rsidR="002177D0" w:rsidRPr="000A0B60">
              <w:rPr>
                <w:rFonts w:ascii="Times New Roman" w:eastAsia="GHEA Grapalat" w:hAnsi="Times New Roman" w:cs="Times New Roman"/>
                <w:color w:val="000000"/>
                <w:sz w:val="16"/>
                <w:szCs w:val="16"/>
                <w:lang w:val="en-US"/>
              </w:rPr>
              <w:t xml:space="preserve"> to the RA National Assembly for adoption.</w:t>
            </w:r>
          </w:p>
          <w:p w14:paraId="08936F99" w14:textId="77777777" w:rsidR="0008009C" w:rsidRPr="000A0B60" w:rsidRDefault="0008009C" w:rsidP="0008009C">
            <w:pPr>
              <w:pBdr>
                <w:top w:val="nil"/>
                <w:left w:val="nil"/>
                <w:bottom w:val="nil"/>
                <w:right w:val="nil"/>
                <w:between w:val="nil"/>
              </w:pBdr>
              <w:tabs>
                <w:tab w:val="left" w:pos="269"/>
              </w:tabs>
              <w:spacing w:after="0" w:line="240" w:lineRule="auto"/>
              <w:rPr>
                <w:rFonts w:ascii="Times New Roman" w:eastAsia="GHEA Grapalat" w:hAnsi="Times New Roman" w:cs="Times New Roman"/>
                <w:color w:val="000000"/>
                <w:sz w:val="16"/>
                <w:szCs w:val="16"/>
                <w:lang w:val="en-US"/>
              </w:rPr>
            </w:pPr>
          </w:p>
          <w:p w14:paraId="6B4DA8A8" w14:textId="49C0CD2C" w:rsidR="00CF2E1E" w:rsidRPr="000A0B60" w:rsidRDefault="0008009C"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color w:val="000000"/>
                <w:sz w:val="16"/>
                <w:szCs w:val="16"/>
                <w:lang w:val="en-US"/>
              </w:rPr>
              <w:t xml:space="preserve">2. The procedure for the formation of the Anti-Corruption Committee </w:t>
            </w:r>
            <w:r w:rsidR="00045F4A">
              <w:rPr>
                <w:rFonts w:ascii="Times New Roman" w:eastAsia="GHEA Grapalat" w:hAnsi="Times New Roman" w:cs="Times New Roman"/>
                <w:color w:val="000000"/>
                <w:sz w:val="16"/>
                <w:szCs w:val="16"/>
                <w:lang w:val="en-US"/>
              </w:rPr>
              <w:t>has been</w:t>
            </w:r>
            <w:r w:rsidRPr="000A0B60">
              <w:rPr>
                <w:rFonts w:ascii="Times New Roman" w:eastAsia="GHEA Grapalat" w:hAnsi="Times New Roman" w:cs="Times New Roman"/>
                <w:color w:val="000000"/>
                <w:sz w:val="16"/>
                <w:szCs w:val="16"/>
                <w:lang w:val="en-US"/>
              </w:rPr>
              <w:t xml:space="preserve"> </w:t>
            </w:r>
            <w:r w:rsidR="00657B63">
              <w:rPr>
                <w:rFonts w:ascii="Times New Roman" w:eastAsia="GHEA Grapalat" w:hAnsi="Times New Roman" w:cs="Times New Roman"/>
                <w:color w:val="000000"/>
                <w:sz w:val="16"/>
                <w:szCs w:val="16"/>
                <w:lang w:val="en-US"/>
              </w:rPr>
              <w:t>revised</w:t>
            </w:r>
            <w:r w:rsidRPr="000A0B60">
              <w:rPr>
                <w:rFonts w:ascii="Times New Roman" w:eastAsia="GHEA Grapalat" w:hAnsi="Times New Roman" w:cs="Times New Roman"/>
                <w:color w:val="000000"/>
                <w:sz w:val="16"/>
                <w:szCs w:val="16"/>
                <w:lang w:val="en-US"/>
              </w:rPr>
              <w:t xml:space="preserve"> and the new members </w:t>
            </w:r>
            <w:r w:rsidR="00045F4A">
              <w:rPr>
                <w:rFonts w:ascii="Times New Roman" w:eastAsia="GHEA Grapalat" w:hAnsi="Times New Roman" w:cs="Times New Roman"/>
                <w:color w:val="000000"/>
                <w:sz w:val="16"/>
                <w:szCs w:val="16"/>
                <w:lang w:val="en-US"/>
              </w:rPr>
              <w:t>have been</w:t>
            </w:r>
            <w:r w:rsidRPr="000A0B60">
              <w:rPr>
                <w:rFonts w:ascii="Times New Roman" w:eastAsia="GHEA Grapalat" w:hAnsi="Times New Roman" w:cs="Times New Roman"/>
                <w:color w:val="000000"/>
                <w:sz w:val="16"/>
                <w:szCs w:val="16"/>
                <w:lang w:val="en-US"/>
              </w:rPr>
              <w:t xml:space="preserve"> appointed </w:t>
            </w:r>
            <w:r w:rsidRPr="000A0B60">
              <w:rPr>
                <w:rFonts w:ascii="Times New Roman" w:eastAsia="GHEA Grapalat" w:hAnsi="Times New Roman" w:cs="Times New Roman"/>
                <w:color w:val="000000"/>
                <w:sz w:val="16"/>
                <w:szCs w:val="16"/>
                <w:lang w:val="en-US"/>
              </w:rPr>
              <w:lastRenderedPageBreak/>
              <w:t>according to the new procedure.</w:t>
            </w:r>
          </w:p>
        </w:tc>
        <w:tc>
          <w:tcPr>
            <w:tcW w:w="1181" w:type="dxa"/>
            <w:gridSpan w:val="2"/>
            <w:vMerge w:val="restart"/>
            <w:shd w:val="clear" w:color="auto" w:fill="auto"/>
          </w:tcPr>
          <w:p w14:paraId="1D4C2799" w14:textId="62D940D5" w:rsidR="00CF2E1E" w:rsidRPr="000A0B60" w:rsidRDefault="005B1445" w:rsidP="005F287C">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lastRenderedPageBreak/>
              <w:t>Available</w:t>
            </w:r>
            <w:r w:rsidR="004C32B8" w:rsidRPr="000A0B60">
              <w:rPr>
                <w:rFonts w:ascii="Times New Roman" w:eastAsia="GHEA Grapalat" w:hAnsi="Times New Roman" w:cs="Times New Roman"/>
                <w:sz w:val="16"/>
                <w:szCs w:val="16"/>
                <w:lang w:val="en-US"/>
              </w:rPr>
              <w:t xml:space="preserve"> legal acts</w:t>
            </w:r>
          </w:p>
          <w:p w14:paraId="0D97E816" w14:textId="08D00052"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p w14:paraId="17AF3CC2" w14:textId="30BB8C2C"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Press releases</w:t>
            </w:r>
          </w:p>
          <w:p w14:paraId="38BA8AC3" w14:textId="06FED2B0"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Media publications</w:t>
            </w:r>
          </w:p>
        </w:tc>
        <w:tc>
          <w:tcPr>
            <w:tcW w:w="992" w:type="dxa"/>
            <w:gridSpan w:val="2"/>
            <w:vMerge w:val="restart"/>
          </w:tcPr>
          <w:p w14:paraId="6CB693F2" w14:textId="41F1D24D" w:rsidR="00CF2E1E" w:rsidRPr="000A0B60" w:rsidRDefault="009A3A96"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p w14:paraId="3356A1E7"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1D8DDF7B"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125" w:type="dxa"/>
            <w:vMerge w:val="restart"/>
          </w:tcPr>
          <w:p w14:paraId="66C32CE0" w14:textId="311F2223" w:rsidR="00CF2E1E" w:rsidRPr="000A0B60" w:rsidRDefault="002177D0" w:rsidP="005F287C">
            <w:pPr>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The Corruption Prevention Commission</w:t>
            </w:r>
            <w:r w:rsidR="00EB7BFD">
              <w:rPr>
                <w:rFonts w:ascii="Times New Roman" w:eastAsia="GHEA Grapalat" w:hAnsi="Times New Roman" w:cs="Times New Roman"/>
                <w:sz w:val="16"/>
                <w:szCs w:val="16"/>
                <w:lang w:val="en-US"/>
              </w:rPr>
              <w:t xml:space="preserve"> </w:t>
            </w:r>
            <w:r w:rsidR="00B64705" w:rsidRPr="000A0B60">
              <w:rPr>
                <w:rFonts w:ascii="Times New Roman" w:eastAsia="GHEA Grapalat" w:hAnsi="Times New Roman" w:cs="Times New Roman"/>
                <w:sz w:val="16"/>
                <w:szCs w:val="16"/>
                <w:lang w:val="en-US"/>
              </w:rPr>
              <w:t>(upon consent)</w:t>
            </w:r>
          </w:p>
          <w:p w14:paraId="689D7A3E"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r>
      <w:tr w:rsidR="00CF2E1E" w:rsidRPr="000A0B60" w14:paraId="458B9FFF" w14:textId="77777777" w:rsidTr="00501179">
        <w:trPr>
          <w:trHeight w:val="340"/>
        </w:trPr>
        <w:tc>
          <w:tcPr>
            <w:tcW w:w="1844" w:type="dxa"/>
            <w:vMerge/>
            <w:shd w:val="clear" w:color="auto" w:fill="auto"/>
          </w:tcPr>
          <w:p w14:paraId="2D84424A"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3" w:type="dxa"/>
            <w:vMerge w:val="restart"/>
            <w:shd w:val="clear" w:color="auto" w:fill="auto"/>
          </w:tcPr>
          <w:p w14:paraId="5E70DE7C" w14:textId="102D5F62" w:rsidR="00B50754" w:rsidRPr="000A0B60" w:rsidRDefault="00B50754" w:rsidP="00B50754">
            <w:pPr>
              <w:tabs>
                <w:tab w:val="left" w:pos="329"/>
              </w:tabs>
              <w:spacing w:after="0"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The Chairman of the Anti-</w:t>
            </w:r>
            <w:r w:rsidR="00106A0E">
              <w:rPr>
                <w:rFonts w:ascii="Times New Roman" w:eastAsia="GHEA Grapalat" w:hAnsi="Times New Roman" w:cs="Times New Roman"/>
                <w:sz w:val="16"/>
                <w:szCs w:val="16"/>
                <w:lang w:val="en-US"/>
              </w:rPr>
              <w:t>C</w:t>
            </w:r>
            <w:r w:rsidRPr="000A0B60">
              <w:rPr>
                <w:rFonts w:ascii="Times New Roman" w:eastAsia="GHEA Grapalat" w:hAnsi="Times New Roman" w:cs="Times New Roman"/>
                <w:sz w:val="16"/>
                <w:szCs w:val="16"/>
                <w:lang w:val="en-US"/>
              </w:rPr>
              <w:t>orruption Committee is appointed by the Government, with no guarantee</w:t>
            </w:r>
            <w:r w:rsidR="006E2B33">
              <w:rPr>
                <w:rFonts w:ascii="Times New Roman" w:eastAsia="GHEA Grapalat" w:hAnsi="Times New Roman" w:cs="Times New Roman"/>
                <w:sz w:val="16"/>
                <w:szCs w:val="16"/>
                <w:lang w:val="en-US"/>
              </w:rPr>
              <w:t>s</w:t>
            </w:r>
            <w:r w:rsidRPr="000A0B60">
              <w:rPr>
                <w:rFonts w:ascii="Times New Roman" w:eastAsia="GHEA Grapalat" w:hAnsi="Times New Roman" w:cs="Times New Roman"/>
                <w:sz w:val="16"/>
                <w:szCs w:val="16"/>
                <w:lang w:val="en-US"/>
              </w:rPr>
              <w:t xml:space="preserve"> of full accountability to the National Assembly. Moreover, the process of selectin</w:t>
            </w:r>
            <w:r w:rsidR="006E2B33">
              <w:rPr>
                <w:rFonts w:ascii="Times New Roman" w:eastAsia="GHEA Grapalat" w:hAnsi="Times New Roman" w:cs="Times New Roman"/>
                <w:sz w:val="16"/>
                <w:szCs w:val="16"/>
                <w:lang w:val="en-US"/>
              </w:rPr>
              <w:t>g</w:t>
            </w:r>
            <w:r w:rsidRPr="000A0B60">
              <w:rPr>
                <w:rFonts w:ascii="Times New Roman" w:eastAsia="GHEA Grapalat" w:hAnsi="Times New Roman" w:cs="Times New Roman"/>
                <w:sz w:val="16"/>
                <w:szCs w:val="16"/>
                <w:lang w:val="en-US"/>
              </w:rPr>
              <w:t xml:space="preserve"> the </w:t>
            </w:r>
            <w:r w:rsidR="006E2B33" w:rsidRPr="000A0B60">
              <w:rPr>
                <w:rFonts w:ascii="Times New Roman" w:eastAsia="GHEA Grapalat" w:hAnsi="Times New Roman" w:cs="Times New Roman"/>
                <w:sz w:val="16"/>
                <w:szCs w:val="16"/>
                <w:lang w:val="en-US"/>
              </w:rPr>
              <w:t xml:space="preserve">Committee </w:t>
            </w:r>
            <w:r w:rsidRPr="000A0B60">
              <w:rPr>
                <w:rFonts w:ascii="Times New Roman" w:eastAsia="GHEA Grapalat" w:hAnsi="Times New Roman" w:cs="Times New Roman"/>
                <w:sz w:val="16"/>
                <w:szCs w:val="16"/>
                <w:lang w:val="en-US"/>
              </w:rPr>
              <w:t>Chairman does not ensure an impartial and effective election.</w:t>
            </w:r>
          </w:p>
          <w:p w14:paraId="5C84C40D" w14:textId="1BAA9A15" w:rsidR="00CF2E1E" w:rsidRPr="000A0B60" w:rsidRDefault="00B50754" w:rsidP="00B50754">
            <w:pPr>
              <w:tabs>
                <w:tab w:val="left" w:pos="329"/>
              </w:tabs>
              <w:spacing w:after="0"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Deput</w:t>
            </w:r>
            <w:r w:rsidR="00106A0E">
              <w:rPr>
                <w:rFonts w:ascii="Times New Roman" w:eastAsia="GHEA Grapalat" w:hAnsi="Times New Roman" w:cs="Times New Roman"/>
                <w:sz w:val="16"/>
                <w:szCs w:val="16"/>
                <w:lang w:val="en-US"/>
              </w:rPr>
              <w:t>ies</w:t>
            </w:r>
            <w:r w:rsidRPr="000A0B60">
              <w:rPr>
                <w:rFonts w:ascii="Times New Roman" w:eastAsia="GHEA Grapalat" w:hAnsi="Times New Roman" w:cs="Times New Roman"/>
                <w:sz w:val="16"/>
                <w:szCs w:val="16"/>
                <w:lang w:val="en-US"/>
              </w:rPr>
              <w:t xml:space="preserve"> of the Anti-</w:t>
            </w:r>
            <w:r w:rsidR="006E2B33">
              <w:rPr>
                <w:rFonts w:ascii="Times New Roman" w:eastAsia="GHEA Grapalat" w:hAnsi="Times New Roman" w:cs="Times New Roman"/>
                <w:sz w:val="16"/>
                <w:szCs w:val="16"/>
                <w:lang w:val="en-US"/>
              </w:rPr>
              <w:t>C</w:t>
            </w:r>
            <w:r w:rsidRPr="000A0B60">
              <w:rPr>
                <w:rFonts w:ascii="Times New Roman" w:eastAsia="GHEA Grapalat" w:hAnsi="Times New Roman" w:cs="Times New Roman"/>
                <w:sz w:val="16"/>
                <w:szCs w:val="16"/>
                <w:lang w:val="en-US"/>
              </w:rPr>
              <w:t xml:space="preserve">orruption Committee </w:t>
            </w:r>
            <w:r w:rsidR="00106A0E" w:rsidRPr="000A0B60">
              <w:rPr>
                <w:rFonts w:ascii="Times New Roman" w:eastAsia="GHEA Grapalat" w:hAnsi="Times New Roman" w:cs="Times New Roman"/>
                <w:sz w:val="16"/>
                <w:szCs w:val="16"/>
                <w:lang w:val="en-US"/>
              </w:rPr>
              <w:t>Chairm</w:t>
            </w:r>
            <w:r w:rsidR="00106A0E">
              <w:rPr>
                <w:rFonts w:ascii="Times New Roman" w:eastAsia="GHEA Grapalat" w:hAnsi="Times New Roman" w:cs="Times New Roman"/>
                <w:sz w:val="16"/>
                <w:szCs w:val="16"/>
                <w:lang w:val="en-US"/>
              </w:rPr>
              <w:t>a</w:t>
            </w:r>
            <w:r w:rsidR="00106A0E" w:rsidRPr="000A0B60">
              <w:rPr>
                <w:rFonts w:ascii="Times New Roman" w:eastAsia="GHEA Grapalat" w:hAnsi="Times New Roman" w:cs="Times New Roman"/>
                <w:sz w:val="16"/>
                <w:szCs w:val="16"/>
                <w:lang w:val="en-US"/>
              </w:rPr>
              <w:t xml:space="preserve">n </w:t>
            </w:r>
            <w:r w:rsidRPr="000A0B60">
              <w:rPr>
                <w:rFonts w:ascii="Times New Roman" w:eastAsia="GHEA Grapalat" w:hAnsi="Times New Roman" w:cs="Times New Roman"/>
                <w:sz w:val="16"/>
                <w:szCs w:val="16"/>
                <w:lang w:val="en-US"/>
              </w:rPr>
              <w:t>are appointed by the Prime Minister.</w:t>
            </w:r>
          </w:p>
        </w:tc>
        <w:tc>
          <w:tcPr>
            <w:tcW w:w="1195" w:type="dxa"/>
            <w:gridSpan w:val="5"/>
            <w:shd w:val="clear" w:color="auto" w:fill="auto"/>
          </w:tcPr>
          <w:p w14:paraId="6C6207C1"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356" w:type="dxa"/>
            <w:gridSpan w:val="4"/>
            <w:shd w:val="clear" w:color="auto" w:fill="auto"/>
          </w:tcPr>
          <w:p w14:paraId="07D05993"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544" w:type="dxa"/>
            <w:gridSpan w:val="4"/>
            <w:shd w:val="clear" w:color="auto" w:fill="auto"/>
          </w:tcPr>
          <w:p w14:paraId="5F090370"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511" w:type="dxa"/>
            <w:gridSpan w:val="3"/>
            <w:shd w:val="clear" w:color="auto" w:fill="auto"/>
          </w:tcPr>
          <w:p w14:paraId="77D5D1E0"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509" w:type="dxa"/>
            <w:gridSpan w:val="2"/>
            <w:shd w:val="clear" w:color="auto" w:fill="auto"/>
          </w:tcPr>
          <w:p w14:paraId="60E177AF"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2193" w:type="dxa"/>
            <w:gridSpan w:val="3"/>
            <w:vMerge/>
            <w:shd w:val="clear" w:color="auto" w:fill="auto"/>
          </w:tcPr>
          <w:p w14:paraId="44B95169"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81" w:type="dxa"/>
            <w:gridSpan w:val="2"/>
            <w:vMerge/>
            <w:shd w:val="clear" w:color="auto" w:fill="auto"/>
          </w:tcPr>
          <w:p w14:paraId="14750502"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gridSpan w:val="2"/>
            <w:vMerge/>
          </w:tcPr>
          <w:p w14:paraId="684DEBBA"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5" w:type="dxa"/>
            <w:vMerge/>
          </w:tcPr>
          <w:p w14:paraId="10591BC9"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42087037" w14:textId="77777777" w:rsidTr="00501179">
        <w:trPr>
          <w:trHeight w:val="1110"/>
        </w:trPr>
        <w:tc>
          <w:tcPr>
            <w:tcW w:w="1844" w:type="dxa"/>
            <w:vMerge/>
            <w:shd w:val="clear" w:color="auto" w:fill="auto"/>
          </w:tcPr>
          <w:p w14:paraId="1885D966"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3" w:type="dxa"/>
            <w:vMerge/>
            <w:shd w:val="clear" w:color="auto" w:fill="auto"/>
          </w:tcPr>
          <w:p w14:paraId="61F1D6C6"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95" w:type="dxa"/>
            <w:gridSpan w:val="5"/>
            <w:shd w:val="clear" w:color="auto" w:fill="auto"/>
          </w:tcPr>
          <w:p w14:paraId="15C95707"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356" w:type="dxa"/>
            <w:gridSpan w:val="4"/>
            <w:shd w:val="clear" w:color="auto" w:fill="auto"/>
          </w:tcPr>
          <w:p w14:paraId="681C6D00"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544" w:type="dxa"/>
            <w:gridSpan w:val="4"/>
            <w:shd w:val="clear" w:color="auto" w:fill="auto"/>
          </w:tcPr>
          <w:p w14:paraId="258E8174" w14:textId="43C2D96C" w:rsidR="00CF2E1E" w:rsidRPr="000A0B60" w:rsidRDefault="006E2B33" w:rsidP="005F287C">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T</w:t>
            </w:r>
            <w:r w:rsidR="00DC27DF" w:rsidRPr="000A0B60">
              <w:rPr>
                <w:rFonts w:ascii="Times New Roman" w:eastAsia="GHEA Grapalat" w:hAnsi="Times New Roman" w:cs="Times New Roman"/>
                <w:sz w:val="16"/>
                <w:szCs w:val="16"/>
                <w:lang w:val="en-US"/>
              </w:rPr>
              <w:t>he guarantees f</w:t>
            </w:r>
            <w:r>
              <w:rPr>
                <w:rFonts w:ascii="Times New Roman" w:eastAsia="GHEA Grapalat" w:hAnsi="Times New Roman" w:cs="Times New Roman"/>
                <w:sz w:val="16"/>
                <w:szCs w:val="16"/>
                <w:lang w:val="en-US"/>
              </w:rPr>
              <w:t>or</w:t>
            </w:r>
            <w:r w:rsidR="00DC27DF" w:rsidRPr="000A0B60">
              <w:rPr>
                <w:rFonts w:ascii="Times New Roman" w:eastAsia="GHEA Grapalat" w:hAnsi="Times New Roman" w:cs="Times New Roman"/>
                <w:sz w:val="16"/>
                <w:szCs w:val="16"/>
                <w:lang w:val="en-US"/>
              </w:rPr>
              <w:t xml:space="preserve"> the independence of the Anti-</w:t>
            </w:r>
            <w:r w:rsidR="00B50754" w:rsidRPr="000A0B60">
              <w:rPr>
                <w:rFonts w:ascii="Times New Roman" w:eastAsia="GHEA Grapalat" w:hAnsi="Times New Roman" w:cs="Times New Roman"/>
                <w:sz w:val="16"/>
                <w:szCs w:val="16"/>
                <w:lang w:val="en-US"/>
              </w:rPr>
              <w:t>C</w:t>
            </w:r>
            <w:r w:rsidR="00DC27DF" w:rsidRPr="000A0B60">
              <w:rPr>
                <w:rFonts w:ascii="Times New Roman" w:eastAsia="GHEA Grapalat" w:hAnsi="Times New Roman" w:cs="Times New Roman"/>
                <w:sz w:val="16"/>
                <w:szCs w:val="16"/>
                <w:lang w:val="en-US"/>
              </w:rPr>
              <w:t xml:space="preserve">orruption Committee, in particular, </w:t>
            </w:r>
            <w:r w:rsidR="00657B63">
              <w:rPr>
                <w:rFonts w:ascii="Times New Roman" w:eastAsia="GHEA Grapalat" w:hAnsi="Times New Roman" w:cs="Times New Roman"/>
                <w:sz w:val="16"/>
                <w:szCs w:val="16"/>
                <w:lang w:val="en-US"/>
              </w:rPr>
              <w:t>possible</w:t>
            </w:r>
            <w:r w:rsidR="00DC27DF" w:rsidRPr="000A0B60">
              <w:rPr>
                <w:rFonts w:ascii="Times New Roman" w:eastAsia="GHEA Grapalat" w:hAnsi="Times New Roman" w:cs="Times New Roman"/>
                <w:sz w:val="16"/>
                <w:szCs w:val="16"/>
                <w:lang w:val="en-US"/>
              </w:rPr>
              <w:t xml:space="preserve"> change</w:t>
            </w:r>
            <w:r w:rsidR="00657B63">
              <w:rPr>
                <w:rFonts w:ascii="Times New Roman" w:eastAsia="GHEA Grapalat" w:hAnsi="Times New Roman" w:cs="Times New Roman"/>
                <w:sz w:val="16"/>
                <w:szCs w:val="16"/>
                <w:lang w:val="en-US"/>
              </w:rPr>
              <w:t>s</w:t>
            </w:r>
            <w:r w:rsidR="00DC27DF" w:rsidRPr="000A0B60">
              <w:rPr>
                <w:rFonts w:ascii="Times New Roman" w:eastAsia="GHEA Grapalat" w:hAnsi="Times New Roman" w:cs="Times New Roman"/>
                <w:sz w:val="16"/>
                <w:szCs w:val="16"/>
                <w:lang w:val="en-US"/>
              </w:rPr>
              <w:t xml:space="preserve"> in the procedure for the appointment of the Chairman and his</w:t>
            </w:r>
            <w:r w:rsidR="006C3316">
              <w:rPr>
                <w:rFonts w:ascii="Times New Roman" w:eastAsia="GHEA Grapalat" w:hAnsi="Times New Roman" w:cs="Times New Roman"/>
                <w:sz w:val="16"/>
                <w:szCs w:val="16"/>
                <w:lang w:val="en-US"/>
              </w:rPr>
              <w:t>/her</w:t>
            </w:r>
            <w:r w:rsidR="00DC27DF" w:rsidRPr="000A0B60">
              <w:rPr>
                <w:rFonts w:ascii="Times New Roman" w:eastAsia="GHEA Grapalat" w:hAnsi="Times New Roman" w:cs="Times New Roman"/>
                <w:sz w:val="16"/>
                <w:szCs w:val="16"/>
                <w:lang w:val="en-US"/>
              </w:rPr>
              <w:t xml:space="preserve"> deputies</w:t>
            </w:r>
            <w:r>
              <w:rPr>
                <w:rFonts w:ascii="Times New Roman" w:eastAsia="GHEA Grapalat" w:hAnsi="Times New Roman" w:cs="Times New Roman"/>
                <w:sz w:val="16"/>
                <w:szCs w:val="16"/>
                <w:lang w:val="en-US"/>
              </w:rPr>
              <w:t xml:space="preserve"> are studied</w:t>
            </w:r>
            <w:r w:rsidR="00DC27DF" w:rsidRPr="000A0B60">
              <w:rPr>
                <w:rFonts w:ascii="Times New Roman" w:eastAsia="GHEA Grapalat" w:hAnsi="Times New Roman" w:cs="Times New Roman"/>
                <w:sz w:val="16"/>
                <w:szCs w:val="16"/>
                <w:lang w:val="en-US"/>
              </w:rPr>
              <w:t xml:space="preserve">. As a result, possibilities of strengthening the </w:t>
            </w:r>
            <w:r w:rsidR="00DC27DF" w:rsidRPr="000A0B60">
              <w:rPr>
                <w:rFonts w:ascii="Times New Roman" w:eastAsia="GHEA Grapalat" w:hAnsi="Times New Roman" w:cs="Times New Roman"/>
                <w:sz w:val="16"/>
                <w:szCs w:val="16"/>
                <w:lang w:val="en-US"/>
              </w:rPr>
              <w:lastRenderedPageBreak/>
              <w:t xml:space="preserve">mechanisms of appointment/dismissal of these officials and the guarantees of their independence </w:t>
            </w:r>
            <w:r w:rsidR="00D465EA" w:rsidRPr="000A0B60">
              <w:rPr>
                <w:rFonts w:ascii="Times New Roman" w:eastAsia="GHEA Grapalat" w:hAnsi="Times New Roman" w:cs="Times New Roman"/>
                <w:sz w:val="16"/>
                <w:szCs w:val="16"/>
                <w:lang w:val="en-US"/>
              </w:rPr>
              <w:t xml:space="preserve">are </w:t>
            </w:r>
            <w:r w:rsidR="00DC27DF" w:rsidRPr="000A0B60">
              <w:rPr>
                <w:rFonts w:ascii="Times New Roman" w:eastAsia="GHEA Grapalat" w:hAnsi="Times New Roman" w:cs="Times New Roman"/>
                <w:sz w:val="16"/>
                <w:szCs w:val="16"/>
                <w:lang w:val="en-US"/>
              </w:rPr>
              <w:t>considered.</w:t>
            </w:r>
          </w:p>
        </w:tc>
        <w:tc>
          <w:tcPr>
            <w:tcW w:w="1511" w:type="dxa"/>
            <w:gridSpan w:val="3"/>
            <w:shd w:val="clear" w:color="auto" w:fill="auto"/>
          </w:tcPr>
          <w:p w14:paraId="5E811B5C" w14:textId="2B06F25A" w:rsidR="00CF2E1E" w:rsidRPr="000A0B60" w:rsidRDefault="006E2B33" w:rsidP="00246DBD">
            <w:pPr>
              <w:tabs>
                <w:tab w:val="left" w:pos="322"/>
              </w:tabs>
              <w:spacing w:after="100" w:line="240" w:lineRule="auto"/>
              <w:rPr>
                <w:rFonts w:ascii="Times New Roman" w:eastAsia="GHEA Grapalat" w:hAnsi="Times New Roman" w:cs="Times New Roman"/>
                <w:sz w:val="16"/>
                <w:szCs w:val="16"/>
                <w:lang w:val="en-US"/>
              </w:rPr>
            </w:pPr>
            <w:r>
              <w:rPr>
                <w:rFonts w:ascii="Times New Roman" w:eastAsia="GHEA Grapalat" w:hAnsi="Times New Roman" w:cs="Times New Roman"/>
                <w:color w:val="000000"/>
                <w:sz w:val="16"/>
                <w:szCs w:val="16"/>
                <w:lang w:val="en-US"/>
              </w:rPr>
              <w:lastRenderedPageBreak/>
              <w:t>A</w:t>
            </w:r>
            <w:r w:rsidR="00293499" w:rsidRPr="000A0B60">
              <w:rPr>
                <w:rFonts w:ascii="Times New Roman" w:eastAsia="GHEA Grapalat" w:hAnsi="Times New Roman" w:cs="Times New Roman"/>
                <w:color w:val="000000"/>
                <w:sz w:val="16"/>
                <w:szCs w:val="16"/>
                <w:lang w:val="en-US"/>
              </w:rPr>
              <w:t xml:space="preserve">mendments to the Law on </w:t>
            </w:r>
            <w:r w:rsidR="00D46710" w:rsidRPr="000A0B60">
              <w:rPr>
                <w:rFonts w:ascii="Times New Roman" w:eastAsia="GHEA Grapalat" w:hAnsi="Times New Roman" w:cs="Times New Roman"/>
                <w:color w:val="000000"/>
                <w:sz w:val="16"/>
                <w:szCs w:val="16"/>
                <w:lang w:val="en-US"/>
              </w:rPr>
              <w:t xml:space="preserve">the </w:t>
            </w:r>
            <w:r w:rsidR="000E27CC" w:rsidRPr="000A0B60">
              <w:rPr>
                <w:rFonts w:ascii="Times New Roman" w:eastAsia="GHEA Grapalat" w:hAnsi="Times New Roman" w:cs="Times New Roman"/>
                <w:color w:val="000000"/>
                <w:sz w:val="16"/>
                <w:szCs w:val="16"/>
                <w:lang w:val="en-US"/>
              </w:rPr>
              <w:t>Anti-Corruption Committee</w:t>
            </w:r>
            <w:r w:rsidR="00293499" w:rsidRPr="000A0B60">
              <w:rPr>
                <w:rFonts w:ascii="Times New Roman" w:eastAsia="GHEA Grapalat" w:hAnsi="Times New Roman" w:cs="Times New Roman"/>
                <w:sz w:val="16"/>
                <w:szCs w:val="16"/>
                <w:lang w:val="en-US"/>
              </w:rPr>
              <w:t xml:space="preserve">, </w:t>
            </w:r>
            <w:r w:rsidR="000E27CC" w:rsidRPr="000A0B60">
              <w:rPr>
                <w:rFonts w:ascii="Times New Roman" w:eastAsia="GHEA Grapalat" w:hAnsi="Times New Roman" w:cs="Times New Roman"/>
                <w:sz w:val="16"/>
                <w:szCs w:val="16"/>
                <w:lang w:val="en-US"/>
              </w:rPr>
              <w:t xml:space="preserve">the </w:t>
            </w:r>
            <w:r w:rsidR="00293499" w:rsidRPr="000A0B60">
              <w:rPr>
                <w:rFonts w:ascii="Times New Roman" w:eastAsia="GHEA Grapalat" w:hAnsi="Times New Roman" w:cs="Times New Roman"/>
                <w:sz w:val="16"/>
                <w:szCs w:val="16"/>
                <w:lang w:val="en-US"/>
              </w:rPr>
              <w:t xml:space="preserve">Constitutional Law on Rules of Procedure of the National Assembly, and related legal </w:t>
            </w:r>
            <w:r w:rsidR="00293499" w:rsidRPr="000A0B60">
              <w:rPr>
                <w:rFonts w:ascii="Times New Roman" w:eastAsia="GHEA Grapalat" w:hAnsi="Times New Roman" w:cs="Times New Roman"/>
                <w:color w:val="000000"/>
                <w:sz w:val="16"/>
                <w:szCs w:val="16"/>
                <w:lang w:val="en-US"/>
              </w:rPr>
              <w:t xml:space="preserve">acts </w:t>
            </w:r>
            <w:r w:rsidRPr="000A0B60">
              <w:rPr>
                <w:rFonts w:ascii="Times New Roman" w:eastAsia="GHEA Grapalat" w:hAnsi="Times New Roman" w:cs="Times New Roman"/>
                <w:color w:val="000000"/>
                <w:sz w:val="16"/>
                <w:szCs w:val="16"/>
                <w:lang w:val="en-US"/>
              </w:rPr>
              <w:t xml:space="preserve">are drafted </w:t>
            </w:r>
            <w:r w:rsidR="00293499" w:rsidRPr="000A0B60">
              <w:rPr>
                <w:rFonts w:ascii="Times New Roman" w:eastAsia="GHEA Grapalat" w:hAnsi="Times New Roman" w:cs="Times New Roman"/>
                <w:color w:val="000000"/>
                <w:sz w:val="16"/>
                <w:szCs w:val="16"/>
                <w:lang w:val="en-US"/>
              </w:rPr>
              <w:t xml:space="preserve">to </w:t>
            </w:r>
            <w:r w:rsidR="00293499" w:rsidRPr="000A0B60">
              <w:rPr>
                <w:rFonts w:ascii="Times New Roman" w:eastAsia="GHEA Grapalat" w:hAnsi="Times New Roman" w:cs="Times New Roman"/>
                <w:sz w:val="16"/>
                <w:szCs w:val="16"/>
                <w:lang w:val="en-US"/>
              </w:rPr>
              <w:t xml:space="preserve">strengthen the independence </w:t>
            </w:r>
            <w:r>
              <w:rPr>
                <w:rFonts w:ascii="Times New Roman" w:eastAsia="GHEA Grapalat" w:hAnsi="Times New Roman" w:cs="Times New Roman"/>
                <w:sz w:val="16"/>
                <w:szCs w:val="16"/>
                <w:lang w:val="en-US"/>
              </w:rPr>
              <w:t>safeguards for</w:t>
            </w:r>
            <w:r w:rsidR="00293499" w:rsidRPr="000A0B60">
              <w:rPr>
                <w:rFonts w:ascii="Times New Roman" w:eastAsia="GHEA Grapalat" w:hAnsi="Times New Roman" w:cs="Times New Roman"/>
                <w:sz w:val="16"/>
                <w:szCs w:val="16"/>
                <w:lang w:val="en-US"/>
              </w:rPr>
              <w:t xml:space="preserve"> the </w:t>
            </w:r>
            <w:r w:rsidR="00293499" w:rsidRPr="000A0B60">
              <w:rPr>
                <w:rFonts w:ascii="Times New Roman" w:eastAsia="GHEA Grapalat" w:hAnsi="Times New Roman" w:cs="Times New Roman"/>
                <w:sz w:val="16"/>
                <w:szCs w:val="16"/>
                <w:lang w:val="en-US"/>
              </w:rPr>
              <w:lastRenderedPageBreak/>
              <w:t xml:space="preserve">Anti-Corruption Committee </w:t>
            </w:r>
            <w:r>
              <w:rPr>
                <w:rFonts w:ascii="Times New Roman" w:eastAsia="GHEA Grapalat" w:hAnsi="Times New Roman" w:cs="Times New Roman"/>
                <w:sz w:val="16"/>
                <w:szCs w:val="16"/>
                <w:lang w:val="en-US"/>
              </w:rPr>
              <w:t>through</w:t>
            </w:r>
            <w:r w:rsidR="00293499" w:rsidRPr="000A0B60">
              <w:rPr>
                <w:rFonts w:ascii="Times New Roman" w:eastAsia="GHEA Grapalat" w:hAnsi="Times New Roman" w:cs="Times New Roman"/>
                <w:sz w:val="16"/>
                <w:szCs w:val="16"/>
                <w:lang w:val="en-US"/>
              </w:rPr>
              <w:t xml:space="preserve"> </w:t>
            </w:r>
            <w:r w:rsidR="00657B63">
              <w:rPr>
                <w:rFonts w:ascii="Times New Roman" w:eastAsia="GHEA Grapalat" w:hAnsi="Times New Roman" w:cs="Times New Roman"/>
                <w:sz w:val="16"/>
                <w:szCs w:val="16"/>
                <w:lang w:val="en-US"/>
              </w:rPr>
              <w:t xml:space="preserve">changes in </w:t>
            </w:r>
            <w:r w:rsidR="00293499" w:rsidRPr="000A0B60">
              <w:rPr>
                <w:rFonts w:ascii="Times New Roman" w:eastAsia="GHEA Grapalat" w:hAnsi="Times New Roman" w:cs="Times New Roman"/>
                <w:sz w:val="16"/>
                <w:szCs w:val="16"/>
                <w:lang w:val="en-US"/>
              </w:rPr>
              <w:t>its formation</w:t>
            </w:r>
            <w:r w:rsidRPr="000A0B60">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approach</w:t>
            </w:r>
            <w:r w:rsidR="00293499" w:rsidRPr="000A0B60">
              <w:rPr>
                <w:rFonts w:ascii="Times New Roman" w:eastAsia="GHEA Grapalat" w:hAnsi="Times New Roman" w:cs="Times New Roman"/>
                <w:sz w:val="16"/>
                <w:szCs w:val="16"/>
                <w:lang w:val="en-US"/>
              </w:rPr>
              <w:t xml:space="preserve">, specifically </w:t>
            </w:r>
            <w:r w:rsidR="00657B63" w:rsidRPr="000A0B60">
              <w:rPr>
                <w:rFonts w:ascii="Times New Roman" w:eastAsia="GHEA Grapalat" w:hAnsi="Times New Roman" w:cs="Times New Roman"/>
                <w:sz w:val="16"/>
                <w:szCs w:val="16"/>
                <w:lang w:val="en-US"/>
              </w:rPr>
              <w:t xml:space="preserve">revising </w:t>
            </w:r>
            <w:r w:rsidR="00293499" w:rsidRPr="000A0B60">
              <w:rPr>
                <w:rFonts w:ascii="Times New Roman" w:eastAsia="GHEA Grapalat" w:hAnsi="Times New Roman" w:cs="Times New Roman"/>
                <w:sz w:val="16"/>
                <w:szCs w:val="16"/>
                <w:lang w:val="en-US"/>
              </w:rPr>
              <w:t xml:space="preserve">the </w:t>
            </w:r>
            <w:r>
              <w:rPr>
                <w:rFonts w:ascii="Times New Roman" w:eastAsia="GHEA Grapalat" w:hAnsi="Times New Roman" w:cs="Times New Roman"/>
                <w:sz w:val="16"/>
                <w:szCs w:val="16"/>
                <w:lang w:val="en-US"/>
              </w:rPr>
              <w:t>procedure of</w:t>
            </w:r>
            <w:r w:rsidR="00293499" w:rsidRPr="000A0B60">
              <w:rPr>
                <w:rFonts w:ascii="Times New Roman" w:eastAsia="GHEA Grapalat" w:hAnsi="Times New Roman" w:cs="Times New Roman"/>
                <w:sz w:val="16"/>
                <w:szCs w:val="16"/>
                <w:lang w:val="en-US"/>
              </w:rPr>
              <w:t xml:space="preserve"> appointing the Committee's </w:t>
            </w:r>
            <w:r>
              <w:rPr>
                <w:rFonts w:ascii="Times New Roman" w:eastAsia="GHEA Grapalat" w:hAnsi="Times New Roman" w:cs="Times New Roman"/>
                <w:sz w:val="16"/>
                <w:szCs w:val="16"/>
                <w:lang w:val="en-US"/>
              </w:rPr>
              <w:t>C</w:t>
            </w:r>
            <w:r w:rsidR="00293499" w:rsidRPr="000A0B60">
              <w:rPr>
                <w:rFonts w:ascii="Times New Roman" w:eastAsia="GHEA Grapalat" w:hAnsi="Times New Roman" w:cs="Times New Roman"/>
                <w:sz w:val="16"/>
                <w:szCs w:val="16"/>
                <w:lang w:val="en-US"/>
              </w:rPr>
              <w:t>hairman and his</w:t>
            </w:r>
            <w:r>
              <w:rPr>
                <w:rFonts w:ascii="Times New Roman" w:eastAsia="GHEA Grapalat" w:hAnsi="Times New Roman" w:cs="Times New Roman"/>
                <w:sz w:val="16"/>
                <w:szCs w:val="16"/>
                <w:lang w:val="en-US"/>
              </w:rPr>
              <w:t>/her</w:t>
            </w:r>
            <w:r w:rsidR="00293499" w:rsidRPr="000A0B60">
              <w:rPr>
                <w:rFonts w:ascii="Times New Roman" w:eastAsia="GHEA Grapalat" w:hAnsi="Times New Roman" w:cs="Times New Roman"/>
                <w:sz w:val="16"/>
                <w:szCs w:val="16"/>
                <w:lang w:val="en-US"/>
              </w:rPr>
              <w:t xml:space="preserve"> deputies.</w:t>
            </w:r>
          </w:p>
        </w:tc>
        <w:tc>
          <w:tcPr>
            <w:tcW w:w="1509" w:type="dxa"/>
            <w:gridSpan w:val="2"/>
            <w:shd w:val="clear" w:color="auto" w:fill="auto"/>
          </w:tcPr>
          <w:p w14:paraId="1A038957" w14:textId="4C84F315" w:rsidR="00CF2E1E" w:rsidRPr="000A0B60" w:rsidRDefault="00657B63" w:rsidP="005F287C">
            <w:pPr>
              <w:spacing w:line="240" w:lineRule="auto"/>
              <w:rPr>
                <w:rFonts w:ascii="Times New Roman" w:eastAsia="GHEA Grapalat" w:hAnsi="Times New Roman" w:cs="Times New Roman"/>
                <w:color w:val="000000"/>
                <w:sz w:val="16"/>
                <w:szCs w:val="16"/>
                <w:lang w:val="en-US"/>
              </w:rPr>
            </w:pPr>
            <w:r>
              <w:rPr>
                <w:rFonts w:ascii="Times New Roman" w:eastAsia="GHEA Grapalat" w:hAnsi="Times New Roman" w:cs="Times New Roman"/>
                <w:color w:val="000000"/>
                <w:sz w:val="16"/>
                <w:szCs w:val="16"/>
                <w:lang w:val="en-US"/>
              </w:rPr>
              <w:lastRenderedPageBreak/>
              <w:t>D</w:t>
            </w:r>
            <w:r w:rsidR="006B09CF" w:rsidRPr="000A0B60">
              <w:rPr>
                <w:rFonts w:ascii="Times New Roman" w:eastAsia="GHEA Grapalat" w:hAnsi="Times New Roman" w:cs="Times New Roman"/>
                <w:color w:val="000000"/>
                <w:sz w:val="16"/>
                <w:szCs w:val="16"/>
                <w:lang w:val="en-US"/>
              </w:rPr>
              <w:t xml:space="preserve">raft laws </w:t>
            </w:r>
            <w:r w:rsidR="00D465EA" w:rsidRPr="000A0B60">
              <w:rPr>
                <w:rFonts w:ascii="Times New Roman" w:eastAsia="GHEA Grapalat" w:hAnsi="Times New Roman" w:cs="Times New Roman"/>
                <w:color w:val="000000"/>
                <w:sz w:val="16"/>
                <w:szCs w:val="16"/>
                <w:lang w:val="en-US"/>
              </w:rPr>
              <w:t xml:space="preserve">are </w:t>
            </w:r>
            <w:r w:rsidR="006B09CF" w:rsidRPr="000A0B60">
              <w:rPr>
                <w:rFonts w:ascii="Times New Roman" w:eastAsia="GHEA Grapalat" w:hAnsi="Times New Roman" w:cs="Times New Roman"/>
                <w:color w:val="000000"/>
                <w:sz w:val="16"/>
                <w:szCs w:val="16"/>
                <w:lang w:val="en-US"/>
              </w:rPr>
              <w:t>presented to the RA Government and approved.</w:t>
            </w:r>
          </w:p>
        </w:tc>
        <w:tc>
          <w:tcPr>
            <w:tcW w:w="2193" w:type="dxa"/>
            <w:gridSpan w:val="3"/>
            <w:vMerge/>
            <w:shd w:val="clear" w:color="auto" w:fill="auto"/>
          </w:tcPr>
          <w:p w14:paraId="14B89E2F"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81" w:type="dxa"/>
            <w:gridSpan w:val="2"/>
            <w:vMerge/>
            <w:shd w:val="clear" w:color="auto" w:fill="auto"/>
          </w:tcPr>
          <w:p w14:paraId="099920CF"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gridSpan w:val="2"/>
            <w:vMerge/>
          </w:tcPr>
          <w:p w14:paraId="528C4D5C"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5" w:type="dxa"/>
            <w:vMerge/>
          </w:tcPr>
          <w:p w14:paraId="6B80AA0C"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58ADA24B" w14:textId="77777777" w:rsidTr="00850AD9">
        <w:trPr>
          <w:trHeight w:val="350"/>
        </w:trPr>
        <w:tc>
          <w:tcPr>
            <w:tcW w:w="1844" w:type="dxa"/>
            <w:shd w:val="clear" w:color="auto" w:fill="FFE599"/>
          </w:tcPr>
          <w:p w14:paraId="58C5D05C" w14:textId="5B3C16D0" w:rsidR="00CF2E1E" w:rsidRPr="000A0B60" w:rsidRDefault="00F26A33"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449" w:type="dxa"/>
            <w:gridSpan w:val="27"/>
            <w:shd w:val="clear" w:color="auto" w:fill="FFE599"/>
          </w:tcPr>
          <w:p w14:paraId="37D74638"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r>
      <w:tr w:rsidR="00CF2E1E" w:rsidRPr="000A0B60" w14:paraId="3B50CF06" w14:textId="77777777" w:rsidTr="00501179">
        <w:trPr>
          <w:trHeight w:val="620"/>
        </w:trPr>
        <w:tc>
          <w:tcPr>
            <w:tcW w:w="1844" w:type="dxa"/>
            <w:vMerge w:val="restart"/>
            <w:shd w:val="clear" w:color="auto" w:fill="auto"/>
          </w:tcPr>
          <w:p w14:paraId="1837E9D2" w14:textId="26546D8F"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b/>
                <w:sz w:val="16"/>
                <w:szCs w:val="16"/>
                <w:lang w:val="en-US"/>
              </w:rPr>
              <w:t>Activity 2</w:t>
            </w:r>
            <w:r w:rsidR="00C31927" w:rsidRPr="000A0B60">
              <w:rPr>
                <w:rFonts w:ascii="Times New Roman" w:eastAsia="GHEA Grapalat" w:hAnsi="Times New Roman" w:cs="Times New Roman"/>
                <w:b/>
                <w:sz w:val="16"/>
                <w:szCs w:val="16"/>
                <w:lang w:val="en-US"/>
              </w:rPr>
              <w:t>.2.</w:t>
            </w:r>
          </w:p>
          <w:p w14:paraId="3411D736" w14:textId="126D5ACE" w:rsidR="00CF2E1E" w:rsidRPr="000A0B60" w:rsidRDefault="00866C06" w:rsidP="005F287C">
            <w:pPr>
              <w:pBdr>
                <w:top w:val="nil"/>
                <w:left w:val="nil"/>
                <w:bottom w:val="nil"/>
                <w:right w:val="nil"/>
                <w:between w:val="nil"/>
              </w:pBdr>
              <w:tabs>
                <w:tab w:val="right" w:pos="317"/>
              </w:tabs>
              <w:spacing w:line="240" w:lineRule="auto"/>
              <w:rPr>
                <w:rFonts w:ascii="Times New Roman" w:eastAsia="GHEA Grapalat" w:hAnsi="Times New Roman" w:cs="Times New Roman"/>
                <w:color w:val="000000"/>
                <w:sz w:val="16"/>
                <w:szCs w:val="16"/>
                <w:u w:val="single"/>
                <w:lang w:val="en-US"/>
              </w:rPr>
            </w:pPr>
            <w:r w:rsidRPr="000A0B60">
              <w:rPr>
                <w:rFonts w:ascii="Times New Roman" w:eastAsia="GHEA Grapalat" w:hAnsi="Times New Roman" w:cs="Times New Roman"/>
                <w:color w:val="000000"/>
                <w:sz w:val="16"/>
                <w:szCs w:val="16"/>
                <w:lang w:val="en-US"/>
              </w:rPr>
              <w:t xml:space="preserve">Ensure </w:t>
            </w:r>
            <w:r w:rsidR="00C60A14">
              <w:rPr>
                <w:rFonts w:ascii="Times New Roman" w:eastAsia="GHEA Grapalat" w:hAnsi="Times New Roman" w:cs="Times New Roman"/>
                <w:color w:val="000000"/>
                <w:sz w:val="16"/>
                <w:szCs w:val="16"/>
                <w:lang w:val="en-US"/>
              </w:rPr>
              <w:t xml:space="preserve">the </w:t>
            </w:r>
            <w:r w:rsidRPr="000A0B60">
              <w:rPr>
                <w:rFonts w:ascii="Times New Roman" w:eastAsia="GHEA Grapalat" w:hAnsi="Times New Roman" w:cs="Times New Roman"/>
                <w:color w:val="000000"/>
                <w:sz w:val="16"/>
                <w:szCs w:val="16"/>
                <w:lang w:val="en-US"/>
              </w:rPr>
              <w:t xml:space="preserve">institutional strengthening of </w:t>
            </w:r>
            <w:r w:rsidR="00EB7BFD">
              <w:rPr>
                <w:rFonts w:ascii="Times New Roman" w:eastAsia="GHEA Grapalat" w:hAnsi="Times New Roman" w:cs="Times New Roman"/>
                <w:color w:val="000000"/>
                <w:sz w:val="16"/>
                <w:szCs w:val="16"/>
                <w:lang w:val="en-US"/>
              </w:rPr>
              <w:t>t</w:t>
            </w:r>
            <w:r w:rsidRPr="000A0B60">
              <w:rPr>
                <w:rFonts w:ascii="Times New Roman" w:eastAsia="GHEA Grapalat" w:hAnsi="Times New Roman" w:cs="Times New Roman"/>
                <w:color w:val="000000"/>
                <w:sz w:val="16"/>
                <w:szCs w:val="16"/>
                <w:lang w:val="en-US"/>
              </w:rPr>
              <w:t>he Anti-Corruption Committee</w:t>
            </w:r>
            <w:r w:rsidR="00A804A1">
              <w:rPr>
                <w:rFonts w:ascii="Times New Roman" w:eastAsia="GHEA Grapalat" w:hAnsi="Times New Roman" w:cs="Times New Roman"/>
                <w:color w:val="000000"/>
                <w:sz w:val="16"/>
                <w:szCs w:val="16"/>
                <w:lang w:val="en-US"/>
              </w:rPr>
              <w:t>.</w:t>
            </w:r>
          </w:p>
        </w:tc>
        <w:tc>
          <w:tcPr>
            <w:tcW w:w="1843" w:type="dxa"/>
            <w:vMerge w:val="restart"/>
            <w:shd w:val="clear" w:color="auto" w:fill="auto"/>
          </w:tcPr>
          <w:p w14:paraId="2B79F5C1" w14:textId="2A32EB72"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7123" w:type="dxa"/>
            <w:gridSpan w:val="19"/>
            <w:shd w:val="clear" w:color="auto" w:fill="auto"/>
          </w:tcPr>
          <w:p w14:paraId="00D5BD5E" w14:textId="5F9F6B24"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185" w:type="dxa"/>
            <w:gridSpan w:val="2"/>
            <w:shd w:val="clear" w:color="auto" w:fill="auto"/>
          </w:tcPr>
          <w:p w14:paraId="22CE60DE" w14:textId="694C9D9E"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181" w:type="dxa"/>
            <w:gridSpan w:val="2"/>
            <w:shd w:val="clear" w:color="auto" w:fill="auto"/>
          </w:tcPr>
          <w:p w14:paraId="6266F472" w14:textId="0C91B4E9"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92" w:type="dxa"/>
            <w:gridSpan w:val="2"/>
          </w:tcPr>
          <w:p w14:paraId="22BCAFEA" w14:textId="296B1C95" w:rsidR="00CF2E1E" w:rsidRPr="000A0B60" w:rsidRDefault="00C31927"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125" w:type="dxa"/>
          </w:tcPr>
          <w:p w14:paraId="3BB574DB" w14:textId="3D7D5A29"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CF2E1E" w:rsidRPr="000A0B60" w14:paraId="76BE727B" w14:textId="77777777" w:rsidTr="00501179">
        <w:trPr>
          <w:trHeight w:val="20"/>
        </w:trPr>
        <w:tc>
          <w:tcPr>
            <w:tcW w:w="1844" w:type="dxa"/>
            <w:vMerge/>
            <w:shd w:val="clear" w:color="auto" w:fill="auto"/>
          </w:tcPr>
          <w:p w14:paraId="2622EE60"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3" w:type="dxa"/>
            <w:vMerge/>
            <w:shd w:val="clear" w:color="auto" w:fill="auto"/>
          </w:tcPr>
          <w:p w14:paraId="251FA082"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95" w:type="dxa"/>
            <w:gridSpan w:val="5"/>
            <w:shd w:val="clear" w:color="auto" w:fill="auto"/>
          </w:tcPr>
          <w:p w14:paraId="495D6794" w14:textId="7BDDC3C4"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2900" w:type="dxa"/>
            <w:gridSpan w:val="8"/>
            <w:shd w:val="clear" w:color="auto" w:fill="auto"/>
          </w:tcPr>
          <w:p w14:paraId="1F5B7621" w14:textId="19975A43"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511" w:type="dxa"/>
            <w:gridSpan w:val="3"/>
            <w:shd w:val="clear" w:color="auto" w:fill="auto"/>
          </w:tcPr>
          <w:p w14:paraId="12CF8FE8" w14:textId="6A600392" w:rsidR="00CF2E1E" w:rsidRPr="000A0B60" w:rsidRDefault="00D00E42"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509" w:type="dxa"/>
            <w:gridSpan w:val="2"/>
            <w:shd w:val="clear" w:color="auto" w:fill="auto"/>
          </w:tcPr>
          <w:p w14:paraId="3FD0686F" w14:textId="508740A6" w:rsidR="00CF2E1E" w:rsidRPr="000A0B60" w:rsidRDefault="006921B5"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193" w:type="dxa"/>
            <w:gridSpan w:val="3"/>
            <w:vMerge w:val="restart"/>
            <w:shd w:val="clear" w:color="auto" w:fill="auto"/>
          </w:tcPr>
          <w:p w14:paraId="6580C695" w14:textId="03D26ACC" w:rsidR="00CF2E1E" w:rsidRPr="000A0B60" w:rsidRDefault="00C31927" w:rsidP="00C3192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color w:val="000000"/>
                <w:sz w:val="16"/>
                <w:szCs w:val="16"/>
                <w:lang w:val="en-US"/>
              </w:rPr>
              <w:t>80% of the</w:t>
            </w:r>
            <w:r w:rsidRPr="000A0B60">
              <w:rPr>
                <w:rFonts w:ascii="Times New Roman" w:eastAsia="GHEA Grapalat" w:hAnsi="Times New Roman" w:cs="Times New Roman"/>
                <w:sz w:val="16"/>
                <w:szCs w:val="16"/>
                <w:lang w:val="en-US"/>
              </w:rPr>
              <w:t xml:space="preserve"> Anti-Corruption Committee's staff </w:t>
            </w:r>
            <w:r w:rsidR="00A804A1">
              <w:rPr>
                <w:rFonts w:ascii="Times New Roman" w:eastAsia="GHEA Grapalat" w:hAnsi="Times New Roman" w:cs="Times New Roman"/>
                <w:sz w:val="16"/>
                <w:szCs w:val="16"/>
                <w:lang w:val="en-US"/>
              </w:rPr>
              <w:t>has been</w:t>
            </w:r>
            <w:r w:rsidRPr="000A0B60">
              <w:rPr>
                <w:rFonts w:ascii="Times New Roman" w:eastAsia="GHEA Grapalat" w:hAnsi="Times New Roman" w:cs="Times New Roman"/>
                <w:sz w:val="16"/>
                <w:szCs w:val="16"/>
                <w:lang w:val="en-US"/>
              </w:rPr>
              <w:t xml:space="preserve"> </w:t>
            </w:r>
            <w:r w:rsidR="00C60A14">
              <w:rPr>
                <w:rFonts w:ascii="Times New Roman" w:eastAsia="GHEA Grapalat" w:hAnsi="Times New Roman" w:cs="Times New Roman"/>
                <w:sz w:val="16"/>
                <w:szCs w:val="16"/>
                <w:lang w:val="en-US"/>
              </w:rPr>
              <w:t>completed</w:t>
            </w:r>
            <w:r w:rsidRPr="000A0B60">
              <w:rPr>
                <w:rFonts w:ascii="Times New Roman" w:eastAsia="GHEA Grapalat" w:hAnsi="Times New Roman" w:cs="Times New Roman"/>
                <w:sz w:val="16"/>
                <w:szCs w:val="16"/>
                <w:lang w:val="en-US"/>
              </w:rPr>
              <w:t>.</w:t>
            </w:r>
          </w:p>
          <w:p w14:paraId="184F2B1B" w14:textId="77777777" w:rsidR="00CF2E1E" w:rsidRPr="000A0B60" w:rsidRDefault="00CF2E1E" w:rsidP="005F287C">
            <w:pPr>
              <w:tabs>
                <w:tab w:val="left" w:pos="282"/>
              </w:tabs>
              <w:spacing w:line="240" w:lineRule="auto"/>
              <w:rPr>
                <w:rFonts w:ascii="Times New Roman" w:eastAsia="GHEA Grapalat" w:hAnsi="Times New Roman" w:cs="Times New Roman"/>
                <w:sz w:val="16"/>
                <w:szCs w:val="16"/>
                <w:lang w:val="en-US"/>
              </w:rPr>
            </w:pPr>
          </w:p>
          <w:p w14:paraId="303570A5" w14:textId="77777777" w:rsidR="00CF2E1E" w:rsidRPr="000A0B60" w:rsidRDefault="00CF2E1E" w:rsidP="005F287C">
            <w:pPr>
              <w:tabs>
                <w:tab w:val="left" w:pos="282"/>
              </w:tabs>
              <w:spacing w:line="240" w:lineRule="auto"/>
              <w:rPr>
                <w:rFonts w:ascii="Times New Roman" w:eastAsia="GHEA Grapalat" w:hAnsi="Times New Roman" w:cs="Times New Roman"/>
                <w:sz w:val="16"/>
                <w:szCs w:val="16"/>
                <w:lang w:val="en-US"/>
              </w:rPr>
            </w:pPr>
          </w:p>
        </w:tc>
        <w:tc>
          <w:tcPr>
            <w:tcW w:w="1181" w:type="dxa"/>
            <w:gridSpan w:val="2"/>
            <w:vMerge w:val="restart"/>
            <w:shd w:val="clear" w:color="auto" w:fill="auto"/>
          </w:tcPr>
          <w:p w14:paraId="0D2F2883" w14:textId="64FED240" w:rsidR="00CF2E1E" w:rsidRPr="000A0B60" w:rsidRDefault="005B1445" w:rsidP="005F287C">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Available</w:t>
            </w:r>
            <w:r w:rsidR="004C32B8" w:rsidRPr="000A0B60">
              <w:rPr>
                <w:rFonts w:ascii="Times New Roman" w:eastAsia="GHEA Grapalat" w:hAnsi="Times New Roman" w:cs="Times New Roman"/>
                <w:sz w:val="16"/>
                <w:szCs w:val="16"/>
                <w:lang w:val="en-US"/>
              </w:rPr>
              <w:t xml:space="preserve"> legal acts</w:t>
            </w:r>
          </w:p>
          <w:p w14:paraId="4314DCB4" w14:textId="26AC6CFC"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p w14:paraId="187DE2AB" w14:textId="007FF643"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Press releases</w:t>
            </w:r>
          </w:p>
          <w:p w14:paraId="71E9EE8D" w14:textId="14D85F2E"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Media publications</w:t>
            </w:r>
          </w:p>
        </w:tc>
        <w:tc>
          <w:tcPr>
            <w:tcW w:w="992" w:type="dxa"/>
            <w:gridSpan w:val="2"/>
            <w:vMerge w:val="restart"/>
          </w:tcPr>
          <w:p w14:paraId="367194CE" w14:textId="4C4C8596" w:rsidR="00CF2E1E" w:rsidRPr="000A0B60" w:rsidRDefault="00C31927"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The Anti-Corruption Committee</w:t>
            </w:r>
            <w:r w:rsidR="00C60A14">
              <w:rPr>
                <w:rFonts w:ascii="Times New Roman" w:eastAsia="GHEA Grapalat" w:hAnsi="Times New Roman" w:cs="Times New Roman"/>
                <w:sz w:val="16"/>
                <w:szCs w:val="16"/>
                <w:lang w:val="en-US"/>
              </w:rPr>
              <w:t xml:space="preserve"> </w:t>
            </w:r>
            <w:r w:rsidR="00B64705" w:rsidRPr="000A0B60">
              <w:rPr>
                <w:rFonts w:ascii="Times New Roman" w:eastAsia="GHEA Grapalat" w:hAnsi="Times New Roman" w:cs="Times New Roman"/>
                <w:sz w:val="16"/>
                <w:szCs w:val="16"/>
                <w:lang w:val="en-US"/>
              </w:rPr>
              <w:t>(upon consent)</w:t>
            </w:r>
          </w:p>
          <w:p w14:paraId="62D6EB0F" w14:textId="77777777" w:rsidR="00CF2E1E" w:rsidRPr="000A0B60" w:rsidRDefault="00CF2E1E" w:rsidP="00A804A1">
            <w:pPr>
              <w:spacing w:line="240" w:lineRule="auto"/>
              <w:rPr>
                <w:rFonts w:ascii="Times New Roman" w:eastAsia="GHEA Grapalat" w:hAnsi="Times New Roman" w:cs="Times New Roman"/>
                <w:sz w:val="16"/>
                <w:szCs w:val="16"/>
                <w:lang w:val="en-US"/>
              </w:rPr>
            </w:pPr>
          </w:p>
        </w:tc>
        <w:tc>
          <w:tcPr>
            <w:tcW w:w="1125" w:type="dxa"/>
            <w:vMerge w:val="restart"/>
          </w:tcPr>
          <w:p w14:paraId="6A04865F"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4AA3E83E"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0D11646C"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6F464B2A"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r>
      <w:tr w:rsidR="00CF2E1E" w:rsidRPr="000A0B60" w14:paraId="19A99F60" w14:textId="77777777" w:rsidTr="00501179">
        <w:trPr>
          <w:trHeight w:val="20"/>
        </w:trPr>
        <w:tc>
          <w:tcPr>
            <w:tcW w:w="1844" w:type="dxa"/>
            <w:vMerge/>
            <w:shd w:val="clear" w:color="auto" w:fill="auto"/>
          </w:tcPr>
          <w:p w14:paraId="033ACC01"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3" w:type="dxa"/>
            <w:vMerge w:val="restart"/>
            <w:shd w:val="clear" w:color="auto" w:fill="auto"/>
          </w:tcPr>
          <w:p w14:paraId="01B0E476" w14:textId="7042F038" w:rsidR="00CF2E1E" w:rsidRPr="000A0B60" w:rsidRDefault="00544608" w:rsidP="005F287C">
            <w:pPr>
              <w:pBdr>
                <w:top w:val="nil"/>
                <w:left w:val="nil"/>
                <w:bottom w:val="nil"/>
                <w:right w:val="nil"/>
                <w:between w:val="nil"/>
              </w:pBdr>
              <w:tabs>
                <w:tab w:val="left" w:pos="0"/>
                <w:tab w:val="left" w:pos="170"/>
              </w:tabs>
              <w:spacing w:after="0"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 xml:space="preserve">The </w:t>
            </w:r>
            <w:r w:rsidR="00337E0E" w:rsidRPr="000A0B60">
              <w:rPr>
                <w:rFonts w:ascii="Times New Roman" w:eastAsia="GHEA Grapalat" w:hAnsi="Times New Roman" w:cs="Times New Roman"/>
                <w:color w:val="000000"/>
                <w:sz w:val="16"/>
                <w:szCs w:val="16"/>
                <w:lang w:val="en-US"/>
              </w:rPr>
              <w:t>staff of the investigative and operati</w:t>
            </w:r>
            <w:r w:rsidR="00546BAF">
              <w:rPr>
                <w:rFonts w:ascii="Times New Roman" w:eastAsia="GHEA Grapalat" w:hAnsi="Times New Roman" w:cs="Times New Roman"/>
                <w:color w:val="000000"/>
                <w:sz w:val="16"/>
                <w:szCs w:val="16"/>
                <w:lang w:val="en-US"/>
              </w:rPr>
              <w:t xml:space="preserve">onal </w:t>
            </w:r>
            <w:r w:rsidR="00337E0E">
              <w:rPr>
                <w:rFonts w:ascii="Times New Roman" w:eastAsia="GHEA Grapalat" w:hAnsi="Times New Roman" w:cs="Times New Roman"/>
                <w:color w:val="000000"/>
                <w:sz w:val="16"/>
                <w:szCs w:val="16"/>
                <w:lang w:val="en-US"/>
              </w:rPr>
              <w:t>intelligence</w:t>
            </w:r>
            <w:r w:rsidR="00337E0E" w:rsidRPr="000A0B60">
              <w:rPr>
                <w:rFonts w:ascii="Times New Roman" w:eastAsia="GHEA Grapalat" w:hAnsi="Times New Roman" w:cs="Times New Roman"/>
                <w:color w:val="000000"/>
                <w:sz w:val="16"/>
                <w:szCs w:val="16"/>
                <w:lang w:val="en-US"/>
              </w:rPr>
              <w:t xml:space="preserve"> service</w:t>
            </w:r>
            <w:r w:rsidR="00337E0E">
              <w:rPr>
                <w:rFonts w:ascii="Times New Roman" w:eastAsia="GHEA Grapalat" w:hAnsi="Times New Roman" w:cs="Times New Roman"/>
                <w:color w:val="000000"/>
                <w:sz w:val="16"/>
                <w:szCs w:val="16"/>
                <w:lang w:val="en-US"/>
              </w:rPr>
              <w:t>s of the</w:t>
            </w:r>
            <w:r w:rsidR="00337E0E" w:rsidRPr="000A0B60">
              <w:rPr>
                <w:rFonts w:ascii="Times New Roman" w:eastAsia="GHEA Grapalat" w:hAnsi="Times New Roman" w:cs="Times New Roman"/>
                <w:color w:val="000000"/>
                <w:sz w:val="16"/>
                <w:szCs w:val="16"/>
                <w:lang w:val="en-US"/>
              </w:rPr>
              <w:t xml:space="preserve"> </w:t>
            </w:r>
            <w:r w:rsidR="001E675A" w:rsidRPr="000A0B60">
              <w:rPr>
                <w:rFonts w:ascii="Times New Roman" w:eastAsia="GHEA Grapalat" w:hAnsi="Times New Roman" w:cs="Times New Roman"/>
                <w:color w:val="000000"/>
                <w:sz w:val="16"/>
                <w:szCs w:val="16"/>
                <w:lang w:val="en-US"/>
              </w:rPr>
              <w:t>Anti-Corruption Committee</w:t>
            </w:r>
            <w:r w:rsidRPr="000A0B60">
              <w:rPr>
                <w:rFonts w:ascii="Times New Roman" w:eastAsia="GHEA Grapalat" w:hAnsi="Times New Roman" w:cs="Times New Roman"/>
                <w:color w:val="000000"/>
                <w:sz w:val="16"/>
                <w:szCs w:val="16"/>
                <w:lang w:val="en-US"/>
              </w:rPr>
              <w:t xml:space="preserve"> is </w:t>
            </w:r>
            <w:r w:rsidR="00337E0E">
              <w:rPr>
                <w:rFonts w:ascii="Times New Roman" w:eastAsia="GHEA Grapalat" w:hAnsi="Times New Roman" w:cs="Times New Roman"/>
                <w:color w:val="000000"/>
                <w:sz w:val="16"/>
                <w:szCs w:val="16"/>
                <w:lang w:val="en-US"/>
              </w:rPr>
              <w:t>not fully recruited</w:t>
            </w:r>
            <w:r w:rsidRPr="000A0B60">
              <w:rPr>
                <w:rFonts w:ascii="Times New Roman" w:eastAsia="GHEA Grapalat" w:hAnsi="Times New Roman" w:cs="Times New Roman"/>
                <w:color w:val="000000"/>
                <w:sz w:val="16"/>
                <w:szCs w:val="16"/>
                <w:lang w:val="en-US"/>
              </w:rPr>
              <w:t>.</w:t>
            </w:r>
          </w:p>
          <w:p w14:paraId="7A3928C8" w14:textId="77777777" w:rsidR="00CF2E1E" w:rsidRPr="000A0B60" w:rsidRDefault="00CF2E1E" w:rsidP="005F287C">
            <w:pPr>
              <w:pBdr>
                <w:top w:val="nil"/>
                <w:left w:val="nil"/>
                <w:bottom w:val="nil"/>
                <w:right w:val="nil"/>
                <w:between w:val="nil"/>
              </w:pBdr>
              <w:tabs>
                <w:tab w:val="left" w:pos="0"/>
                <w:tab w:val="left" w:pos="170"/>
              </w:tabs>
              <w:spacing w:line="240" w:lineRule="auto"/>
              <w:rPr>
                <w:rFonts w:ascii="Times New Roman" w:eastAsia="GHEA Grapalat" w:hAnsi="Times New Roman" w:cs="Times New Roman"/>
                <w:color w:val="000000"/>
                <w:sz w:val="16"/>
                <w:szCs w:val="16"/>
                <w:lang w:val="en-US"/>
              </w:rPr>
            </w:pPr>
          </w:p>
          <w:p w14:paraId="59309C0C" w14:textId="77777777" w:rsidR="00CF2E1E" w:rsidRPr="000A0B60" w:rsidRDefault="00CF2E1E" w:rsidP="005F287C">
            <w:pPr>
              <w:pBdr>
                <w:top w:val="nil"/>
                <w:left w:val="nil"/>
                <w:bottom w:val="nil"/>
                <w:right w:val="nil"/>
                <w:between w:val="nil"/>
              </w:pBdr>
              <w:tabs>
                <w:tab w:val="left" w:pos="0"/>
                <w:tab w:val="left" w:pos="170"/>
                <w:tab w:val="left" w:pos="322"/>
              </w:tabs>
              <w:spacing w:line="240" w:lineRule="auto"/>
              <w:ind w:left="38"/>
              <w:rPr>
                <w:rFonts w:ascii="Times New Roman" w:eastAsia="GHEA Grapalat" w:hAnsi="Times New Roman" w:cs="Times New Roman"/>
                <w:color w:val="000000"/>
                <w:sz w:val="16"/>
                <w:szCs w:val="16"/>
                <w:lang w:val="en-US"/>
              </w:rPr>
            </w:pPr>
          </w:p>
        </w:tc>
        <w:tc>
          <w:tcPr>
            <w:tcW w:w="1195" w:type="dxa"/>
            <w:gridSpan w:val="5"/>
            <w:shd w:val="clear" w:color="auto" w:fill="auto"/>
          </w:tcPr>
          <w:p w14:paraId="38DF6289"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356" w:type="dxa"/>
            <w:gridSpan w:val="4"/>
            <w:shd w:val="clear" w:color="auto" w:fill="auto"/>
          </w:tcPr>
          <w:p w14:paraId="6CD3E401"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544" w:type="dxa"/>
            <w:gridSpan w:val="4"/>
            <w:shd w:val="clear" w:color="auto" w:fill="auto"/>
          </w:tcPr>
          <w:p w14:paraId="17DEEA16"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511" w:type="dxa"/>
            <w:gridSpan w:val="3"/>
            <w:shd w:val="clear" w:color="auto" w:fill="auto"/>
          </w:tcPr>
          <w:p w14:paraId="5DC6FADF"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509" w:type="dxa"/>
            <w:gridSpan w:val="2"/>
            <w:shd w:val="clear" w:color="auto" w:fill="auto"/>
          </w:tcPr>
          <w:p w14:paraId="359335A6"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2193" w:type="dxa"/>
            <w:gridSpan w:val="3"/>
            <w:vMerge/>
            <w:shd w:val="clear" w:color="auto" w:fill="auto"/>
          </w:tcPr>
          <w:p w14:paraId="6B7DE5B6"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81" w:type="dxa"/>
            <w:gridSpan w:val="2"/>
            <w:vMerge/>
            <w:shd w:val="clear" w:color="auto" w:fill="auto"/>
          </w:tcPr>
          <w:p w14:paraId="57E27119"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gridSpan w:val="2"/>
            <w:vMerge/>
          </w:tcPr>
          <w:p w14:paraId="2519C132"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5" w:type="dxa"/>
            <w:vMerge/>
          </w:tcPr>
          <w:p w14:paraId="68157154"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6E962806" w14:textId="77777777" w:rsidTr="00501179">
        <w:trPr>
          <w:trHeight w:val="20"/>
        </w:trPr>
        <w:tc>
          <w:tcPr>
            <w:tcW w:w="1844" w:type="dxa"/>
            <w:vMerge/>
            <w:shd w:val="clear" w:color="auto" w:fill="auto"/>
          </w:tcPr>
          <w:p w14:paraId="1B53E305"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3" w:type="dxa"/>
            <w:vMerge/>
            <w:shd w:val="clear" w:color="auto" w:fill="auto"/>
          </w:tcPr>
          <w:p w14:paraId="7C38F2AE"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95" w:type="dxa"/>
            <w:gridSpan w:val="5"/>
            <w:shd w:val="clear" w:color="auto" w:fill="auto"/>
          </w:tcPr>
          <w:p w14:paraId="2FC3026F" w14:textId="77777777" w:rsidR="00CF2E1E" w:rsidRPr="000A0B60" w:rsidRDefault="00CF2E1E" w:rsidP="005F287C">
            <w:pPr>
              <w:spacing w:line="240" w:lineRule="auto"/>
              <w:ind w:firstLine="29"/>
              <w:rPr>
                <w:rFonts w:ascii="Times New Roman" w:eastAsia="GHEA Grapalat" w:hAnsi="Times New Roman" w:cs="Times New Roman"/>
                <w:sz w:val="16"/>
                <w:szCs w:val="16"/>
                <w:lang w:val="en-US"/>
              </w:rPr>
            </w:pPr>
          </w:p>
          <w:p w14:paraId="67413483" w14:textId="77777777" w:rsidR="00CF2E1E" w:rsidRPr="000A0B60" w:rsidRDefault="00CF2E1E" w:rsidP="005F287C">
            <w:pPr>
              <w:spacing w:line="240" w:lineRule="auto"/>
              <w:ind w:firstLine="29"/>
              <w:rPr>
                <w:rFonts w:ascii="Times New Roman" w:eastAsia="GHEA Grapalat" w:hAnsi="Times New Roman" w:cs="Times New Roman"/>
                <w:sz w:val="16"/>
                <w:szCs w:val="16"/>
                <w:lang w:val="en-US"/>
              </w:rPr>
            </w:pPr>
          </w:p>
          <w:p w14:paraId="4B887DC6" w14:textId="77777777" w:rsidR="00CF2E1E" w:rsidRPr="000A0B60" w:rsidRDefault="00CF2E1E" w:rsidP="005F287C">
            <w:pPr>
              <w:spacing w:line="240" w:lineRule="auto"/>
              <w:ind w:firstLine="29"/>
              <w:rPr>
                <w:rFonts w:ascii="Times New Roman" w:eastAsia="GHEA Grapalat" w:hAnsi="Times New Roman" w:cs="Times New Roman"/>
                <w:sz w:val="16"/>
                <w:szCs w:val="16"/>
                <w:lang w:val="en-US"/>
              </w:rPr>
            </w:pPr>
          </w:p>
          <w:p w14:paraId="4E4DFC41" w14:textId="77777777" w:rsidR="00CF2E1E" w:rsidRPr="000A0B60" w:rsidRDefault="00CF2E1E" w:rsidP="005F287C">
            <w:pPr>
              <w:spacing w:line="240" w:lineRule="auto"/>
              <w:ind w:firstLine="29"/>
              <w:rPr>
                <w:rFonts w:ascii="Times New Roman" w:eastAsia="GHEA Grapalat" w:hAnsi="Times New Roman" w:cs="Times New Roman"/>
                <w:sz w:val="16"/>
                <w:szCs w:val="16"/>
                <w:lang w:val="en-US"/>
              </w:rPr>
            </w:pPr>
          </w:p>
        </w:tc>
        <w:tc>
          <w:tcPr>
            <w:tcW w:w="1356" w:type="dxa"/>
            <w:gridSpan w:val="4"/>
            <w:shd w:val="clear" w:color="auto" w:fill="auto"/>
          </w:tcPr>
          <w:p w14:paraId="11C0722C" w14:textId="5AEF243C" w:rsidR="00544608" w:rsidRPr="000A0B60" w:rsidRDefault="00544608" w:rsidP="00544608">
            <w:pPr>
              <w:pBdr>
                <w:top w:val="nil"/>
                <w:left w:val="nil"/>
                <w:bottom w:val="nil"/>
                <w:right w:val="nil"/>
                <w:between w:val="nil"/>
              </w:pBdr>
              <w:tabs>
                <w:tab w:val="left" w:pos="211"/>
              </w:tabs>
              <w:spacing w:after="0"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Competition</w:t>
            </w:r>
            <w:r w:rsidR="00865DF9" w:rsidRPr="000A0B60">
              <w:rPr>
                <w:rFonts w:ascii="Times New Roman" w:eastAsia="GHEA Grapalat" w:hAnsi="Times New Roman" w:cs="Times New Roman"/>
                <w:color w:val="000000"/>
                <w:sz w:val="16"/>
                <w:szCs w:val="16"/>
                <w:lang w:val="en-US"/>
              </w:rPr>
              <w:t>s</w:t>
            </w:r>
            <w:r w:rsidRPr="000A0B60">
              <w:rPr>
                <w:rFonts w:ascii="Times New Roman" w:eastAsia="GHEA Grapalat" w:hAnsi="Times New Roman" w:cs="Times New Roman"/>
                <w:color w:val="000000"/>
                <w:sz w:val="16"/>
                <w:szCs w:val="16"/>
                <w:lang w:val="en-US"/>
              </w:rPr>
              <w:t xml:space="preserve"> </w:t>
            </w:r>
            <w:r w:rsidR="00865DF9" w:rsidRPr="000A0B60">
              <w:rPr>
                <w:rFonts w:ascii="Times New Roman" w:eastAsia="GHEA Grapalat" w:hAnsi="Times New Roman" w:cs="Times New Roman"/>
                <w:color w:val="000000"/>
                <w:sz w:val="16"/>
                <w:szCs w:val="16"/>
                <w:lang w:val="en-US"/>
              </w:rPr>
              <w:t>are</w:t>
            </w:r>
            <w:r w:rsidRPr="000A0B60">
              <w:rPr>
                <w:rFonts w:ascii="Times New Roman" w:eastAsia="GHEA Grapalat" w:hAnsi="Times New Roman" w:cs="Times New Roman"/>
                <w:color w:val="000000"/>
                <w:sz w:val="16"/>
                <w:szCs w:val="16"/>
                <w:lang w:val="en-US"/>
              </w:rPr>
              <w:t xml:space="preserve"> announced and held</w:t>
            </w:r>
          </w:p>
          <w:p w14:paraId="453CEEF3" w14:textId="08414C42" w:rsidR="00CF2E1E" w:rsidRPr="00A804A1" w:rsidRDefault="00544608" w:rsidP="00A804A1">
            <w:pPr>
              <w:pBdr>
                <w:top w:val="nil"/>
                <w:left w:val="nil"/>
                <w:bottom w:val="nil"/>
                <w:right w:val="nil"/>
                <w:between w:val="nil"/>
              </w:pBdr>
              <w:tabs>
                <w:tab w:val="left" w:pos="211"/>
              </w:tabs>
              <w:spacing w:after="0"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 xml:space="preserve">to </w:t>
            </w:r>
            <w:r w:rsidR="00974666">
              <w:rPr>
                <w:rFonts w:ascii="Times New Roman" w:eastAsia="GHEA Grapalat" w:hAnsi="Times New Roman" w:cs="Times New Roman"/>
                <w:color w:val="000000"/>
                <w:sz w:val="16"/>
                <w:szCs w:val="16"/>
                <w:lang w:val="en-US"/>
              </w:rPr>
              <w:t>recruit staff</w:t>
            </w:r>
            <w:r w:rsidRPr="000A0B60">
              <w:rPr>
                <w:rFonts w:ascii="Times New Roman" w:eastAsia="GHEA Grapalat" w:hAnsi="Times New Roman" w:cs="Times New Roman"/>
                <w:color w:val="000000"/>
                <w:sz w:val="16"/>
                <w:szCs w:val="16"/>
                <w:lang w:val="en-US"/>
              </w:rPr>
              <w:t xml:space="preserve"> </w:t>
            </w:r>
            <w:r w:rsidR="00C60A14">
              <w:rPr>
                <w:rFonts w:ascii="Times New Roman" w:eastAsia="GHEA Grapalat" w:hAnsi="Times New Roman" w:cs="Times New Roman"/>
                <w:color w:val="000000"/>
                <w:sz w:val="16"/>
                <w:szCs w:val="16"/>
                <w:lang w:val="en-US"/>
              </w:rPr>
              <w:t>for</w:t>
            </w:r>
            <w:r w:rsidRPr="000A0B60">
              <w:rPr>
                <w:rFonts w:ascii="Times New Roman" w:eastAsia="GHEA Grapalat" w:hAnsi="Times New Roman" w:cs="Times New Roman"/>
                <w:color w:val="000000"/>
                <w:sz w:val="16"/>
                <w:szCs w:val="16"/>
                <w:lang w:val="en-US"/>
              </w:rPr>
              <w:t xml:space="preserve"> the Anti-Corruption Committee.</w:t>
            </w:r>
          </w:p>
        </w:tc>
        <w:tc>
          <w:tcPr>
            <w:tcW w:w="1544" w:type="dxa"/>
            <w:gridSpan w:val="4"/>
            <w:shd w:val="clear" w:color="auto" w:fill="auto"/>
          </w:tcPr>
          <w:p w14:paraId="1FFF898C" w14:textId="3EEE849C" w:rsidR="00865DF9" w:rsidRPr="000A0B60" w:rsidRDefault="00865DF9" w:rsidP="00865DF9">
            <w:pPr>
              <w:pBdr>
                <w:top w:val="nil"/>
                <w:left w:val="nil"/>
                <w:bottom w:val="nil"/>
                <w:right w:val="nil"/>
                <w:between w:val="nil"/>
              </w:pBdr>
              <w:tabs>
                <w:tab w:val="left" w:pos="211"/>
              </w:tabs>
              <w:spacing w:after="0"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Competitions are announced and held</w:t>
            </w:r>
          </w:p>
          <w:p w14:paraId="098924BA" w14:textId="37F329C4" w:rsidR="00CF2E1E" w:rsidRPr="000A0B60" w:rsidRDefault="00974666" w:rsidP="005F287C">
            <w:pPr>
              <w:pBdr>
                <w:top w:val="nil"/>
                <w:left w:val="nil"/>
                <w:bottom w:val="nil"/>
                <w:right w:val="nil"/>
                <w:between w:val="nil"/>
              </w:pBdr>
              <w:tabs>
                <w:tab w:val="left" w:pos="189"/>
              </w:tabs>
              <w:spacing w:after="0"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 xml:space="preserve">to </w:t>
            </w:r>
            <w:r>
              <w:rPr>
                <w:rFonts w:ascii="Times New Roman" w:eastAsia="GHEA Grapalat" w:hAnsi="Times New Roman" w:cs="Times New Roman"/>
                <w:color w:val="000000"/>
                <w:sz w:val="16"/>
                <w:szCs w:val="16"/>
                <w:lang w:val="en-US"/>
              </w:rPr>
              <w:t>recruit staff</w:t>
            </w:r>
            <w:r w:rsidRPr="000A0B60">
              <w:rPr>
                <w:rFonts w:ascii="Times New Roman" w:eastAsia="GHEA Grapalat" w:hAnsi="Times New Roman" w:cs="Times New Roman"/>
                <w:color w:val="000000"/>
                <w:sz w:val="16"/>
                <w:szCs w:val="16"/>
                <w:lang w:val="en-US"/>
              </w:rPr>
              <w:t xml:space="preserve"> </w:t>
            </w:r>
            <w:r w:rsidR="00C60A14">
              <w:rPr>
                <w:rFonts w:ascii="Times New Roman" w:eastAsia="GHEA Grapalat" w:hAnsi="Times New Roman" w:cs="Times New Roman"/>
                <w:color w:val="000000"/>
                <w:sz w:val="16"/>
                <w:szCs w:val="16"/>
                <w:lang w:val="en-US"/>
              </w:rPr>
              <w:t>for</w:t>
            </w:r>
            <w:r w:rsidR="00865DF9" w:rsidRPr="000A0B60">
              <w:rPr>
                <w:rFonts w:ascii="Times New Roman" w:eastAsia="GHEA Grapalat" w:hAnsi="Times New Roman" w:cs="Times New Roman"/>
                <w:color w:val="000000"/>
                <w:sz w:val="16"/>
                <w:szCs w:val="16"/>
                <w:lang w:val="en-US"/>
              </w:rPr>
              <w:t xml:space="preserve"> the Anti-Corruption Committee.</w:t>
            </w:r>
          </w:p>
        </w:tc>
        <w:tc>
          <w:tcPr>
            <w:tcW w:w="1511" w:type="dxa"/>
            <w:gridSpan w:val="3"/>
            <w:shd w:val="clear" w:color="auto" w:fill="auto"/>
          </w:tcPr>
          <w:p w14:paraId="61019133" w14:textId="20EC39B8" w:rsidR="00865DF9" w:rsidRPr="000A0B60" w:rsidRDefault="00865DF9" w:rsidP="00865DF9">
            <w:pPr>
              <w:pBdr>
                <w:top w:val="nil"/>
                <w:left w:val="nil"/>
                <w:bottom w:val="nil"/>
                <w:right w:val="nil"/>
                <w:between w:val="nil"/>
              </w:pBdr>
              <w:tabs>
                <w:tab w:val="left" w:pos="211"/>
              </w:tabs>
              <w:spacing w:after="0"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Competitions are announced and held</w:t>
            </w:r>
          </w:p>
          <w:p w14:paraId="19B3A872" w14:textId="7B20414C" w:rsidR="00CF2E1E" w:rsidRPr="000A0B60" w:rsidRDefault="00865DF9" w:rsidP="00865DF9">
            <w:pPr>
              <w:pBdr>
                <w:top w:val="nil"/>
                <w:left w:val="nil"/>
                <w:bottom w:val="nil"/>
                <w:right w:val="nil"/>
                <w:between w:val="nil"/>
              </w:pBdr>
              <w:tabs>
                <w:tab w:val="left" w:pos="211"/>
              </w:tabs>
              <w:spacing w:after="0"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 xml:space="preserve">to </w:t>
            </w:r>
            <w:r w:rsidR="00974666">
              <w:rPr>
                <w:rFonts w:ascii="Times New Roman" w:eastAsia="GHEA Grapalat" w:hAnsi="Times New Roman" w:cs="Times New Roman"/>
                <w:color w:val="000000"/>
                <w:sz w:val="16"/>
                <w:szCs w:val="16"/>
                <w:lang w:val="en-US"/>
              </w:rPr>
              <w:t>recruit staff</w:t>
            </w:r>
            <w:r w:rsidR="00974666" w:rsidRPr="000A0B60">
              <w:rPr>
                <w:rFonts w:ascii="Times New Roman" w:eastAsia="GHEA Grapalat" w:hAnsi="Times New Roman" w:cs="Times New Roman"/>
                <w:color w:val="000000"/>
                <w:sz w:val="16"/>
                <w:szCs w:val="16"/>
                <w:lang w:val="en-US"/>
              </w:rPr>
              <w:t xml:space="preserve"> </w:t>
            </w:r>
            <w:r w:rsidR="00C60A14">
              <w:rPr>
                <w:rFonts w:ascii="Times New Roman" w:eastAsia="GHEA Grapalat" w:hAnsi="Times New Roman" w:cs="Times New Roman"/>
                <w:color w:val="000000"/>
                <w:sz w:val="16"/>
                <w:szCs w:val="16"/>
                <w:lang w:val="en-US"/>
              </w:rPr>
              <w:t>for</w:t>
            </w:r>
            <w:r w:rsidRPr="000A0B60">
              <w:rPr>
                <w:rFonts w:ascii="Times New Roman" w:eastAsia="GHEA Grapalat" w:hAnsi="Times New Roman" w:cs="Times New Roman"/>
                <w:color w:val="000000"/>
                <w:sz w:val="16"/>
                <w:szCs w:val="16"/>
                <w:lang w:val="en-US"/>
              </w:rPr>
              <w:t xml:space="preserve"> the Anti-Corruption Committee.</w:t>
            </w:r>
          </w:p>
          <w:p w14:paraId="1C51CDBF"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509" w:type="dxa"/>
            <w:gridSpan w:val="2"/>
            <w:shd w:val="clear" w:color="auto" w:fill="auto"/>
          </w:tcPr>
          <w:p w14:paraId="217E066B" w14:textId="4CCA00F0" w:rsidR="00865DF9" w:rsidRPr="000A0B60" w:rsidRDefault="00865DF9" w:rsidP="00865DF9">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color w:val="000000"/>
                <w:sz w:val="16"/>
                <w:szCs w:val="16"/>
                <w:lang w:val="en-US"/>
              </w:rPr>
              <w:t>At least 80% of the</w:t>
            </w:r>
            <w:r w:rsidRPr="000A0B60">
              <w:rPr>
                <w:rFonts w:ascii="Times New Roman" w:eastAsia="GHEA Grapalat" w:hAnsi="Times New Roman" w:cs="Times New Roman"/>
                <w:sz w:val="16"/>
                <w:szCs w:val="16"/>
                <w:lang w:val="en-US"/>
              </w:rPr>
              <w:t xml:space="preserve"> Anti-Corruption Committee's staff is </w:t>
            </w:r>
            <w:r w:rsidR="00C60A14">
              <w:rPr>
                <w:rFonts w:ascii="Times New Roman" w:eastAsia="GHEA Grapalat" w:hAnsi="Times New Roman" w:cs="Times New Roman"/>
                <w:sz w:val="16"/>
                <w:szCs w:val="16"/>
                <w:lang w:val="en-US"/>
              </w:rPr>
              <w:t>completed</w:t>
            </w:r>
            <w:r w:rsidRPr="000A0B60">
              <w:rPr>
                <w:rFonts w:ascii="Times New Roman" w:eastAsia="GHEA Grapalat" w:hAnsi="Times New Roman" w:cs="Times New Roman"/>
                <w:sz w:val="16"/>
                <w:szCs w:val="16"/>
                <w:lang w:val="en-US"/>
              </w:rPr>
              <w:t>.</w:t>
            </w:r>
          </w:p>
          <w:p w14:paraId="094ED1EF" w14:textId="06E1DA3D" w:rsidR="00CF2E1E" w:rsidRPr="000A0B60" w:rsidRDefault="00CF2E1E" w:rsidP="005F287C">
            <w:pPr>
              <w:spacing w:line="240" w:lineRule="auto"/>
              <w:rPr>
                <w:rFonts w:ascii="Times New Roman" w:eastAsia="GHEA Grapalat" w:hAnsi="Times New Roman" w:cs="Times New Roman"/>
                <w:sz w:val="16"/>
                <w:szCs w:val="16"/>
                <w:lang w:val="en-US"/>
              </w:rPr>
            </w:pPr>
          </w:p>
        </w:tc>
        <w:tc>
          <w:tcPr>
            <w:tcW w:w="2193" w:type="dxa"/>
            <w:gridSpan w:val="3"/>
            <w:vMerge/>
            <w:shd w:val="clear" w:color="auto" w:fill="auto"/>
          </w:tcPr>
          <w:p w14:paraId="2FD8847C"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81" w:type="dxa"/>
            <w:gridSpan w:val="2"/>
            <w:vMerge/>
            <w:shd w:val="clear" w:color="auto" w:fill="auto"/>
          </w:tcPr>
          <w:p w14:paraId="205F478A"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gridSpan w:val="2"/>
            <w:vMerge/>
          </w:tcPr>
          <w:p w14:paraId="02483F58"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5" w:type="dxa"/>
            <w:vMerge/>
          </w:tcPr>
          <w:p w14:paraId="28B2CE04"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5B490457" w14:textId="77777777" w:rsidTr="00850AD9">
        <w:trPr>
          <w:trHeight w:val="350"/>
        </w:trPr>
        <w:tc>
          <w:tcPr>
            <w:tcW w:w="1844" w:type="dxa"/>
            <w:shd w:val="clear" w:color="auto" w:fill="FFE599"/>
          </w:tcPr>
          <w:p w14:paraId="118A6458" w14:textId="70062141" w:rsidR="00CF2E1E" w:rsidRPr="000A0B60" w:rsidRDefault="00F26A33"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449" w:type="dxa"/>
            <w:gridSpan w:val="27"/>
            <w:shd w:val="clear" w:color="auto" w:fill="FFE599"/>
          </w:tcPr>
          <w:p w14:paraId="053848AF" w14:textId="15AC28FF"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Sources not prohibited by legislation</w:t>
            </w:r>
          </w:p>
        </w:tc>
      </w:tr>
      <w:tr w:rsidR="00CF2E1E" w:rsidRPr="000A0B60" w14:paraId="7F253601" w14:textId="77777777" w:rsidTr="00850AD9">
        <w:trPr>
          <w:trHeight w:val="350"/>
        </w:trPr>
        <w:tc>
          <w:tcPr>
            <w:tcW w:w="1844" w:type="dxa"/>
            <w:vMerge w:val="restart"/>
            <w:shd w:val="clear" w:color="auto" w:fill="auto"/>
          </w:tcPr>
          <w:p w14:paraId="1B38623D" w14:textId="49733F04" w:rsidR="00CF2E1E" w:rsidRPr="000A0B60" w:rsidRDefault="001B36C5"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Activity 2</w:t>
            </w:r>
            <w:r w:rsidR="00C31927" w:rsidRPr="000A0B60">
              <w:rPr>
                <w:rFonts w:ascii="Times New Roman" w:eastAsia="GHEA Grapalat" w:hAnsi="Times New Roman" w:cs="Times New Roman"/>
                <w:b/>
                <w:sz w:val="16"/>
                <w:szCs w:val="16"/>
                <w:lang w:val="en-US"/>
              </w:rPr>
              <w:t>.3.</w:t>
            </w:r>
          </w:p>
          <w:p w14:paraId="5D1D6F76" w14:textId="0CDB0594" w:rsidR="00CF2E1E" w:rsidRPr="000A0B60" w:rsidRDefault="00241611" w:rsidP="00AA31D8">
            <w:pPr>
              <w:pBdr>
                <w:top w:val="nil"/>
                <w:left w:val="nil"/>
                <w:bottom w:val="nil"/>
                <w:right w:val="nil"/>
                <w:between w:val="nil"/>
              </w:pBdr>
              <w:tabs>
                <w:tab w:val="left" w:pos="173"/>
                <w:tab w:val="left" w:pos="315"/>
              </w:tabs>
              <w:spacing w:after="0"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 xml:space="preserve">Implement measures </w:t>
            </w:r>
            <w:r w:rsidR="009F7508">
              <w:rPr>
                <w:rFonts w:ascii="Times New Roman" w:eastAsia="GHEA Grapalat" w:hAnsi="Times New Roman" w:cs="Times New Roman"/>
                <w:color w:val="000000"/>
                <w:sz w:val="16"/>
                <w:szCs w:val="16"/>
                <w:lang w:val="en-US"/>
              </w:rPr>
              <w:t>to</w:t>
            </w:r>
            <w:r w:rsidRPr="000A0B60">
              <w:rPr>
                <w:rFonts w:ascii="Times New Roman" w:eastAsia="GHEA Grapalat" w:hAnsi="Times New Roman" w:cs="Times New Roman"/>
                <w:color w:val="000000"/>
                <w:sz w:val="16"/>
                <w:szCs w:val="16"/>
                <w:lang w:val="en-US"/>
              </w:rPr>
              <w:t xml:space="preserve"> digitiz</w:t>
            </w:r>
            <w:r w:rsidR="009F7508">
              <w:rPr>
                <w:rFonts w:ascii="Times New Roman" w:eastAsia="GHEA Grapalat" w:hAnsi="Times New Roman" w:cs="Times New Roman"/>
                <w:color w:val="000000"/>
                <w:sz w:val="16"/>
                <w:szCs w:val="16"/>
                <w:lang w:val="en-US"/>
              </w:rPr>
              <w:t>e</w:t>
            </w:r>
            <w:r w:rsidRPr="000A0B60">
              <w:rPr>
                <w:rFonts w:ascii="Times New Roman" w:eastAsia="GHEA Grapalat" w:hAnsi="Times New Roman" w:cs="Times New Roman"/>
                <w:color w:val="000000"/>
                <w:sz w:val="16"/>
                <w:szCs w:val="16"/>
                <w:lang w:val="en-US"/>
              </w:rPr>
              <w:t xml:space="preserve"> the </w:t>
            </w:r>
            <w:r w:rsidR="00546BAF">
              <w:rPr>
                <w:rFonts w:ascii="Times New Roman" w:eastAsia="GHEA Grapalat" w:hAnsi="Times New Roman" w:cs="Times New Roman"/>
                <w:color w:val="000000"/>
                <w:sz w:val="16"/>
                <w:szCs w:val="16"/>
                <w:lang w:val="en-US"/>
              </w:rPr>
              <w:t>activities</w:t>
            </w:r>
            <w:r w:rsidRPr="000A0B60">
              <w:rPr>
                <w:rFonts w:ascii="Times New Roman" w:eastAsia="GHEA Grapalat" w:hAnsi="Times New Roman" w:cs="Times New Roman"/>
                <w:color w:val="000000"/>
                <w:sz w:val="16"/>
                <w:szCs w:val="16"/>
                <w:lang w:val="en-US"/>
              </w:rPr>
              <w:t xml:space="preserve"> of the Anti-Corruption Committee, as </w:t>
            </w:r>
            <w:r w:rsidRPr="000A0B60">
              <w:rPr>
                <w:rFonts w:ascii="Times New Roman" w:hAnsi="Times New Roman" w:cs="Times New Roman"/>
                <w:sz w:val="16"/>
                <w:szCs w:val="16"/>
                <w:lang w:val="en-US"/>
              </w:rPr>
              <w:t>well as the</w:t>
            </w:r>
            <w:r w:rsidR="00571C4B" w:rsidRPr="000A0B60">
              <w:rPr>
                <w:rFonts w:ascii="Times New Roman" w:hAnsi="Times New Roman" w:cs="Times New Roman"/>
                <w:sz w:val="16"/>
                <w:szCs w:val="16"/>
                <w:lang w:val="en-US"/>
              </w:rPr>
              <w:t xml:space="preserve"> </w:t>
            </w:r>
            <w:r w:rsidRPr="000A0B60">
              <w:rPr>
                <w:rFonts w:ascii="Times New Roman" w:hAnsi="Times New Roman" w:cs="Times New Roman"/>
                <w:sz w:val="16"/>
                <w:szCs w:val="16"/>
                <w:lang w:val="en-US"/>
              </w:rPr>
              <w:t xml:space="preserve">Department </w:t>
            </w:r>
            <w:r w:rsidR="00B045E8">
              <w:rPr>
                <w:rFonts w:ascii="Times New Roman" w:hAnsi="Times New Roman" w:cs="Times New Roman"/>
                <w:sz w:val="16"/>
                <w:szCs w:val="16"/>
                <w:lang w:val="en-US"/>
              </w:rPr>
              <w:t>for</w:t>
            </w:r>
            <w:r w:rsidRPr="000A0B60">
              <w:rPr>
                <w:rFonts w:ascii="Times New Roman" w:hAnsi="Times New Roman" w:cs="Times New Roman"/>
                <w:sz w:val="16"/>
                <w:szCs w:val="16"/>
                <w:lang w:val="en-US"/>
              </w:rPr>
              <w:t xml:space="preserve"> </w:t>
            </w:r>
            <w:r w:rsidR="00CD700A">
              <w:rPr>
                <w:rFonts w:ascii="Times New Roman" w:hAnsi="Times New Roman" w:cs="Times New Roman"/>
                <w:sz w:val="16"/>
                <w:szCs w:val="16"/>
                <w:lang w:val="en-US"/>
              </w:rPr>
              <w:t>the Control</w:t>
            </w:r>
            <w:r w:rsidRPr="000A0B60">
              <w:rPr>
                <w:rFonts w:ascii="Times New Roman" w:hAnsi="Times New Roman" w:cs="Times New Roman"/>
                <w:sz w:val="16"/>
                <w:szCs w:val="16"/>
                <w:lang w:val="en-US"/>
              </w:rPr>
              <w:t xml:space="preserve"> over</w:t>
            </w:r>
            <w:r w:rsidR="00CD700A">
              <w:rPr>
                <w:rFonts w:ascii="Times New Roman" w:hAnsi="Times New Roman" w:cs="Times New Roman"/>
                <w:sz w:val="16"/>
                <w:szCs w:val="16"/>
                <w:lang w:val="en-US"/>
              </w:rPr>
              <w:t xml:space="preserve"> the</w:t>
            </w:r>
            <w:r w:rsidRPr="000A0B60">
              <w:rPr>
                <w:rFonts w:ascii="Times New Roman" w:hAnsi="Times New Roman" w:cs="Times New Roman"/>
                <w:sz w:val="16"/>
                <w:szCs w:val="16"/>
                <w:lang w:val="en-US"/>
              </w:rPr>
              <w:t xml:space="preserve"> Legality of Pre-</w:t>
            </w:r>
            <w:r w:rsidR="00B045E8">
              <w:rPr>
                <w:rFonts w:ascii="Times New Roman" w:hAnsi="Times New Roman" w:cs="Times New Roman"/>
                <w:sz w:val="16"/>
                <w:szCs w:val="16"/>
                <w:lang w:val="en-US"/>
              </w:rPr>
              <w:t>T</w:t>
            </w:r>
            <w:r w:rsidRPr="000A0B60">
              <w:rPr>
                <w:rFonts w:ascii="Times New Roman" w:hAnsi="Times New Roman" w:cs="Times New Roman"/>
                <w:sz w:val="16"/>
                <w:szCs w:val="16"/>
                <w:lang w:val="en-US"/>
              </w:rPr>
              <w:t xml:space="preserve">rial Proceedings and </w:t>
            </w:r>
            <w:r w:rsidRPr="000A0B60">
              <w:rPr>
                <w:rFonts w:ascii="Times New Roman" w:eastAsia="GHEA Grapalat" w:hAnsi="Times New Roman" w:cs="Times New Roman"/>
                <w:color w:val="000000"/>
                <w:sz w:val="16"/>
                <w:szCs w:val="16"/>
                <w:lang w:val="en-US"/>
              </w:rPr>
              <w:t xml:space="preserve">Department </w:t>
            </w:r>
            <w:r w:rsidRPr="000A0B60">
              <w:rPr>
                <w:rFonts w:ascii="Times New Roman" w:hAnsi="Times New Roman" w:cs="Times New Roman"/>
                <w:sz w:val="16"/>
                <w:szCs w:val="16"/>
                <w:lang w:val="en-US"/>
              </w:rPr>
              <w:t xml:space="preserve">for </w:t>
            </w:r>
            <w:r w:rsidR="00CD700A">
              <w:rPr>
                <w:rFonts w:ascii="Times New Roman" w:hAnsi="Times New Roman" w:cs="Times New Roman"/>
                <w:sz w:val="16"/>
                <w:szCs w:val="16"/>
                <w:lang w:val="en-US"/>
              </w:rPr>
              <w:t xml:space="preserve">the </w:t>
            </w:r>
            <w:r w:rsidRPr="000A0B60">
              <w:rPr>
                <w:rFonts w:ascii="Times New Roman" w:hAnsi="Times New Roman" w:cs="Times New Roman"/>
                <w:sz w:val="16"/>
                <w:szCs w:val="16"/>
                <w:lang w:val="en-US"/>
              </w:rPr>
              <w:t xml:space="preserve">Confiscation of </w:t>
            </w:r>
            <w:r w:rsidR="00AA31D8" w:rsidRPr="000A0B60">
              <w:rPr>
                <w:rFonts w:ascii="Times New Roman" w:hAnsi="Times New Roman" w:cs="Times New Roman"/>
                <w:sz w:val="16"/>
                <w:szCs w:val="16"/>
                <w:lang w:val="en-US"/>
              </w:rPr>
              <w:t xml:space="preserve">Property of </w:t>
            </w:r>
            <w:r w:rsidR="00571C4B" w:rsidRPr="000A0B60">
              <w:rPr>
                <w:rFonts w:ascii="Times New Roman" w:hAnsi="Times New Roman" w:cs="Times New Roman"/>
                <w:sz w:val="16"/>
                <w:szCs w:val="16"/>
                <w:lang w:val="en-US"/>
              </w:rPr>
              <w:t>Illicit</w:t>
            </w:r>
            <w:r w:rsidRPr="000A0B60">
              <w:rPr>
                <w:rFonts w:ascii="Times New Roman" w:hAnsi="Times New Roman" w:cs="Times New Roman"/>
                <w:sz w:val="16"/>
                <w:szCs w:val="16"/>
                <w:lang w:val="en-US"/>
              </w:rPr>
              <w:t xml:space="preserve"> </w:t>
            </w:r>
            <w:r w:rsidR="00AA31D8" w:rsidRPr="000A0B60">
              <w:rPr>
                <w:rFonts w:ascii="Times New Roman" w:hAnsi="Times New Roman" w:cs="Times New Roman"/>
                <w:sz w:val="16"/>
                <w:szCs w:val="16"/>
                <w:lang w:val="en-US"/>
              </w:rPr>
              <w:t>Origin</w:t>
            </w:r>
            <w:r w:rsidR="00CD700A" w:rsidRPr="000A0B60">
              <w:rPr>
                <w:rFonts w:ascii="Times New Roman" w:hAnsi="Times New Roman" w:cs="Times New Roman"/>
                <w:sz w:val="16"/>
                <w:szCs w:val="16"/>
                <w:lang w:val="en-US"/>
              </w:rPr>
              <w:t xml:space="preserve"> </w:t>
            </w:r>
            <w:r w:rsidR="00BE06DD">
              <w:rPr>
                <w:rFonts w:ascii="Times New Roman" w:hAnsi="Times New Roman" w:cs="Times New Roman"/>
                <w:sz w:val="16"/>
                <w:szCs w:val="16"/>
                <w:lang w:val="en-US"/>
              </w:rPr>
              <w:t>under</w:t>
            </w:r>
            <w:r w:rsidR="00CD700A" w:rsidRPr="000A0B60">
              <w:rPr>
                <w:rFonts w:ascii="Times New Roman" w:hAnsi="Times New Roman" w:cs="Times New Roman"/>
                <w:sz w:val="16"/>
                <w:szCs w:val="16"/>
                <w:lang w:val="en-US"/>
              </w:rPr>
              <w:t xml:space="preserve"> the RA Anti-Corruption Committee of the RA </w:t>
            </w:r>
            <w:r w:rsidR="009F7508">
              <w:rPr>
                <w:rFonts w:ascii="Times New Roman" w:hAnsi="Times New Roman" w:cs="Times New Roman"/>
                <w:sz w:val="16"/>
                <w:szCs w:val="16"/>
                <w:lang w:val="en-US"/>
              </w:rPr>
              <w:lastRenderedPageBreak/>
              <w:t>Prosecutor General</w:t>
            </w:r>
            <w:r w:rsidR="00CD700A">
              <w:rPr>
                <w:rFonts w:ascii="Times New Roman" w:hAnsi="Times New Roman" w:cs="Times New Roman"/>
                <w:sz w:val="16"/>
                <w:szCs w:val="16"/>
                <w:lang w:val="en-US"/>
              </w:rPr>
              <w:t>’s</w:t>
            </w:r>
            <w:r w:rsidR="00CD700A" w:rsidRPr="000A0B60">
              <w:rPr>
                <w:rFonts w:ascii="Times New Roman" w:hAnsi="Times New Roman" w:cs="Times New Roman"/>
                <w:sz w:val="16"/>
                <w:szCs w:val="16"/>
                <w:lang w:val="en-US"/>
              </w:rPr>
              <w:t xml:space="preserve"> Office</w:t>
            </w:r>
            <w:r w:rsidR="00422C29" w:rsidRPr="000A0B60">
              <w:rPr>
                <w:rFonts w:ascii="Times New Roman" w:hAnsi="Times New Roman" w:cs="Times New Roman"/>
                <w:sz w:val="16"/>
                <w:szCs w:val="16"/>
                <w:lang w:val="en-US"/>
              </w:rPr>
              <w:t>.</w:t>
            </w:r>
          </w:p>
        </w:tc>
        <w:tc>
          <w:tcPr>
            <w:tcW w:w="1843" w:type="dxa"/>
            <w:shd w:val="clear" w:color="auto" w:fill="auto"/>
          </w:tcPr>
          <w:p w14:paraId="4D49EFA3" w14:textId="72AAFF26"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Baseline Data</w:t>
            </w:r>
          </w:p>
        </w:tc>
        <w:tc>
          <w:tcPr>
            <w:tcW w:w="7349" w:type="dxa"/>
            <w:gridSpan w:val="20"/>
            <w:shd w:val="clear" w:color="auto" w:fill="auto"/>
          </w:tcPr>
          <w:p w14:paraId="287B1E07" w14:textId="45590210"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1959" w:type="dxa"/>
            <w:shd w:val="clear" w:color="auto" w:fill="auto"/>
          </w:tcPr>
          <w:p w14:paraId="163BB5E8" w14:textId="490FA54C"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119" w:type="dxa"/>
            <w:shd w:val="clear" w:color="auto" w:fill="auto"/>
          </w:tcPr>
          <w:p w14:paraId="0BBE4413" w14:textId="49782CCB"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79" w:type="dxa"/>
            <w:gridSpan w:val="2"/>
            <w:shd w:val="clear" w:color="auto" w:fill="auto"/>
          </w:tcPr>
          <w:p w14:paraId="1D46489F" w14:textId="7C7CDA84" w:rsidR="00CF2E1E" w:rsidRPr="000A0B60" w:rsidRDefault="00C31927"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200" w:type="dxa"/>
            <w:gridSpan w:val="2"/>
            <w:shd w:val="clear" w:color="auto" w:fill="auto"/>
          </w:tcPr>
          <w:p w14:paraId="2C5CCCB0" w14:textId="3A92D121"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CF2E1E" w:rsidRPr="000A0B60" w14:paraId="333389F3" w14:textId="77777777" w:rsidTr="00850AD9">
        <w:trPr>
          <w:trHeight w:val="119"/>
        </w:trPr>
        <w:tc>
          <w:tcPr>
            <w:tcW w:w="1844" w:type="dxa"/>
            <w:vMerge/>
            <w:shd w:val="clear" w:color="auto" w:fill="auto"/>
          </w:tcPr>
          <w:p w14:paraId="5195BBCC"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3" w:type="dxa"/>
            <w:vMerge w:val="restart"/>
            <w:shd w:val="clear" w:color="auto" w:fill="auto"/>
          </w:tcPr>
          <w:p w14:paraId="445EE83C" w14:textId="6CE306E8" w:rsidR="00571C4B" w:rsidRPr="000A0B60" w:rsidRDefault="00571C4B" w:rsidP="00571C4B">
            <w:pPr>
              <w:pBdr>
                <w:top w:val="nil"/>
                <w:left w:val="nil"/>
                <w:bottom w:val="nil"/>
                <w:right w:val="nil"/>
                <w:between w:val="nil"/>
              </w:pBdr>
              <w:tabs>
                <w:tab w:val="left" w:pos="173"/>
                <w:tab w:val="left" w:pos="315"/>
              </w:tabs>
              <w:spacing w:after="0"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The Anti-Corruption Committee's digitalization </w:t>
            </w:r>
            <w:r w:rsidR="001851ED" w:rsidRPr="000A0B60">
              <w:rPr>
                <w:rFonts w:ascii="Times New Roman" w:eastAsia="GHEA Grapalat" w:hAnsi="Times New Roman" w:cs="Times New Roman"/>
                <w:sz w:val="16"/>
                <w:szCs w:val="16"/>
                <w:lang w:val="en-US"/>
              </w:rPr>
              <w:t xml:space="preserve">needs are not </w:t>
            </w:r>
            <w:r w:rsidR="00CB0323" w:rsidRPr="000A0B60">
              <w:rPr>
                <w:rFonts w:ascii="Times New Roman" w:eastAsia="GHEA Grapalat" w:hAnsi="Times New Roman" w:cs="Times New Roman"/>
                <w:sz w:val="16"/>
                <w:szCs w:val="16"/>
                <w:lang w:val="en-US"/>
              </w:rPr>
              <w:t>assessed.</w:t>
            </w:r>
            <w:r w:rsidRPr="000A0B60">
              <w:rPr>
                <w:rFonts w:ascii="Times New Roman" w:eastAsia="GHEA Grapalat" w:hAnsi="Times New Roman" w:cs="Times New Roman"/>
                <w:sz w:val="16"/>
                <w:szCs w:val="16"/>
                <w:lang w:val="en-US"/>
              </w:rPr>
              <w:t xml:space="preserve"> There are no </w:t>
            </w:r>
            <w:r w:rsidR="00BE06DD">
              <w:rPr>
                <w:rFonts w:ascii="Times New Roman" w:eastAsia="GHEA Grapalat" w:hAnsi="Times New Roman" w:cs="Times New Roman"/>
                <w:sz w:val="16"/>
                <w:szCs w:val="16"/>
                <w:lang w:val="en-US"/>
              </w:rPr>
              <w:t>modern</w:t>
            </w:r>
            <w:r w:rsidRPr="000A0B60">
              <w:rPr>
                <w:rFonts w:ascii="Times New Roman" w:eastAsia="GHEA Grapalat" w:hAnsi="Times New Roman" w:cs="Times New Roman"/>
                <w:sz w:val="16"/>
                <w:szCs w:val="16"/>
                <w:lang w:val="en-US"/>
              </w:rPr>
              <w:t xml:space="preserve"> technological solutions available for operational</w:t>
            </w:r>
            <w:r w:rsidR="00546BAF">
              <w:rPr>
                <w:rFonts w:ascii="Times New Roman" w:eastAsia="GHEA Grapalat" w:hAnsi="Times New Roman" w:cs="Times New Roman"/>
                <w:sz w:val="16"/>
                <w:szCs w:val="16"/>
                <w:lang w:val="en-US"/>
              </w:rPr>
              <w:t xml:space="preserve"> intelligence</w:t>
            </w:r>
            <w:r w:rsidRPr="000A0B60">
              <w:rPr>
                <w:rFonts w:ascii="Times New Roman" w:eastAsia="GHEA Grapalat" w:hAnsi="Times New Roman" w:cs="Times New Roman"/>
                <w:sz w:val="16"/>
                <w:szCs w:val="16"/>
                <w:lang w:val="en-US"/>
              </w:rPr>
              <w:t xml:space="preserve"> activities, and the investigative bodies are </w:t>
            </w:r>
            <w:r w:rsidRPr="000A0B60">
              <w:rPr>
                <w:rFonts w:ascii="Times New Roman" w:eastAsia="GHEA Grapalat" w:hAnsi="Times New Roman" w:cs="Times New Roman"/>
                <w:sz w:val="16"/>
                <w:szCs w:val="16"/>
                <w:lang w:val="en-US"/>
              </w:rPr>
              <w:lastRenderedPageBreak/>
              <w:t xml:space="preserve">not provided with access to </w:t>
            </w:r>
            <w:r w:rsidR="00546BAF">
              <w:rPr>
                <w:rFonts w:ascii="Times New Roman" w:eastAsia="GHEA Grapalat" w:hAnsi="Times New Roman" w:cs="Times New Roman"/>
                <w:sz w:val="16"/>
                <w:szCs w:val="16"/>
                <w:lang w:val="en-US"/>
              </w:rPr>
              <w:t>other institutions’</w:t>
            </w:r>
            <w:r w:rsidRPr="000A0B60">
              <w:rPr>
                <w:rFonts w:ascii="Times New Roman" w:eastAsia="GHEA Grapalat" w:hAnsi="Times New Roman" w:cs="Times New Roman"/>
                <w:sz w:val="16"/>
                <w:szCs w:val="16"/>
                <w:lang w:val="en-US"/>
              </w:rPr>
              <w:t xml:space="preserve"> databases.</w:t>
            </w:r>
          </w:p>
          <w:p w14:paraId="08001334" w14:textId="77777777" w:rsidR="00571C4B" w:rsidRPr="000A0B60" w:rsidRDefault="00571C4B" w:rsidP="00571C4B">
            <w:pPr>
              <w:pBdr>
                <w:top w:val="nil"/>
                <w:left w:val="nil"/>
                <w:bottom w:val="nil"/>
                <w:right w:val="nil"/>
                <w:between w:val="nil"/>
              </w:pBdr>
              <w:tabs>
                <w:tab w:val="left" w:pos="173"/>
                <w:tab w:val="left" w:pos="315"/>
              </w:tabs>
              <w:spacing w:after="0" w:line="240" w:lineRule="auto"/>
              <w:rPr>
                <w:rFonts w:ascii="Times New Roman" w:eastAsia="GHEA Grapalat" w:hAnsi="Times New Roman" w:cs="Times New Roman"/>
                <w:sz w:val="16"/>
                <w:szCs w:val="16"/>
                <w:lang w:val="en-US"/>
              </w:rPr>
            </w:pPr>
          </w:p>
          <w:p w14:paraId="3D4DB2B6" w14:textId="676D1B96" w:rsidR="00CF2E1E" w:rsidRPr="000A0B60" w:rsidRDefault="00571C4B" w:rsidP="00A804A1">
            <w:pPr>
              <w:pBdr>
                <w:top w:val="nil"/>
                <w:left w:val="nil"/>
                <w:bottom w:val="nil"/>
                <w:right w:val="nil"/>
                <w:between w:val="nil"/>
              </w:pBdr>
              <w:tabs>
                <w:tab w:val="left" w:pos="173"/>
                <w:tab w:val="left" w:pos="315"/>
              </w:tabs>
              <w:spacing w:after="0"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Interoperability of electronic system</w:t>
            </w:r>
            <w:r w:rsidR="00146B3D">
              <w:rPr>
                <w:rFonts w:ascii="Times New Roman" w:eastAsia="GHEA Grapalat" w:hAnsi="Times New Roman" w:cs="Times New Roman"/>
                <w:sz w:val="16"/>
                <w:szCs w:val="16"/>
                <w:lang w:val="en-US"/>
              </w:rPr>
              <w:t>s</w:t>
            </w:r>
            <w:r w:rsidRPr="000A0B60">
              <w:rPr>
                <w:rFonts w:ascii="Times New Roman" w:eastAsia="GHEA Grapalat" w:hAnsi="Times New Roman" w:cs="Times New Roman"/>
                <w:sz w:val="16"/>
                <w:szCs w:val="16"/>
                <w:lang w:val="en-US"/>
              </w:rPr>
              <w:t xml:space="preserve"> with other </w:t>
            </w:r>
            <w:r w:rsidR="00146B3D">
              <w:rPr>
                <w:rFonts w:ascii="Times New Roman" w:eastAsia="GHEA Grapalat" w:hAnsi="Times New Roman" w:cs="Times New Roman"/>
                <w:sz w:val="16"/>
                <w:szCs w:val="16"/>
                <w:lang w:val="en-US"/>
              </w:rPr>
              <w:t xml:space="preserve">institutions </w:t>
            </w:r>
            <w:r w:rsidRPr="000A0B60">
              <w:rPr>
                <w:rFonts w:ascii="Times New Roman" w:eastAsia="GHEA Grapalat" w:hAnsi="Times New Roman" w:cs="Times New Roman"/>
                <w:sz w:val="16"/>
                <w:szCs w:val="16"/>
                <w:lang w:val="en-US"/>
              </w:rPr>
              <w:t xml:space="preserve">is not </w:t>
            </w:r>
            <w:r w:rsidR="00146B3D">
              <w:rPr>
                <w:rFonts w:ascii="Times New Roman" w:eastAsia="GHEA Grapalat" w:hAnsi="Times New Roman" w:cs="Times New Roman"/>
                <w:sz w:val="16"/>
                <w:szCs w:val="16"/>
                <w:lang w:val="en-US"/>
              </w:rPr>
              <w:t>ensured</w:t>
            </w:r>
            <w:r w:rsidRPr="000A0B60">
              <w:rPr>
                <w:rFonts w:ascii="Times New Roman" w:eastAsia="GHEA Grapalat" w:hAnsi="Times New Roman" w:cs="Times New Roman"/>
                <w:sz w:val="16"/>
                <w:szCs w:val="16"/>
                <w:lang w:val="en-US"/>
              </w:rPr>
              <w:t>.</w:t>
            </w:r>
          </w:p>
        </w:tc>
        <w:tc>
          <w:tcPr>
            <w:tcW w:w="1134" w:type="dxa"/>
            <w:gridSpan w:val="4"/>
            <w:shd w:val="clear" w:color="auto" w:fill="auto"/>
          </w:tcPr>
          <w:p w14:paraId="68CDB1E7" w14:textId="388B1515"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2023</w:t>
            </w:r>
          </w:p>
        </w:tc>
        <w:tc>
          <w:tcPr>
            <w:tcW w:w="2268" w:type="dxa"/>
            <w:gridSpan w:val="7"/>
            <w:shd w:val="clear" w:color="auto" w:fill="auto"/>
          </w:tcPr>
          <w:p w14:paraId="362ED731" w14:textId="5139CEC4"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701" w:type="dxa"/>
            <w:gridSpan w:val="3"/>
            <w:shd w:val="clear" w:color="auto" w:fill="auto"/>
          </w:tcPr>
          <w:p w14:paraId="3E023856" w14:textId="44042AC5"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2246" w:type="dxa"/>
            <w:gridSpan w:val="6"/>
            <w:shd w:val="clear" w:color="auto" w:fill="auto"/>
          </w:tcPr>
          <w:p w14:paraId="7638044B" w14:textId="647B3EA1" w:rsidR="00CF2E1E" w:rsidRPr="000A0B60" w:rsidRDefault="006921B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1959" w:type="dxa"/>
            <w:vMerge w:val="restart"/>
            <w:shd w:val="clear" w:color="auto" w:fill="auto"/>
          </w:tcPr>
          <w:p w14:paraId="71CB6F4B" w14:textId="2E031A4D" w:rsidR="0050096A" w:rsidRPr="000A0B60" w:rsidRDefault="0050096A" w:rsidP="0050096A">
            <w:pPr>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 xml:space="preserve">1. Digitization </w:t>
            </w:r>
            <w:r w:rsidR="004279E2" w:rsidRPr="000A0B60">
              <w:rPr>
                <w:rFonts w:ascii="Times New Roman" w:eastAsia="GHEA Grapalat" w:hAnsi="Times New Roman" w:cs="Times New Roman"/>
                <w:color w:val="000000"/>
                <w:sz w:val="16"/>
                <w:szCs w:val="16"/>
                <w:lang w:val="en-US"/>
              </w:rPr>
              <w:t xml:space="preserve">needs </w:t>
            </w:r>
            <w:r w:rsidR="00A804A1">
              <w:rPr>
                <w:rFonts w:ascii="Times New Roman" w:eastAsia="GHEA Grapalat" w:hAnsi="Times New Roman" w:cs="Times New Roman"/>
                <w:color w:val="000000"/>
                <w:sz w:val="16"/>
                <w:szCs w:val="16"/>
                <w:lang w:val="en-US"/>
              </w:rPr>
              <w:t>have been</w:t>
            </w:r>
            <w:r w:rsidR="00CB0323" w:rsidRPr="000A0B60">
              <w:rPr>
                <w:rFonts w:ascii="Times New Roman" w:eastAsia="GHEA Grapalat" w:hAnsi="Times New Roman" w:cs="Times New Roman"/>
                <w:color w:val="000000"/>
                <w:sz w:val="16"/>
                <w:szCs w:val="16"/>
                <w:lang w:val="en-US"/>
              </w:rPr>
              <w:t xml:space="preserve"> assessed.</w:t>
            </w:r>
          </w:p>
          <w:p w14:paraId="247990C0" w14:textId="5A2AD98D" w:rsidR="0050096A" w:rsidRPr="000A0B60" w:rsidRDefault="0050096A" w:rsidP="00085335">
            <w:pPr>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 xml:space="preserve">2. Existing electronic tools are </w:t>
            </w:r>
            <w:r w:rsidR="00185FAE" w:rsidRPr="000A0B60">
              <w:rPr>
                <w:rFonts w:ascii="Times New Roman" w:eastAsia="GHEA Grapalat" w:hAnsi="Times New Roman" w:cs="Times New Roman"/>
                <w:color w:val="000000"/>
                <w:sz w:val="16"/>
                <w:szCs w:val="16"/>
                <w:lang w:val="en-US"/>
              </w:rPr>
              <w:t>upgraded</w:t>
            </w:r>
            <w:r w:rsidRPr="000A0B60">
              <w:rPr>
                <w:rFonts w:ascii="Times New Roman" w:eastAsia="GHEA Grapalat" w:hAnsi="Times New Roman" w:cs="Times New Roman"/>
                <w:color w:val="000000"/>
                <w:sz w:val="16"/>
                <w:szCs w:val="16"/>
                <w:lang w:val="en-US"/>
              </w:rPr>
              <w:t xml:space="preserve"> and </w:t>
            </w:r>
            <w:r w:rsidR="005A10D4" w:rsidRPr="000A0B60">
              <w:rPr>
                <w:rFonts w:ascii="Times New Roman" w:eastAsia="GHEA Grapalat" w:hAnsi="Times New Roman" w:cs="Times New Roman"/>
                <w:color w:val="000000"/>
                <w:sz w:val="16"/>
                <w:szCs w:val="16"/>
                <w:lang w:val="en-US"/>
              </w:rPr>
              <w:t>modernized</w:t>
            </w:r>
            <w:r w:rsidR="00A66F23">
              <w:rPr>
                <w:rFonts w:ascii="Times New Roman" w:eastAsia="GHEA Grapalat" w:hAnsi="Times New Roman" w:cs="Times New Roman"/>
                <w:color w:val="000000"/>
                <w:sz w:val="16"/>
                <w:szCs w:val="16"/>
                <w:lang w:val="en-US"/>
              </w:rPr>
              <w:t>,</w:t>
            </w:r>
            <w:r w:rsidRPr="000A0B60">
              <w:rPr>
                <w:rFonts w:ascii="Times New Roman" w:eastAsia="GHEA Grapalat" w:hAnsi="Times New Roman" w:cs="Times New Roman"/>
                <w:color w:val="000000"/>
                <w:sz w:val="16"/>
                <w:szCs w:val="16"/>
                <w:lang w:val="en-US"/>
              </w:rPr>
              <w:t xml:space="preserve"> or new electronic tools are introduced.</w:t>
            </w:r>
          </w:p>
          <w:p w14:paraId="0CFC8531" w14:textId="275B413B" w:rsidR="00CF2E1E" w:rsidRPr="000A0B60" w:rsidRDefault="0050096A" w:rsidP="00085335">
            <w:pPr>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lastRenderedPageBreak/>
              <w:t xml:space="preserve">3. Interoperability </w:t>
            </w:r>
            <w:r w:rsidR="00A66F23">
              <w:rPr>
                <w:rFonts w:ascii="Times New Roman" w:eastAsia="GHEA Grapalat" w:hAnsi="Times New Roman" w:cs="Times New Roman"/>
                <w:color w:val="000000"/>
                <w:sz w:val="16"/>
                <w:szCs w:val="16"/>
                <w:lang w:val="en-US"/>
              </w:rPr>
              <w:t>between</w:t>
            </w:r>
            <w:r w:rsidRPr="000A0B60">
              <w:rPr>
                <w:rFonts w:ascii="Times New Roman" w:eastAsia="GHEA Grapalat" w:hAnsi="Times New Roman" w:cs="Times New Roman"/>
                <w:color w:val="000000"/>
                <w:sz w:val="16"/>
                <w:szCs w:val="16"/>
                <w:lang w:val="en-US"/>
              </w:rPr>
              <w:t xml:space="preserve"> electronic systems is ensured.</w:t>
            </w:r>
          </w:p>
        </w:tc>
        <w:tc>
          <w:tcPr>
            <w:tcW w:w="1119" w:type="dxa"/>
            <w:vMerge w:val="restart"/>
            <w:shd w:val="clear" w:color="auto" w:fill="auto"/>
          </w:tcPr>
          <w:p w14:paraId="324DBA54" w14:textId="4075D3B3" w:rsidR="001E675A" w:rsidRPr="000A0B60" w:rsidRDefault="00867A7C" w:rsidP="005F287C">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lastRenderedPageBreak/>
              <w:t>Functional</w:t>
            </w:r>
            <w:r w:rsidR="001E675A" w:rsidRPr="000A0B60">
              <w:rPr>
                <w:rFonts w:ascii="Times New Roman" w:eastAsia="GHEA Grapalat" w:hAnsi="Times New Roman" w:cs="Times New Roman"/>
                <w:sz w:val="16"/>
                <w:szCs w:val="16"/>
                <w:lang w:val="en-US"/>
              </w:rPr>
              <w:t xml:space="preserve"> e</w:t>
            </w:r>
            <w:r w:rsidR="0050096A" w:rsidRPr="000A0B60">
              <w:rPr>
                <w:rFonts w:ascii="Times New Roman" w:eastAsia="GHEA Grapalat" w:hAnsi="Times New Roman" w:cs="Times New Roman"/>
                <w:sz w:val="16"/>
                <w:szCs w:val="16"/>
                <w:lang w:val="en-US"/>
              </w:rPr>
              <w:t>lectronic tools</w:t>
            </w:r>
          </w:p>
          <w:p w14:paraId="2A69FC1F" w14:textId="7D58C9A7"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p w14:paraId="189757FC" w14:textId="523CFB16"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Press releases</w:t>
            </w:r>
          </w:p>
          <w:p w14:paraId="01172FC6" w14:textId="57298DB6"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Media publications</w:t>
            </w:r>
          </w:p>
        </w:tc>
        <w:tc>
          <w:tcPr>
            <w:tcW w:w="979" w:type="dxa"/>
            <w:gridSpan w:val="2"/>
            <w:vMerge w:val="restart"/>
            <w:shd w:val="clear" w:color="auto" w:fill="auto"/>
          </w:tcPr>
          <w:p w14:paraId="4CEC582E" w14:textId="127FF525" w:rsidR="00CF2E1E" w:rsidRPr="000A0B60" w:rsidRDefault="00C31927"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The Anti-Corruption Committee</w:t>
            </w:r>
            <w:r w:rsidR="006B77A4" w:rsidRPr="000A0B60">
              <w:rPr>
                <w:rFonts w:ascii="Times New Roman" w:eastAsia="GHEA Grapalat" w:hAnsi="Times New Roman" w:cs="Times New Roman"/>
                <w:sz w:val="16"/>
                <w:szCs w:val="16"/>
                <w:lang w:val="en-US"/>
              </w:rPr>
              <w:t xml:space="preserve"> </w:t>
            </w:r>
            <w:r w:rsidR="00B64705" w:rsidRPr="000A0B60">
              <w:rPr>
                <w:rFonts w:ascii="Times New Roman" w:eastAsia="GHEA Grapalat" w:hAnsi="Times New Roman" w:cs="Times New Roman"/>
                <w:sz w:val="16"/>
                <w:szCs w:val="16"/>
                <w:lang w:val="en-US"/>
              </w:rPr>
              <w:t>(upon consent)</w:t>
            </w:r>
          </w:p>
          <w:p w14:paraId="33F98194" w14:textId="5218F2E5" w:rsidR="00CF2E1E" w:rsidRPr="000A0B60" w:rsidRDefault="00241611"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RA Prosecutor General’s </w:t>
            </w:r>
            <w:r w:rsidRPr="000A0B60">
              <w:rPr>
                <w:rFonts w:ascii="Times New Roman" w:eastAsia="GHEA Grapalat" w:hAnsi="Times New Roman" w:cs="Times New Roman"/>
                <w:sz w:val="16"/>
                <w:szCs w:val="16"/>
                <w:lang w:val="en-US"/>
              </w:rPr>
              <w:lastRenderedPageBreak/>
              <w:t xml:space="preserve">Office </w:t>
            </w:r>
            <w:r w:rsidR="00B64705" w:rsidRPr="000A0B60">
              <w:rPr>
                <w:rFonts w:ascii="Times New Roman" w:eastAsia="GHEA Grapalat" w:hAnsi="Times New Roman" w:cs="Times New Roman"/>
                <w:sz w:val="16"/>
                <w:szCs w:val="16"/>
                <w:lang w:val="en-US"/>
              </w:rPr>
              <w:t>(upon consent)</w:t>
            </w:r>
          </w:p>
          <w:p w14:paraId="05ECE762"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200" w:type="dxa"/>
            <w:gridSpan w:val="2"/>
            <w:vMerge w:val="restart"/>
            <w:shd w:val="clear" w:color="auto" w:fill="auto"/>
          </w:tcPr>
          <w:p w14:paraId="24D46EE5" w14:textId="42F03B10" w:rsidR="00CF2E1E" w:rsidRPr="000A0B60" w:rsidRDefault="009A3A96"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RA Ministry of Justice</w:t>
            </w:r>
          </w:p>
          <w:p w14:paraId="04AF180B"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4C3A1119" w14:textId="2AE1D422" w:rsidR="00CF2E1E" w:rsidRPr="000A0B60" w:rsidRDefault="009A3A96"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RA Ministry </w:t>
            </w:r>
            <w:r w:rsidR="006B77A4" w:rsidRPr="000A0B60">
              <w:rPr>
                <w:rFonts w:ascii="Times New Roman" w:eastAsia="GHEA Grapalat" w:hAnsi="Times New Roman" w:cs="Times New Roman"/>
                <w:sz w:val="16"/>
                <w:szCs w:val="16"/>
                <w:lang w:val="en-US"/>
              </w:rPr>
              <w:t>of High-Tech Industry</w:t>
            </w:r>
          </w:p>
          <w:p w14:paraId="6AAEC146"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4D39886D"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r>
      <w:tr w:rsidR="00CF2E1E" w:rsidRPr="000A0B60" w14:paraId="47612C99" w14:textId="77777777" w:rsidTr="00850AD9">
        <w:trPr>
          <w:trHeight w:val="328"/>
        </w:trPr>
        <w:tc>
          <w:tcPr>
            <w:tcW w:w="1844" w:type="dxa"/>
            <w:vMerge/>
            <w:shd w:val="clear" w:color="auto" w:fill="auto"/>
          </w:tcPr>
          <w:p w14:paraId="5B400CA3"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3" w:type="dxa"/>
            <w:vMerge/>
            <w:shd w:val="clear" w:color="auto" w:fill="auto"/>
          </w:tcPr>
          <w:p w14:paraId="4331AF7E"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34" w:type="dxa"/>
            <w:gridSpan w:val="4"/>
            <w:shd w:val="clear" w:color="auto" w:fill="auto"/>
          </w:tcPr>
          <w:p w14:paraId="64264C4A"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134" w:type="dxa"/>
            <w:gridSpan w:val="3"/>
            <w:shd w:val="clear" w:color="auto" w:fill="auto"/>
          </w:tcPr>
          <w:p w14:paraId="2C4992B8"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134" w:type="dxa"/>
            <w:gridSpan w:val="4"/>
            <w:shd w:val="clear" w:color="auto" w:fill="auto"/>
          </w:tcPr>
          <w:p w14:paraId="1D8E5C89"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701" w:type="dxa"/>
            <w:gridSpan w:val="3"/>
            <w:shd w:val="clear" w:color="auto" w:fill="auto"/>
          </w:tcPr>
          <w:p w14:paraId="7980B661"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2246" w:type="dxa"/>
            <w:gridSpan w:val="6"/>
            <w:shd w:val="clear" w:color="auto" w:fill="auto"/>
          </w:tcPr>
          <w:p w14:paraId="59E1936F"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959" w:type="dxa"/>
            <w:vMerge/>
            <w:shd w:val="clear" w:color="auto" w:fill="auto"/>
          </w:tcPr>
          <w:p w14:paraId="3DE1EE41"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19" w:type="dxa"/>
            <w:vMerge/>
            <w:shd w:val="clear" w:color="auto" w:fill="auto"/>
          </w:tcPr>
          <w:p w14:paraId="1F7E00CB"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79" w:type="dxa"/>
            <w:gridSpan w:val="2"/>
            <w:vMerge/>
            <w:shd w:val="clear" w:color="auto" w:fill="auto"/>
          </w:tcPr>
          <w:p w14:paraId="3FF122AB"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00" w:type="dxa"/>
            <w:gridSpan w:val="2"/>
            <w:vMerge/>
            <w:shd w:val="clear" w:color="auto" w:fill="auto"/>
          </w:tcPr>
          <w:p w14:paraId="20CBD96F"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708CA86F" w14:textId="77777777" w:rsidTr="00850AD9">
        <w:trPr>
          <w:trHeight w:val="419"/>
        </w:trPr>
        <w:tc>
          <w:tcPr>
            <w:tcW w:w="1844" w:type="dxa"/>
            <w:vMerge/>
            <w:shd w:val="clear" w:color="auto" w:fill="auto"/>
          </w:tcPr>
          <w:p w14:paraId="75F8C90A"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3" w:type="dxa"/>
            <w:vMerge/>
            <w:shd w:val="clear" w:color="auto" w:fill="auto"/>
          </w:tcPr>
          <w:p w14:paraId="64456E34"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34" w:type="dxa"/>
            <w:gridSpan w:val="4"/>
            <w:shd w:val="clear" w:color="auto" w:fill="auto"/>
          </w:tcPr>
          <w:p w14:paraId="56A1BE8B"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 </w:t>
            </w:r>
          </w:p>
          <w:p w14:paraId="1617CBCA"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134" w:type="dxa"/>
            <w:gridSpan w:val="3"/>
            <w:shd w:val="clear" w:color="auto" w:fill="auto"/>
          </w:tcPr>
          <w:p w14:paraId="29F1D070"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3CD61A2D"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7CB700BE"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13A47568"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134" w:type="dxa"/>
            <w:gridSpan w:val="4"/>
            <w:shd w:val="clear" w:color="auto" w:fill="auto"/>
          </w:tcPr>
          <w:p w14:paraId="2738DE57"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701" w:type="dxa"/>
            <w:gridSpan w:val="3"/>
            <w:shd w:val="clear" w:color="auto" w:fill="auto"/>
          </w:tcPr>
          <w:p w14:paraId="6761B708" w14:textId="62DA09EF" w:rsidR="00CF2E1E" w:rsidRPr="000A0B60" w:rsidRDefault="007C5697" w:rsidP="007C5697">
            <w:pPr>
              <w:pBdr>
                <w:top w:val="nil"/>
                <w:left w:val="nil"/>
                <w:bottom w:val="nil"/>
                <w:right w:val="nil"/>
                <w:between w:val="nil"/>
              </w:pBdr>
              <w:tabs>
                <w:tab w:val="left" w:pos="173"/>
                <w:tab w:val="left" w:pos="317"/>
              </w:tabs>
              <w:spacing w:after="0"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Digitalization </w:t>
            </w:r>
            <w:r w:rsidR="004279E2" w:rsidRPr="000A0B60">
              <w:rPr>
                <w:rFonts w:ascii="Times New Roman" w:eastAsia="GHEA Grapalat" w:hAnsi="Times New Roman" w:cs="Times New Roman"/>
                <w:sz w:val="16"/>
                <w:szCs w:val="16"/>
                <w:lang w:val="en-US"/>
              </w:rPr>
              <w:t xml:space="preserve">needs are </w:t>
            </w:r>
            <w:r w:rsidR="00CB0323" w:rsidRPr="000A0B60">
              <w:rPr>
                <w:rFonts w:ascii="Times New Roman" w:eastAsia="GHEA Grapalat" w:hAnsi="Times New Roman" w:cs="Times New Roman"/>
                <w:sz w:val="16"/>
                <w:szCs w:val="16"/>
                <w:lang w:val="en-US"/>
              </w:rPr>
              <w:t>assessed</w:t>
            </w:r>
            <w:r w:rsidRPr="000A0B60">
              <w:rPr>
                <w:rFonts w:ascii="Times New Roman" w:eastAsia="GHEA Grapalat" w:hAnsi="Times New Roman" w:cs="Times New Roman"/>
                <w:sz w:val="16"/>
                <w:szCs w:val="16"/>
                <w:lang w:val="en-US"/>
              </w:rPr>
              <w:t xml:space="preserve"> for the Anti-Corruption </w:t>
            </w:r>
            <w:r w:rsidRPr="000A0B60">
              <w:rPr>
                <w:rFonts w:ascii="Times New Roman" w:eastAsia="GHEA Grapalat" w:hAnsi="Times New Roman" w:cs="Times New Roman"/>
                <w:sz w:val="16"/>
                <w:szCs w:val="16"/>
                <w:lang w:val="en-US"/>
              </w:rPr>
              <w:lastRenderedPageBreak/>
              <w:t xml:space="preserve">Committee, </w:t>
            </w:r>
            <w:r w:rsidR="00146B3D" w:rsidRPr="000A0B60">
              <w:rPr>
                <w:rFonts w:ascii="Times New Roman" w:eastAsia="GHEA Grapalat" w:hAnsi="Times New Roman" w:cs="Times New Roman"/>
                <w:color w:val="000000"/>
                <w:sz w:val="16"/>
                <w:szCs w:val="16"/>
                <w:lang w:val="en-US"/>
              </w:rPr>
              <w:t xml:space="preserve">as </w:t>
            </w:r>
            <w:r w:rsidR="00146B3D" w:rsidRPr="000A0B60">
              <w:rPr>
                <w:rFonts w:ascii="Times New Roman" w:hAnsi="Times New Roman" w:cs="Times New Roman"/>
                <w:sz w:val="16"/>
                <w:szCs w:val="16"/>
                <w:lang w:val="en-US"/>
              </w:rPr>
              <w:t xml:space="preserve">well as </w:t>
            </w:r>
            <w:r w:rsidR="00085335">
              <w:rPr>
                <w:rFonts w:ascii="Times New Roman" w:hAnsi="Times New Roman" w:cs="Times New Roman"/>
                <w:sz w:val="16"/>
                <w:szCs w:val="16"/>
                <w:lang w:val="en-US"/>
              </w:rPr>
              <w:t xml:space="preserve">for </w:t>
            </w:r>
            <w:r w:rsidR="00146B3D" w:rsidRPr="000A0B60">
              <w:rPr>
                <w:rFonts w:ascii="Times New Roman" w:hAnsi="Times New Roman" w:cs="Times New Roman"/>
                <w:sz w:val="16"/>
                <w:szCs w:val="16"/>
                <w:lang w:val="en-US"/>
              </w:rPr>
              <w:t xml:space="preserve">the Department </w:t>
            </w:r>
            <w:r w:rsidR="00146B3D">
              <w:rPr>
                <w:rFonts w:ascii="Times New Roman" w:hAnsi="Times New Roman" w:cs="Times New Roman"/>
                <w:sz w:val="16"/>
                <w:szCs w:val="16"/>
                <w:lang w:val="en-US"/>
              </w:rPr>
              <w:t>for</w:t>
            </w:r>
            <w:r w:rsidR="00146B3D" w:rsidRPr="000A0B60">
              <w:rPr>
                <w:rFonts w:ascii="Times New Roman" w:hAnsi="Times New Roman" w:cs="Times New Roman"/>
                <w:sz w:val="16"/>
                <w:szCs w:val="16"/>
                <w:lang w:val="en-US"/>
              </w:rPr>
              <w:t xml:space="preserve"> </w:t>
            </w:r>
            <w:r w:rsidR="00146B3D">
              <w:rPr>
                <w:rFonts w:ascii="Times New Roman" w:hAnsi="Times New Roman" w:cs="Times New Roman"/>
                <w:sz w:val="16"/>
                <w:szCs w:val="16"/>
                <w:lang w:val="en-US"/>
              </w:rPr>
              <w:t>the Control</w:t>
            </w:r>
            <w:r w:rsidR="00146B3D" w:rsidRPr="000A0B60">
              <w:rPr>
                <w:rFonts w:ascii="Times New Roman" w:hAnsi="Times New Roman" w:cs="Times New Roman"/>
                <w:sz w:val="16"/>
                <w:szCs w:val="16"/>
                <w:lang w:val="en-US"/>
              </w:rPr>
              <w:t xml:space="preserve"> over</w:t>
            </w:r>
            <w:r w:rsidR="00146B3D">
              <w:rPr>
                <w:rFonts w:ascii="Times New Roman" w:hAnsi="Times New Roman" w:cs="Times New Roman"/>
                <w:sz w:val="16"/>
                <w:szCs w:val="16"/>
                <w:lang w:val="en-US"/>
              </w:rPr>
              <w:t xml:space="preserve"> the</w:t>
            </w:r>
            <w:r w:rsidR="00146B3D" w:rsidRPr="000A0B60">
              <w:rPr>
                <w:rFonts w:ascii="Times New Roman" w:hAnsi="Times New Roman" w:cs="Times New Roman"/>
                <w:sz w:val="16"/>
                <w:szCs w:val="16"/>
                <w:lang w:val="en-US"/>
              </w:rPr>
              <w:t xml:space="preserve"> Legality of Pre-</w:t>
            </w:r>
            <w:r w:rsidR="00146B3D">
              <w:rPr>
                <w:rFonts w:ascii="Times New Roman" w:hAnsi="Times New Roman" w:cs="Times New Roman"/>
                <w:sz w:val="16"/>
                <w:szCs w:val="16"/>
                <w:lang w:val="en-US"/>
              </w:rPr>
              <w:t>T</w:t>
            </w:r>
            <w:r w:rsidR="00146B3D" w:rsidRPr="000A0B60">
              <w:rPr>
                <w:rFonts w:ascii="Times New Roman" w:hAnsi="Times New Roman" w:cs="Times New Roman"/>
                <w:sz w:val="16"/>
                <w:szCs w:val="16"/>
                <w:lang w:val="en-US"/>
              </w:rPr>
              <w:t xml:space="preserve">rial Proceedings and </w:t>
            </w:r>
            <w:r w:rsidR="00146B3D" w:rsidRPr="000A0B60">
              <w:rPr>
                <w:rFonts w:ascii="Times New Roman" w:eastAsia="GHEA Grapalat" w:hAnsi="Times New Roman" w:cs="Times New Roman"/>
                <w:color w:val="000000"/>
                <w:sz w:val="16"/>
                <w:szCs w:val="16"/>
                <w:lang w:val="en-US"/>
              </w:rPr>
              <w:t xml:space="preserve">Department </w:t>
            </w:r>
            <w:r w:rsidR="00146B3D" w:rsidRPr="000A0B60">
              <w:rPr>
                <w:rFonts w:ascii="Times New Roman" w:hAnsi="Times New Roman" w:cs="Times New Roman"/>
                <w:sz w:val="16"/>
                <w:szCs w:val="16"/>
                <w:lang w:val="en-US"/>
              </w:rPr>
              <w:t xml:space="preserve">for </w:t>
            </w:r>
            <w:r w:rsidR="00146B3D">
              <w:rPr>
                <w:rFonts w:ascii="Times New Roman" w:hAnsi="Times New Roman" w:cs="Times New Roman"/>
                <w:sz w:val="16"/>
                <w:szCs w:val="16"/>
                <w:lang w:val="en-US"/>
              </w:rPr>
              <w:t xml:space="preserve">the </w:t>
            </w:r>
            <w:r w:rsidR="00146B3D" w:rsidRPr="000A0B60">
              <w:rPr>
                <w:rFonts w:ascii="Times New Roman" w:hAnsi="Times New Roman" w:cs="Times New Roman"/>
                <w:sz w:val="16"/>
                <w:szCs w:val="16"/>
                <w:lang w:val="en-US"/>
              </w:rPr>
              <w:t xml:space="preserve">Confiscation of Property of Illicit Origin </w:t>
            </w:r>
            <w:r w:rsidR="00146B3D">
              <w:rPr>
                <w:rFonts w:ascii="Times New Roman" w:hAnsi="Times New Roman" w:cs="Times New Roman"/>
                <w:sz w:val="16"/>
                <w:szCs w:val="16"/>
                <w:lang w:val="en-US"/>
              </w:rPr>
              <w:t>under</w:t>
            </w:r>
            <w:r w:rsidR="00146B3D" w:rsidRPr="000A0B60">
              <w:rPr>
                <w:rFonts w:ascii="Times New Roman" w:hAnsi="Times New Roman" w:cs="Times New Roman"/>
                <w:sz w:val="16"/>
                <w:szCs w:val="16"/>
                <w:lang w:val="en-US"/>
              </w:rPr>
              <w:t xml:space="preserve"> the RA Anti-Corruption Committee of the RA </w:t>
            </w:r>
            <w:r w:rsidR="00146B3D">
              <w:rPr>
                <w:rFonts w:ascii="Times New Roman" w:hAnsi="Times New Roman" w:cs="Times New Roman"/>
                <w:sz w:val="16"/>
                <w:szCs w:val="16"/>
                <w:lang w:val="en-US"/>
              </w:rPr>
              <w:t>Prosecutor General’s</w:t>
            </w:r>
            <w:r w:rsidR="00146B3D" w:rsidRPr="000A0B60">
              <w:rPr>
                <w:rFonts w:ascii="Times New Roman" w:hAnsi="Times New Roman" w:cs="Times New Roman"/>
                <w:sz w:val="16"/>
                <w:szCs w:val="16"/>
                <w:lang w:val="en-US"/>
              </w:rPr>
              <w:t xml:space="preserve"> Office.</w:t>
            </w:r>
          </w:p>
        </w:tc>
        <w:tc>
          <w:tcPr>
            <w:tcW w:w="2246" w:type="dxa"/>
            <w:gridSpan w:val="6"/>
            <w:shd w:val="clear" w:color="auto" w:fill="auto"/>
          </w:tcPr>
          <w:p w14:paraId="5D268513" w14:textId="2BE6943B" w:rsidR="00CB0323" w:rsidRPr="000A0B60" w:rsidRDefault="00CB0323" w:rsidP="00085335">
            <w:pPr>
              <w:tabs>
                <w:tab w:val="left" w:pos="315"/>
              </w:tabs>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lastRenderedPageBreak/>
              <w:t xml:space="preserve">1. Based on the needs assessment, </w:t>
            </w:r>
            <w:r w:rsidR="00085335">
              <w:rPr>
                <w:rFonts w:ascii="Times New Roman" w:eastAsia="GHEA Grapalat" w:hAnsi="Times New Roman" w:cs="Times New Roman"/>
                <w:color w:val="000000"/>
                <w:sz w:val="16"/>
                <w:szCs w:val="16"/>
                <w:lang w:val="en-US"/>
              </w:rPr>
              <w:t>evaluation of</w:t>
            </w:r>
            <w:r w:rsidR="00085335" w:rsidRPr="000A0B60">
              <w:rPr>
                <w:rFonts w:ascii="Times New Roman" w:eastAsia="GHEA Grapalat" w:hAnsi="Times New Roman" w:cs="Times New Roman"/>
                <w:color w:val="000000"/>
                <w:sz w:val="16"/>
                <w:szCs w:val="16"/>
                <w:lang w:val="en-US"/>
              </w:rPr>
              <w:t xml:space="preserve"> </w:t>
            </w:r>
            <w:r w:rsidRPr="000A0B60">
              <w:rPr>
                <w:rFonts w:ascii="Times New Roman" w:eastAsia="GHEA Grapalat" w:hAnsi="Times New Roman" w:cs="Times New Roman"/>
                <w:color w:val="000000"/>
                <w:sz w:val="16"/>
                <w:szCs w:val="16"/>
                <w:lang w:val="en-US"/>
              </w:rPr>
              <w:t xml:space="preserve">the </w:t>
            </w:r>
            <w:r w:rsidR="00085335">
              <w:rPr>
                <w:rFonts w:ascii="Times New Roman" w:eastAsia="GHEA Grapalat" w:hAnsi="Times New Roman" w:cs="Times New Roman"/>
                <w:color w:val="000000"/>
                <w:sz w:val="16"/>
                <w:szCs w:val="16"/>
                <w:lang w:val="en-US"/>
              </w:rPr>
              <w:t>scope</w:t>
            </w:r>
            <w:r w:rsidRPr="000A0B60">
              <w:rPr>
                <w:rFonts w:ascii="Times New Roman" w:eastAsia="GHEA Grapalat" w:hAnsi="Times New Roman" w:cs="Times New Roman"/>
                <w:color w:val="000000"/>
                <w:sz w:val="16"/>
                <w:szCs w:val="16"/>
                <w:lang w:val="en-US"/>
              </w:rPr>
              <w:t xml:space="preserve"> of technical </w:t>
            </w:r>
            <w:r w:rsidR="00085335">
              <w:rPr>
                <w:rFonts w:ascii="Times New Roman" w:eastAsia="GHEA Grapalat" w:hAnsi="Times New Roman" w:cs="Times New Roman"/>
                <w:color w:val="000000"/>
                <w:sz w:val="16"/>
                <w:szCs w:val="16"/>
                <w:lang w:val="en-US"/>
              </w:rPr>
              <w:t>assistance</w:t>
            </w:r>
            <w:r w:rsidRPr="000A0B60">
              <w:rPr>
                <w:rFonts w:ascii="Times New Roman" w:eastAsia="GHEA Grapalat" w:hAnsi="Times New Roman" w:cs="Times New Roman"/>
                <w:color w:val="000000"/>
                <w:sz w:val="16"/>
                <w:szCs w:val="16"/>
                <w:lang w:val="en-US"/>
              </w:rPr>
              <w:t xml:space="preserve">, </w:t>
            </w:r>
            <w:r w:rsidRPr="000A0B60">
              <w:rPr>
                <w:rFonts w:ascii="Times New Roman" w:eastAsia="GHEA Grapalat" w:hAnsi="Times New Roman" w:cs="Times New Roman"/>
                <w:color w:val="000000"/>
                <w:sz w:val="16"/>
                <w:szCs w:val="16"/>
                <w:lang w:val="en-US"/>
              </w:rPr>
              <w:lastRenderedPageBreak/>
              <w:t>collaboration with donors</w:t>
            </w:r>
            <w:r w:rsidR="00085335">
              <w:rPr>
                <w:rFonts w:ascii="Times New Roman" w:eastAsia="GHEA Grapalat" w:hAnsi="Times New Roman" w:cs="Times New Roman"/>
                <w:color w:val="000000"/>
                <w:sz w:val="16"/>
                <w:szCs w:val="16"/>
                <w:lang w:val="en-US"/>
              </w:rPr>
              <w:t xml:space="preserve">, </w:t>
            </w:r>
            <w:r w:rsidRPr="000A0B60">
              <w:rPr>
                <w:rFonts w:ascii="Times New Roman" w:eastAsia="GHEA Grapalat" w:hAnsi="Times New Roman" w:cs="Times New Roman"/>
                <w:color w:val="000000"/>
                <w:sz w:val="16"/>
                <w:szCs w:val="16"/>
                <w:lang w:val="en-US"/>
              </w:rPr>
              <w:t xml:space="preserve">and coordinated </w:t>
            </w:r>
            <w:r w:rsidR="00085335">
              <w:rPr>
                <w:rFonts w:ascii="Times New Roman" w:eastAsia="GHEA Grapalat" w:hAnsi="Times New Roman" w:cs="Times New Roman"/>
                <w:color w:val="000000"/>
                <w:sz w:val="16"/>
                <w:szCs w:val="16"/>
                <w:lang w:val="en-US"/>
              </w:rPr>
              <w:t>implementation</w:t>
            </w:r>
            <w:r w:rsidRPr="000A0B60">
              <w:rPr>
                <w:rFonts w:ascii="Times New Roman" w:eastAsia="GHEA Grapalat" w:hAnsi="Times New Roman" w:cs="Times New Roman"/>
                <w:color w:val="000000"/>
                <w:sz w:val="16"/>
                <w:szCs w:val="16"/>
                <w:lang w:val="en-US"/>
              </w:rPr>
              <w:t xml:space="preserve"> </w:t>
            </w:r>
            <w:r w:rsidR="00D465EA" w:rsidRPr="000A0B60">
              <w:rPr>
                <w:rFonts w:ascii="Times New Roman" w:eastAsia="GHEA Grapalat" w:hAnsi="Times New Roman" w:cs="Times New Roman"/>
                <w:color w:val="000000"/>
                <w:sz w:val="16"/>
                <w:szCs w:val="16"/>
                <w:lang w:val="en-US"/>
              </w:rPr>
              <w:t xml:space="preserve">is </w:t>
            </w:r>
            <w:r w:rsidRPr="000A0B60">
              <w:rPr>
                <w:rFonts w:ascii="Times New Roman" w:eastAsia="GHEA Grapalat" w:hAnsi="Times New Roman" w:cs="Times New Roman"/>
                <w:color w:val="000000"/>
                <w:sz w:val="16"/>
                <w:szCs w:val="16"/>
                <w:lang w:val="en-US"/>
              </w:rPr>
              <w:t>conducted.</w:t>
            </w:r>
          </w:p>
          <w:p w14:paraId="12C6C10D" w14:textId="6B444E10" w:rsidR="00CB0323" w:rsidRPr="000A0B60" w:rsidRDefault="00CB0323" w:rsidP="00085335">
            <w:pPr>
              <w:tabs>
                <w:tab w:val="left" w:pos="315"/>
              </w:tabs>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 xml:space="preserve">2. </w:t>
            </w:r>
            <w:r w:rsidR="00085335">
              <w:rPr>
                <w:rFonts w:ascii="Times New Roman" w:eastAsia="GHEA Grapalat" w:hAnsi="Times New Roman" w:cs="Times New Roman"/>
                <w:color w:val="000000"/>
                <w:sz w:val="16"/>
                <w:szCs w:val="16"/>
                <w:lang w:val="en-US"/>
              </w:rPr>
              <w:t>The e</w:t>
            </w:r>
            <w:r w:rsidRPr="000A0B60">
              <w:rPr>
                <w:rFonts w:ascii="Times New Roman" w:eastAsia="GHEA Grapalat" w:hAnsi="Times New Roman" w:cs="Times New Roman"/>
                <w:color w:val="000000"/>
                <w:sz w:val="16"/>
                <w:szCs w:val="16"/>
                <w:lang w:val="en-US"/>
              </w:rPr>
              <w:t xml:space="preserve">xisting electronic tools </w:t>
            </w:r>
            <w:r w:rsidR="00D465EA" w:rsidRPr="000A0B60">
              <w:rPr>
                <w:rFonts w:ascii="Times New Roman" w:eastAsia="GHEA Grapalat" w:hAnsi="Times New Roman" w:cs="Times New Roman"/>
                <w:color w:val="000000"/>
                <w:sz w:val="16"/>
                <w:szCs w:val="16"/>
                <w:lang w:val="en-US"/>
              </w:rPr>
              <w:t>are</w:t>
            </w:r>
            <w:r w:rsidRPr="000A0B60">
              <w:rPr>
                <w:rFonts w:ascii="Times New Roman" w:eastAsia="GHEA Grapalat" w:hAnsi="Times New Roman" w:cs="Times New Roman"/>
                <w:color w:val="000000"/>
                <w:sz w:val="16"/>
                <w:szCs w:val="16"/>
                <w:lang w:val="en-US"/>
              </w:rPr>
              <w:t xml:space="preserve"> modernized.</w:t>
            </w:r>
          </w:p>
          <w:p w14:paraId="182D4F54" w14:textId="691AFE50" w:rsidR="00CB0323" w:rsidRPr="000A0B60" w:rsidRDefault="00CB0323" w:rsidP="00085335">
            <w:pPr>
              <w:tabs>
                <w:tab w:val="left" w:pos="315"/>
              </w:tabs>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3. Technological solutions for operational</w:t>
            </w:r>
            <w:r w:rsidR="00546BAF">
              <w:rPr>
                <w:rFonts w:ascii="Times New Roman" w:eastAsia="GHEA Grapalat" w:hAnsi="Times New Roman" w:cs="Times New Roman"/>
                <w:color w:val="000000"/>
                <w:sz w:val="16"/>
                <w:szCs w:val="16"/>
                <w:lang w:val="en-US"/>
              </w:rPr>
              <w:t xml:space="preserve"> </w:t>
            </w:r>
            <w:r w:rsidRPr="000A0B60">
              <w:rPr>
                <w:rFonts w:ascii="Times New Roman" w:eastAsia="GHEA Grapalat" w:hAnsi="Times New Roman" w:cs="Times New Roman"/>
                <w:color w:val="000000"/>
                <w:sz w:val="16"/>
                <w:szCs w:val="16"/>
                <w:lang w:val="en-US"/>
              </w:rPr>
              <w:t>in</w:t>
            </w:r>
            <w:r w:rsidR="00546BAF">
              <w:rPr>
                <w:rFonts w:ascii="Times New Roman" w:eastAsia="GHEA Grapalat" w:hAnsi="Times New Roman" w:cs="Times New Roman"/>
                <w:color w:val="000000"/>
                <w:sz w:val="16"/>
                <w:szCs w:val="16"/>
                <w:lang w:val="en-US"/>
              </w:rPr>
              <w:t>telligenc</w:t>
            </w:r>
            <w:r w:rsidRPr="000A0B60">
              <w:rPr>
                <w:rFonts w:ascii="Times New Roman" w:eastAsia="GHEA Grapalat" w:hAnsi="Times New Roman" w:cs="Times New Roman"/>
                <w:color w:val="000000"/>
                <w:sz w:val="16"/>
                <w:szCs w:val="16"/>
                <w:lang w:val="en-US"/>
              </w:rPr>
              <w:t>e activities are developed and implemented</w:t>
            </w:r>
            <w:r w:rsidR="00085335">
              <w:rPr>
                <w:rFonts w:ascii="Times New Roman" w:eastAsia="GHEA Grapalat" w:hAnsi="Times New Roman" w:cs="Times New Roman"/>
                <w:color w:val="000000"/>
                <w:sz w:val="16"/>
                <w:szCs w:val="16"/>
                <w:lang w:val="en-US"/>
              </w:rPr>
              <w:t>;</w:t>
            </w:r>
            <w:r w:rsidRPr="000A0B60">
              <w:rPr>
                <w:rFonts w:ascii="Times New Roman" w:eastAsia="GHEA Grapalat" w:hAnsi="Times New Roman" w:cs="Times New Roman"/>
                <w:color w:val="000000"/>
                <w:sz w:val="16"/>
                <w:szCs w:val="16"/>
                <w:lang w:val="en-US"/>
              </w:rPr>
              <w:t xml:space="preserve"> investigative bodies are provided with access to </w:t>
            </w:r>
            <w:r w:rsidR="00085335" w:rsidRPr="000A0B60">
              <w:rPr>
                <w:rFonts w:ascii="Times New Roman" w:eastAsia="GHEA Grapalat" w:hAnsi="Times New Roman" w:cs="Times New Roman"/>
                <w:color w:val="000000"/>
                <w:sz w:val="16"/>
                <w:szCs w:val="16"/>
                <w:lang w:val="en-US"/>
              </w:rPr>
              <w:t xml:space="preserve">other </w:t>
            </w:r>
            <w:r w:rsidR="00085335">
              <w:rPr>
                <w:rFonts w:ascii="Times New Roman" w:eastAsia="GHEA Grapalat" w:hAnsi="Times New Roman" w:cs="Times New Roman"/>
                <w:color w:val="000000"/>
                <w:sz w:val="16"/>
                <w:szCs w:val="16"/>
                <w:lang w:val="en-US"/>
              </w:rPr>
              <w:t>institutions’</w:t>
            </w:r>
            <w:r w:rsidR="00085335" w:rsidRPr="000A0B60">
              <w:rPr>
                <w:rFonts w:ascii="Times New Roman" w:eastAsia="GHEA Grapalat" w:hAnsi="Times New Roman" w:cs="Times New Roman"/>
                <w:color w:val="000000"/>
                <w:sz w:val="16"/>
                <w:szCs w:val="16"/>
                <w:lang w:val="en-US"/>
              </w:rPr>
              <w:t xml:space="preserve"> </w:t>
            </w:r>
            <w:r w:rsidRPr="000A0B60">
              <w:rPr>
                <w:rFonts w:ascii="Times New Roman" w:eastAsia="GHEA Grapalat" w:hAnsi="Times New Roman" w:cs="Times New Roman"/>
                <w:color w:val="000000"/>
                <w:sz w:val="16"/>
                <w:szCs w:val="16"/>
                <w:lang w:val="en-US"/>
              </w:rPr>
              <w:t>databases.</w:t>
            </w:r>
          </w:p>
          <w:p w14:paraId="29DC138E" w14:textId="6B82C446" w:rsidR="00CF2E1E" w:rsidRPr="000A0B60" w:rsidRDefault="00CB0323" w:rsidP="00085335">
            <w:pPr>
              <w:tabs>
                <w:tab w:val="left" w:pos="315"/>
              </w:tabs>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 xml:space="preserve">4. </w:t>
            </w:r>
            <w:r w:rsidR="00146B3D" w:rsidRPr="000A0B60">
              <w:rPr>
                <w:rFonts w:ascii="Times New Roman" w:eastAsia="GHEA Grapalat" w:hAnsi="Times New Roman" w:cs="Times New Roman"/>
                <w:sz w:val="16"/>
                <w:szCs w:val="16"/>
                <w:lang w:val="en-US"/>
              </w:rPr>
              <w:t>Interoperability of electronic system</w:t>
            </w:r>
            <w:r w:rsidR="00146B3D">
              <w:rPr>
                <w:rFonts w:ascii="Times New Roman" w:eastAsia="GHEA Grapalat" w:hAnsi="Times New Roman" w:cs="Times New Roman"/>
                <w:sz w:val="16"/>
                <w:szCs w:val="16"/>
                <w:lang w:val="en-US"/>
              </w:rPr>
              <w:t>s</w:t>
            </w:r>
            <w:r w:rsidR="00146B3D" w:rsidRPr="000A0B60">
              <w:rPr>
                <w:rFonts w:ascii="Times New Roman" w:eastAsia="GHEA Grapalat" w:hAnsi="Times New Roman" w:cs="Times New Roman"/>
                <w:sz w:val="16"/>
                <w:szCs w:val="16"/>
                <w:lang w:val="en-US"/>
              </w:rPr>
              <w:t xml:space="preserve"> with other </w:t>
            </w:r>
            <w:r w:rsidR="00146B3D">
              <w:rPr>
                <w:rFonts w:ascii="Times New Roman" w:eastAsia="GHEA Grapalat" w:hAnsi="Times New Roman" w:cs="Times New Roman"/>
                <w:sz w:val="16"/>
                <w:szCs w:val="16"/>
                <w:lang w:val="en-US"/>
              </w:rPr>
              <w:t xml:space="preserve">institutions </w:t>
            </w:r>
            <w:r w:rsidR="00146B3D" w:rsidRPr="000A0B60">
              <w:rPr>
                <w:rFonts w:ascii="Times New Roman" w:eastAsia="GHEA Grapalat" w:hAnsi="Times New Roman" w:cs="Times New Roman"/>
                <w:sz w:val="16"/>
                <w:szCs w:val="16"/>
                <w:lang w:val="en-US"/>
              </w:rPr>
              <w:t xml:space="preserve">is </w:t>
            </w:r>
            <w:r w:rsidR="00146B3D">
              <w:rPr>
                <w:rFonts w:ascii="Times New Roman" w:eastAsia="GHEA Grapalat" w:hAnsi="Times New Roman" w:cs="Times New Roman"/>
                <w:sz w:val="16"/>
                <w:szCs w:val="16"/>
                <w:lang w:val="en-US"/>
              </w:rPr>
              <w:t>ensured</w:t>
            </w:r>
            <w:r w:rsidR="00146B3D" w:rsidRPr="000A0B60">
              <w:rPr>
                <w:rFonts w:ascii="Times New Roman" w:eastAsia="GHEA Grapalat" w:hAnsi="Times New Roman" w:cs="Times New Roman"/>
                <w:sz w:val="16"/>
                <w:szCs w:val="16"/>
                <w:lang w:val="en-US"/>
              </w:rPr>
              <w:t>.</w:t>
            </w:r>
          </w:p>
        </w:tc>
        <w:tc>
          <w:tcPr>
            <w:tcW w:w="1959" w:type="dxa"/>
            <w:vMerge/>
            <w:shd w:val="clear" w:color="auto" w:fill="auto"/>
          </w:tcPr>
          <w:p w14:paraId="7AE6F5EA"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color w:val="000000"/>
                <w:sz w:val="16"/>
                <w:szCs w:val="16"/>
                <w:lang w:val="en-US"/>
              </w:rPr>
            </w:pPr>
          </w:p>
        </w:tc>
        <w:tc>
          <w:tcPr>
            <w:tcW w:w="1119" w:type="dxa"/>
            <w:vMerge/>
            <w:shd w:val="clear" w:color="auto" w:fill="auto"/>
          </w:tcPr>
          <w:p w14:paraId="09750F37"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color w:val="000000"/>
                <w:sz w:val="16"/>
                <w:szCs w:val="16"/>
                <w:lang w:val="en-US"/>
              </w:rPr>
            </w:pPr>
          </w:p>
        </w:tc>
        <w:tc>
          <w:tcPr>
            <w:tcW w:w="979" w:type="dxa"/>
            <w:gridSpan w:val="2"/>
            <w:vMerge/>
            <w:shd w:val="clear" w:color="auto" w:fill="auto"/>
          </w:tcPr>
          <w:p w14:paraId="6AD57889"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color w:val="000000"/>
                <w:sz w:val="16"/>
                <w:szCs w:val="16"/>
                <w:lang w:val="en-US"/>
              </w:rPr>
            </w:pPr>
          </w:p>
        </w:tc>
        <w:tc>
          <w:tcPr>
            <w:tcW w:w="1200" w:type="dxa"/>
            <w:gridSpan w:val="2"/>
            <w:vMerge/>
            <w:shd w:val="clear" w:color="auto" w:fill="auto"/>
          </w:tcPr>
          <w:p w14:paraId="1A7E0B85"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color w:val="000000"/>
                <w:sz w:val="16"/>
                <w:szCs w:val="16"/>
                <w:lang w:val="en-US"/>
              </w:rPr>
            </w:pPr>
          </w:p>
        </w:tc>
      </w:tr>
      <w:tr w:rsidR="00CF2E1E" w:rsidRPr="000A0B60" w14:paraId="4243EC3F" w14:textId="77777777" w:rsidTr="00850AD9">
        <w:trPr>
          <w:trHeight w:val="119"/>
        </w:trPr>
        <w:tc>
          <w:tcPr>
            <w:tcW w:w="1844" w:type="dxa"/>
            <w:shd w:val="clear" w:color="auto" w:fill="FFE599"/>
          </w:tcPr>
          <w:p w14:paraId="5F26903A" w14:textId="69739AA8" w:rsidR="00CF2E1E" w:rsidRPr="000A0B60" w:rsidRDefault="00F26A33"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449" w:type="dxa"/>
            <w:gridSpan w:val="27"/>
            <w:shd w:val="clear" w:color="auto" w:fill="FFE599"/>
          </w:tcPr>
          <w:p w14:paraId="6577DC1B" w14:textId="01477EA2"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Sources not prohibited by legislation</w:t>
            </w:r>
          </w:p>
        </w:tc>
      </w:tr>
      <w:tr w:rsidR="00CF2E1E" w:rsidRPr="000A0B60" w14:paraId="6B39471A" w14:textId="77777777" w:rsidTr="00501179">
        <w:trPr>
          <w:trHeight w:val="620"/>
        </w:trPr>
        <w:tc>
          <w:tcPr>
            <w:tcW w:w="1844" w:type="dxa"/>
            <w:vMerge w:val="restart"/>
            <w:shd w:val="clear" w:color="auto" w:fill="auto"/>
          </w:tcPr>
          <w:p w14:paraId="035A8D66" w14:textId="2ECDAE20" w:rsidR="00CF2E1E" w:rsidRPr="000A0B60" w:rsidRDefault="001B36C5"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Activity 2</w:t>
            </w:r>
            <w:r w:rsidR="00C31927" w:rsidRPr="000A0B60">
              <w:rPr>
                <w:rFonts w:ascii="Times New Roman" w:eastAsia="GHEA Grapalat" w:hAnsi="Times New Roman" w:cs="Times New Roman"/>
                <w:b/>
                <w:sz w:val="16"/>
                <w:szCs w:val="16"/>
                <w:lang w:val="en-US"/>
              </w:rPr>
              <w:t>.4.</w:t>
            </w:r>
          </w:p>
          <w:p w14:paraId="43EF3BD3" w14:textId="7FE1B775" w:rsidR="00CF2E1E" w:rsidRPr="000A0B60" w:rsidRDefault="00FC2960"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color w:val="000000"/>
                <w:sz w:val="16"/>
                <w:szCs w:val="16"/>
                <w:lang w:val="en-US"/>
              </w:rPr>
              <w:t xml:space="preserve">Conduct professional </w:t>
            </w:r>
            <w:r w:rsidR="00A66F23" w:rsidRPr="000A0B60">
              <w:rPr>
                <w:rFonts w:ascii="Times New Roman" w:eastAsia="GHEA Grapalat" w:hAnsi="Times New Roman" w:cs="Times New Roman"/>
                <w:color w:val="000000"/>
                <w:sz w:val="16"/>
                <w:szCs w:val="16"/>
                <w:lang w:val="en-US"/>
              </w:rPr>
              <w:t>anti-corruption</w:t>
            </w:r>
            <w:r w:rsidR="00A66F23">
              <w:rPr>
                <w:rFonts w:ascii="Times New Roman" w:eastAsia="GHEA Grapalat" w:hAnsi="Times New Roman" w:cs="Times New Roman"/>
                <w:color w:val="000000"/>
                <w:sz w:val="16"/>
                <w:szCs w:val="16"/>
                <w:lang w:val="en-US"/>
              </w:rPr>
              <w:t xml:space="preserve"> educational courses and </w:t>
            </w:r>
            <w:r w:rsidRPr="000A0B60">
              <w:rPr>
                <w:rFonts w:ascii="Times New Roman" w:eastAsia="GHEA Grapalat" w:hAnsi="Times New Roman" w:cs="Times New Roman"/>
                <w:color w:val="000000"/>
                <w:sz w:val="16"/>
                <w:szCs w:val="16"/>
                <w:lang w:val="en-US"/>
              </w:rPr>
              <w:t xml:space="preserve">trainings for </w:t>
            </w:r>
            <w:r w:rsidRPr="000A0B60">
              <w:rPr>
                <w:rFonts w:ascii="Times New Roman" w:eastAsia="GHEA Grapalat" w:hAnsi="Times New Roman" w:cs="Times New Roman"/>
                <w:sz w:val="16"/>
                <w:szCs w:val="16"/>
                <w:lang w:val="en-US"/>
              </w:rPr>
              <w:t>the investigators of the Anti-</w:t>
            </w:r>
            <w:r w:rsidRPr="000A0B60">
              <w:rPr>
                <w:rFonts w:ascii="Times New Roman" w:hAnsi="Times New Roman" w:cs="Times New Roman"/>
                <w:sz w:val="16"/>
                <w:szCs w:val="16"/>
                <w:lang w:val="en-US"/>
              </w:rPr>
              <w:t xml:space="preserve">Corruption Committee, the prosecutors of the </w:t>
            </w:r>
            <w:r w:rsidR="00A66F23" w:rsidRPr="000A0B60">
              <w:rPr>
                <w:rFonts w:ascii="Times New Roman" w:hAnsi="Times New Roman" w:cs="Times New Roman"/>
                <w:sz w:val="16"/>
                <w:szCs w:val="16"/>
                <w:lang w:val="en-US"/>
              </w:rPr>
              <w:t xml:space="preserve">Department </w:t>
            </w:r>
            <w:r w:rsidR="00A66F23">
              <w:rPr>
                <w:rFonts w:ascii="Times New Roman" w:hAnsi="Times New Roman" w:cs="Times New Roman"/>
                <w:sz w:val="16"/>
                <w:szCs w:val="16"/>
                <w:lang w:val="en-US"/>
              </w:rPr>
              <w:t>for</w:t>
            </w:r>
            <w:r w:rsidR="00A66F23" w:rsidRPr="000A0B60">
              <w:rPr>
                <w:rFonts w:ascii="Times New Roman" w:hAnsi="Times New Roman" w:cs="Times New Roman"/>
                <w:sz w:val="16"/>
                <w:szCs w:val="16"/>
                <w:lang w:val="en-US"/>
              </w:rPr>
              <w:t xml:space="preserve"> </w:t>
            </w:r>
            <w:r w:rsidR="00A66F23">
              <w:rPr>
                <w:rFonts w:ascii="Times New Roman" w:hAnsi="Times New Roman" w:cs="Times New Roman"/>
                <w:sz w:val="16"/>
                <w:szCs w:val="16"/>
                <w:lang w:val="en-US"/>
              </w:rPr>
              <w:t>the Control</w:t>
            </w:r>
            <w:r w:rsidR="00A66F23" w:rsidRPr="000A0B60">
              <w:rPr>
                <w:rFonts w:ascii="Times New Roman" w:hAnsi="Times New Roman" w:cs="Times New Roman"/>
                <w:sz w:val="16"/>
                <w:szCs w:val="16"/>
                <w:lang w:val="en-US"/>
              </w:rPr>
              <w:t xml:space="preserve"> over</w:t>
            </w:r>
            <w:r w:rsidR="00A66F23">
              <w:rPr>
                <w:rFonts w:ascii="Times New Roman" w:hAnsi="Times New Roman" w:cs="Times New Roman"/>
                <w:sz w:val="16"/>
                <w:szCs w:val="16"/>
                <w:lang w:val="en-US"/>
              </w:rPr>
              <w:t xml:space="preserve"> the</w:t>
            </w:r>
            <w:r w:rsidR="00A66F23" w:rsidRPr="000A0B60">
              <w:rPr>
                <w:rFonts w:ascii="Times New Roman" w:hAnsi="Times New Roman" w:cs="Times New Roman"/>
                <w:sz w:val="16"/>
                <w:szCs w:val="16"/>
                <w:lang w:val="en-US"/>
              </w:rPr>
              <w:t xml:space="preserve"> Legality of Pre-</w:t>
            </w:r>
            <w:r w:rsidR="00A66F23">
              <w:rPr>
                <w:rFonts w:ascii="Times New Roman" w:hAnsi="Times New Roman" w:cs="Times New Roman"/>
                <w:sz w:val="16"/>
                <w:szCs w:val="16"/>
                <w:lang w:val="en-US"/>
              </w:rPr>
              <w:t>T</w:t>
            </w:r>
            <w:r w:rsidR="00A66F23" w:rsidRPr="000A0B60">
              <w:rPr>
                <w:rFonts w:ascii="Times New Roman" w:hAnsi="Times New Roman" w:cs="Times New Roman"/>
                <w:sz w:val="16"/>
                <w:szCs w:val="16"/>
                <w:lang w:val="en-US"/>
              </w:rPr>
              <w:t xml:space="preserve">rial Proceedings and </w:t>
            </w:r>
            <w:r w:rsidR="00A66F23" w:rsidRPr="000A0B60">
              <w:rPr>
                <w:rFonts w:ascii="Times New Roman" w:eastAsia="GHEA Grapalat" w:hAnsi="Times New Roman" w:cs="Times New Roman"/>
                <w:color w:val="000000"/>
                <w:sz w:val="16"/>
                <w:szCs w:val="16"/>
                <w:lang w:val="en-US"/>
              </w:rPr>
              <w:t xml:space="preserve">Department </w:t>
            </w:r>
            <w:r w:rsidR="00A66F23" w:rsidRPr="000A0B60">
              <w:rPr>
                <w:rFonts w:ascii="Times New Roman" w:hAnsi="Times New Roman" w:cs="Times New Roman"/>
                <w:sz w:val="16"/>
                <w:szCs w:val="16"/>
                <w:lang w:val="en-US"/>
              </w:rPr>
              <w:t xml:space="preserve">for </w:t>
            </w:r>
            <w:r w:rsidR="00A66F23">
              <w:rPr>
                <w:rFonts w:ascii="Times New Roman" w:hAnsi="Times New Roman" w:cs="Times New Roman"/>
                <w:sz w:val="16"/>
                <w:szCs w:val="16"/>
                <w:lang w:val="en-US"/>
              </w:rPr>
              <w:t xml:space="preserve">the </w:t>
            </w:r>
            <w:r w:rsidR="00A66F23" w:rsidRPr="000A0B60">
              <w:rPr>
                <w:rFonts w:ascii="Times New Roman" w:hAnsi="Times New Roman" w:cs="Times New Roman"/>
                <w:sz w:val="16"/>
                <w:szCs w:val="16"/>
                <w:lang w:val="en-US"/>
              </w:rPr>
              <w:t xml:space="preserve">Confiscation of Property of Illicit Origin </w:t>
            </w:r>
            <w:r w:rsidR="00A66F23">
              <w:rPr>
                <w:rFonts w:ascii="Times New Roman" w:hAnsi="Times New Roman" w:cs="Times New Roman"/>
                <w:sz w:val="16"/>
                <w:szCs w:val="16"/>
                <w:lang w:val="en-US"/>
              </w:rPr>
              <w:t>under</w:t>
            </w:r>
            <w:r w:rsidR="00A66F23" w:rsidRPr="000A0B60">
              <w:rPr>
                <w:rFonts w:ascii="Times New Roman" w:hAnsi="Times New Roman" w:cs="Times New Roman"/>
                <w:sz w:val="16"/>
                <w:szCs w:val="16"/>
                <w:lang w:val="en-US"/>
              </w:rPr>
              <w:t xml:space="preserve"> the RA Anti-Corruption Committee of the RA </w:t>
            </w:r>
            <w:r w:rsidR="00A66F23">
              <w:rPr>
                <w:rFonts w:ascii="Times New Roman" w:hAnsi="Times New Roman" w:cs="Times New Roman"/>
                <w:sz w:val="16"/>
                <w:szCs w:val="16"/>
                <w:lang w:val="en-US"/>
              </w:rPr>
              <w:t>Prosecutor General’s</w:t>
            </w:r>
            <w:r w:rsidR="00A66F23" w:rsidRPr="000A0B60">
              <w:rPr>
                <w:rFonts w:ascii="Times New Roman" w:hAnsi="Times New Roman" w:cs="Times New Roman"/>
                <w:sz w:val="16"/>
                <w:szCs w:val="16"/>
                <w:lang w:val="en-US"/>
              </w:rPr>
              <w:t xml:space="preserve"> Office</w:t>
            </w:r>
            <w:r w:rsidR="00422C29" w:rsidRPr="000A0B60">
              <w:rPr>
                <w:rFonts w:ascii="Times New Roman" w:hAnsi="Times New Roman" w:cs="Times New Roman"/>
                <w:sz w:val="16"/>
                <w:szCs w:val="16"/>
                <w:lang w:val="en-US"/>
              </w:rPr>
              <w:t>.</w:t>
            </w:r>
          </w:p>
        </w:tc>
        <w:tc>
          <w:tcPr>
            <w:tcW w:w="1843" w:type="dxa"/>
            <w:vMerge w:val="restart"/>
            <w:shd w:val="clear" w:color="auto" w:fill="auto"/>
          </w:tcPr>
          <w:p w14:paraId="4BD6E937" w14:textId="3BC0E264"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7123" w:type="dxa"/>
            <w:gridSpan w:val="19"/>
            <w:shd w:val="clear" w:color="auto" w:fill="auto"/>
          </w:tcPr>
          <w:p w14:paraId="0EBDBB79" w14:textId="5B2CBB6B"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185" w:type="dxa"/>
            <w:gridSpan w:val="2"/>
            <w:shd w:val="clear" w:color="auto" w:fill="auto"/>
          </w:tcPr>
          <w:p w14:paraId="1FCDD84B" w14:textId="134A09FA" w:rsidR="00CF2E1E" w:rsidRPr="000A0B60" w:rsidRDefault="001B36C5" w:rsidP="005F287C">
            <w:pPr>
              <w:spacing w:line="240" w:lineRule="auto"/>
              <w:ind w:hanging="14"/>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181" w:type="dxa"/>
            <w:gridSpan w:val="2"/>
            <w:shd w:val="clear" w:color="auto" w:fill="auto"/>
          </w:tcPr>
          <w:p w14:paraId="36EF65BA" w14:textId="251A84B2"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92" w:type="dxa"/>
            <w:gridSpan w:val="2"/>
          </w:tcPr>
          <w:p w14:paraId="191E580E" w14:textId="49B6C645" w:rsidR="00CF2E1E" w:rsidRPr="000A0B60" w:rsidRDefault="00C31927"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125" w:type="dxa"/>
          </w:tcPr>
          <w:p w14:paraId="3C24CF80" w14:textId="647B18A5"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CF2E1E" w:rsidRPr="000A0B60" w14:paraId="3DFBC55D" w14:textId="77777777" w:rsidTr="00501179">
        <w:trPr>
          <w:trHeight w:val="328"/>
        </w:trPr>
        <w:tc>
          <w:tcPr>
            <w:tcW w:w="1844" w:type="dxa"/>
            <w:vMerge/>
            <w:shd w:val="clear" w:color="auto" w:fill="auto"/>
          </w:tcPr>
          <w:p w14:paraId="0F6995FA"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3" w:type="dxa"/>
            <w:vMerge/>
            <w:shd w:val="clear" w:color="auto" w:fill="auto"/>
          </w:tcPr>
          <w:p w14:paraId="60AB5017"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95" w:type="dxa"/>
            <w:gridSpan w:val="5"/>
            <w:shd w:val="clear" w:color="auto" w:fill="auto"/>
          </w:tcPr>
          <w:p w14:paraId="272C6C02" w14:textId="0EFE4773"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2900" w:type="dxa"/>
            <w:gridSpan w:val="8"/>
            <w:shd w:val="clear" w:color="auto" w:fill="auto"/>
          </w:tcPr>
          <w:p w14:paraId="6E38408C" w14:textId="62C43122"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511" w:type="dxa"/>
            <w:gridSpan w:val="3"/>
            <w:shd w:val="clear" w:color="auto" w:fill="auto"/>
          </w:tcPr>
          <w:p w14:paraId="7F11210F" w14:textId="15B95AB6" w:rsidR="00CF2E1E" w:rsidRPr="000A0B60" w:rsidRDefault="00D00E42"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509" w:type="dxa"/>
            <w:gridSpan w:val="2"/>
            <w:shd w:val="clear" w:color="auto" w:fill="auto"/>
          </w:tcPr>
          <w:p w14:paraId="4F2E335C" w14:textId="1D3B6DFE" w:rsidR="00CF2E1E" w:rsidRPr="000A0B60" w:rsidRDefault="006921B5"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193" w:type="dxa"/>
            <w:gridSpan w:val="3"/>
            <w:vMerge w:val="restart"/>
            <w:shd w:val="clear" w:color="auto" w:fill="auto"/>
          </w:tcPr>
          <w:p w14:paraId="3D6A0C6D" w14:textId="26CCC8C5" w:rsidR="00CF2E1E" w:rsidRPr="000A0B60" w:rsidRDefault="001E675A"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1. Training</w:t>
            </w:r>
            <w:r w:rsidR="009C18A5" w:rsidRPr="000A0B60">
              <w:rPr>
                <w:rFonts w:ascii="Times New Roman" w:eastAsia="GHEA Grapalat" w:hAnsi="Times New Roman" w:cs="Times New Roman"/>
                <w:sz w:val="16"/>
                <w:szCs w:val="16"/>
                <w:lang w:val="en-US"/>
              </w:rPr>
              <w:t>s</w:t>
            </w:r>
            <w:r w:rsidRPr="000A0B60">
              <w:rPr>
                <w:rFonts w:ascii="Times New Roman" w:eastAsia="GHEA Grapalat" w:hAnsi="Times New Roman" w:cs="Times New Roman"/>
                <w:sz w:val="16"/>
                <w:szCs w:val="16"/>
                <w:lang w:val="en-US"/>
              </w:rPr>
              <w:t xml:space="preserve"> and </w:t>
            </w:r>
            <w:r w:rsidR="009C18A5" w:rsidRPr="000A0B60">
              <w:rPr>
                <w:rFonts w:ascii="Times New Roman" w:eastAsia="GHEA Grapalat" w:hAnsi="Times New Roman" w:cs="Times New Roman"/>
                <w:sz w:val="16"/>
                <w:szCs w:val="16"/>
                <w:lang w:val="en-US"/>
              </w:rPr>
              <w:t xml:space="preserve">educational </w:t>
            </w:r>
            <w:r w:rsidR="00052EE2">
              <w:rPr>
                <w:rFonts w:ascii="Times New Roman" w:eastAsia="GHEA Grapalat" w:hAnsi="Times New Roman" w:cs="Times New Roman"/>
                <w:sz w:val="16"/>
                <w:szCs w:val="16"/>
                <w:lang w:val="en-US"/>
              </w:rPr>
              <w:t>courses</w:t>
            </w:r>
            <w:r w:rsidRPr="000A0B60">
              <w:rPr>
                <w:rFonts w:ascii="Times New Roman" w:eastAsia="GHEA Grapalat" w:hAnsi="Times New Roman" w:cs="Times New Roman"/>
                <w:sz w:val="16"/>
                <w:szCs w:val="16"/>
                <w:lang w:val="en-US"/>
              </w:rPr>
              <w:t xml:space="preserve"> have been </w:t>
            </w:r>
            <w:r w:rsidR="00052EE2">
              <w:rPr>
                <w:rFonts w:ascii="Times New Roman" w:eastAsia="GHEA Grapalat" w:hAnsi="Times New Roman" w:cs="Times New Roman"/>
                <w:sz w:val="16"/>
                <w:szCs w:val="16"/>
                <w:lang w:val="en-US"/>
              </w:rPr>
              <w:t xml:space="preserve">introduced and </w:t>
            </w:r>
            <w:r w:rsidR="0040535D">
              <w:rPr>
                <w:rFonts w:ascii="Times New Roman" w:eastAsia="GHEA Grapalat" w:hAnsi="Times New Roman" w:cs="Times New Roman"/>
                <w:sz w:val="16"/>
                <w:szCs w:val="16"/>
                <w:lang w:val="en-US"/>
              </w:rPr>
              <w:t xml:space="preserve">are </w:t>
            </w:r>
            <w:r w:rsidRPr="000A0B60">
              <w:rPr>
                <w:rFonts w:ascii="Times New Roman" w:eastAsia="GHEA Grapalat" w:hAnsi="Times New Roman" w:cs="Times New Roman"/>
                <w:sz w:val="16"/>
                <w:szCs w:val="16"/>
                <w:lang w:val="en-US"/>
              </w:rPr>
              <w:t xml:space="preserve">implemented </w:t>
            </w:r>
            <w:r w:rsidR="00052EE2">
              <w:rPr>
                <w:rFonts w:ascii="Times New Roman" w:eastAsia="GHEA Grapalat" w:hAnsi="Times New Roman" w:cs="Times New Roman"/>
                <w:sz w:val="16"/>
                <w:szCs w:val="16"/>
                <w:lang w:val="en-US"/>
              </w:rPr>
              <w:t>in</w:t>
            </w:r>
            <w:r w:rsidR="0040535D">
              <w:rPr>
                <w:rFonts w:ascii="Times New Roman" w:eastAsia="GHEA Grapalat" w:hAnsi="Times New Roman" w:cs="Times New Roman"/>
                <w:sz w:val="16"/>
                <w:szCs w:val="16"/>
                <w:lang w:val="en-US"/>
              </w:rPr>
              <w:t xml:space="preserve"> the</w:t>
            </w:r>
            <w:r w:rsidRPr="000A0B60">
              <w:rPr>
                <w:rFonts w:ascii="Times New Roman" w:eastAsia="GHEA Grapalat" w:hAnsi="Times New Roman" w:cs="Times New Roman"/>
                <w:sz w:val="16"/>
                <w:szCs w:val="16"/>
                <w:lang w:val="en-US"/>
              </w:rPr>
              <w:t xml:space="preserve"> anti-corruption law enforcement bodies.</w:t>
            </w:r>
          </w:p>
          <w:p w14:paraId="39BAD44F" w14:textId="739DFAFD" w:rsidR="00CF2E1E" w:rsidRPr="000A0B60" w:rsidRDefault="00B04748" w:rsidP="001E675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2. </w:t>
            </w:r>
            <w:r w:rsidR="001E675A" w:rsidRPr="000A0B60">
              <w:rPr>
                <w:rFonts w:ascii="Times New Roman" w:eastAsia="GHEA Grapalat" w:hAnsi="Times New Roman" w:cs="Times New Roman"/>
                <w:sz w:val="16"/>
                <w:szCs w:val="16"/>
                <w:lang w:val="en-US"/>
              </w:rPr>
              <w:t>By the end of 2025, at least 90% of the investigators of the Anti-</w:t>
            </w:r>
            <w:r w:rsidR="001E675A" w:rsidRPr="000A0B60">
              <w:rPr>
                <w:rFonts w:ascii="Times New Roman" w:hAnsi="Times New Roman" w:cs="Times New Roman"/>
                <w:sz w:val="16"/>
                <w:szCs w:val="16"/>
                <w:lang w:val="en-US"/>
              </w:rPr>
              <w:t>Corruption Committee</w:t>
            </w:r>
            <w:r w:rsidR="0040535D">
              <w:rPr>
                <w:rFonts w:ascii="Times New Roman" w:hAnsi="Times New Roman" w:cs="Times New Roman"/>
                <w:sz w:val="16"/>
                <w:szCs w:val="16"/>
                <w:lang w:val="en-US"/>
              </w:rPr>
              <w:t xml:space="preserve"> and</w:t>
            </w:r>
            <w:r w:rsidR="001E675A" w:rsidRPr="000A0B60">
              <w:rPr>
                <w:rFonts w:ascii="Times New Roman" w:hAnsi="Times New Roman" w:cs="Times New Roman"/>
                <w:sz w:val="16"/>
                <w:szCs w:val="16"/>
                <w:lang w:val="en-US"/>
              </w:rPr>
              <w:t xml:space="preserve"> </w:t>
            </w:r>
            <w:r w:rsidR="0040535D" w:rsidRPr="000A0B60">
              <w:rPr>
                <w:rFonts w:ascii="Times New Roman" w:hAnsi="Times New Roman" w:cs="Times New Roman"/>
                <w:sz w:val="16"/>
                <w:szCs w:val="16"/>
                <w:lang w:val="en-US"/>
              </w:rPr>
              <w:t xml:space="preserve">the prosecutors of the Department </w:t>
            </w:r>
            <w:r w:rsidR="0040535D">
              <w:rPr>
                <w:rFonts w:ascii="Times New Roman" w:hAnsi="Times New Roman" w:cs="Times New Roman"/>
                <w:sz w:val="16"/>
                <w:szCs w:val="16"/>
                <w:lang w:val="en-US"/>
              </w:rPr>
              <w:t>for</w:t>
            </w:r>
            <w:r w:rsidR="0040535D" w:rsidRPr="000A0B60">
              <w:rPr>
                <w:rFonts w:ascii="Times New Roman" w:hAnsi="Times New Roman" w:cs="Times New Roman"/>
                <w:sz w:val="16"/>
                <w:szCs w:val="16"/>
                <w:lang w:val="en-US"/>
              </w:rPr>
              <w:t xml:space="preserve"> </w:t>
            </w:r>
            <w:r w:rsidR="0040535D">
              <w:rPr>
                <w:rFonts w:ascii="Times New Roman" w:hAnsi="Times New Roman" w:cs="Times New Roman"/>
                <w:sz w:val="16"/>
                <w:szCs w:val="16"/>
                <w:lang w:val="en-US"/>
              </w:rPr>
              <w:t>the Control</w:t>
            </w:r>
            <w:r w:rsidR="0040535D" w:rsidRPr="000A0B60">
              <w:rPr>
                <w:rFonts w:ascii="Times New Roman" w:hAnsi="Times New Roman" w:cs="Times New Roman"/>
                <w:sz w:val="16"/>
                <w:szCs w:val="16"/>
                <w:lang w:val="en-US"/>
              </w:rPr>
              <w:t xml:space="preserve"> over</w:t>
            </w:r>
            <w:r w:rsidR="0040535D">
              <w:rPr>
                <w:rFonts w:ascii="Times New Roman" w:hAnsi="Times New Roman" w:cs="Times New Roman"/>
                <w:sz w:val="16"/>
                <w:szCs w:val="16"/>
                <w:lang w:val="en-US"/>
              </w:rPr>
              <w:t xml:space="preserve"> the</w:t>
            </w:r>
            <w:r w:rsidR="0040535D" w:rsidRPr="000A0B60">
              <w:rPr>
                <w:rFonts w:ascii="Times New Roman" w:hAnsi="Times New Roman" w:cs="Times New Roman"/>
                <w:sz w:val="16"/>
                <w:szCs w:val="16"/>
                <w:lang w:val="en-US"/>
              </w:rPr>
              <w:t xml:space="preserve"> Legality of Pre-</w:t>
            </w:r>
            <w:r w:rsidR="0040535D">
              <w:rPr>
                <w:rFonts w:ascii="Times New Roman" w:hAnsi="Times New Roman" w:cs="Times New Roman"/>
                <w:sz w:val="16"/>
                <w:szCs w:val="16"/>
                <w:lang w:val="en-US"/>
              </w:rPr>
              <w:t>T</w:t>
            </w:r>
            <w:r w:rsidR="0040535D" w:rsidRPr="000A0B60">
              <w:rPr>
                <w:rFonts w:ascii="Times New Roman" w:hAnsi="Times New Roman" w:cs="Times New Roman"/>
                <w:sz w:val="16"/>
                <w:szCs w:val="16"/>
                <w:lang w:val="en-US"/>
              </w:rPr>
              <w:t xml:space="preserve">rial Proceedings and </w:t>
            </w:r>
            <w:r w:rsidR="0040535D" w:rsidRPr="000A0B60">
              <w:rPr>
                <w:rFonts w:ascii="Times New Roman" w:eastAsia="GHEA Grapalat" w:hAnsi="Times New Roman" w:cs="Times New Roman"/>
                <w:color w:val="000000"/>
                <w:sz w:val="16"/>
                <w:szCs w:val="16"/>
                <w:lang w:val="en-US"/>
              </w:rPr>
              <w:t xml:space="preserve">Department </w:t>
            </w:r>
            <w:r w:rsidR="0040535D" w:rsidRPr="000A0B60">
              <w:rPr>
                <w:rFonts w:ascii="Times New Roman" w:hAnsi="Times New Roman" w:cs="Times New Roman"/>
                <w:sz w:val="16"/>
                <w:szCs w:val="16"/>
                <w:lang w:val="en-US"/>
              </w:rPr>
              <w:t xml:space="preserve">for </w:t>
            </w:r>
            <w:r w:rsidR="0040535D">
              <w:rPr>
                <w:rFonts w:ascii="Times New Roman" w:hAnsi="Times New Roman" w:cs="Times New Roman"/>
                <w:sz w:val="16"/>
                <w:szCs w:val="16"/>
                <w:lang w:val="en-US"/>
              </w:rPr>
              <w:t xml:space="preserve">the </w:t>
            </w:r>
            <w:r w:rsidR="0040535D" w:rsidRPr="000A0B60">
              <w:rPr>
                <w:rFonts w:ascii="Times New Roman" w:hAnsi="Times New Roman" w:cs="Times New Roman"/>
                <w:sz w:val="16"/>
                <w:szCs w:val="16"/>
                <w:lang w:val="en-US"/>
              </w:rPr>
              <w:t xml:space="preserve">Confiscation of Property of Illicit Origin </w:t>
            </w:r>
            <w:r w:rsidR="0040535D">
              <w:rPr>
                <w:rFonts w:ascii="Times New Roman" w:hAnsi="Times New Roman" w:cs="Times New Roman"/>
                <w:sz w:val="16"/>
                <w:szCs w:val="16"/>
                <w:lang w:val="en-US"/>
              </w:rPr>
              <w:t>under</w:t>
            </w:r>
            <w:r w:rsidR="0040535D" w:rsidRPr="000A0B60">
              <w:rPr>
                <w:rFonts w:ascii="Times New Roman" w:hAnsi="Times New Roman" w:cs="Times New Roman"/>
                <w:sz w:val="16"/>
                <w:szCs w:val="16"/>
                <w:lang w:val="en-US"/>
              </w:rPr>
              <w:t xml:space="preserve"> the RA Anti-Corruption Committee of the RA </w:t>
            </w:r>
            <w:r w:rsidR="0040535D">
              <w:rPr>
                <w:rFonts w:ascii="Times New Roman" w:hAnsi="Times New Roman" w:cs="Times New Roman"/>
                <w:sz w:val="16"/>
                <w:szCs w:val="16"/>
                <w:lang w:val="en-US"/>
              </w:rPr>
              <w:t>Prosecutor General’s</w:t>
            </w:r>
            <w:r w:rsidR="0040535D" w:rsidRPr="000A0B60">
              <w:rPr>
                <w:rFonts w:ascii="Times New Roman" w:hAnsi="Times New Roman" w:cs="Times New Roman"/>
                <w:sz w:val="16"/>
                <w:szCs w:val="16"/>
                <w:lang w:val="en-US"/>
              </w:rPr>
              <w:t xml:space="preserve"> Office</w:t>
            </w:r>
            <w:r w:rsidR="0040535D">
              <w:rPr>
                <w:rFonts w:ascii="Times New Roman" w:hAnsi="Times New Roman" w:cs="Times New Roman"/>
                <w:sz w:val="16"/>
                <w:szCs w:val="16"/>
                <w:lang w:val="en-US"/>
              </w:rPr>
              <w:t xml:space="preserve"> passed </w:t>
            </w:r>
            <w:r w:rsidR="001E675A" w:rsidRPr="000A0B60">
              <w:rPr>
                <w:rFonts w:ascii="Times New Roman" w:eastAsia="GHEA Grapalat" w:hAnsi="Times New Roman" w:cs="Times New Roman"/>
                <w:sz w:val="16"/>
                <w:szCs w:val="16"/>
                <w:lang w:val="en-US"/>
              </w:rPr>
              <w:t xml:space="preserve">training. </w:t>
            </w:r>
            <w:r w:rsidR="00302D27" w:rsidRPr="000A0B60">
              <w:rPr>
                <w:rFonts w:ascii="Times New Roman" w:eastAsia="GHEA Grapalat" w:hAnsi="Times New Roman" w:cs="Times New Roman"/>
                <w:sz w:val="16"/>
                <w:szCs w:val="16"/>
                <w:lang w:val="en-US"/>
              </w:rPr>
              <w:t>As a result of the knowledge post-t</w:t>
            </w:r>
            <w:r w:rsidR="00302D27">
              <w:rPr>
                <w:rFonts w:ascii="Times New Roman" w:eastAsia="GHEA Grapalat" w:hAnsi="Times New Roman" w:cs="Times New Roman"/>
                <w:sz w:val="16"/>
                <w:szCs w:val="16"/>
                <w:lang w:val="en-US"/>
              </w:rPr>
              <w:t>est</w:t>
            </w:r>
            <w:r w:rsidR="00302D27" w:rsidRPr="000A0B60">
              <w:rPr>
                <w:rFonts w:ascii="Times New Roman" w:eastAsia="GHEA Grapalat" w:hAnsi="Times New Roman" w:cs="Times New Roman"/>
                <w:sz w:val="16"/>
                <w:szCs w:val="16"/>
                <w:lang w:val="en-US"/>
              </w:rPr>
              <w:t>, the</w:t>
            </w:r>
            <w:r w:rsidR="00302D27">
              <w:rPr>
                <w:rFonts w:ascii="Times New Roman" w:eastAsia="GHEA Grapalat" w:hAnsi="Times New Roman" w:cs="Times New Roman"/>
                <w:sz w:val="16"/>
                <w:szCs w:val="16"/>
                <w:lang w:val="en-US"/>
              </w:rPr>
              <w:t xml:space="preserve"> </w:t>
            </w:r>
            <w:r w:rsidR="00302D27" w:rsidRPr="000A0B60">
              <w:rPr>
                <w:rFonts w:ascii="Times New Roman" w:eastAsia="GHEA Grapalat" w:hAnsi="Times New Roman" w:cs="Times New Roman"/>
                <w:sz w:val="16"/>
                <w:szCs w:val="16"/>
                <w:lang w:val="en-US"/>
              </w:rPr>
              <w:t>trainees demonstrated at least 90% knowledge</w:t>
            </w:r>
            <w:r w:rsidR="00FF50E0">
              <w:rPr>
                <w:rFonts w:ascii="Times New Roman" w:eastAsia="GHEA Grapalat" w:hAnsi="Times New Roman" w:cs="Times New Roman"/>
                <w:sz w:val="16"/>
                <w:szCs w:val="16"/>
                <w:lang w:val="en-US"/>
              </w:rPr>
              <w:t xml:space="preserve"> proficiency</w:t>
            </w:r>
            <w:r w:rsidR="001E675A" w:rsidRPr="000A0B60">
              <w:rPr>
                <w:rFonts w:ascii="Times New Roman" w:eastAsia="GHEA Grapalat" w:hAnsi="Times New Roman" w:cs="Times New Roman"/>
                <w:sz w:val="16"/>
                <w:szCs w:val="16"/>
                <w:lang w:val="en-US"/>
              </w:rPr>
              <w:t>.</w:t>
            </w:r>
          </w:p>
        </w:tc>
        <w:tc>
          <w:tcPr>
            <w:tcW w:w="1181" w:type="dxa"/>
            <w:gridSpan w:val="2"/>
            <w:vMerge w:val="restart"/>
            <w:shd w:val="clear" w:color="auto" w:fill="auto"/>
          </w:tcPr>
          <w:p w14:paraId="3D78E785" w14:textId="10A1C615" w:rsidR="00773BC9" w:rsidRPr="000A0B60" w:rsidRDefault="00773BC9"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Availab</w:t>
            </w:r>
            <w:r w:rsidR="0040535D">
              <w:rPr>
                <w:rFonts w:ascii="Times New Roman" w:eastAsia="GHEA Grapalat" w:hAnsi="Times New Roman" w:cs="Times New Roman"/>
                <w:sz w:val="16"/>
                <w:szCs w:val="16"/>
                <w:lang w:val="en-US"/>
              </w:rPr>
              <w:t xml:space="preserve">le terms of reference </w:t>
            </w:r>
            <w:r w:rsidRPr="000A0B60">
              <w:rPr>
                <w:rFonts w:ascii="Times New Roman" w:eastAsia="GHEA Grapalat" w:hAnsi="Times New Roman" w:cs="Times New Roman"/>
                <w:sz w:val="16"/>
                <w:szCs w:val="16"/>
                <w:lang w:val="en-US"/>
              </w:rPr>
              <w:t xml:space="preserve">and </w:t>
            </w:r>
            <w:r w:rsidR="0040535D">
              <w:rPr>
                <w:rFonts w:ascii="Times New Roman" w:eastAsia="GHEA Grapalat" w:hAnsi="Times New Roman" w:cs="Times New Roman"/>
                <w:sz w:val="16"/>
                <w:szCs w:val="16"/>
                <w:lang w:val="en-US"/>
              </w:rPr>
              <w:t>curricula</w:t>
            </w:r>
          </w:p>
          <w:p w14:paraId="4551600C" w14:textId="3DC8192D" w:rsidR="00CF2E1E" w:rsidRPr="000A0B60" w:rsidRDefault="004C32B8" w:rsidP="005F287C">
            <w:pPr>
              <w:tabs>
                <w:tab w:val="left" w:pos="236"/>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Reports on </w:t>
            </w:r>
            <w:r w:rsidR="0040535D">
              <w:rPr>
                <w:rFonts w:ascii="Times New Roman" w:eastAsia="GHEA Grapalat" w:hAnsi="Times New Roman" w:cs="Times New Roman"/>
                <w:sz w:val="16"/>
                <w:szCs w:val="16"/>
                <w:lang w:val="en-US"/>
              </w:rPr>
              <w:t>delivered</w:t>
            </w:r>
            <w:r w:rsidRPr="000A0B60">
              <w:rPr>
                <w:rFonts w:ascii="Times New Roman" w:eastAsia="GHEA Grapalat" w:hAnsi="Times New Roman" w:cs="Times New Roman"/>
                <w:sz w:val="16"/>
                <w:szCs w:val="16"/>
                <w:lang w:val="en-US"/>
              </w:rPr>
              <w:t xml:space="preserve"> trainings </w:t>
            </w:r>
          </w:p>
          <w:p w14:paraId="3C33EB2F" w14:textId="711DB1CC" w:rsidR="00CF2E1E" w:rsidRPr="000A0B60" w:rsidRDefault="00287DEC"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Knowledge assessment reports and employee surveys</w:t>
            </w:r>
          </w:p>
          <w:p w14:paraId="524DC7A5" w14:textId="76844D28"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p w14:paraId="13038946" w14:textId="4C90FBEE"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Press releases</w:t>
            </w:r>
          </w:p>
          <w:p w14:paraId="09B60AE4" w14:textId="3F05EA6F"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Media publications</w:t>
            </w:r>
          </w:p>
        </w:tc>
        <w:tc>
          <w:tcPr>
            <w:tcW w:w="992" w:type="dxa"/>
            <w:gridSpan w:val="2"/>
            <w:vMerge w:val="restart"/>
          </w:tcPr>
          <w:p w14:paraId="588801E8" w14:textId="6B5993FD" w:rsidR="00CF2E1E" w:rsidRPr="000A0B60" w:rsidRDefault="001E675A"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The Anti-Corruption Committee</w:t>
            </w:r>
            <w:r w:rsidR="006B77A4" w:rsidRPr="000A0B60">
              <w:rPr>
                <w:rFonts w:ascii="Times New Roman" w:eastAsia="GHEA Grapalat" w:hAnsi="Times New Roman" w:cs="Times New Roman"/>
                <w:sz w:val="16"/>
                <w:szCs w:val="16"/>
                <w:lang w:val="en-US"/>
              </w:rPr>
              <w:t xml:space="preserve"> </w:t>
            </w:r>
            <w:r w:rsidR="00B64705" w:rsidRPr="000A0B60">
              <w:rPr>
                <w:rFonts w:ascii="Times New Roman" w:eastAsia="GHEA Grapalat" w:hAnsi="Times New Roman" w:cs="Times New Roman"/>
                <w:sz w:val="16"/>
                <w:szCs w:val="16"/>
                <w:lang w:val="en-US"/>
              </w:rPr>
              <w:t>(upon consent)</w:t>
            </w:r>
          </w:p>
          <w:p w14:paraId="36F02A97" w14:textId="3A57C770" w:rsidR="00CF2E1E" w:rsidRPr="000A0B60" w:rsidRDefault="00241611"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Prosecutor General’s Office</w:t>
            </w:r>
            <w:r w:rsidR="006B77A4" w:rsidRPr="000A0B60">
              <w:rPr>
                <w:rFonts w:ascii="Times New Roman" w:eastAsia="GHEA Grapalat" w:hAnsi="Times New Roman" w:cs="Times New Roman"/>
                <w:sz w:val="16"/>
                <w:szCs w:val="16"/>
                <w:lang w:val="en-US"/>
              </w:rPr>
              <w:t xml:space="preserve"> </w:t>
            </w:r>
            <w:r w:rsidR="00B64705" w:rsidRPr="000A0B60">
              <w:rPr>
                <w:rFonts w:ascii="Times New Roman" w:eastAsia="GHEA Grapalat" w:hAnsi="Times New Roman" w:cs="Times New Roman"/>
                <w:sz w:val="16"/>
                <w:szCs w:val="16"/>
                <w:lang w:val="en-US"/>
              </w:rPr>
              <w:t>(upon consent)</w:t>
            </w:r>
          </w:p>
          <w:p w14:paraId="5558CC13" w14:textId="1E96BAB2" w:rsidR="00CF2E1E" w:rsidRPr="000A0B60" w:rsidRDefault="001E675A"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RA </w:t>
            </w:r>
            <w:r w:rsidR="006B77A4" w:rsidRPr="000A0B60">
              <w:rPr>
                <w:rFonts w:ascii="Times New Roman" w:eastAsia="GHEA Grapalat" w:hAnsi="Times New Roman" w:cs="Times New Roman"/>
                <w:sz w:val="16"/>
                <w:szCs w:val="16"/>
                <w:lang w:val="en-US"/>
              </w:rPr>
              <w:t>Academy</w:t>
            </w:r>
            <w:r w:rsidR="00FA6975" w:rsidRPr="000A0B60">
              <w:rPr>
                <w:rFonts w:ascii="Times New Roman" w:eastAsia="GHEA Grapalat" w:hAnsi="Times New Roman" w:cs="Times New Roman"/>
                <w:sz w:val="16"/>
                <w:szCs w:val="16"/>
                <w:lang w:val="en-US"/>
              </w:rPr>
              <w:t xml:space="preserve"> </w:t>
            </w:r>
            <w:r w:rsidR="00FA6975">
              <w:rPr>
                <w:rFonts w:ascii="Times New Roman" w:eastAsia="GHEA Grapalat" w:hAnsi="Times New Roman" w:cs="Times New Roman"/>
                <w:sz w:val="16"/>
                <w:szCs w:val="16"/>
                <w:lang w:val="en-US"/>
              </w:rPr>
              <w:t xml:space="preserve">of </w:t>
            </w:r>
            <w:r w:rsidR="00FA6975" w:rsidRPr="000A0B60">
              <w:rPr>
                <w:rFonts w:ascii="Times New Roman" w:eastAsia="GHEA Grapalat" w:hAnsi="Times New Roman" w:cs="Times New Roman"/>
                <w:sz w:val="16"/>
                <w:szCs w:val="16"/>
                <w:lang w:val="en-US"/>
              </w:rPr>
              <w:t>Justice</w:t>
            </w:r>
          </w:p>
          <w:p w14:paraId="4A99CFB7"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09C27F05"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058F86A3"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125" w:type="dxa"/>
            <w:vMerge w:val="restart"/>
          </w:tcPr>
          <w:p w14:paraId="0C268CFF" w14:textId="6F70E34C" w:rsidR="00CF2E1E" w:rsidRPr="000A0B60" w:rsidRDefault="009A3A96"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tc>
      </w:tr>
      <w:tr w:rsidR="00CF2E1E" w:rsidRPr="000A0B60" w14:paraId="534C4B31" w14:textId="77777777" w:rsidTr="00501179">
        <w:trPr>
          <w:trHeight w:val="340"/>
        </w:trPr>
        <w:tc>
          <w:tcPr>
            <w:tcW w:w="1844" w:type="dxa"/>
            <w:vMerge/>
            <w:shd w:val="clear" w:color="auto" w:fill="auto"/>
          </w:tcPr>
          <w:p w14:paraId="7ECF597F"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3" w:type="dxa"/>
            <w:vMerge w:val="restart"/>
            <w:shd w:val="clear" w:color="auto" w:fill="auto"/>
          </w:tcPr>
          <w:p w14:paraId="73A95FBC" w14:textId="08EB9953" w:rsidR="00CF2E1E" w:rsidRPr="000A0B60" w:rsidRDefault="00CB032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Anti-corruption law enforcement agencies are </w:t>
            </w:r>
            <w:r w:rsidR="00A66F23">
              <w:rPr>
                <w:rFonts w:ascii="Times New Roman" w:eastAsia="GHEA Grapalat" w:hAnsi="Times New Roman" w:cs="Times New Roman"/>
                <w:sz w:val="16"/>
                <w:szCs w:val="16"/>
                <w:lang w:val="en-US"/>
              </w:rPr>
              <w:t xml:space="preserve">not provided with </w:t>
            </w:r>
            <w:r w:rsidRPr="000A0B60">
              <w:rPr>
                <w:rFonts w:ascii="Times New Roman" w:eastAsia="GHEA Grapalat" w:hAnsi="Times New Roman" w:cs="Times New Roman"/>
                <w:sz w:val="16"/>
                <w:szCs w:val="16"/>
                <w:lang w:val="en-US"/>
              </w:rPr>
              <w:t xml:space="preserve">anti-corruption </w:t>
            </w:r>
            <w:r w:rsidR="00A66F23" w:rsidRPr="000A0B60">
              <w:rPr>
                <w:rFonts w:ascii="Times New Roman" w:eastAsia="GHEA Grapalat" w:hAnsi="Times New Roman" w:cs="Times New Roman"/>
                <w:sz w:val="16"/>
                <w:szCs w:val="16"/>
                <w:lang w:val="en-US"/>
              </w:rPr>
              <w:t xml:space="preserve">educational </w:t>
            </w:r>
            <w:r w:rsidR="00A66F23">
              <w:rPr>
                <w:rFonts w:ascii="Times New Roman" w:eastAsia="GHEA Grapalat" w:hAnsi="Times New Roman" w:cs="Times New Roman"/>
                <w:sz w:val="16"/>
                <w:szCs w:val="16"/>
                <w:lang w:val="en-US"/>
              </w:rPr>
              <w:t>courses</w:t>
            </w:r>
            <w:r w:rsidR="00A66F23" w:rsidRPr="000A0B60">
              <w:rPr>
                <w:rFonts w:ascii="Times New Roman" w:eastAsia="GHEA Grapalat" w:hAnsi="Times New Roman" w:cs="Times New Roman"/>
                <w:sz w:val="16"/>
                <w:szCs w:val="16"/>
                <w:lang w:val="en-US"/>
              </w:rPr>
              <w:t xml:space="preserve"> and </w:t>
            </w:r>
            <w:r w:rsidRPr="000A0B60">
              <w:rPr>
                <w:rFonts w:ascii="Times New Roman" w:eastAsia="GHEA Grapalat" w:hAnsi="Times New Roman" w:cs="Times New Roman"/>
                <w:sz w:val="16"/>
                <w:szCs w:val="16"/>
                <w:lang w:val="en-US"/>
              </w:rPr>
              <w:t>training</w:t>
            </w:r>
            <w:r w:rsidR="00BF7811" w:rsidRPr="000A0B60">
              <w:rPr>
                <w:rFonts w:ascii="Times New Roman" w:eastAsia="GHEA Grapalat" w:hAnsi="Times New Roman" w:cs="Times New Roman"/>
                <w:sz w:val="16"/>
                <w:szCs w:val="16"/>
                <w:lang w:val="en-US"/>
              </w:rPr>
              <w:t>s</w:t>
            </w:r>
            <w:r w:rsidRPr="000A0B60">
              <w:rPr>
                <w:rFonts w:ascii="Times New Roman" w:eastAsia="GHEA Grapalat" w:hAnsi="Times New Roman" w:cs="Times New Roman"/>
                <w:sz w:val="16"/>
                <w:szCs w:val="16"/>
                <w:lang w:val="en-US"/>
              </w:rPr>
              <w:t>.</w:t>
            </w:r>
          </w:p>
        </w:tc>
        <w:tc>
          <w:tcPr>
            <w:tcW w:w="1195" w:type="dxa"/>
            <w:gridSpan w:val="5"/>
            <w:shd w:val="clear" w:color="auto" w:fill="auto"/>
          </w:tcPr>
          <w:p w14:paraId="43CAA037"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356" w:type="dxa"/>
            <w:gridSpan w:val="4"/>
            <w:shd w:val="clear" w:color="auto" w:fill="auto"/>
          </w:tcPr>
          <w:p w14:paraId="4F712DA1"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544" w:type="dxa"/>
            <w:gridSpan w:val="4"/>
            <w:shd w:val="clear" w:color="auto" w:fill="auto"/>
          </w:tcPr>
          <w:p w14:paraId="43F0568D"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511" w:type="dxa"/>
            <w:gridSpan w:val="3"/>
            <w:shd w:val="clear" w:color="auto" w:fill="auto"/>
          </w:tcPr>
          <w:p w14:paraId="763529A0"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509" w:type="dxa"/>
            <w:gridSpan w:val="2"/>
            <w:shd w:val="clear" w:color="auto" w:fill="auto"/>
          </w:tcPr>
          <w:p w14:paraId="708AC71F"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2193" w:type="dxa"/>
            <w:gridSpan w:val="3"/>
            <w:vMerge/>
            <w:shd w:val="clear" w:color="auto" w:fill="auto"/>
          </w:tcPr>
          <w:p w14:paraId="1705F4F6"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81" w:type="dxa"/>
            <w:gridSpan w:val="2"/>
            <w:vMerge/>
            <w:shd w:val="clear" w:color="auto" w:fill="auto"/>
          </w:tcPr>
          <w:p w14:paraId="5A934F37"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gridSpan w:val="2"/>
            <w:vMerge/>
          </w:tcPr>
          <w:p w14:paraId="6052E69E"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5" w:type="dxa"/>
            <w:vMerge/>
          </w:tcPr>
          <w:p w14:paraId="67661BFB"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052EE2" w:rsidRPr="000A0B60" w14:paraId="472BEE98" w14:textId="77777777" w:rsidTr="00501179">
        <w:trPr>
          <w:trHeight w:val="1110"/>
        </w:trPr>
        <w:tc>
          <w:tcPr>
            <w:tcW w:w="1844" w:type="dxa"/>
            <w:vMerge/>
            <w:shd w:val="clear" w:color="auto" w:fill="auto"/>
          </w:tcPr>
          <w:p w14:paraId="30ED7CEE" w14:textId="77777777" w:rsidR="00052EE2" w:rsidRPr="000A0B60" w:rsidRDefault="00052EE2" w:rsidP="00052EE2">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3" w:type="dxa"/>
            <w:vMerge/>
            <w:shd w:val="clear" w:color="auto" w:fill="auto"/>
          </w:tcPr>
          <w:p w14:paraId="21DE800B" w14:textId="77777777" w:rsidR="00052EE2" w:rsidRPr="000A0B60" w:rsidRDefault="00052EE2" w:rsidP="00052EE2">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95" w:type="dxa"/>
            <w:gridSpan w:val="5"/>
            <w:shd w:val="clear" w:color="auto" w:fill="auto"/>
          </w:tcPr>
          <w:p w14:paraId="6FE2E7B5" w14:textId="77777777"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 </w:t>
            </w:r>
          </w:p>
          <w:p w14:paraId="6EDFF00E" w14:textId="77777777" w:rsidR="00052EE2" w:rsidRPr="000A0B60" w:rsidRDefault="00052EE2" w:rsidP="00052EE2">
            <w:pPr>
              <w:spacing w:line="240" w:lineRule="auto"/>
              <w:rPr>
                <w:rFonts w:ascii="Times New Roman" w:eastAsia="GHEA Grapalat" w:hAnsi="Times New Roman" w:cs="Times New Roman"/>
                <w:sz w:val="16"/>
                <w:szCs w:val="16"/>
                <w:lang w:val="en-US"/>
              </w:rPr>
            </w:pPr>
          </w:p>
        </w:tc>
        <w:tc>
          <w:tcPr>
            <w:tcW w:w="1356" w:type="dxa"/>
            <w:gridSpan w:val="4"/>
            <w:shd w:val="clear" w:color="auto" w:fill="auto"/>
          </w:tcPr>
          <w:p w14:paraId="1CE08991" w14:textId="66CE22DD" w:rsidR="00052EE2" w:rsidRPr="000A0B60" w:rsidRDefault="00052EE2" w:rsidP="00052EE2">
            <w:pPr>
              <w:pBdr>
                <w:top w:val="nil"/>
                <w:left w:val="nil"/>
                <w:bottom w:val="nil"/>
                <w:right w:val="nil"/>
                <w:between w:val="nil"/>
              </w:pBdr>
              <w:tabs>
                <w:tab w:val="left" w:pos="172"/>
                <w:tab w:val="left" w:pos="314"/>
              </w:tabs>
              <w:spacing w:after="0"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sz w:val="16"/>
                <w:szCs w:val="16"/>
                <w:lang w:val="en-US"/>
              </w:rPr>
              <w:t>The topics and modules</w:t>
            </w:r>
            <w:r>
              <w:rPr>
                <w:rFonts w:ascii="Times New Roman" w:eastAsia="GHEA Grapalat" w:hAnsi="Times New Roman" w:cs="Times New Roman"/>
                <w:sz w:val="16"/>
                <w:szCs w:val="16"/>
                <w:lang w:val="en-US"/>
              </w:rPr>
              <w:t>, curricula and methodology, as well as target audience of</w:t>
            </w:r>
            <w:r w:rsidRPr="000A0B60">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anti-</w:t>
            </w:r>
            <w:r w:rsidRPr="000A0B60">
              <w:rPr>
                <w:rFonts w:ascii="Times New Roman" w:eastAsia="GHEA Grapalat" w:hAnsi="Times New Roman" w:cs="Times New Roman"/>
                <w:sz w:val="16"/>
                <w:szCs w:val="16"/>
                <w:lang w:val="en-US"/>
              </w:rPr>
              <w:t xml:space="preserve">corruption training/educational </w:t>
            </w:r>
            <w:r>
              <w:rPr>
                <w:rFonts w:ascii="Times New Roman" w:eastAsia="GHEA Grapalat" w:hAnsi="Times New Roman" w:cs="Times New Roman"/>
                <w:sz w:val="16"/>
                <w:szCs w:val="16"/>
                <w:lang w:val="en-US"/>
              </w:rPr>
              <w:t>courses that</w:t>
            </w:r>
            <w:r w:rsidRPr="000A0B60">
              <w:rPr>
                <w:rFonts w:ascii="Times New Roman" w:eastAsia="GHEA Grapalat" w:hAnsi="Times New Roman" w:cs="Times New Roman"/>
                <w:sz w:val="16"/>
                <w:szCs w:val="16"/>
                <w:lang w:val="en-US"/>
              </w:rPr>
              <w:t xml:space="preserve"> includ</w:t>
            </w:r>
            <w:r>
              <w:rPr>
                <w:rFonts w:ascii="Times New Roman" w:eastAsia="GHEA Grapalat" w:hAnsi="Times New Roman" w:cs="Times New Roman"/>
                <w:sz w:val="16"/>
                <w:szCs w:val="16"/>
                <w:lang w:val="en-US"/>
              </w:rPr>
              <w:t>e</w:t>
            </w:r>
            <w:r w:rsidRPr="000A0B60">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topics on</w:t>
            </w:r>
            <w:r w:rsidRPr="000A0B60">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 xml:space="preserve">the </w:t>
            </w:r>
            <w:r w:rsidRPr="000A0B60">
              <w:rPr>
                <w:rFonts w:ascii="Times New Roman" w:eastAsia="GHEA Grapalat" w:hAnsi="Times New Roman" w:cs="Times New Roman"/>
                <w:sz w:val="16"/>
                <w:szCs w:val="16"/>
                <w:lang w:val="en-US"/>
              </w:rPr>
              <w:t xml:space="preserve">detection and investigation </w:t>
            </w:r>
            <w:r>
              <w:rPr>
                <w:rFonts w:ascii="Times New Roman" w:eastAsia="GHEA Grapalat" w:hAnsi="Times New Roman" w:cs="Times New Roman"/>
                <w:sz w:val="16"/>
                <w:szCs w:val="16"/>
                <w:lang w:val="en-US"/>
              </w:rPr>
              <w:t xml:space="preserve">of </w:t>
            </w:r>
            <w:r w:rsidRPr="000A0B60">
              <w:rPr>
                <w:rFonts w:ascii="Times New Roman" w:eastAsia="GHEA Grapalat" w:hAnsi="Times New Roman" w:cs="Times New Roman"/>
                <w:sz w:val="16"/>
                <w:szCs w:val="16"/>
                <w:lang w:val="en-US"/>
              </w:rPr>
              <w:t>corruption crime</w:t>
            </w:r>
            <w:r>
              <w:rPr>
                <w:rFonts w:ascii="Times New Roman" w:eastAsia="GHEA Grapalat" w:hAnsi="Times New Roman" w:cs="Times New Roman"/>
                <w:sz w:val="16"/>
                <w:szCs w:val="16"/>
                <w:lang w:val="en-US"/>
              </w:rPr>
              <w:t>s</w:t>
            </w:r>
            <w:r w:rsidRPr="000A0B60">
              <w:rPr>
                <w:rFonts w:ascii="Times New Roman" w:eastAsia="GHEA Grapalat" w:hAnsi="Times New Roman" w:cs="Times New Roman"/>
                <w:sz w:val="16"/>
                <w:szCs w:val="16"/>
                <w:lang w:val="en-US"/>
              </w:rPr>
              <w:t xml:space="preserve"> are approved.</w:t>
            </w:r>
          </w:p>
        </w:tc>
        <w:tc>
          <w:tcPr>
            <w:tcW w:w="1544" w:type="dxa"/>
            <w:gridSpan w:val="4"/>
            <w:shd w:val="clear" w:color="auto" w:fill="auto"/>
          </w:tcPr>
          <w:p w14:paraId="2E3C82B0" w14:textId="412A76E9"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Anti-corruption training and educational </w:t>
            </w:r>
            <w:r>
              <w:rPr>
                <w:rFonts w:ascii="Times New Roman" w:eastAsia="GHEA Grapalat" w:hAnsi="Times New Roman" w:cs="Times New Roman"/>
                <w:sz w:val="16"/>
                <w:szCs w:val="16"/>
                <w:lang w:val="en-US"/>
              </w:rPr>
              <w:t>courses</w:t>
            </w:r>
            <w:r w:rsidRPr="000A0B60">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that include topics on</w:t>
            </w:r>
            <w:r w:rsidRPr="000A0B60">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 xml:space="preserve">the </w:t>
            </w:r>
            <w:r w:rsidRPr="000A0B60">
              <w:rPr>
                <w:rFonts w:ascii="Times New Roman" w:eastAsia="GHEA Grapalat" w:hAnsi="Times New Roman" w:cs="Times New Roman"/>
                <w:sz w:val="16"/>
                <w:szCs w:val="16"/>
                <w:lang w:val="en-US"/>
              </w:rPr>
              <w:t xml:space="preserve">detection and investigation of corruption crimes </w:t>
            </w:r>
            <w:r>
              <w:rPr>
                <w:rFonts w:ascii="Times New Roman" w:eastAsia="GHEA Grapalat" w:hAnsi="Times New Roman" w:cs="Times New Roman"/>
                <w:sz w:val="16"/>
                <w:szCs w:val="16"/>
                <w:lang w:val="en-US"/>
              </w:rPr>
              <w:t>have been</w:t>
            </w:r>
            <w:r w:rsidRPr="000A0B60">
              <w:rPr>
                <w:rFonts w:ascii="Times New Roman" w:eastAsia="GHEA Grapalat" w:hAnsi="Times New Roman" w:cs="Times New Roman"/>
                <w:sz w:val="16"/>
                <w:szCs w:val="16"/>
                <w:lang w:val="en-US"/>
              </w:rPr>
              <w:t xml:space="preserve"> conducted among 30% of all </w:t>
            </w:r>
            <w:r>
              <w:rPr>
                <w:rFonts w:ascii="Times New Roman" w:eastAsia="GHEA Grapalat" w:hAnsi="Times New Roman" w:cs="Times New Roman"/>
                <w:sz w:val="16"/>
                <w:szCs w:val="16"/>
                <w:lang w:val="en-US"/>
              </w:rPr>
              <w:t>target</w:t>
            </w:r>
            <w:r w:rsidRPr="000A0B60">
              <w:rPr>
                <w:rFonts w:ascii="Times New Roman" w:eastAsia="GHEA Grapalat" w:hAnsi="Times New Roman" w:cs="Times New Roman"/>
                <w:sz w:val="16"/>
                <w:szCs w:val="16"/>
                <w:lang w:val="en-US"/>
              </w:rPr>
              <w:t xml:space="preserve"> groups.</w:t>
            </w:r>
          </w:p>
        </w:tc>
        <w:tc>
          <w:tcPr>
            <w:tcW w:w="1511" w:type="dxa"/>
            <w:gridSpan w:val="3"/>
            <w:shd w:val="clear" w:color="auto" w:fill="auto"/>
          </w:tcPr>
          <w:p w14:paraId="626E69F6" w14:textId="180697A1"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Anti-corruption training and educational </w:t>
            </w:r>
            <w:r>
              <w:rPr>
                <w:rFonts w:ascii="Times New Roman" w:eastAsia="GHEA Grapalat" w:hAnsi="Times New Roman" w:cs="Times New Roman"/>
                <w:sz w:val="16"/>
                <w:szCs w:val="16"/>
                <w:lang w:val="en-US"/>
              </w:rPr>
              <w:t>courses</w:t>
            </w:r>
            <w:r w:rsidRPr="000A0B60">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that include topics on</w:t>
            </w:r>
            <w:r w:rsidRPr="000A0B60">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 xml:space="preserve">the </w:t>
            </w:r>
            <w:r w:rsidRPr="000A0B60">
              <w:rPr>
                <w:rFonts w:ascii="Times New Roman" w:eastAsia="GHEA Grapalat" w:hAnsi="Times New Roman" w:cs="Times New Roman"/>
                <w:sz w:val="16"/>
                <w:szCs w:val="16"/>
                <w:lang w:val="en-US"/>
              </w:rPr>
              <w:t xml:space="preserve">detection and investigation of corruption crimes </w:t>
            </w:r>
            <w:r>
              <w:rPr>
                <w:rFonts w:ascii="Times New Roman" w:eastAsia="GHEA Grapalat" w:hAnsi="Times New Roman" w:cs="Times New Roman"/>
                <w:sz w:val="16"/>
                <w:szCs w:val="16"/>
                <w:lang w:val="en-US"/>
              </w:rPr>
              <w:t>have been</w:t>
            </w:r>
            <w:r w:rsidRPr="000A0B60">
              <w:rPr>
                <w:rFonts w:ascii="Times New Roman" w:eastAsia="GHEA Grapalat" w:hAnsi="Times New Roman" w:cs="Times New Roman"/>
                <w:sz w:val="16"/>
                <w:szCs w:val="16"/>
                <w:lang w:val="en-US"/>
              </w:rPr>
              <w:t xml:space="preserve"> conducted among </w:t>
            </w:r>
            <w:r>
              <w:rPr>
                <w:rFonts w:ascii="Times New Roman" w:eastAsia="GHEA Grapalat" w:hAnsi="Times New Roman" w:cs="Times New Roman"/>
                <w:sz w:val="16"/>
                <w:szCs w:val="16"/>
                <w:lang w:val="en-US"/>
              </w:rPr>
              <w:t>6</w:t>
            </w:r>
            <w:r w:rsidRPr="000A0B60">
              <w:rPr>
                <w:rFonts w:ascii="Times New Roman" w:eastAsia="GHEA Grapalat" w:hAnsi="Times New Roman" w:cs="Times New Roman"/>
                <w:sz w:val="16"/>
                <w:szCs w:val="16"/>
                <w:lang w:val="en-US"/>
              </w:rPr>
              <w:t xml:space="preserve">0% of all </w:t>
            </w:r>
            <w:r>
              <w:rPr>
                <w:rFonts w:ascii="Times New Roman" w:eastAsia="GHEA Grapalat" w:hAnsi="Times New Roman" w:cs="Times New Roman"/>
                <w:sz w:val="16"/>
                <w:szCs w:val="16"/>
                <w:lang w:val="en-US"/>
              </w:rPr>
              <w:t>target</w:t>
            </w:r>
            <w:r w:rsidRPr="000A0B60">
              <w:rPr>
                <w:rFonts w:ascii="Times New Roman" w:eastAsia="GHEA Grapalat" w:hAnsi="Times New Roman" w:cs="Times New Roman"/>
                <w:sz w:val="16"/>
                <w:szCs w:val="16"/>
                <w:lang w:val="en-US"/>
              </w:rPr>
              <w:t xml:space="preserve"> groups.</w:t>
            </w:r>
          </w:p>
        </w:tc>
        <w:tc>
          <w:tcPr>
            <w:tcW w:w="1509" w:type="dxa"/>
            <w:gridSpan w:val="2"/>
            <w:shd w:val="clear" w:color="auto" w:fill="auto"/>
          </w:tcPr>
          <w:p w14:paraId="40E3DBE8" w14:textId="08873C3F"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Anti-corruption training and educational </w:t>
            </w:r>
            <w:r>
              <w:rPr>
                <w:rFonts w:ascii="Times New Roman" w:eastAsia="GHEA Grapalat" w:hAnsi="Times New Roman" w:cs="Times New Roman"/>
                <w:sz w:val="16"/>
                <w:szCs w:val="16"/>
                <w:lang w:val="en-US"/>
              </w:rPr>
              <w:t>courses</w:t>
            </w:r>
            <w:r w:rsidRPr="000A0B60">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that include topics on</w:t>
            </w:r>
            <w:r w:rsidRPr="000A0B60">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 xml:space="preserve">the </w:t>
            </w:r>
            <w:r w:rsidRPr="000A0B60">
              <w:rPr>
                <w:rFonts w:ascii="Times New Roman" w:eastAsia="GHEA Grapalat" w:hAnsi="Times New Roman" w:cs="Times New Roman"/>
                <w:sz w:val="16"/>
                <w:szCs w:val="16"/>
                <w:lang w:val="en-US"/>
              </w:rPr>
              <w:t xml:space="preserve">detection and investigation of corruption crimes </w:t>
            </w:r>
            <w:r>
              <w:rPr>
                <w:rFonts w:ascii="Times New Roman" w:eastAsia="GHEA Grapalat" w:hAnsi="Times New Roman" w:cs="Times New Roman"/>
                <w:sz w:val="16"/>
                <w:szCs w:val="16"/>
                <w:lang w:val="en-US"/>
              </w:rPr>
              <w:t>have been</w:t>
            </w:r>
            <w:r w:rsidRPr="000A0B60">
              <w:rPr>
                <w:rFonts w:ascii="Times New Roman" w:eastAsia="GHEA Grapalat" w:hAnsi="Times New Roman" w:cs="Times New Roman"/>
                <w:sz w:val="16"/>
                <w:szCs w:val="16"/>
                <w:lang w:val="en-US"/>
              </w:rPr>
              <w:t xml:space="preserve"> conducted among </w:t>
            </w:r>
            <w:r>
              <w:rPr>
                <w:rFonts w:ascii="Times New Roman" w:eastAsia="GHEA Grapalat" w:hAnsi="Times New Roman" w:cs="Times New Roman"/>
                <w:sz w:val="16"/>
                <w:szCs w:val="16"/>
                <w:lang w:val="en-US"/>
              </w:rPr>
              <w:t>9</w:t>
            </w:r>
            <w:r w:rsidRPr="000A0B60">
              <w:rPr>
                <w:rFonts w:ascii="Times New Roman" w:eastAsia="GHEA Grapalat" w:hAnsi="Times New Roman" w:cs="Times New Roman"/>
                <w:sz w:val="16"/>
                <w:szCs w:val="16"/>
                <w:lang w:val="en-US"/>
              </w:rPr>
              <w:t xml:space="preserve">0% of all </w:t>
            </w:r>
            <w:r>
              <w:rPr>
                <w:rFonts w:ascii="Times New Roman" w:eastAsia="GHEA Grapalat" w:hAnsi="Times New Roman" w:cs="Times New Roman"/>
                <w:sz w:val="16"/>
                <w:szCs w:val="16"/>
                <w:lang w:val="en-US"/>
              </w:rPr>
              <w:t>target</w:t>
            </w:r>
            <w:r w:rsidRPr="000A0B60">
              <w:rPr>
                <w:rFonts w:ascii="Times New Roman" w:eastAsia="GHEA Grapalat" w:hAnsi="Times New Roman" w:cs="Times New Roman"/>
                <w:sz w:val="16"/>
                <w:szCs w:val="16"/>
                <w:lang w:val="en-US"/>
              </w:rPr>
              <w:t xml:space="preserve"> groups.</w:t>
            </w:r>
          </w:p>
        </w:tc>
        <w:tc>
          <w:tcPr>
            <w:tcW w:w="2193" w:type="dxa"/>
            <w:gridSpan w:val="3"/>
            <w:vMerge/>
            <w:shd w:val="clear" w:color="auto" w:fill="auto"/>
          </w:tcPr>
          <w:p w14:paraId="00782F72" w14:textId="77777777" w:rsidR="00052EE2" w:rsidRPr="000A0B60" w:rsidRDefault="00052EE2" w:rsidP="00052EE2">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81" w:type="dxa"/>
            <w:gridSpan w:val="2"/>
            <w:vMerge/>
            <w:shd w:val="clear" w:color="auto" w:fill="auto"/>
          </w:tcPr>
          <w:p w14:paraId="1DC0EBED" w14:textId="77777777" w:rsidR="00052EE2" w:rsidRPr="000A0B60" w:rsidRDefault="00052EE2" w:rsidP="00052EE2">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gridSpan w:val="2"/>
            <w:vMerge/>
          </w:tcPr>
          <w:p w14:paraId="0D27AFD4" w14:textId="77777777" w:rsidR="00052EE2" w:rsidRPr="000A0B60" w:rsidRDefault="00052EE2" w:rsidP="00052EE2">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5" w:type="dxa"/>
            <w:vMerge/>
          </w:tcPr>
          <w:p w14:paraId="469116FE" w14:textId="77777777" w:rsidR="00052EE2" w:rsidRPr="000A0B60" w:rsidRDefault="00052EE2" w:rsidP="00052EE2">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052EE2" w:rsidRPr="000A0B60" w14:paraId="47B2BAA7" w14:textId="77777777" w:rsidTr="00850AD9">
        <w:trPr>
          <w:trHeight w:val="350"/>
        </w:trPr>
        <w:tc>
          <w:tcPr>
            <w:tcW w:w="1844" w:type="dxa"/>
            <w:shd w:val="clear" w:color="auto" w:fill="FFE599"/>
          </w:tcPr>
          <w:p w14:paraId="7B6D170E" w14:textId="2C79F995" w:rsidR="00052EE2" w:rsidRPr="000A0B60" w:rsidRDefault="00052EE2" w:rsidP="00052EE2">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lastRenderedPageBreak/>
              <w:t>Source of funding</w:t>
            </w:r>
          </w:p>
        </w:tc>
        <w:tc>
          <w:tcPr>
            <w:tcW w:w="14449" w:type="dxa"/>
            <w:gridSpan w:val="27"/>
            <w:shd w:val="clear" w:color="auto" w:fill="FFE599"/>
          </w:tcPr>
          <w:p w14:paraId="231A6C20" w14:textId="40B2D5CF"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Sources not prohibited by legislation</w:t>
            </w:r>
          </w:p>
        </w:tc>
      </w:tr>
      <w:tr w:rsidR="00052EE2" w:rsidRPr="000A0B60" w14:paraId="2EC7A077" w14:textId="77777777" w:rsidTr="00501179">
        <w:trPr>
          <w:trHeight w:val="620"/>
        </w:trPr>
        <w:tc>
          <w:tcPr>
            <w:tcW w:w="1844" w:type="dxa"/>
            <w:vMerge w:val="restart"/>
            <w:shd w:val="clear" w:color="auto" w:fill="auto"/>
          </w:tcPr>
          <w:p w14:paraId="2EAF66E5" w14:textId="4FE0B95E" w:rsidR="00052EE2" w:rsidRPr="000A0B60" w:rsidRDefault="00052EE2" w:rsidP="00052EE2">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Acti</w:t>
            </w:r>
            <w:r w:rsidR="00A804A1">
              <w:rPr>
                <w:rFonts w:ascii="Times New Roman" w:eastAsia="GHEA Grapalat" w:hAnsi="Times New Roman" w:cs="Times New Roman"/>
                <w:b/>
                <w:sz w:val="16"/>
                <w:szCs w:val="16"/>
                <w:lang w:val="en-US"/>
              </w:rPr>
              <w:t>vity</w:t>
            </w:r>
            <w:r w:rsidRPr="000A0B60">
              <w:rPr>
                <w:rFonts w:ascii="Times New Roman" w:eastAsia="GHEA Grapalat" w:hAnsi="Times New Roman" w:cs="Times New Roman"/>
                <w:b/>
                <w:sz w:val="16"/>
                <w:szCs w:val="16"/>
                <w:lang w:val="en-US"/>
              </w:rPr>
              <w:t xml:space="preserve"> 2.5.</w:t>
            </w:r>
          </w:p>
          <w:p w14:paraId="397B51E4" w14:textId="383D3D65" w:rsidR="00052EE2" w:rsidRPr="000A0B60" w:rsidRDefault="00052EE2" w:rsidP="00052EE2">
            <w:pPr>
              <w:spacing w:line="240" w:lineRule="auto"/>
              <w:rPr>
                <w:rFonts w:ascii="Times New Roman" w:eastAsia="GHEA Grapalat" w:hAnsi="Times New Roman" w:cs="Times New Roman"/>
                <w:bCs/>
                <w:sz w:val="16"/>
                <w:szCs w:val="16"/>
                <w:lang w:val="en-US"/>
              </w:rPr>
            </w:pPr>
            <w:r w:rsidRPr="000A0B60">
              <w:rPr>
                <w:rFonts w:ascii="Times New Roman" w:eastAsia="GHEA Grapalat" w:hAnsi="Times New Roman" w:cs="Times New Roman"/>
                <w:bCs/>
                <w:sz w:val="16"/>
                <w:szCs w:val="16"/>
                <w:lang w:val="en-US"/>
              </w:rPr>
              <w:t xml:space="preserve">Review the scope of corruption-related crimes and the </w:t>
            </w:r>
            <w:r w:rsidR="00F80FB3">
              <w:rPr>
                <w:rFonts w:ascii="Times New Roman" w:eastAsia="GHEA Grapalat" w:hAnsi="Times New Roman" w:cs="Times New Roman"/>
                <w:bCs/>
                <w:sz w:val="16"/>
                <w:szCs w:val="16"/>
                <w:lang w:val="en-US"/>
              </w:rPr>
              <w:t>jurisdiction for</w:t>
            </w:r>
            <w:r w:rsidRPr="000A0B60">
              <w:rPr>
                <w:rFonts w:ascii="Times New Roman" w:eastAsia="GHEA Grapalat" w:hAnsi="Times New Roman" w:cs="Times New Roman"/>
                <w:bCs/>
                <w:sz w:val="16"/>
                <w:szCs w:val="16"/>
                <w:lang w:val="en-US"/>
              </w:rPr>
              <w:t xml:space="preserve"> </w:t>
            </w:r>
            <w:r w:rsidR="00F80FB3">
              <w:rPr>
                <w:rFonts w:ascii="Times New Roman" w:eastAsia="GHEA Grapalat" w:hAnsi="Times New Roman" w:cs="Times New Roman"/>
                <w:bCs/>
                <w:sz w:val="16"/>
                <w:szCs w:val="16"/>
                <w:lang w:val="en-US"/>
              </w:rPr>
              <w:t>their investigation</w:t>
            </w:r>
            <w:r w:rsidRPr="000A0B60">
              <w:rPr>
                <w:rFonts w:ascii="Times New Roman" w:eastAsia="GHEA Grapalat" w:hAnsi="Times New Roman" w:cs="Times New Roman"/>
                <w:bCs/>
                <w:sz w:val="16"/>
                <w:szCs w:val="16"/>
                <w:lang w:val="en-US"/>
              </w:rPr>
              <w:t>.</w:t>
            </w:r>
          </w:p>
        </w:tc>
        <w:tc>
          <w:tcPr>
            <w:tcW w:w="1843" w:type="dxa"/>
            <w:vMerge w:val="restart"/>
            <w:shd w:val="clear" w:color="auto" w:fill="auto"/>
          </w:tcPr>
          <w:p w14:paraId="4B0178B6" w14:textId="063F47C9"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7123" w:type="dxa"/>
            <w:gridSpan w:val="19"/>
            <w:shd w:val="clear" w:color="auto" w:fill="auto"/>
          </w:tcPr>
          <w:p w14:paraId="1280B2A4" w14:textId="6154454A"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185" w:type="dxa"/>
            <w:gridSpan w:val="2"/>
            <w:shd w:val="clear" w:color="auto" w:fill="auto"/>
          </w:tcPr>
          <w:p w14:paraId="6E51ECDB" w14:textId="725693A9"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181" w:type="dxa"/>
            <w:gridSpan w:val="2"/>
            <w:shd w:val="clear" w:color="auto" w:fill="auto"/>
          </w:tcPr>
          <w:p w14:paraId="57F87F00" w14:textId="05E50CB7"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92" w:type="dxa"/>
            <w:gridSpan w:val="2"/>
          </w:tcPr>
          <w:p w14:paraId="732CFCFC" w14:textId="4BAB7E6B"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125" w:type="dxa"/>
          </w:tcPr>
          <w:p w14:paraId="1FF25585" w14:textId="3A7F5821"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052EE2" w:rsidRPr="000A0B60" w14:paraId="6B6E844C" w14:textId="77777777" w:rsidTr="00501179">
        <w:trPr>
          <w:trHeight w:val="20"/>
        </w:trPr>
        <w:tc>
          <w:tcPr>
            <w:tcW w:w="1844" w:type="dxa"/>
            <w:vMerge/>
            <w:shd w:val="clear" w:color="auto" w:fill="auto"/>
          </w:tcPr>
          <w:p w14:paraId="3B63C435" w14:textId="77777777" w:rsidR="00052EE2" w:rsidRPr="000A0B60" w:rsidRDefault="00052EE2" w:rsidP="00052EE2">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3" w:type="dxa"/>
            <w:vMerge/>
            <w:shd w:val="clear" w:color="auto" w:fill="auto"/>
          </w:tcPr>
          <w:p w14:paraId="7D6AE9F6" w14:textId="77777777" w:rsidR="00052EE2" w:rsidRPr="000A0B60" w:rsidRDefault="00052EE2" w:rsidP="00052EE2">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95" w:type="dxa"/>
            <w:gridSpan w:val="5"/>
            <w:shd w:val="clear" w:color="auto" w:fill="auto"/>
          </w:tcPr>
          <w:p w14:paraId="099E71DD" w14:textId="60643711"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2774" w:type="dxa"/>
            <w:gridSpan w:val="7"/>
            <w:shd w:val="clear" w:color="auto" w:fill="auto"/>
          </w:tcPr>
          <w:p w14:paraId="1E82E98E" w14:textId="0FCD74AE"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559" w:type="dxa"/>
            <w:gridSpan w:val="3"/>
            <w:shd w:val="clear" w:color="auto" w:fill="auto"/>
          </w:tcPr>
          <w:p w14:paraId="1F469DE4" w14:textId="748A2D06" w:rsidR="00052EE2" w:rsidRPr="000A0B60" w:rsidRDefault="00052EE2" w:rsidP="00052EE2">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587" w:type="dxa"/>
            <w:gridSpan w:val="3"/>
            <w:shd w:val="clear" w:color="auto" w:fill="auto"/>
          </w:tcPr>
          <w:p w14:paraId="7323FB3B" w14:textId="2F68587D" w:rsidR="00052EE2" w:rsidRPr="000A0B60" w:rsidRDefault="00052EE2" w:rsidP="00052EE2">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193" w:type="dxa"/>
            <w:gridSpan w:val="3"/>
            <w:vMerge w:val="restart"/>
            <w:shd w:val="clear" w:color="auto" w:fill="auto"/>
          </w:tcPr>
          <w:p w14:paraId="6D25C608" w14:textId="59F46A39" w:rsidR="00052EE2" w:rsidRPr="000A0B60" w:rsidRDefault="00052EE2" w:rsidP="00052EE2">
            <w:pPr>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 xml:space="preserve">The </w:t>
            </w:r>
            <w:r w:rsidR="00F51D7A" w:rsidRPr="000A0B60">
              <w:rPr>
                <w:rFonts w:ascii="Times New Roman" w:eastAsia="GHEA Grapalat" w:hAnsi="Times New Roman" w:cs="Times New Roman"/>
                <w:color w:val="000000"/>
                <w:sz w:val="16"/>
                <w:szCs w:val="16"/>
                <w:lang w:val="en-US"/>
              </w:rPr>
              <w:t xml:space="preserve">RA Government </w:t>
            </w:r>
            <w:r w:rsidR="00F51D7A">
              <w:rPr>
                <w:rFonts w:ascii="Times New Roman" w:eastAsia="GHEA Grapalat" w:hAnsi="Times New Roman" w:cs="Times New Roman"/>
                <w:sz w:val="16"/>
                <w:szCs w:val="16"/>
                <w:lang w:val="en-US"/>
              </w:rPr>
              <w:t xml:space="preserve">has </w:t>
            </w:r>
            <w:r w:rsidR="00F51D7A" w:rsidRPr="000A0B60">
              <w:rPr>
                <w:rFonts w:ascii="Times New Roman" w:eastAsia="GHEA Grapalat" w:hAnsi="Times New Roman" w:cs="Times New Roman"/>
                <w:color w:val="000000"/>
                <w:sz w:val="16"/>
                <w:szCs w:val="16"/>
                <w:lang w:val="en-US"/>
              </w:rPr>
              <w:t xml:space="preserve">approved the </w:t>
            </w:r>
            <w:r w:rsidRPr="000A0B60">
              <w:rPr>
                <w:rFonts w:ascii="Times New Roman" w:eastAsia="GHEA Grapalat" w:hAnsi="Times New Roman" w:cs="Times New Roman"/>
                <w:color w:val="000000"/>
                <w:sz w:val="16"/>
                <w:szCs w:val="16"/>
                <w:lang w:val="en-US"/>
              </w:rPr>
              <w:t xml:space="preserve">package of amendments to the RA Criminal Code and RA Criminal Procedure and submitted </w:t>
            </w:r>
            <w:r w:rsidR="00F51D7A">
              <w:rPr>
                <w:rFonts w:ascii="Times New Roman" w:eastAsia="GHEA Grapalat" w:hAnsi="Times New Roman" w:cs="Times New Roman"/>
                <w:color w:val="000000"/>
                <w:sz w:val="16"/>
                <w:szCs w:val="16"/>
                <w:lang w:val="en-US"/>
              </w:rPr>
              <w:t xml:space="preserve">them </w:t>
            </w:r>
            <w:r w:rsidRPr="000A0B60">
              <w:rPr>
                <w:rFonts w:ascii="Times New Roman" w:eastAsia="GHEA Grapalat" w:hAnsi="Times New Roman" w:cs="Times New Roman"/>
                <w:color w:val="000000"/>
                <w:sz w:val="16"/>
                <w:szCs w:val="16"/>
                <w:lang w:val="en-US"/>
              </w:rPr>
              <w:t>to the RA National Assembly for adoption.</w:t>
            </w:r>
          </w:p>
          <w:p w14:paraId="5D2B060F" w14:textId="77777777" w:rsidR="00052EE2" w:rsidRPr="000A0B60" w:rsidRDefault="00052EE2" w:rsidP="00052EE2">
            <w:pPr>
              <w:spacing w:line="240" w:lineRule="auto"/>
              <w:rPr>
                <w:rFonts w:ascii="Times New Roman" w:eastAsia="GHEA Grapalat" w:hAnsi="Times New Roman" w:cs="Times New Roman"/>
                <w:sz w:val="16"/>
                <w:szCs w:val="16"/>
                <w:lang w:val="en-US"/>
              </w:rPr>
            </w:pPr>
          </w:p>
        </w:tc>
        <w:tc>
          <w:tcPr>
            <w:tcW w:w="1181" w:type="dxa"/>
            <w:gridSpan w:val="2"/>
            <w:vMerge w:val="restart"/>
            <w:shd w:val="clear" w:color="auto" w:fill="auto"/>
          </w:tcPr>
          <w:p w14:paraId="12BBE555" w14:textId="6305E86C" w:rsidR="00052EE2" w:rsidRPr="000A0B60" w:rsidRDefault="00052EE2" w:rsidP="00052EE2">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Available</w:t>
            </w:r>
            <w:r w:rsidRPr="000A0B60">
              <w:rPr>
                <w:rFonts w:ascii="Times New Roman" w:eastAsia="GHEA Grapalat" w:hAnsi="Times New Roman" w:cs="Times New Roman"/>
                <w:sz w:val="16"/>
                <w:szCs w:val="16"/>
                <w:lang w:val="en-US"/>
              </w:rPr>
              <w:t xml:space="preserve"> legal acts</w:t>
            </w:r>
          </w:p>
          <w:p w14:paraId="58FCDC16" w14:textId="1B420C8C" w:rsidR="00052EE2" w:rsidRPr="000A0B60" w:rsidRDefault="00FF0C65" w:rsidP="00052EE2">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S</w:t>
            </w:r>
            <w:r w:rsidR="00052EE2" w:rsidRPr="000A0B60">
              <w:rPr>
                <w:rFonts w:ascii="Times New Roman" w:eastAsia="GHEA Grapalat" w:hAnsi="Times New Roman" w:cs="Times New Roman"/>
                <w:sz w:val="16"/>
                <w:szCs w:val="16"/>
                <w:lang w:val="en-US"/>
              </w:rPr>
              <w:t>tud</w:t>
            </w:r>
            <w:r>
              <w:rPr>
                <w:rFonts w:ascii="Times New Roman" w:eastAsia="GHEA Grapalat" w:hAnsi="Times New Roman" w:cs="Times New Roman"/>
                <w:sz w:val="16"/>
                <w:szCs w:val="16"/>
                <w:lang w:val="en-US"/>
              </w:rPr>
              <w:t>y</w:t>
            </w:r>
            <w:r w:rsidR="00052EE2" w:rsidRPr="000A0B60">
              <w:rPr>
                <w:rFonts w:ascii="Times New Roman" w:eastAsia="GHEA Grapalat" w:hAnsi="Times New Roman" w:cs="Times New Roman"/>
                <w:sz w:val="16"/>
                <w:szCs w:val="16"/>
                <w:lang w:val="en-US"/>
              </w:rPr>
              <w:t xml:space="preserve"> of international experience</w:t>
            </w:r>
          </w:p>
          <w:p w14:paraId="7E96AF75" w14:textId="7C91E2CC"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Public </w:t>
            </w:r>
            <w:r w:rsidR="00FF0C65">
              <w:rPr>
                <w:rFonts w:ascii="Times New Roman" w:eastAsia="GHEA Grapalat" w:hAnsi="Times New Roman" w:cs="Times New Roman"/>
                <w:sz w:val="16"/>
                <w:szCs w:val="16"/>
                <w:lang w:val="en-US"/>
              </w:rPr>
              <w:t xml:space="preserve">consultations </w:t>
            </w:r>
          </w:p>
          <w:p w14:paraId="75D62A04" w14:textId="415B8CC9"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p w14:paraId="68F8F02D" w14:textId="7DB80F6D"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Press releases</w:t>
            </w:r>
          </w:p>
          <w:p w14:paraId="22ADD9D7" w14:textId="41C94343"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Media publications</w:t>
            </w:r>
          </w:p>
        </w:tc>
        <w:tc>
          <w:tcPr>
            <w:tcW w:w="992" w:type="dxa"/>
            <w:gridSpan w:val="2"/>
            <w:vMerge w:val="restart"/>
          </w:tcPr>
          <w:p w14:paraId="206401CB" w14:textId="4A94F0A6"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p w14:paraId="37A5957A" w14:textId="77777777" w:rsidR="00052EE2" w:rsidRPr="000A0B60" w:rsidRDefault="00052EE2" w:rsidP="00052EE2">
            <w:pPr>
              <w:spacing w:line="240" w:lineRule="auto"/>
              <w:rPr>
                <w:rFonts w:ascii="Times New Roman" w:eastAsia="GHEA Grapalat" w:hAnsi="Times New Roman" w:cs="Times New Roman"/>
                <w:sz w:val="16"/>
                <w:szCs w:val="16"/>
                <w:lang w:val="en-US"/>
              </w:rPr>
            </w:pPr>
          </w:p>
          <w:p w14:paraId="666433CC" w14:textId="77777777" w:rsidR="00052EE2" w:rsidRPr="000A0B60" w:rsidRDefault="00052EE2" w:rsidP="00052EE2">
            <w:pPr>
              <w:spacing w:line="240" w:lineRule="auto"/>
              <w:rPr>
                <w:rFonts w:ascii="Times New Roman" w:eastAsia="GHEA Grapalat" w:hAnsi="Times New Roman" w:cs="Times New Roman"/>
                <w:sz w:val="16"/>
                <w:szCs w:val="16"/>
                <w:lang w:val="en-US"/>
              </w:rPr>
            </w:pPr>
          </w:p>
          <w:p w14:paraId="2D240814" w14:textId="77777777" w:rsidR="00052EE2" w:rsidRPr="000A0B60" w:rsidRDefault="00052EE2" w:rsidP="00052EE2">
            <w:pPr>
              <w:spacing w:line="240" w:lineRule="auto"/>
              <w:rPr>
                <w:rFonts w:ascii="Times New Roman" w:eastAsia="GHEA Grapalat" w:hAnsi="Times New Roman" w:cs="Times New Roman"/>
                <w:sz w:val="16"/>
                <w:szCs w:val="16"/>
                <w:lang w:val="en-US"/>
              </w:rPr>
            </w:pPr>
          </w:p>
        </w:tc>
        <w:tc>
          <w:tcPr>
            <w:tcW w:w="1125" w:type="dxa"/>
            <w:vMerge w:val="restart"/>
          </w:tcPr>
          <w:p w14:paraId="12082B88" w14:textId="37E696FB"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The Anti-Corruption Committee</w:t>
            </w:r>
            <w:r w:rsidR="00FF0C65">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p w14:paraId="22DE0796" w14:textId="012DA304"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Prosecutor General’s Office</w:t>
            </w:r>
            <w:r w:rsidR="00FF0C65">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p w14:paraId="6073BA3C" w14:textId="41950DBD" w:rsidR="00052EE2" w:rsidRPr="000A0B60" w:rsidRDefault="00A12891" w:rsidP="00052EE2">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 xml:space="preserve">RA </w:t>
            </w:r>
            <w:r w:rsidR="00052EE2" w:rsidRPr="000A0B60">
              <w:rPr>
                <w:rFonts w:ascii="Times New Roman" w:eastAsia="GHEA Grapalat" w:hAnsi="Times New Roman" w:cs="Times New Roman"/>
                <w:sz w:val="16"/>
                <w:szCs w:val="16"/>
                <w:lang w:val="en-US"/>
              </w:rPr>
              <w:t>Investigative Committee (upon consent)</w:t>
            </w:r>
          </w:p>
          <w:p w14:paraId="52BC7B65" w14:textId="77777777" w:rsidR="00052EE2" w:rsidRPr="000A0B60" w:rsidRDefault="00052EE2" w:rsidP="00052EE2">
            <w:pPr>
              <w:spacing w:line="240" w:lineRule="auto"/>
              <w:rPr>
                <w:rFonts w:ascii="Times New Roman" w:eastAsia="GHEA Grapalat" w:hAnsi="Times New Roman" w:cs="Times New Roman"/>
                <w:sz w:val="16"/>
                <w:szCs w:val="16"/>
                <w:lang w:val="en-US"/>
              </w:rPr>
            </w:pPr>
          </w:p>
          <w:p w14:paraId="6961E3D6" w14:textId="77777777" w:rsidR="00052EE2" w:rsidRPr="000A0B60" w:rsidRDefault="00052EE2" w:rsidP="007A1960">
            <w:pPr>
              <w:spacing w:line="240" w:lineRule="auto"/>
              <w:rPr>
                <w:rFonts w:ascii="Times New Roman" w:eastAsia="GHEA Grapalat" w:hAnsi="Times New Roman" w:cs="Times New Roman"/>
                <w:sz w:val="16"/>
                <w:szCs w:val="16"/>
                <w:lang w:val="en-US"/>
              </w:rPr>
            </w:pPr>
          </w:p>
        </w:tc>
      </w:tr>
      <w:tr w:rsidR="00052EE2" w:rsidRPr="000A0B60" w14:paraId="7F324738" w14:textId="77777777" w:rsidTr="00501179">
        <w:trPr>
          <w:trHeight w:val="20"/>
        </w:trPr>
        <w:tc>
          <w:tcPr>
            <w:tcW w:w="1844" w:type="dxa"/>
            <w:vMerge/>
            <w:shd w:val="clear" w:color="auto" w:fill="auto"/>
          </w:tcPr>
          <w:p w14:paraId="09D6459C" w14:textId="77777777" w:rsidR="00052EE2" w:rsidRPr="000A0B60" w:rsidRDefault="00052EE2" w:rsidP="00052EE2">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3" w:type="dxa"/>
            <w:vMerge w:val="restart"/>
            <w:shd w:val="clear" w:color="auto" w:fill="auto"/>
          </w:tcPr>
          <w:p w14:paraId="7C3917A8" w14:textId="47BC79C6" w:rsidR="00052EE2" w:rsidRPr="000A0B60" w:rsidRDefault="00F80FB3" w:rsidP="00052EE2">
            <w:pPr>
              <w:spacing w:line="240" w:lineRule="auto"/>
              <w:rPr>
                <w:rFonts w:ascii="Times New Roman" w:eastAsia="GHEA Grapalat" w:hAnsi="Times New Roman" w:cs="Times New Roman"/>
                <w:sz w:val="16"/>
                <w:szCs w:val="16"/>
                <w:lang w:val="en-US"/>
              </w:rPr>
            </w:pPr>
            <w:r w:rsidRPr="00F80FB3">
              <w:rPr>
                <w:rFonts w:ascii="Times New Roman" w:eastAsia="GHEA Grapalat" w:hAnsi="Times New Roman" w:cs="Times New Roman"/>
                <w:sz w:val="16"/>
                <w:szCs w:val="16"/>
                <w:lang w:val="en-US"/>
              </w:rPr>
              <w:t>As a result of implementing the Anti-Corruption Strategy for 2019-2022, the scope of corruption crimes has been clarified.</w:t>
            </w:r>
            <w:r w:rsidR="00052EE2" w:rsidRPr="000A0B60">
              <w:rPr>
                <w:rFonts w:ascii="Times New Roman" w:eastAsia="GHEA Grapalat" w:hAnsi="Times New Roman" w:cs="Times New Roman"/>
                <w:sz w:val="16"/>
                <w:szCs w:val="16"/>
                <w:lang w:val="en-US"/>
              </w:rPr>
              <w:t xml:space="preserve"> However, various concerns have been raised recently regarding the </w:t>
            </w:r>
            <w:r>
              <w:rPr>
                <w:rFonts w:ascii="Times New Roman" w:eastAsia="GHEA Grapalat" w:hAnsi="Times New Roman" w:cs="Times New Roman"/>
                <w:sz w:val="16"/>
                <w:szCs w:val="16"/>
                <w:lang w:val="en-US"/>
              </w:rPr>
              <w:t>list</w:t>
            </w:r>
            <w:r w:rsidR="00052EE2" w:rsidRPr="000A0B60">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 xml:space="preserve">of corruption crimes </w:t>
            </w:r>
            <w:r w:rsidR="00052EE2" w:rsidRPr="000A0B60">
              <w:rPr>
                <w:rFonts w:ascii="Times New Roman" w:eastAsia="GHEA Grapalat" w:hAnsi="Times New Roman" w:cs="Times New Roman"/>
                <w:sz w:val="16"/>
                <w:szCs w:val="16"/>
                <w:lang w:val="en-US"/>
              </w:rPr>
              <w:t xml:space="preserve">and </w:t>
            </w:r>
            <w:r>
              <w:rPr>
                <w:rFonts w:ascii="Times New Roman" w:eastAsia="GHEA Grapalat" w:hAnsi="Times New Roman" w:cs="Times New Roman"/>
                <w:sz w:val="16"/>
                <w:szCs w:val="16"/>
                <w:lang w:val="en-US"/>
              </w:rPr>
              <w:t xml:space="preserve">their </w:t>
            </w:r>
            <w:r w:rsidR="00052EE2" w:rsidRPr="000A0B60">
              <w:rPr>
                <w:rFonts w:ascii="Times New Roman" w:eastAsia="GHEA Grapalat" w:hAnsi="Times New Roman" w:cs="Times New Roman"/>
                <w:sz w:val="16"/>
                <w:szCs w:val="16"/>
                <w:lang w:val="en-US"/>
              </w:rPr>
              <w:t>investigati</w:t>
            </w:r>
            <w:r>
              <w:rPr>
                <w:rFonts w:ascii="Times New Roman" w:eastAsia="GHEA Grapalat" w:hAnsi="Times New Roman" w:cs="Times New Roman"/>
                <w:sz w:val="16"/>
                <w:szCs w:val="16"/>
                <w:lang w:val="en-US"/>
              </w:rPr>
              <w:t>on</w:t>
            </w:r>
            <w:r w:rsidR="00052EE2" w:rsidRPr="000A0B60">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jurisdiction</w:t>
            </w:r>
            <w:r w:rsidR="00052EE2" w:rsidRPr="000A0B60">
              <w:rPr>
                <w:rFonts w:ascii="Times New Roman" w:eastAsia="GHEA Grapalat" w:hAnsi="Times New Roman" w:cs="Times New Roman"/>
                <w:sz w:val="16"/>
                <w:szCs w:val="16"/>
                <w:lang w:val="en-US"/>
              </w:rPr>
              <w:t>. Specifically, the criteria to differentiate between corruption and non-corruption crimes</w:t>
            </w:r>
            <w:r w:rsidR="00FF0C65">
              <w:rPr>
                <w:rFonts w:ascii="Times New Roman" w:eastAsia="GHEA Grapalat" w:hAnsi="Times New Roman" w:cs="Times New Roman"/>
                <w:sz w:val="16"/>
                <w:szCs w:val="16"/>
                <w:lang w:val="en-US"/>
              </w:rPr>
              <w:t>, as well as</w:t>
            </w:r>
            <w:r w:rsidR="00052EE2" w:rsidRPr="000A0B60">
              <w:rPr>
                <w:rFonts w:ascii="Times New Roman" w:eastAsia="GHEA Grapalat" w:hAnsi="Times New Roman" w:cs="Times New Roman"/>
                <w:sz w:val="16"/>
                <w:szCs w:val="16"/>
                <w:lang w:val="en-US"/>
              </w:rPr>
              <w:t xml:space="preserve"> the </w:t>
            </w:r>
            <w:r w:rsidR="00FF0C65" w:rsidRPr="000A0B60">
              <w:rPr>
                <w:rFonts w:ascii="Times New Roman" w:eastAsia="GHEA Grapalat" w:hAnsi="Times New Roman" w:cs="Times New Roman"/>
                <w:sz w:val="16"/>
                <w:szCs w:val="16"/>
                <w:lang w:val="en-US"/>
              </w:rPr>
              <w:t>exhaustive</w:t>
            </w:r>
            <w:r w:rsidR="00FF0C65">
              <w:rPr>
                <w:rFonts w:ascii="Times New Roman" w:eastAsia="GHEA Grapalat" w:hAnsi="Times New Roman" w:cs="Times New Roman"/>
                <w:sz w:val="16"/>
                <w:szCs w:val="16"/>
                <w:lang w:val="en-US"/>
              </w:rPr>
              <w:t>ness of the</w:t>
            </w:r>
            <w:r w:rsidR="00FF0C65" w:rsidRPr="000A0B60">
              <w:rPr>
                <w:rFonts w:ascii="Times New Roman" w:eastAsia="GHEA Grapalat" w:hAnsi="Times New Roman" w:cs="Times New Roman"/>
                <w:sz w:val="16"/>
                <w:szCs w:val="16"/>
                <w:lang w:val="en-US"/>
              </w:rPr>
              <w:t xml:space="preserve"> </w:t>
            </w:r>
            <w:r w:rsidR="00052EE2" w:rsidRPr="000A0B60">
              <w:rPr>
                <w:rFonts w:ascii="Times New Roman" w:eastAsia="GHEA Grapalat" w:hAnsi="Times New Roman" w:cs="Times New Roman"/>
                <w:sz w:val="16"/>
                <w:szCs w:val="16"/>
                <w:lang w:val="en-US"/>
              </w:rPr>
              <w:t xml:space="preserve">list of corruption crimes </w:t>
            </w:r>
            <w:r w:rsidR="00FF0C65" w:rsidRPr="000A0B60">
              <w:rPr>
                <w:rFonts w:ascii="Times New Roman" w:eastAsia="GHEA Grapalat" w:hAnsi="Times New Roman" w:cs="Times New Roman"/>
                <w:sz w:val="16"/>
                <w:szCs w:val="16"/>
                <w:lang w:val="en-US"/>
              </w:rPr>
              <w:t>remain unclear</w:t>
            </w:r>
            <w:r w:rsidR="00052EE2" w:rsidRPr="000A0B60">
              <w:rPr>
                <w:rFonts w:ascii="Times New Roman" w:eastAsia="GHEA Grapalat" w:hAnsi="Times New Roman" w:cs="Times New Roman"/>
                <w:sz w:val="16"/>
                <w:szCs w:val="16"/>
                <w:lang w:val="en-US"/>
              </w:rPr>
              <w:t>.</w:t>
            </w:r>
          </w:p>
        </w:tc>
        <w:tc>
          <w:tcPr>
            <w:tcW w:w="1195" w:type="dxa"/>
            <w:gridSpan w:val="5"/>
            <w:shd w:val="clear" w:color="auto" w:fill="auto"/>
          </w:tcPr>
          <w:p w14:paraId="354D8BC2" w14:textId="77777777"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356" w:type="dxa"/>
            <w:gridSpan w:val="4"/>
            <w:shd w:val="clear" w:color="auto" w:fill="auto"/>
          </w:tcPr>
          <w:p w14:paraId="7AF75163" w14:textId="77777777"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418" w:type="dxa"/>
            <w:gridSpan w:val="3"/>
            <w:shd w:val="clear" w:color="auto" w:fill="auto"/>
          </w:tcPr>
          <w:p w14:paraId="7CFA40D7" w14:textId="77777777"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559" w:type="dxa"/>
            <w:gridSpan w:val="3"/>
            <w:shd w:val="clear" w:color="auto" w:fill="auto"/>
          </w:tcPr>
          <w:p w14:paraId="27967E4E" w14:textId="77777777" w:rsidR="00052EE2" w:rsidRPr="000A0B60" w:rsidRDefault="00052EE2" w:rsidP="00052EE2">
            <w:pPr>
              <w:spacing w:line="240" w:lineRule="auto"/>
              <w:rPr>
                <w:rFonts w:ascii="Times New Roman" w:eastAsia="GHEA Grapalat" w:hAnsi="Times New Roman" w:cs="Times New Roman"/>
                <w:sz w:val="16"/>
                <w:szCs w:val="16"/>
                <w:lang w:val="en-US"/>
              </w:rPr>
            </w:pPr>
          </w:p>
        </w:tc>
        <w:tc>
          <w:tcPr>
            <w:tcW w:w="1587" w:type="dxa"/>
            <w:gridSpan w:val="3"/>
            <w:shd w:val="clear" w:color="auto" w:fill="auto"/>
          </w:tcPr>
          <w:p w14:paraId="53783619" w14:textId="77777777" w:rsidR="00052EE2" w:rsidRPr="000A0B60" w:rsidRDefault="00052EE2" w:rsidP="00052EE2">
            <w:pPr>
              <w:spacing w:line="240" w:lineRule="auto"/>
              <w:rPr>
                <w:rFonts w:ascii="Times New Roman" w:eastAsia="GHEA Grapalat" w:hAnsi="Times New Roman" w:cs="Times New Roman"/>
                <w:sz w:val="16"/>
                <w:szCs w:val="16"/>
                <w:lang w:val="en-US"/>
              </w:rPr>
            </w:pPr>
          </w:p>
        </w:tc>
        <w:tc>
          <w:tcPr>
            <w:tcW w:w="2193" w:type="dxa"/>
            <w:gridSpan w:val="3"/>
            <w:vMerge/>
            <w:shd w:val="clear" w:color="auto" w:fill="auto"/>
          </w:tcPr>
          <w:p w14:paraId="45C04D06" w14:textId="77777777" w:rsidR="00052EE2" w:rsidRPr="000A0B60" w:rsidRDefault="00052EE2" w:rsidP="00052EE2">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81" w:type="dxa"/>
            <w:gridSpan w:val="2"/>
            <w:vMerge/>
            <w:shd w:val="clear" w:color="auto" w:fill="auto"/>
          </w:tcPr>
          <w:p w14:paraId="7D57C740" w14:textId="77777777" w:rsidR="00052EE2" w:rsidRPr="000A0B60" w:rsidRDefault="00052EE2" w:rsidP="00052EE2">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gridSpan w:val="2"/>
            <w:vMerge/>
          </w:tcPr>
          <w:p w14:paraId="2B83EDEB" w14:textId="77777777" w:rsidR="00052EE2" w:rsidRPr="000A0B60" w:rsidRDefault="00052EE2" w:rsidP="00052EE2">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5" w:type="dxa"/>
            <w:vMerge/>
          </w:tcPr>
          <w:p w14:paraId="7F4B1A06" w14:textId="77777777" w:rsidR="00052EE2" w:rsidRPr="000A0B60" w:rsidRDefault="00052EE2" w:rsidP="00052EE2">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052EE2" w:rsidRPr="000A0B60" w14:paraId="44083C99" w14:textId="77777777" w:rsidTr="00501179">
        <w:trPr>
          <w:trHeight w:val="340"/>
        </w:trPr>
        <w:tc>
          <w:tcPr>
            <w:tcW w:w="1844" w:type="dxa"/>
            <w:vMerge/>
            <w:shd w:val="clear" w:color="auto" w:fill="auto"/>
          </w:tcPr>
          <w:p w14:paraId="46E336E4" w14:textId="77777777" w:rsidR="00052EE2" w:rsidRPr="000A0B60" w:rsidRDefault="00052EE2" w:rsidP="00052EE2">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3" w:type="dxa"/>
            <w:vMerge/>
            <w:shd w:val="clear" w:color="auto" w:fill="auto"/>
          </w:tcPr>
          <w:p w14:paraId="15BD92EF" w14:textId="77777777" w:rsidR="00052EE2" w:rsidRPr="000A0B60" w:rsidRDefault="00052EE2" w:rsidP="00052EE2">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95" w:type="dxa"/>
            <w:gridSpan w:val="5"/>
            <w:shd w:val="clear" w:color="auto" w:fill="auto"/>
          </w:tcPr>
          <w:p w14:paraId="24BAA6F4" w14:textId="77777777" w:rsidR="00052EE2" w:rsidRPr="000A0B60" w:rsidRDefault="00052EE2" w:rsidP="00052EE2">
            <w:pPr>
              <w:spacing w:line="240" w:lineRule="auto"/>
              <w:rPr>
                <w:rFonts w:ascii="Times New Roman" w:eastAsia="GHEA Grapalat" w:hAnsi="Times New Roman" w:cs="Times New Roman"/>
                <w:sz w:val="16"/>
                <w:szCs w:val="16"/>
                <w:lang w:val="en-US"/>
              </w:rPr>
            </w:pPr>
          </w:p>
          <w:p w14:paraId="27A3A719" w14:textId="77777777" w:rsidR="00052EE2" w:rsidRPr="000A0B60" w:rsidRDefault="00052EE2" w:rsidP="00052EE2">
            <w:pPr>
              <w:spacing w:line="240" w:lineRule="auto"/>
              <w:rPr>
                <w:rFonts w:ascii="Times New Roman" w:eastAsia="GHEA Grapalat" w:hAnsi="Times New Roman" w:cs="Times New Roman"/>
                <w:sz w:val="16"/>
                <w:szCs w:val="16"/>
                <w:lang w:val="en-US"/>
              </w:rPr>
            </w:pPr>
          </w:p>
        </w:tc>
        <w:tc>
          <w:tcPr>
            <w:tcW w:w="1356" w:type="dxa"/>
            <w:gridSpan w:val="4"/>
            <w:shd w:val="clear" w:color="auto" w:fill="auto"/>
          </w:tcPr>
          <w:p w14:paraId="4C4E365C" w14:textId="77777777" w:rsidR="00052EE2" w:rsidRPr="000A0B60" w:rsidRDefault="00052EE2" w:rsidP="00052EE2">
            <w:pPr>
              <w:pBdr>
                <w:top w:val="nil"/>
                <w:left w:val="nil"/>
                <w:bottom w:val="nil"/>
                <w:right w:val="nil"/>
                <w:between w:val="nil"/>
              </w:pBdr>
              <w:tabs>
                <w:tab w:val="left" w:pos="186"/>
                <w:tab w:val="left" w:pos="328"/>
              </w:tabs>
              <w:spacing w:line="240" w:lineRule="auto"/>
              <w:rPr>
                <w:rFonts w:ascii="Times New Roman" w:eastAsia="GHEA Grapalat" w:hAnsi="Times New Roman" w:cs="Times New Roman"/>
                <w:color w:val="000000"/>
                <w:sz w:val="16"/>
                <w:szCs w:val="16"/>
                <w:lang w:val="en-US"/>
              </w:rPr>
            </w:pPr>
          </w:p>
          <w:p w14:paraId="6F883DD0" w14:textId="77777777" w:rsidR="00052EE2" w:rsidRPr="000A0B60" w:rsidRDefault="00052EE2" w:rsidP="00052EE2">
            <w:pPr>
              <w:tabs>
                <w:tab w:val="left" w:pos="186"/>
                <w:tab w:val="left" w:pos="328"/>
              </w:tabs>
              <w:spacing w:line="240" w:lineRule="auto"/>
              <w:ind w:left="44" w:hanging="44"/>
              <w:rPr>
                <w:rFonts w:ascii="Times New Roman" w:eastAsia="GHEA Grapalat" w:hAnsi="Times New Roman" w:cs="Times New Roman"/>
                <w:sz w:val="16"/>
                <w:szCs w:val="16"/>
                <w:lang w:val="en-US"/>
              </w:rPr>
            </w:pPr>
          </w:p>
          <w:p w14:paraId="58B83EF6" w14:textId="77777777" w:rsidR="00052EE2" w:rsidRPr="000A0B60" w:rsidRDefault="00052EE2" w:rsidP="00052EE2">
            <w:pPr>
              <w:tabs>
                <w:tab w:val="left" w:pos="186"/>
                <w:tab w:val="left" w:pos="328"/>
              </w:tabs>
              <w:spacing w:line="240" w:lineRule="auto"/>
              <w:ind w:left="44" w:hanging="44"/>
              <w:rPr>
                <w:rFonts w:ascii="Times New Roman" w:eastAsia="GHEA Grapalat" w:hAnsi="Times New Roman" w:cs="Times New Roman"/>
                <w:sz w:val="16"/>
                <w:szCs w:val="16"/>
                <w:lang w:val="en-US"/>
              </w:rPr>
            </w:pPr>
          </w:p>
        </w:tc>
        <w:tc>
          <w:tcPr>
            <w:tcW w:w="1418" w:type="dxa"/>
            <w:gridSpan w:val="3"/>
            <w:shd w:val="clear" w:color="auto" w:fill="auto"/>
          </w:tcPr>
          <w:p w14:paraId="2F543A83" w14:textId="77777777" w:rsidR="00052EE2" w:rsidRPr="000A0B60" w:rsidRDefault="00052EE2" w:rsidP="00052EE2">
            <w:pPr>
              <w:spacing w:line="240" w:lineRule="auto"/>
              <w:rPr>
                <w:rFonts w:ascii="Times New Roman" w:eastAsia="GHEA Grapalat" w:hAnsi="Times New Roman" w:cs="Times New Roman"/>
                <w:sz w:val="16"/>
                <w:szCs w:val="16"/>
                <w:lang w:val="en-US"/>
              </w:rPr>
            </w:pPr>
          </w:p>
        </w:tc>
        <w:tc>
          <w:tcPr>
            <w:tcW w:w="1559" w:type="dxa"/>
            <w:gridSpan w:val="3"/>
            <w:shd w:val="clear" w:color="auto" w:fill="auto"/>
          </w:tcPr>
          <w:p w14:paraId="4D557095" w14:textId="3FBCBE19" w:rsidR="00052EE2" w:rsidRPr="000A0B60" w:rsidRDefault="00052EE2" w:rsidP="00052EE2">
            <w:pPr>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sz w:val="16"/>
                <w:szCs w:val="16"/>
                <w:lang w:val="en-US"/>
              </w:rPr>
              <w:t xml:space="preserve">The list of corruption crimes and </w:t>
            </w:r>
            <w:r w:rsidR="00FF0C65">
              <w:rPr>
                <w:rFonts w:ascii="Times New Roman" w:eastAsia="GHEA Grapalat" w:hAnsi="Times New Roman" w:cs="Times New Roman"/>
                <w:sz w:val="16"/>
                <w:szCs w:val="16"/>
                <w:lang w:val="en-US"/>
              </w:rPr>
              <w:t xml:space="preserve">their </w:t>
            </w:r>
            <w:r w:rsidRPr="000A0B60">
              <w:rPr>
                <w:rFonts w:ascii="Times New Roman" w:eastAsia="GHEA Grapalat" w:hAnsi="Times New Roman" w:cs="Times New Roman"/>
                <w:sz w:val="16"/>
                <w:szCs w:val="16"/>
                <w:lang w:val="en-US"/>
              </w:rPr>
              <w:t>investigati</w:t>
            </w:r>
            <w:r w:rsidR="00FF0C65">
              <w:rPr>
                <w:rFonts w:ascii="Times New Roman" w:eastAsia="GHEA Grapalat" w:hAnsi="Times New Roman" w:cs="Times New Roman"/>
                <w:sz w:val="16"/>
                <w:szCs w:val="16"/>
                <w:lang w:val="en-US"/>
              </w:rPr>
              <w:t>on jurisdiction</w:t>
            </w:r>
            <w:r w:rsidRPr="000A0B60">
              <w:rPr>
                <w:rFonts w:ascii="Times New Roman" w:eastAsia="GHEA Grapalat" w:hAnsi="Times New Roman" w:cs="Times New Roman"/>
                <w:sz w:val="16"/>
                <w:szCs w:val="16"/>
                <w:lang w:val="en-US"/>
              </w:rPr>
              <w:t xml:space="preserve"> are revised based on international experience and standards.</w:t>
            </w:r>
          </w:p>
        </w:tc>
        <w:tc>
          <w:tcPr>
            <w:tcW w:w="1587" w:type="dxa"/>
            <w:gridSpan w:val="3"/>
            <w:shd w:val="clear" w:color="auto" w:fill="auto"/>
          </w:tcPr>
          <w:p w14:paraId="61CCD86C" w14:textId="35162CC9"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Legislative drafts are developed to revise the list of corruption crimes and adjust the investigative </w:t>
            </w:r>
            <w:r w:rsidR="00FF0C65">
              <w:rPr>
                <w:rFonts w:ascii="Times New Roman" w:eastAsia="GHEA Grapalat" w:hAnsi="Times New Roman" w:cs="Times New Roman"/>
                <w:sz w:val="16"/>
                <w:szCs w:val="16"/>
                <w:lang w:val="en-US"/>
              </w:rPr>
              <w:t>jurisdiction</w:t>
            </w:r>
            <w:r w:rsidR="00FF0C65" w:rsidRPr="000A0B60">
              <w:rPr>
                <w:rFonts w:ascii="Times New Roman" w:eastAsia="GHEA Grapalat" w:hAnsi="Times New Roman" w:cs="Times New Roman"/>
                <w:sz w:val="16"/>
                <w:szCs w:val="16"/>
                <w:lang w:val="en-US"/>
              </w:rPr>
              <w:t xml:space="preserve"> accordingly</w:t>
            </w:r>
            <w:r w:rsidRPr="000A0B60">
              <w:rPr>
                <w:rFonts w:ascii="Times New Roman" w:eastAsia="GHEA Grapalat" w:hAnsi="Times New Roman" w:cs="Times New Roman"/>
                <w:sz w:val="16"/>
                <w:szCs w:val="16"/>
                <w:lang w:val="en-US"/>
              </w:rPr>
              <w:t xml:space="preserve">. The drafts are submitted to </w:t>
            </w:r>
            <w:r w:rsidR="00FF0C65" w:rsidRPr="000A0B60">
              <w:rPr>
                <w:rFonts w:ascii="Times New Roman" w:eastAsia="GHEA Grapalat" w:hAnsi="Times New Roman" w:cs="Times New Roman"/>
                <w:sz w:val="16"/>
                <w:szCs w:val="16"/>
                <w:lang w:val="en-US"/>
              </w:rPr>
              <w:t xml:space="preserve">the RA Government and approved </w:t>
            </w:r>
            <w:r w:rsidR="00FF0C65">
              <w:rPr>
                <w:rFonts w:ascii="Times New Roman" w:eastAsia="GHEA Grapalat" w:hAnsi="Times New Roman" w:cs="Times New Roman"/>
                <w:sz w:val="16"/>
                <w:szCs w:val="16"/>
                <w:lang w:val="en-US"/>
              </w:rPr>
              <w:t xml:space="preserve">by </w:t>
            </w:r>
            <w:r w:rsidRPr="000A0B60">
              <w:rPr>
                <w:rFonts w:ascii="Times New Roman" w:eastAsia="GHEA Grapalat" w:hAnsi="Times New Roman" w:cs="Times New Roman"/>
                <w:sz w:val="16"/>
                <w:szCs w:val="16"/>
                <w:lang w:val="en-US"/>
              </w:rPr>
              <w:t>the Government decision.</w:t>
            </w:r>
          </w:p>
        </w:tc>
        <w:tc>
          <w:tcPr>
            <w:tcW w:w="2193" w:type="dxa"/>
            <w:gridSpan w:val="3"/>
            <w:vMerge/>
            <w:shd w:val="clear" w:color="auto" w:fill="auto"/>
          </w:tcPr>
          <w:p w14:paraId="0A978E57" w14:textId="77777777" w:rsidR="00052EE2" w:rsidRPr="000A0B60" w:rsidRDefault="00052EE2" w:rsidP="00052EE2">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81" w:type="dxa"/>
            <w:gridSpan w:val="2"/>
            <w:vMerge/>
            <w:shd w:val="clear" w:color="auto" w:fill="auto"/>
          </w:tcPr>
          <w:p w14:paraId="733C50AE" w14:textId="77777777" w:rsidR="00052EE2" w:rsidRPr="000A0B60" w:rsidRDefault="00052EE2" w:rsidP="00052EE2">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gridSpan w:val="2"/>
            <w:vMerge/>
          </w:tcPr>
          <w:p w14:paraId="6BF02270" w14:textId="77777777" w:rsidR="00052EE2" w:rsidRPr="000A0B60" w:rsidRDefault="00052EE2" w:rsidP="00052EE2">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5" w:type="dxa"/>
            <w:vMerge/>
          </w:tcPr>
          <w:p w14:paraId="76660CDC" w14:textId="77777777" w:rsidR="00052EE2" w:rsidRPr="000A0B60" w:rsidRDefault="00052EE2" w:rsidP="00052EE2">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052EE2" w:rsidRPr="000A0B60" w14:paraId="651BEA72" w14:textId="77777777" w:rsidTr="00850AD9">
        <w:trPr>
          <w:trHeight w:val="350"/>
        </w:trPr>
        <w:tc>
          <w:tcPr>
            <w:tcW w:w="1844" w:type="dxa"/>
            <w:shd w:val="clear" w:color="auto" w:fill="FFE599"/>
          </w:tcPr>
          <w:p w14:paraId="0B0989FC" w14:textId="6EA87C9E" w:rsidR="00052EE2" w:rsidRPr="000A0B60" w:rsidRDefault="00052EE2" w:rsidP="00052EE2">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449" w:type="dxa"/>
            <w:gridSpan w:val="27"/>
            <w:shd w:val="clear" w:color="auto" w:fill="FFE599"/>
          </w:tcPr>
          <w:p w14:paraId="07FF3834" w14:textId="3E2845BB"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Sources not prohibited by legislation</w:t>
            </w:r>
          </w:p>
        </w:tc>
      </w:tr>
      <w:tr w:rsidR="00052EE2" w:rsidRPr="000A0B60" w14:paraId="0B3F0C1E" w14:textId="77777777" w:rsidTr="00501179">
        <w:trPr>
          <w:trHeight w:val="620"/>
        </w:trPr>
        <w:tc>
          <w:tcPr>
            <w:tcW w:w="1844" w:type="dxa"/>
            <w:vMerge w:val="restart"/>
            <w:shd w:val="clear" w:color="auto" w:fill="auto"/>
          </w:tcPr>
          <w:p w14:paraId="7AFE0328" w14:textId="527CA5EC" w:rsidR="00052EE2" w:rsidRPr="000A0B60" w:rsidRDefault="00052EE2" w:rsidP="00052EE2">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Activity 2.6.</w:t>
            </w:r>
          </w:p>
          <w:p w14:paraId="33154DBF" w14:textId="4F0C90BD" w:rsidR="00052EE2" w:rsidRPr="000A0B60" w:rsidRDefault="00052EE2" w:rsidP="00052EE2">
            <w:pPr>
              <w:tabs>
                <w:tab w:val="left" w:pos="281"/>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Develop a comprehensive methodology and guidelines for detecting and investigating corruption crimes.</w:t>
            </w:r>
          </w:p>
          <w:p w14:paraId="1A8FD1DB" w14:textId="26AC17AF" w:rsidR="00052EE2" w:rsidRPr="000A0B60" w:rsidRDefault="00052EE2" w:rsidP="00052EE2">
            <w:pPr>
              <w:spacing w:line="240" w:lineRule="auto"/>
              <w:rPr>
                <w:rFonts w:ascii="Times New Roman" w:eastAsia="GHEA Grapalat" w:hAnsi="Times New Roman" w:cs="Times New Roman"/>
                <w:b/>
                <w:sz w:val="16"/>
                <w:szCs w:val="16"/>
                <w:lang w:val="en-US"/>
              </w:rPr>
            </w:pPr>
          </w:p>
        </w:tc>
        <w:tc>
          <w:tcPr>
            <w:tcW w:w="1843" w:type="dxa"/>
            <w:vMerge w:val="restart"/>
            <w:shd w:val="clear" w:color="auto" w:fill="auto"/>
          </w:tcPr>
          <w:p w14:paraId="1A727A47" w14:textId="6F6C465B"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Baseline Data</w:t>
            </w:r>
          </w:p>
        </w:tc>
        <w:tc>
          <w:tcPr>
            <w:tcW w:w="7123" w:type="dxa"/>
            <w:gridSpan w:val="19"/>
            <w:shd w:val="clear" w:color="auto" w:fill="auto"/>
          </w:tcPr>
          <w:p w14:paraId="34C9C6B7" w14:textId="1DEF03DF"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185" w:type="dxa"/>
            <w:gridSpan w:val="2"/>
            <w:shd w:val="clear" w:color="auto" w:fill="auto"/>
          </w:tcPr>
          <w:p w14:paraId="3BD93AEA" w14:textId="02AC3652"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181" w:type="dxa"/>
            <w:gridSpan w:val="2"/>
            <w:shd w:val="clear" w:color="auto" w:fill="auto"/>
          </w:tcPr>
          <w:p w14:paraId="17B5F415" w14:textId="1A9B887E"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92" w:type="dxa"/>
            <w:gridSpan w:val="2"/>
          </w:tcPr>
          <w:p w14:paraId="3A6191A3" w14:textId="1EAC0992"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125" w:type="dxa"/>
          </w:tcPr>
          <w:p w14:paraId="4C1CE30B" w14:textId="2D01A17A"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052EE2" w:rsidRPr="000A0B60" w14:paraId="39EB1AD8" w14:textId="77777777" w:rsidTr="00501179">
        <w:trPr>
          <w:trHeight w:val="328"/>
        </w:trPr>
        <w:tc>
          <w:tcPr>
            <w:tcW w:w="1844" w:type="dxa"/>
            <w:vMerge/>
            <w:shd w:val="clear" w:color="auto" w:fill="auto"/>
          </w:tcPr>
          <w:p w14:paraId="0CC09CB0" w14:textId="77777777" w:rsidR="00052EE2" w:rsidRPr="000A0B60" w:rsidRDefault="00052EE2" w:rsidP="00052EE2">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3" w:type="dxa"/>
            <w:vMerge/>
            <w:shd w:val="clear" w:color="auto" w:fill="auto"/>
          </w:tcPr>
          <w:p w14:paraId="5447D1D8" w14:textId="77777777" w:rsidR="00052EE2" w:rsidRPr="000A0B60" w:rsidRDefault="00052EE2" w:rsidP="00052EE2">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95" w:type="dxa"/>
            <w:gridSpan w:val="5"/>
            <w:shd w:val="clear" w:color="auto" w:fill="auto"/>
          </w:tcPr>
          <w:p w14:paraId="624A375D" w14:textId="6FF666E3"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2900" w:type="dxa"/>
            <w:gridSpan w:val="8"/>
            <w:shd w:val="clear" w:color="auto" w:fill="auto"/>
          </w:tcPr>
          <w:p w14:paraId="543ADA34" w14:textId="5DDCE4DD"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511" w:type="dxa"/>
            <w:gridSpan w:val="3"/>
            <w:shd w:val="clear" w:color="auto" w:fill="auto"/>
          </w:tcPr>
          <w:p w14:paraId="70D1DA8C" w14:textId="15CEBD9B" w:rsidR="00052EE2" w:rsidRPr="000A0B60" w:rsidRDefault="00052EE2" w:rsidP="00052EE2">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509" w:type="dxa"/>
            <w:gridSpan w:val="2"/>
            <w:shd w:val="clear" w:color="auto" w:fill="auto"/>
          </w:tcPr>
          <w:p w14:paraId="3DBA2F03" w14:textId="0BB00EAC" w:rsidR="00052EE2" w:rsidRPr="000A0B60" w:rsidRDefault="00052EE2" w:rsidP="00052EE2">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193" w:type="dxa"/>
            <w:gridSpan w:val="3"/>
            <w:vMerge w:val="restart"/>
            <w:shd w:val="clear" w:color="auto" w:fill="auto"/>
          </w:tcPr>
          <w:p w14:paraId="62605F76" w14:textId="1337294A" w:rsidR="00052EE2" w:rsidRPr="000A0B60" w:rsidRDefault="00052EE2" w:rsidP="00052EE2">
            <w:pPr>
              <w:tabs>
                <w:tab w:val="left" w:pos="282"/>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color w:val="000000"/>
                <w:sz w:val="16"/>
                <w:szCs w:val="16"/>
                <w:lang w:val="en-US"/>
              </w:rPr>
              <w:t xml:space="preserve">A comprehensive methodology and guidelines for detecting and investigating corruption crimes have been </w:t>
            </w:r>
            <w:r w:rsidRPr="000A0B60">
              <w:rPr>
                <w:rFonts w:ascii="Times New Roman" w:eastAsia="GHEA Grapalat" w:hAnsi="Times New Roman" w:cs="Times New Roman"/>
                <w:color w:val="000000"/>
                <w:sz w:val="16"/>
                <w:szCs w:val="16"/>
                <w:lang w:val="en-US"/>
              </w:rPr>
              <w:lastRenderedPageBreak/>
              <w:t>developed and distributed among relevant law enforcement bodies.</w:t>
            </w:r>
          </w:p>
          <w:p w14:paraId="263B2C14" w14:textId="77777777" w:rsidR="00052EE2" w:rsidRPr="000A0B60" w:rsidRDefault="00052EE2" w:rsidP="00052EE2">
            <w:pPr>
              <w:pBdr>
                <w:top w:val="nil"/>
                <w:left w:val="nil"/>
                <w:bottom w:val="nil"/>
                <w:right w:val="nil"/>
                <w:between w:val="nil"/>
              </w:pBdr>
              <w:tabs>
                <w:tab w:val="left" w:pos="282"/>
              </w:tabs>
              <w:spacing w:after="0" w:line="240" w:lineRule="auto"/>
              <w:rPr>
                <w:rFonts w:ascii="Times New Roman" w:eastAsia="GHEA Grapalat" w:hAnsi="Times New Roman" w:cs="Times New Roman"/>
                <w:color w:val="000000"/>
                <w:sz w:val="16"/>
                <w:szCs w:val="16"/>
                <w:lang w:val="en-US"/>
              </w:rPr>
            </w:pPr>
          </w:p>
        </w:tc>
        <w:tc>
          <w:tcPr>
            <w:tcW w:w="1181" w:type="dxa"/>
            <w:gridSpan w:val="2"/>
            <w:vMerge w:val="restart"/>
            <w:shd w:val="clear" w:color="auto" w:fill="auto"/>
          </w:tcPr>
          <w:p w14:paraId="6B708C52" w14:textId="7A386151"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Availabl</w:t>
            </w:r>
            <w:r w:rsidR="00E034CA">
              <w:rPr>
                <w:rFonts w:ascii="Times New Roman" w:eastAsia="GHEA Grapalat" w:hAnsi="Times New Roman" w:cs="Times New Roman"/>
                <w:sz w:val="16"/>
                <w:szCs w:val="16"/>
                <w:lang w:val="en-US"/>
              </w:rPr>
              <w:t>e</w:t>
            </w:r>
            <w:r w:rsidRPr="000A0B60">
              <w:rPr>
                <w:rFonts w:ascii="Times New Roman" w:eastAsia="GHEA Grapalat" w:hAnsi="Times New Roman" w:cs="Times New Roman"/>
                <w:sz w:val="16"/>
                <w:szCs w:val="16"/>
                <w:lang w:val="en-US"/>
              </w:rPr>
              <w:t xml:space="preserve"> </w:t>
            </w:r>
            <w:r w:rsidR="00E034CA" w:rsidRPr="000A0B60">
              <w:rPr>
                <w:rFonts w:ascii="Times New Roman" w:eastAsia="GHEA Grapalat" w:hAnsi="Times New Roman" w:cs="Times New Roman"/>
                <w:sz w:val="16"/>
                <w:szCs w:val="16"/>
                <w:lang w:val="en-US"/>
              </w:rPr>
              <w:t>guidelines</w:t>
            </w:r>
            <w:r w:rsidRPr="000A0B60">
              <w:rPr>
                <w:rFonts w:ascii="Times New Roman" w:eastAsia="GHEA Grapalat" w:hAnsi="Times New Roman" w:cs="Times New Roman"/>
                <w:sz w:val="16"/>
                <w:szCs w:val="16"/>
                <w:lang w:val="en-US"/>
              </w:rPr>
              <w:t xml:space="preserve"> and </w:t>
            </w:r>
            <w:r w:rsidR="00E034CA">
              <w:rPr>
                <w:rFonts w:ascii="Times New Roman" w:eastAsia="GHEA Grapalat" w:hAnsi="Times New Roman" w:cs="Times New Roman"/>
                <w:sz w:val="16"/>
                <w:szCs w:val="16"/>
                <w:lang w:val="en-US"/>
              </w:rPr>
              <w:t>standardized</w:t>
            </w:r>
            <w:r w:rsidRPr="000A0B60">
              <w:rPr>
                <w:rFonts w:ascii="Times New Roman" w:eastAsia="GHEA Grapalat" w:hAnsi="Times New Roman" w:cs="Times New Roman"/>
                <w:sz w:val="16"/>
                <w:szCs w:val="16"/>
                <w:lang w:val="en-US"/>
              </w:rPr>
              <w:t xml:space="preserve"> methodology</w:t>
            </w:r>
          </w:p>
          <w:p w14:paraId="4DB30FC1" w14:textId="55EE133E" w:rsidR="00052EE2" w:rsidRPr="000A0B60" w:rsidRDefault="00E034CA" w:rsidP="00052EE2">
            <w:pPr>
              <w:tabs>
                <w:tab w:val="left" w:pos="236"/>
              </w:tabs>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lastRenderedPageBreak/>
              <w:t>Reports on delivered trainings</w:t>
            </w:r>
            <w:r w:rsidR="00052EE2" w:rsidRPr="000A0B60">
              <w:rPr>
                <w:rFonts w:ascii="Times New Roman" w:eastAsia="GHEA Grapalat" w:hAnsi="Times New Roman" w:cs="Times New Roman"/>
                <w:sz w:val="16"/>
                <w:szCs w:val="16"/>
                <w:lang w:val="en-US"/>
              </w:rPr>
              <w:t xml:space="preserve"> </w:t>
            </w:r>
          </w:p>
          <w:p w14:paraId="697035BA" w14:textId="291A4DE8"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Knowledge assessment reports and employee surveys</w:t>
            </w:r>
          </w:p>
          <w:p w14:paraId="10CA1FE0" w14:textId="33FF62CE"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p w14:paraId="65277FA5" w14:textId="1595B9DA"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Press releases</w:t>
            </w:r>
          </w:p>
          <w:p w14:paraId="64BEA1EB" w14:textId="11D32FBB"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Media publications</w:t>
            </w:r>
          </w:p>
        </w:tc>
        <w:tc>
          <w:tcPr>
            <w:tcW w:w="992" w:type="dxa"/>
            <w:gridSpan w:val="2"/>
            <w:vMerge w:val="restart"/>
          </w:tcPr>
          <w:p w14:paraId="141619BB" w14:textId="1C9434D0"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RA Prosecutor General s Office</w:t>
            </w:r>
            <w:r w:rsidR="00E034CA">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lastRenderedPageBreak/>
              <w:t>(upon consent)</w:t>
            </w:r>
          </w:p>
          <w:p w14:paraId="2CD394E6" w14:textId="2703C3D6"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The Anti-Corruption Committee</w:t>
            </w:r>
            <w:r w:rsidR="00E034CA">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p w14:paraId="5F0D0A79" w14:textId="77777777" w:rsidR="00052EE2" w:rsidRPr="000A0B60" w:rsidRDefault="00052EE2" w:rsidP="00052EE2">
            <w:pPr>
              <w:spacing w:line="240" w:lineRule="auto"/>
              <w:rPr>
                <w:rFonts w:ascii="Times New Roman" w:eastAsia="GHEA Grapalat" w:hAnsi="Times New Roman" w:cs="Times New Roman"/>
                <w:sz w:val="16"/>
                <w:szCs w:val="16"/>
                <w:lang w:val="en-US"/>
              </w:rPr>
            </w:pPr>
          </w:p>
          <w:p w14:paraId="1257BF84" w14:textId="77777777" w:rsidR="00052EE2" w:rsidRPr="000A0B60" w:rsidRDefault="00052EE2" w:rsidP="00052EE2">
            <w:pPr>
              <w:spacing w:line="240" w:lineRule="auto"/>
              <w:rPr>
                <w:rFonts w:ascii="Times New Roman" w:eastAsia="GHEA Grapalat" w:hAnsi="Times New Roman" w:cs="Times New Roman"/>
                <w:sz w:val="16"/>
                <w:szCs w:val="16"/>
                <w:lang w:val="en-US"/>
              </w:rPr>
            </w:pPr>
          </w:p>
          <w:p w14:paraId="4B5AF296" w14:textId="77777777" w:rsidR="00052EE2" w:rsidRPr="000A0B60" w:rsidRDefault="00052EE2" w:rsidP="00052EE2">
            <w:pPr>
              <w:spacing w:line="240" w:lineRule="auto"/>
              <w:rPr>
                <w:rFonts w:ascii="Times New Roman" w:eastAsia="GHEA Grapalat" w:hAnsi="Times New Roman" w:cs="Times New Roman"/>
                <w:sz w:val="16"/>
                <w:szCs w:val="16"/>
                <w:lang w:val="en-US"/>
              </w:rPr>
            </w:pPr>
          </w:p>
        </w:tc>
        <w:tc>
          <w:tcPr>
            <w:tcW w:w="1125" w:type="dxa"/>
            <w:vMerge w:val="restart"/>
          </w:tcPr>
          <w:p w14:paraId="1073ABD5" w14:textId="238F359E"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RA Ministry of Justice</w:t>
            </w:r>
          </w:p>
          <w:p w14:paraId="04CD7876" w14:textId="77777777" w:rsidR="00052EE2" w:rsidRPr="000A0B60" w:rsidRDefault="00052EE2" w:rsidP="00052EE2">
            <w:pPr>
              <w:spacing w:line="240" w:lineRule="auto"/>
              <w:rPr>
                <w:rFonts w:ascii="Times New Roman" w:eastAsia="GHEA Grapalat" w:hAnsi="Times New Roman" w:cs="Times New Roman"/>
                <w:sz w:val="16"/>
                <w:szCs w:val="16"/>
                <w:lang w:val="en-US"/>
              </w:rPr>
            </w:pPr>
          </w:p>
          <w:p w14:paraId="68600A89" w14:textId="775661D4" w:rsidR="00052EE2" w:rsidRPr="000A0B60" w:rsidRDefault="00FA6975"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 xml:space="preserve">RA Academy </w:t>
            </w:r>
            <w:r>
              <w:rPr>
                <w:rFonts w:ascii="Times New Roman" w:eastAsia="GHEA Grapalat" w:hAnsi="Times New Roman" w:cs="Times New Roman"/>
                <w:sz w:val="16"/>
                <w:szCs w:val="16"/>
                <w:lang w:val="en-US"/>
              </w:rPr>
              <w:t xml:space="preserve">of </w:t>
            </w:r>
            <w:r w:rsidRPr="000A0B60">
              <w:rPr>
                <w:rFonts w:ascii="Times New Roman" w:eastAsia="GHEA Grapalat" w:hAnsi="Times New Roman" w:cs="Times New Roman"/>
                <w:sz w:val="16"/>
                <w:szCs w:val="16"/>
                <w:lang w:val="en-US"/>
              </w:rPr>
              <w:t>Justice</w:t>
            </w:r>
            <w:r>
              <w:rPr>
                <w:rFonts w:ascii="Times New Roman" w:eastAsia="GHEA Grapalat" w:hAnsi="Times New Roman" w:cs="Times New Roman"/>
                <w:sz w:val="16"/>
                <w:szCs w:val="16"/>
                <w:lang w:val="en-US"/>
              </w:rPr>
              <w:t xml:space="preserve"> </w:t>
            </w:r>
            <w:r w:rsidR="00052EE2" w:rsidRPr="000A0B60">
              <w:rPr>
                <w:rFonts w:ascii="Times New Roman" w:eastAsia="GHEA Grapalat" w:hAnsi="Times New Roman" w:cs="Times New Roman"/>
                <w:sz w:val="16"/>
                <w:szCs w:val="16"/>
                <w:lang w:val="en-US"/>
              </w:rPr>
              <w:t>(upon consent)</w:t>
            </w:r>
          </w:p>
          <w:p w14:paraId="47811E3F" w14:textId="77777777" w:rsidR="00052EE2" w:rsidRPr="000A0B60" w:rsidRDefault="00052EE2" w:rsidP="00052EE2">
            <w:pPr>
              <w:spacing w:line="240" w:lineRule="auto"/>
              <w:rPr>
                <w:rFonts w:ascii="Times New Roman" w:eastAsia="GHEA Grapalat" w:hAnsi="Times New Roman" w:cs="Times New Roman"/>
                <w:sz w:val="16"/>
                <w:szCs w:val="16"/>
                <w:lang w:val="en-US"/>
              </w:rPr>
            </w:pPr>
          </w:p>
          <w:p w14:paraId="3F722B68" w14:textId="77777777" w:rsidR="00052EE2" w:rsidRPr="000A0B60" w:rsidRDefault="00052EE2" w:rsidP="00052EE2">
            <w:pPr>
              <w:spacing w:line="240" w:lineRule="auto"/>
              <w:rPr>
                <w:rFonts w:ascii="Times New Roman" w:eastAsia="GHEA Grapalat" w:hAnsi="Times New Roman" w:cs="Times New Roman"/>
                <w:sz w:val="16"/>
                <w:szCs w:val="16"/>
                <w:lang w:val="en-US"/>
              </w:rPr>
            </w:pPr>
          </w:p>
          <w:p w14:paraId="19F80A6D" w14:textId="77777777" w:rsidR="00052EE2" w:rsidRPr="000A0B60" w:rsidRDefault="00052EE2" w:rsidP="00052EE2">
            <w:pPr>
              <w:spacing w:line="240" w:lineRule="auto"/>
              <w:rPr>
                <w:rFonts w:ascii="Times New Roman" w:eastAsia="GHEA Grapalat" w:hAnsi="Times New Roman" w:cs="Times New Roman"/>
                <w:sz w:val="16"/>
                <w:szCs w:val="16"/>
                <w:lang w:val="en-US"/>
              </w:rPr>
            </w:pPr>
          </w:p>
          <w:p w14:paraId="5BB4C2AD" w14:textId="77777777" w:rsidR="00052EE2" w:rsidRPr="000A0B60" w:rsidRDefault="00052EE2" w:rsidP="00052EE2">
            <w:pPr>
              <w:spacing w:line="240" w:lineRule="auto"/>
              <w:rPr>
                <w:rFonts w:ascii="Times New Roman" w:eastAsia="GHEA Grapalat" w:hAnsi="Times New Roman" w:cs="Times New Roman"/>
                <w:sz w:val="16"/>
                <w:szCs w:val="16"/>
                <w:lang w:val="en-US"/>
              </w:rPr>
            </w:pPr>
          </w:p>
          <w:p w14:paraId="409D40D6" w14:textId="77777777" w:rsidR="00052EE2" w:rsidRPr="000A0B60" w:rsidRDefault="00052EE2" w:rsidP="00052EE2">
            <w:pPr>
              <w:spacing w:line="240" w:lineRule="auto"/>
              <w:rPr>
                <w:rFonts w:ascii="Times New Roman" w:eastAsia="GHEA Grapalat" w:hAnsi="Times New Roman" w:cs="Times New Roman"/>
                <w:sz w:val="16"/>
                <w:szCs w:val="16"/>
                <w:lang w:val="en-US"/>
              </w:rPr>
            </w:pPr>
          </w:p>
          <w:p w14:paraId="6BCD3159" w14:textId="77777777" w:rsidR="00052EE2" w:rsidRPr="000A0B60" w:rsidRDefault="00052EE2" w:rsidP="00052EE2">
            <w:pPr>
              <w:spacing w:line="240" w:lineRule="auto"/>
              <w:rPr>
                <w:rFonts w:ascii="Times New Roman" w:eastAsia="GHEA Grapalat" w:hAnsi="Times New Roman" w:cs="Times New Roman"/>
                <w:sz w:val="16"/>
                <w:szCs w:val="16"/>
                <w:lang w:val="en-US"/>
              </w:rPr>
            </w:pPr>
          </w:p>
        </w:tc>
      </w:tr>
      <w:tr w:rsidR="00052EE2" w:rsidRPr="000A0B60" w14:paraId="51B0687D" w14:textId="77777777" w:rsidTr="00501179">
        <w:trPr>
          <w:trHeight w:val="340"/>
        </w:trPr>
        <w:tc>
          <w:tcPr>
            <w:tcW w:w="1844" w:type="dxa"/>
            <w:vMerge/>
            <w:shd w:val="clear" w:color="auto" w:fill="auto"/>
          </w:tcPr>
          <w:p w14:paraId="0B719F86" w14:textId="77777777" w:rsidR="00052EE2" w:rsidRPr="000A0B60" w:rsidRDefault="00052EE2" w:rsidP="00052EE2">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3" w:type="dxa"/>
            <w:vMerge w:val="restart"/>
            <w:shd w:val="clear" w:color="auto" w:fill="auto"/>
          </w:tcPr>
          <w:p w14:paraId="512507A5" w14:textId="039A5C8A" w:rsidR="00052EE2" w:rsidRPr="000A0B60" w:rsidRDefault="00052EE2" w:rsidP="00052EE2">
            <w:pPr>
              <w:tabs>
                <w:tab w:val="left" w:pos="426"/>
                <w:tab w:val="left" w:pos="1276"/>
              </w:tabs>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 xml:space="preserve">Currently, there is no established methodology or guidelines to ensure efficient and </w:t>
            </w:r>
            <w:r w:rsidR="00863CE7">
              <w:rPr>
                <w:rFonts w:ascii="Times New Roman" w:eastAsia="GHEA Grapalat" w:hAnsi="Times New Roman" w:cs="Times New Roman"/>
                <w:color w:val="000000"/>
                <w:sz w:val="16"/>
                <w:szCs w:val="16"/>
                <w:lang w:val="en-US"/>
              </w:rPr>
              <w:t>harmonized</w:t>
            </w:r>
            <w:r w:rsidRPr="000A0B60">
              <w:rPr>
                <w:rFonts w:ascii="Times New Roman" w:eastAsia="GHEA Grapalat" w:hAnsi="Times New Roman" w:cs="Times New Roman"/>
                <w:color w:val="000000"/>
                <w:sz w:val="16"/>
                <w:szCs w:val="16"/>
                <w:lang w:val="en-US"/>
              </w:rPr>
              <w:t xml:space="preserve"> detection and investigation of corruption crimes throughout the entire process </w:t>
            </w:r>
            <w:r w:rsidR="00863CE7">
              <w:rPr>
                <w:rFonts w:ascii="Times New Roman" w:eastAsia="GHEA Grapalat" w:hAnsi="Times New Roman" w:cs="Times New Roman"/>
                <w:color w:val="000000"/>
                <w:sz w:val="16"/>
                <w:szCs w:val="16"/>
                <w:lang w:val="en-US"/>
              </w:rPr>
              <w:t xml:space="preserve">starting </w:t>
            </w:r>
            <w:r w:rsidRPr="000A0B60">
              <w:rPr>
                <w:rFonts w:ascii="Times New Roman" w:eastAsia="GHEA Grapalat" w:hAnsi="Times New Roman" w:cs="Times New Roman"/>
                <w:color w:val="000000"/>
                <w:sz w:val="16"/>
                <w:szCs w:val="16"/>
                <w:lang w:val="en-US"/>
              </w:rPr>
              <w:t xml:space="preserve">from the pre-trial stage </w:t>
            </w:r>
            <w:r w:rsidR="00863CE7">
              <w:rPr>
                <w:rFonts w:ascii="Times New Roman" w:eastAsia="GHEA Grapalat" w:hAnsi="Times New Roman" w:cs="Times New Roman"/>
                <w:color w:val="000000"/>
                <w:sz w:val="16"/>
                <w:szCs w:val="16"/>
                <w:lang w:val="en-US"/>
              </w:rPr>
              <w:t xml:space="preserve">up </w:t>
            </w:r>
            <w:r w:rsidRPr="000A0B60">
              <w:rPr>
                <w:rFonts w:ascii="Times New Roman" w:eastAsia="GHEA Grapalat" w:hAnsi="Times New Roman" w:cs="Times New Roman"/>
                <w:color w:val="000000"/>
                <w:sz w:val="16"/>
                <w:szCs w:val="16"/>
                <w:lang w:val="en-US"/>
              </w:rPr>
              <w:t>to the stage</w:t>
            </w:r>
            <w:r w:rsidR="00863CE7">
              <w:rPr>
                <w:rFonts w:ascii="Times New Roman" w:eastAsia="GHEA Grapalat" w:hAnsi="Times New Roman" w:cs="Times New Roman"/>
                <w:color w:val="000000"/>
                <w:sz w:val="16"/>
                <w:szCs w:val="16"/>
                <w:lang w:val="en-US"/>
              </w:rPr>
              <w:t xml:space="preserve"> of judicial examination</w:t>
            </w:r>
            <w:r w:rsidRPr="000A0B60">
              <w:rPr>
                <w:rFonts w:ascii="Times New Roman" w:eastAsia="GHEA Grapalat" w:hAnsi="Times New Roman" w:cs="Times New Roman"/>
                <w:color w:val="000000"/>
                <w:sz w:val="16"/>
                <w:szCs w:val="16"/>
                <w:lang w:val="en-US"/>
              </w:rPr>
              <w:t>.</w:t>
            </w:r>
          </w:p>
          <w:p w14:paraId="14A329F3" w14:textId="77777777" w:rsidR="00052EE2" w:rsidRPr="000A0B60" w:rsidRDefault="00052EE2" w:rsidP="00052EE2">
            <w:pPr>
              <w:tabs>
                <w:tab w:val="left" w:pos="426"/>
                <w:tab w:val="left" w:pos="1276"/>
              </w:tabs>
              <w:spacing w:line="240" w:lineRule="auto"/>
              <w:rPr>
                <w:rFonts w:ascii="Times New Roman" w:eastAsia="GHEA Grapalat" w:hAnsi="Times New Roman" w:cs="Times New Roman"/>
                <w:color w:val="000000"/>
                <w:sz w:val="16"/>
                <w:szCs w:val="16"/>
                <w:lang w:val="en-US"/>
              </w:rPr>
            </w:pPr>
          </w:p>
          <w:p w14:paraId="528CFD0F" w14:textId="77777777" w:rsidR="00052EE2" w:rsidRPr="000A0B60" w:rsidRDefault="00052EE2" w:rsidP="00052EE2">
            <w:pPr>
              <w:tabs>
                <w:tab w:val="left" w:pos="426"/>
                <w:tab w:val="left" w:pos="1276"/>
              </w:tabs>
              <w:spacing w:line="240" w:lineRule="auto"/>
              <w:rPr>
                <w:rFonts w:ascii="Times New Roman" w:eastAsia="GHEA Grapalat" w:hAnsi="Times New Roman" w:cs="Times New Roman"/>
                <w:color w:val="000000"/>
                <w:sz w:val="16"/>
                <w:szCs w:val="16"/>
                <w:lang w:val="en-US"/>
              </w:rPr>
            </w:pPr>
          </w:p>
          <w:p w14:paraId="05D5019E" w14:textId="77777777" w:rsidR="00052EE2" w:rsidRPr="000A0B60" w:rsidRDefault="00052EE2" w:rsidP="00052EE2">
            <w:pPr>
              <w:tabs>
                <w:tab w:val="left" w:pos="426"/>
                <w:tab w:val="left" w:pos="1276"/>
              </w:tabs>
              <w:spacing w:line="240" w:lineRule="auto"/>
              <w:rPr>
                <w:rFonts w:ascii="Times New Roman" w:eastAsia="GHEA Grapalat" w:hAnsi="Times New Roman" w:cs="Times New Roman"/>
                <w:sz w:val="16"/>
                <w:szCs w:val="16"/>
                <w:lang w:val="en-US"/>
              </w:rPr>
            </w:pPr>
          </w:p>
        </w:tc>
        <w:tc>
          <w:tcPr>
            <w:tcW w:w="1195" w:type="dxa"/>
            <w:gridSpan w:val="5"/>
            <w:shd w:val="clear" w:color="auto" w:fill="auto"/>
          </w:tcPr>
          <w:p w14:paraId="57ABC3B8" w14:textId="77777777"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073" w:type="dxa"/>
            <w:gridSpan w:val="2"/>
            <w:shd w:val="clear" w:color="auto" w:fill="auto"/>
          </w:tcPr>
          <w:p w14:paraId="738041F5" w14:textId="77777777"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827" w:type="dxa"/>
            <w:gridSpan w:val="6"/>
            <w:shd w:val="clear" w:color="auto" w:fill="auto"/>
          </w:tcPr>
          <w:p w14:paraId="1A6F4539" w14:textId="77777777"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511" w:type="dxa"/>
            <w:gridSpan w:val="3"/>
            <w:shd w:val="clear" w:color="auto" w:fill="auto"/>
          </w:tcPr>
          <w:p w14:paraId="39BF60DE" w14:textId="77777777" w:rsidR="00052EE2" w:rsidRPr="000A0B60" w:rsidRDefault="00052EE2" w:rsidP="00052EE2">
            <w:pPr>
              <w:spacing w:line="240" w:lineRule="auto"/>
              <w:rPr>
                <w:rFonts w:ascii="Times New Roman" w:eastAsia="GHEA Grapalat" w:hAnsi="Times New Roman" w:cs="Times New Roman"/>
                <w:sz w:val="16"/>
                <w:szCs w:val="16"/>
                <w:lang w:val="en-US"/>
              </w:rPr>
            </w:pPr>
          </w:p>
        </w:tc>
        <w:tc>
          <w:tcPr>
            <w:tcW w:w="1509" w:type="dxa"/>
            <w:gridSpan w:val="2"/>
            <w:shd w:val="clear" w:color="auto" w:fill="auto"/>
          </w:tcPr>
          <w:p w14:paraId="7DF3F139" w14:textId="77777777" w:rsidR="00052EE2" w:rsidRPr="000A0B60" w:rsidRDefault="00052EE2" w:rsidP="00052EE2">
            <w:pPr>
              <w:spacing w:line="240" w:lineRule="auto"/>
              <w:rPr>
                <w:rFonts w:ascii="Times New Roman" w:eastAsia="GHEA Grapalat" w:hAnsi="Times New Roman" w:cs="Times New Roman"/>
                <w:sz w:val="16"/>
                <w:szCs w:val="16"/>
                <w:lang w:val="en-US"/>
              </w:rPr>
            </w:pPr>
          </w:p>
        </w:tc>
        <w:tc>
          <w:tcPr>
            <w:tcW w:w="2193" w:type="dxa"/>
            <w:gridSpan w:val="3"/>
            <w:vMerge/>
            <w:shd w:val="clear" w:color="auto" w:fill="auto"/>
          </w:tcPr>
          <w:p w14:paraId="127A09FA" w14:textId="77777777" w:rsidR="00052EE2" w:rsidRPr="000A0B60" w:rsidRDefault="00052EE2" w:rsidP="00052EE2">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81" w:type="dxa"/>
            <w:gridSpan w:val="2"/>
            <w:vMerge/>
            <w:shd w:val="clear" w:color="auto" w:fill="auto"/>
          </w:tcPr>
          <w:p w14:paraId="6EDD6F72" w14:textId="77777777" w:rsidR="00052EE2" w:rsidRPr="000A0B60" w:rsidRDefault="00052EE2" w:rsidP="00052EE2">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gridSpan w:val="2"/>
            <w:vMerge/>
          </w:tcPr>
          <w:p w14:paraId="40094806" w14:textId="77777777" w:rsidR="00052EE2" w:rsidRPr="000A0B60" w:rsidRDefault="00052EE2" w:rsidP="00052EE2">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5" w:type="dxa"/>
            <w:vMerge/>
          </w:tcPr>
          <w:p w14:paraId="3F1CDF54" w14:textId="77777777" w:rsidR="00052EE2" w:rsidRPr="000A0B60" w:rsidRDefault="00052EE2" w:rsidP="00052EE2">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052EE2" w:rsidRPr="000A0B60" w14:paraId="587E228C" w14:textId="77777777" w:rsidTr="00501179">
        <w:trPr>
          <w:trHeight w:val="1110"/>
        </w:trPr>
        <w:tc>
          <w:tcPr>
            <w:tcW w:w="1844" w:type="dxa"/>
            <w:vMerge/>
            <w:shd w:val="clear" w:color="auto" w:fill="auto"/>
          </w:tcPr>
          <w:p w14:paraId="77A56E7B" w14:textId="77777777" w:rsidR="00052EE2" w:rsidRPr="000A0B60" w:rsidRDefault="00052EE2" w:rsidP="00052EE2">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3" w:type="dxa"/>
            <w:vMerge/>
            <w:shd w:val="clear" w:color="auto" w:fill="auto"/>
          </w:tcPr>
          <w:p w14:paraId="208C542E" w14:textId="77777777" w:rsidR="00052EE2" w:rsidRPr="000A0B60" w:rsidRDefault="00052EE2" w:rsidP="00052EE2">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95" w:type="dxa"/>
            <w:gridSpan w:val="5"/>
            <w:shd w:val="clear" w:color="auto" w:fill="auto"/>
          </w:tcPr>
          <w:p w14:paraId="428626FA" w14:textId="77777777" w:rsidR="00052EE2" w:rsidRPr="000A0B60" w:rsidRDefault="00052EE2" w:rsidP="00052EE2">
            <w:pPr>
              <w:tabs>
                <w:tab w:val="left" w:pos="426"/>
                <w:tab w:val="left" w:pos="1276"/>
              </w:tabs>
              <w:spacing w:line="240" w:lineRule="auto"/>
              <w:rPr>
                <w:rFonts w:ascii="Times New Roman" w:eastAsia="GHEA Grapalat" w:hAnsi="Times New Roman" w:cs="Times New Roman"/>
                <w:color w:val="000000"/>
                <w:sz w:val="16"/>
                <w:szCs w:val="16"/>
                <w:lang w:val="en-US"/>
              </w:rPr>
            </w:pPr>
          </w:p>
          <w:p w14:paraId="2F921C7D" w14:textId="77777777" w:rsidR="00052EE2" w:rsidRPr="000A0B60" w:rsidRDefault="00052EE2" w:rsidP="00052EE2">
            <w:pPr>
              <w:spacing w:line="240" w:lineRule="auto"/>
              <w:rPr>
                <w:rFonts w:ascii="Times New Roman" w:eastAsia="GHEA Grapalat" w:hAnsi="Times New Roman" w:cs="Times New Roman"/>
                <w:sz w:val="16"/>
                <w:szCs w:val="16"/>
                <w:lang w:val="en-US"/>
              </w:rPr>
            </w:pPr>
          </w:p>
        </w:tc>
        <w:tc>
          <w:tcPr>
            <w:tcW w:w="1073" w:type="dxa"/>
            <w:gridSpan w:val="2"/>
            <w:shd w:val="clear" w:color="auto" w:fill="auto"/>
          </w:tcPr>
          <w:p w14:paraId="135BAED2" w14:textId="77777777" w:rsidR="00052EE2" w:rsidRPr="000A0B60" w:rsidRDefault="00052EE2" w:rsidP="00052EE2">
            <w:pPr>
              <w:tabs>
                <w:tab w:val="left" w:pos="426"/>
                <w:tab w:val="left" w:pos="1276"/>
              </w:tabs>
              <w:spacing w:after="0" w:line="240" w:lineRule="auto"/>
              <w:rPr>
                <w:rFonts w:ascii="Times New Roman" w:eastAsia="GHEA Grapalat" w:hAnsi="Times New Roman" w:cs="Times New Roman"/>
                <w:color w:val="000000"/>
                <w:sz w:val="16"/>
                <w:szCs w:val="16"/>
                <w:lang w:val="en-US"/>
              </w:rPr>
            </w:pPr>
          </w:p>
          <w:p w14:paraId="3F4E65BD" w14:textId="77777777" w:rsidR="00052EE2" w:rsidRPr="000A0B60" w:rsidRDefault="00052EE2" w:rsidP="00052EE2">
            <w:pPr>
              <w:spacing w:line="240" w:lineRule="auto"/>
              <w:rPr>
                <w:rFonts w:ascii="Times New Roman" w:eastAsia="GHEA Grapalat" w:hAnsi="Times New Roman" w:cs="Times New Roman"/>
                <w:sz w:val="16"/>
                <w:szCs w:val="16"/>
                <w:lang w:val="en-US"/>
              </w:rPr>
            </w:pPr>
          </w:p>
        </w:tc>
        <w:tc>
          <w:tcPr>
            <w:tcW w:w="1827" w:type="dxa"/>
            <w:gridSpan w:val="6"/>
            <w:shd w:val="clear" w:color="auto" w:fill="auto"/>
          </w:tcPr>
          <w:p w14:paraId="7427886D" w14:textId="65812B2B" w:rsidR="00052EE2" w:rsidRPr="000A0B60" w:rsidRDefault="00052EE2" w:rsidP="00052EE2">
            <w:pPr>
              <w:tabs>
                <w:tab w:val="left" w:pos="426"/>
                <w:tab w:val="left" w:pos="1276"/>
              </w:tabs>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 xml:space="preserve">1. A comprehensive methodology and guidelines for detecting and investigating corruption crimes are developed </w:t>
            </w:r>
            <w:r w:rsidR="00863CE7">
              <w:rPr>
                <w:rFonts w:ascii="Times New Roman" w:eastAsia="GHEA Grapalat" w:hAnsi="Times New Roman" w:cs="Times New Roman"/>
                <w:color w:val="000000"/>
                <w:sz w:val="16"/>
                <w:szCs w:val="16"/>
                <w:lang w:val="en-US"/>
              </w:rPr>
              <w:t>covering</w:t>
            </w:r>
            <w:r w:rsidRPr="000A0B60">
              <w:rPr>
                <w:rFonts w:ascii="Times New Roman" w:eastAsia="GHEA Grapalat" w:hAnsi="Times New Roman" w:cs="Times New Roman"/>
                <w:color w:val="000000"/>
                <w:sz w:val="16"/>
                <w:szCs w:val="16"/>
                <w:lang w:val="en-US"/>
              </w:rPr>
              <w:t xml:space="preserve"> the entire criminal proceedings process, </w:t>
            </w:r>
            <w:r w:rsidR="00863CE7">
              <w:rPr>
                <w:rFonts w:ascii="Times New Roman" w:eastAsia="GHEA Grapalat" w:hAnsi="Times New Roman" w:cs="Times New Roman"/>
                <w:color w:val="000000"/>
                <w:sz w:val="16"/>
                <w:szCs w:val="16"/>
                <w:lang w:val="en-US"/>
              </w:rPr>
              <w:t xml:space="preserve">starting </w:t>
            </w:r>
            <w:r w:rsidR="00863CE7" w:rsidRPr="000A0B60">
              <w:rPr>
                <w:rFonts w:ascii="Times New Roman" w:eastAsia="GHEA Grapalat" w:hAnsi="Times New Roman" w:cs="Times New Roman"/>
                <w:color w:val="000000"/>
                <w:sz w:val="16"/>
                <w:szCs w:val="16"/>
                <w:lang w:val="en-US"/>
              </w:rPr>
              <w:t xml:space="preserve">from the pre-trial stage </w:t>
            </w:r>
            <w:r w:rsidR="00863CE7">
              <w:rPr>
                <w:rFonts w:ascii="Times New Roman" w:eastAsia="GHEA Grapalat" w:hAnsi="Times New Roman" w:cs="Times New Roman"/>
                <w:color w:val="000000"/>
                <w:sz w:val="16"/>
                <w:szCs w:val="16"/>
                <w:lang w:val="en-US"/>
              </w:rPr>
              <w:t xml:space="preserve">up </w:t>
            </w:r>
            <w:r w:rsidR="00863CE7" w:rsidRPr="000A0B60">
              <w:rPr>
                <w:rFonts w:ascii="Times New Roman" w:eastAsia="GHEA Grapalat" w:hAnsi="Times New Roman" w:cs="Times New Roman"/>
                <w:color w:val="000000"/>
                <w:sz w:val="16"/>
                <w:szCs w:val="16"/>
                <w:lang w:val="en-US"/>
              </w:rPr>
              <w:t>to the stage</w:t>
            </w:r>
            <w:r w:rsidR="00863CE7">
              <w:rPr>
                <w:rFonts w:ascii="Times New Roman" w:eastAsia="GHEA Grapalat" w:hAnsi="Times New Roman" w:cs="Times New Roman"/>
                <w:color w:val="000000"/>
                <w:sz w:val="16"/>
                <w:szCs w:val="16"/>
                <w:lang w:val="en-US"/>
              </w:rPr>
              <w:t xml:space="preserve"> of judicial examination</w:t>
            </w:r>
            <w:r w:rsidR="00863CE7" w:rsidRPr="000A0B60">
              <w:rPr>
                <w:rFonts w:ascii="Times New Roman" w:eastAsia="GHEA Grapalat" w:hAnsi="Times New Roman" w:cs="Times New Roman"/>
                <w:color w:val="000000"/>
                <w:sz w:val="16"/>
                <w:szCs w:val="16"/>
                <w:lang w:val="en-US"/>
              </w:rPr>
              <w:t>.</w:t>
            </w:r>
          </w:p>
          <w:p w14:paraId="037C14E0" w14:textId="793838FF" w:rsidR="00052EE2" w:rsidRPr="000A0B60" w:rsidRDefault="00052EE2" w:rsidP="00052EE2">
            <w:pPr>
              <w:tabs>
                <w:tab w:val="left" w:pos="426"/>
                <w:tab w:val="left" w:pos="1276"/>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color w:val="000000"/>
                <w:sz w:val="16"/>
                <w:szCs w:val="16"/>
                <w:lang w:val="en-US"/>
              </w:rPr>
              <w:t xml:space="preserve">2. </w:t>
            </w:r>
            <w:r w:rsidRPr="000A0B60">
              <w:rPr>
                <w:rFonts w:ascii="Times New Roman" w:eastAsia="GHEA Grapalat" w:hAnsi="Times New Roman" w:cs="Times New Roman"/>
                <w:sz w:val="16"/>
                <w:szCs w:val="16"/>
                <w:lang w:val="en-US"/>
              </w:rPr>
              <w:t xml:space="preserve">The methodology and guidelines are </w:t>
            </w:r>
            <w:r w:rsidR="00863CE7">
              <w:rPr>
                <w:rFonts w:ascii="Times New Roman" w:eastAsia="GHEA Grapalat" w:hAnsi="Times New Roman" w:cs="Times New Roman"/>
                <w:sz w:val="16"/>
                <w:szCs w:val="16"/>
                <w:lang w:val="en-US"/>
              </w:rPr>
              <w:t>provided</w:t>
            </w:r>
            <w:r w:rsidRPr="000A0B60">
              <w:rPr>
                <w:rFonts w:ascii="Times New Roman" w:eastAsia="GHEA Grapalat" w:hAnsi="Times New Roman" w:cs="Times New Roman"/>
                <w:sz w:val="16"/>
                <w:szCs w:val="16"/>
                <w:lang w:val="en-US"/>
              </w:rPr>
              <w:t xml:space="preserve"> to the relevant authorities for inclusion in training materials.</w:t>
            </w:r>
          </w:p>
        </w:tc>
        <w:tc>
          <w:tcPr>
            <w:tcW w:w="1511" w:type="dxa"/>
            <w:gridSpan w:val="3"/>
            <w:shd w:val="clear" w:color="auto" w:fill="auto"/>
          </w:tcPr>
          <w:p w14:paraId="4A3977D7" w14:textId="77777777" w:rsidR="00052EE2" w:rsidRPr="000A0B60" w:rsidRDefault="00052EE2" w:rsidP="00052EE2">
            <w:pPr>
              <w:spacing w:line="240" w:lineRule="auto"/>
              <w:rPr>
                <w:rFonts w:ascii="Times New Roman" w:eastAsia="GHEA Grapalat" w:hAnsi="Times New Roman" w:cs="Times New Roman"/>
                <w:sz w:val="16"/>
                <w:szCs w:val="16"/>
                <w:lang w:val="en-US"/>
              </w:rPr>
            </w:pPr>
          </w:p>
        </w:tc>
        <w:tc>
          <w:tcPr>
            <w:tcW w:w="1509" w:type="dxa"/>
            <w:gridSpan w:val="2"/>
            <w:shd w:val="clear" w:color="auto" w:fill="auto"/>
          </w:tcPr>
          <w:p w14:paraId="19B7623A" w14:textId="77777777" w:rsidR="00052EE2" w:rsidRPr="000A0B60" w:rsidRDefault="00052EE2" w:rsidP="00052EE2">
            <w:pPr>
              <w:spacing w:line="240" w:lineRule="auto"/>
              <w:rPr>
                <w:rFonts w:ascii="Times New Roman" w:eastAsia="GHEA Grapalat" w:hAnsi="Times New Roman" w:cs="Times New Roman"/>
                <w:sz w:val="16"/>
                <w:szCs w:val="16"/>
                <w:lang w:val="en-US"/>
              </w:rPr>
            </w:pPr>
          </w:p>
        </w:tc>
        <w:tc>
          <w:tcPr>
            <w:tcW w:w="2193" w:type="dxa"/>
            <w:gridSpan w:val="3"/>
            <w:vMerge/>
            <w:shd w:val="clear" w:color="auto" w:fill="auto"/>
          </w:tcPr>
          <w:p w14:paraId="2B400CDC" w14:textId="77777777" w:rsidR="00052EE2" w:rsidRPr="000A0B60" w:rsidRDefault="00052EE2" w:rsidP="00052EE2">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81" w:type="dxa"/>
            <w:gridSpan w:val="2"/>
            <w:vMerge/>
            <w:shd w:val="clear" w:color="auto" w:fill="auto"/>
          </w:tcPr>
          <w:p w14:paraId="533A19D4" w14:textId="77777777" w:rsidR="00052EE2" w:rsidRPr="000A0B60" w:rsidRDefault="00052EE2" w:rsidP="00052EE2">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gridSpan w:val="2"/>
            <w:vMerge/>
          </w:tcPr>
          <w:p w14:paraId="76FDC5E9" w14:textId="77777777" w:rsidR="00052EE2" w:rsidRPr="000A0B60" w:rsidRDefault="00052EE2" w:rsidP="00052EE2">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5" w:type="dxa"/>
            <w:vMerge/>
          </w:tcPr>
          <w:p w14:paraId="009E6B11" w14:textId="77777777" w:rsidR="00052EE2" w:rsidRPr="000A0B60" w:rsidRDefault="00052EE2" w:rsidP="00052EE2">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052EE2" w:rsidRPr="000A0B60" w14:paraId="5D73639E" w14:textId="77777777" w:rsidTr="00850AD9">
        <w:trPr>
          <w:trHeight w:val="350"/>
        </w:trPr>
        <w:tc>
          <w:tcPr>
            <w:tcW w:w="1844" w:type="dxa"/>
            <w:shd w:val="clear" w:color="auto" w:fill="FFE599"/>
          </w:tcPr>
          <w:p w14:paraId="7A00379D" w14:textId="31258FB3" w:rsidR="00052EE2" w:rsidRPr="000A0B60" w:rsidRDefault="00052EE2" w:rsidP="00052EE2">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449" w:type="dxa"/>
            <w:gridSpan w:val="27"/>
            <w:shd w:val="clear" w:color="auto" w:fill="FFE599"/>
          </w:tcPr>
          <w:p w14:paraId="756276C5" w14:textId="0E816409"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Sources not prohibited by legislation</w:t>
            </w:r>
          </w:p>
        </w:tc>
      </w:tr>
      <w:tr w:rsidR="00052EE2" w:rsidRPr="000A0B60" w14:paraId="1E18501A" w14:textId="77777777" w:rsidTr="00501179">
        <w:trPr>
          <w:trHeight w:val="620"/>
        </w:trPr>
        <w:tc>
          <w:tcPr>
            <w:tcW w:w="1844" w:type="dxa"/>
            <w:vMerge w:val="restart"/>
            <w:shd w:val="clear" w:color="auto" w:fill="auto"/>
          </w:tcPr>
          <w:p w14:paraId="2EC18E93" w14:textId="090F1A9D" w:rsidR="00052EE2" w:rsidRPr="000A0B60" w:rsidRDefault="00052EE2" w:rsidP="00052EE2">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Activity 2.7.</w:t>
            </w:r>
          </w:p>
          <w:p w14:paraId="58D6F245" w14:textId="1823481F"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Involve experts in economics, finance, and other </w:t>
            </w:r>
            <w:r w:rsidR="00E034CA">
              <w:rPr>
                <w:rFonts w:ascii="Times New Roman" w:eastAsia="GHEA Grapalat" w:hAnsi="Times New Roman" w:cs="Times New Roman"/>
                <w:sz w:val="16"/>
                <w:szCs w:val="16"/>
                <w:lang w:val="en-US"/>
              </w:rPr>
              <w:t xml:space="preserve">necessary </w:t>
            </w:r>
            <w:r w:rsidRPr="000A0B60">
              <w:rPr>
                <w:rFonts w:ascii="Times New Roman" w:eastAsia="GHEA Grapalat" w:hAnsi="Times New Roman" w:cs="Times New Roman"/>
                <w:sz w:val="16"/>
                <w:szCs w:val="16"/>
                <w:lang w:val="en-US"/>
              </w:rPr>
              <w:t>fields in the operations of anti-corruption law enforcement bodies.</w:t>
            </w:r>
          </w:p>
          <w:p w14:paraId="2E6CDFEF" w14:textId="3368DC44" w:rsidR="00052EE2" w:rsidRPr="000A0B60" w:rsidRDefault="00052EE2" w:rsidP="00052EE2">
            <w:pPr>
              <w:spacing w:line="240" w:lineRule="auto"/>
              <w:rPr>
                <w:rFonts w:ascii="Times New Roman" w:eastAsia="GHEA Grapalat" w:hAnsi="Times New Roman" w:cs="Times New Roman"/>
                <w:b/>
                <w:sz w:val="16"/>
                <w:szCs w:val="16"/>
                <w:lang w:val="en-US"/>
              </w:rPr>
            </w:pPr>
          </w:p>
        </w:tc>
        <w:tc>
          <w:tcPr>
            <w:tcW w:w="1843" w:type="dxa"/>
            <w:vMerge w:val="restart"/>
            <w:shd w:val="clear" w:color="auto" w:fill="auto"/>
          </w:tcPr>
          <w:p w14:paraId="21D7A6FF" w14:textId="09F273C5"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7123" w:type="dxa"/>
            <w:gridSpan w:val="19"/>
            <w:shd w:val="clear" w:color="auto" w:fill="auto"/>
          </w:tcPr>
          <w:p w14:paraId="692E4FF0" w14:textId="0A006260"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185" w:type="dxa"/>
            <w:gridSpan w:val="2"/>
            <w:shd w:val="clear" w:color="auto" w:fill="auto"/>
          </w:tcPr>
          <w:p w14:paraId="30BD9915" w14:textId="2F32185D"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181" w:type="dxa"/>
            <w:gridSpan w:val="2"/>
            <w:shd w:val="clear" w:color="auto" w:fill="auto"/>
          </w:tcPr>
          <w:p w14:paraId="74A68DDF" w14:textId="54EE5506"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92" w:type="dxa"/>
            <w:gridSpan w:val="2"/>
          </w:tcPr>
          <w:p w14:paraId="349D9CA6" w14:textId="12534A4B"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125" w:type="dxa"/>
          </w:tcPr>
          <w:p w14:paraId="1D8F50B7" w14:textId="3A42BFB8"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052EE2" w:rsidRPr="000A0B60" w14:paraId="3E199A0D" w14:textId="77777777" w:rsidTr="00501179">
        <w:trPr>
          <w:trHeight w:val="328"/>
        </w:trPr>
        <w:tc>
          <w:tcPr>
            <w:tcW w:w="1844" w:type="dxa"/>
            <w:vMerge/>
            <w:shd w:val="clear" w:color="auto" w:fill="auto"/>
          </w:tcPr>
          <w:p w14:paraId="25C5C432" w14:textId="77777777" w:rsidR="00052EE2" w:rsidRPr="000A0B60" w:rsidRDefault="00052EE2" w:rsidP="00052EE2">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3" w:type="dxa"/>
            <w:vMerge/>
            <w:shd w:val="clear" w:color="auto" w:fill="auto"/>
          </w:tcPr>
          <w:p w14:paraId="2F048855" w14:textId="77777777" w:rsidR="00052EE2" w:rsidRPr="000A0B60" w:rsidRDefault="00052EE2" w:rsidP="00052EE2">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95" w:type="dxa"/>
            <w:gridSpan w:val="5"/>
            <w:shd w:val="clear" w:color="auto" w:fill="auto"/>
          </w:tcPr>
          <w:p w14:paraId="5BEEFA5F" w14:textId="5E0AA4BC"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2900" w:type="dxa"/>
            <w:gridSpan w:val="8"/>
            <w:shd w:val="clear" w:color="auto" w:fill="auto"/>
          </w:tcPr>
          <w:p w14:paraId="7A07F203" w14:textId="349C0827"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511" w:type="dxa"/>
            <w:gridSpan w:val="3"/>
            <w:shd w:val="clear" w:color="auto" w:fill="auto"/>
          </w:tcPr>
          <w:p w14:paraId="1DDC65B0" w14:textId="1435412C" w:rsidR="00052EE2" w:rsidRPr="000A0B60" w:rsidRDefault="00052EE2" w:rsidP="00052EE2">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509" w:type="dxa"/>
            <w:gridSpan w:val="2"/>
            <w:shd w:val="clear" w:color="auto" w:fill="auto"/>
          </w:tcPr>
          <w:p w14:paraId="2B35C983" w14:textId="489897B1" w:rsidR="00052EE2" w:rsidRPr="000A0B60" w:rsidRDefault="00052EE2" w:rsidP="00052EE2">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193" w:type="dxa"/>
            <w:gridSpan w:val="3"/>
            <w:vMerge w:val="restart"/>
            <w:shd w:val="clear" w:color="auto" w:fill="auto"/>
          </w:tcPr>
          <w:p w14:paraId="2BA2C9AA" w14:textId="4CEFD6FB"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1. The need</w:t>
            </w:r>
            <w:r w:rsidR="000E6CDE">
              <w:rPr>
                <w:rFonts w:ascii="Times New Roman" w:eastAsia="GHEA Grapalat" w:hAnsi="Times New Roman" w:cs="Times New Roman"/>
                <w:sz w:val="16"/>
                <w:szCs w:val="16"/>
                <w:lang w:val="en-US"/>
              </w:rPr>
              <w:t>s</w:t>
            </w:r>
            <w:r w:rsidRPr="000A0B60">
              <w:rPr>
                <w:rFonts w:ascii="Times New Roman" w:eastAsia="GHEA Grapalat" w:hAnsi="Times New Roman" w:cs="Times New Roman"/>
                <w:sz w:val="16"/>
                <w:szCs w:val="16"/>
                <w:lang w:val="en-US"/>
              </w:rPr>
              <w:t xml:space="preserve"> to involve financial experts in anti-corruption law enforcement bodies has been </w:t>
            </w:r>
            <w:r w:rsidR="000E6CDE">
              <w:rPr>
                <w:rFonts w:ascii="Times New Roman" w:eastAsia="GHEA Grapalat" w:hAnsi="Times New Roman" w:cs="Times New Roman"/>
                <w:sz w:val="16"/>
                <w:szCs w:val="16"/>
                <w:lang w:val="en-US"/>
              </w:rPr>
              <w:t>assessed</w:t>
            </w:r>
            <w:r w:rsidRPr="000A0B60">
              <w:rPr>
                <w:rFonts w:ascii="Times New Roman" w:eastAsia="GHEA Grapalat" w:hAnsi="Times New Roman" w:cs="Times New Roman"/>
                <w:sz w:val="16"/>
                <w:szCs w:val="16"/>
                <w:lang w:val="en-US"/>
              </w:rPr>
              <w:t>.</w:t>
            </w:r>
          </w:p>
          <w:p w14:paraId="4841410C" w14:textId="2CB0E52D" w:rsidR="00052EE2" w:rsidRPr="000A0B60" w:rsidRDefault="00052EE2" w:rsidP="00052EE2">
            <w:pPr>
              <w:pBdr>
                <w:top w:val="nil"/>
                <w:left w:val="nil"/>
                <w:bottom w:val="nil"/>
                <w:right w:val="nil"/>
                <w:between w:val="nil"/>
              </w:pBdr>
              <w:tabs>
                <w:tab w:val="left" w:pos="282"/>
              </w:tabs>
              <w:spacing w:after="0"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color w:val="000000"/>
                <w:sz w:val="16"/>
                <w:szCs w:val="16"/>
                <w:lang w:val="en-US"/>
              </w:rPr>
              <w:t xml:space="preserve">2. </w:t>
            </w:r>
            <w:r w:rsidRPr="000A0B60">
              <w:rPr>
                <w:rFonts w:ascii="Times New Roman" w:eastAsia="GHEA Grapalat" w:hAnsi="Times New Roman" w:cs="Times New Roman"/>
                <w:sz w:val="16"/>
                <w:szCs w:val="16"/>
                <w:lang w:val="en-US"/>
              </w:rPr>
              <w:t xml:space="preserve">Experts in economics, finance, and other fields </w:t>
            </w:r>
            <w:r w:rsidR="007A1960">
              <w:rPr>
                <w:rFonts w:ascii="Times New Roman" w:eastAsia="GHEA Grapalat" w:hAnsi="Times New Roman" w:cs="Times New Roman"/>
                <w:sz w:val="16"/>
                <w:szCs w:val="16"/>
                <w:lang w:val="en-US"/>
              </w:rPr>
              <w:t>are</w:t>
            </w:r>
            <w:r w:rsidRPr="000A0B60">
              <w:rPr>
                <w:rFonts w:ascii="Times New Roman" w:eastAsia="GHEA Grapalat" w:hAnsi="Times New Roman" w:cs="Times New Roman"/>
                <w:sz w:val="16"/>
                <w:szCs w:val="16"/>
                <w:lang w:val="en-US"/>
              </w:rPr>
              <w:t xml:space="preserve"> involved in the </w:t>
            </w:r>
            <w:r w:rsidR="000E6CDE">
              <w:rPr>
                <w:rFonts w:ascii="Times New Roman" w:eastAsia="GHEA Grapalat" w:hAnsi="Times New Roman" w:cs="Times New Roman"/>
                <w:sz w:val="16"/>
                <w:szCs w:val="16"/>
                <w:lang w:val="en-US"/>
              </w:rPr>
              <w:t>activities</w:t>
            </w:r>
            <w:r w:rsidRPr="000A0B60">
              <w:rPr>
                <w:rFonts w:ascii="Times New Roman" w:eastAsia="GHEA Grapalat" w:hAnsi="Times New Roman" w:cs="Times New Roman"/>
                <w:sz w:val="16"/>
                <w:szCs w:val="16"/>
                <w:lang w:val="en-US"/>
              </w:rPr>
              <w:t xml:space="preserve"> of all anti-corruption law enforcement bodies.</w:t>
            </w:r>
          </w:p>
        </w:tc>
        <w:tc>
          <w:tcPr>
            <w:tcW w:w="1181" w:type="dxa"/>
            <w:gridSpan w:val="2"/>
            <w:vMerge w:val="restart"/>
            <w:shd w:val="clear" w:color="auto" w:fill="auto"/>
          </w:tcPr>
          <w:p w14:paraId="01B15F4F" w14:textId="78E58BAC" w:rsidR="00052EE2" w:rsidRPr="000A0B60" w:rsidRDefault="00052EE2" w:rsidP="00052EE2">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Available</w:t>
            </w:r>
            <w:r w:rsidRPr="000A0B60">
              <w:rPr>
                <w:rFonts w:ascii="Times New Roman" w:eastAsia="GHEA Grapalat" w:hAnsi="Times New Roman" w:cs="Times New Roman"/>
                <w:sz w:val="16"/>
                <w:szCs w:val="16"/>
                <w:lang w:val="en-US"/>
              </w:rPr>
              <w:t xml:space="preserve"> legal acts</w:t>
            </w:r>
          </w:p>
          <w:p w14:paraId="2237FFAC" w14:textId="71F1E2A4"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p w14:paraId="25810DDA" w14:textId="3988215B"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Press releases</w:t>
            </w:r>
          </w:p>
          <w:p w14:paraId="22AFF117" w14:textId="01394348"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Media publications</w:t>
            </w:r>
          </w:p>
        </w:tc>
        <w:tc>
          <w:tcPr>
            <w:tcW w:w="992" w:type="dxa"/>
            <w:gridSpan w:val="2"/>
            <w:vMerge w:val="restart"/>
          </w:tcPr>
          <w:p w14:paraId="4A469FDE" w14:textId="4DF1B879"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The Anti-Corruption Committee</w:t>
            </w:r>
            <w:r w:rsidR="00E034CA">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p w14:paraId="293FD47C" w14:textId="40150FF5"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Prosecutor General’s Office</w:t>
            </w:r>
            <w:r w:rsidR="00E034CA">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tc>
        <w:tc>
          <w:tcPr>
            <w:tcW w:w="1125" w:type="dxa"/>
            <w:vMerge w:val="restart"/>
          </w:tcPr>
          <w:p w14:paraId="4A92CE0C" w14:textId="121F330B"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p w14:paraId="7CF780EA" w14:textId="77777777" w:rsidR="00052EE2" w:rsidRPr="000A0B60" w:rsidRDefault="00052EE2" w:rsidP="00052EE2">
            <w:pPr>
              <w:spacing w:line="240" w:lineRule="auto"/>
              <w:rPr>
                <w:rFonts w:ascii="Times New Roman" w:eastAsia="GHEA Grapalat" w:hAnsi="Times New Roman" w:cs="Times New Roman"/>
                <w:sz w:val="16"/>
                <w:szCs w:val="16"/>
                <w:lang w:val="en-US"/>
              </w:rPr>
            </w:pPr>
          </w:p>
        </w:tc>
      </w:tr>
      <w:tr w:rsidR="00052EE2" w:rsidRPr="000A0B60" w14:paraId="6DB8ADFD" w14:textId="77777777" w:rsidTr="00501179">
        <w:trPr>
          <w:trHeight w:val="340"/>
        </w:trPr>
        <w:tc>
          <w:tcPr>
            <w:tcW w:w="1844" w:type="dxa"/>
            <w:vMerge/>
            <w:shd w:val="clear" w:color="auto" w:fill="auto"/>
          </w:tcPr>
          <w:p w14:paraId="7737C71A" w14:textId="77777777" w:rsidR="00052EE2" w:rsidRPr="000A0B60" w:rsidRDefault="00052EE2" w:rsidP="00052EE2">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3" w:type="dxa"/>
            <w:vMerge w:val="restart"/>
            <w:shd w:val="clear" w:color="auto" w:fill="auto"/>
          </w:tcPr>
          <w:p w14:paraId="7FD02B86" w14:textId="6FCF447A" w:rsidR="00052EE2" w:rsidRPr="000A0B60" w:rsidRDefault="00052EE2" w:rsidP="00052EE2">
            <w:pPr>
              <w:tabs>
                <w:tab w:val="left" w:pos="426"/>
                <w:tab w:val="left" w:pos="1276"/>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The activities of anti-corruption law enforcement bodies </w:t>
            </w:r>
            <w:r w:rsidR="00E034CA">
              <w:rPr>
                <w:rFonts w:ascii="Times New Roman" w:eastAsia="GHEA Grapalat" w:hAnsi="Times New Roman" w:cs="Times New Roman"/>
                <w:sz w:val="16"/>
                <w:szCs w:val="16"/>
                <w:lang w:val="en-US"/>
              </w:rPr>
              <w:t>assume</w:t>
            </w:r>
            <w:r w:rsidRPr="000A0B60">
              <w:rPr>
                <w:rFonts w:ascii="Times New Roman" w:eastAsia="GHEA Grapalat" w:hAnsi="Times New Roman" w:cs="Times New Roman"/>
                <w:sz w:val="16"/>
                <w:szCs w:val="16"/>
                <w:lang w:val="en-US"/>
              </w:rPr>
              <w:t xml:space="preserve"> </w:t>
            </w:r>
            <w:r w:rsidR="00E034CA">
              <w:rPr>
                <w:rFonts w:ascii="Times New Roman" w:eastAsia="GHEA Grapalat" w:hAnsi="Times New Roman" w:cs="Times New Roman"/>
                <w:sz w:val="16"/>
                <w:szCs w:val="16"/>
                <w:lang w:val="en-US"/>
              </w:rPr>
              <w:t>examination</w:t>
            </w:r>
            <w:r w:rsidRPr="000A0B60">
              <w:rPr>
                <w:rFonts w:ascii="Times New Roman" w:eastAsia="GHEA Grapalat" w:hAnsi="Times New Roman" w:cs="Times New Roman"/>
                <w:sz w:val="16"/>
                <w:szCs w:val="16"/>
                <w:lang w:val="en-US"/>
              </w:rPr>
              <w:t xml:space="preserve"> of various financial issues, </w:t>
            </w:r>
            <w:r w:rsidR="00E034CA">
              <w:rPr>
                <w:rFonts w:ascii="Times New Roman" w:eastAsia="GHEA Grapalat" w:hAnsi="Times New Roman" w:cs="Times New Roman"/>
                <w:sz w:val="16"/>
                <w:szCs w:val="16"/>
                <w:lang w:val="en-US"/>
              </w:rPr>
              <w:t xml:space="preserve">relevant </w:t>
            </w:r>
            <w:r w:rsidRPr="000A0B60">
              <w:rPr>
                <w:rFonts w:ascii="Times New Roman" w:eastAsia="GHEA Grapalat" w:hAnsi="Times New Roman" w:cs="Times New Roman"/>
                <w:sz w:val="16"/>
                <w:szCs w:val="16"/>
                <w:lang w:val="en-US"/>
              </w:rPr>
              <w:t xml:space="preserve">calculations and analyses. Meanwhile, there is no legal and practical </w:t>
            </w:r>
            <w:r w:rsidR="00E034CA">
              <w:rPr>
                <w:rFonts w:ascii="Times New Roman" w:eastAsia="GHEA Grapalat" w:hAnsi="Times New Roman" w:cs="Times New Roman"/>
                <w:sz w:val="16"/>
                <w:szCs w:val="16"/>
                <w:lang w:val="en-US"/>
              </w:rPr>
              <w:t>possibility</w:t>
            </w:r>
            <w:r w:rsidRPr="000A0B60">
              <w:rPr>
                <w:rFonts w:ascii="Times New Roman" w:eastAsia="GHEA Grapalat" w:hAnsi="Times New Roman" w:cs="Times New Roman"/>
                <w:sz w:val="16"/>
                <w:szCs w:val="16"/>
                <w:lang w:val="en-US"/>
              </w:rPr>
              <w:t xml:space="preserve"> to engage field experts in the</w:t>
            </w:r>
            <w:r w:rsidR="00E034CA">
              <w:rPr>
                <w:rFonts w:ascii="Times New Roman" w:eastAsia="GHEA Grapalat" w:hAnsi="Times New Roman" w:cs="Times New Roman"/>
                <w:sz w:val="16"/>
                <w:szCs w:val="16"/>
                <w:lang w:val="en-US"/>
              </w:rPr>
              <w:t xml:space="preserve"> work of the</w:t>
            </w:r>
            <w:r w:rsidRPr="000A0B60">
              <w:rPr>
                <w:rFonts w:ascii="Times New Roman" w:eastAsia="GHEA Grapalat" w:hAnsi="Times New Roman" w:cs="Times New Roman"/>
                <w:sz w:val="16"/>
                <w:szCs w:val="16"/>
                <w:lang w:val="en-US"/>
              </w:rPr>
              <w:t xml:space="preserve">se </w:t>
            </w:r>
            <w:r w:rsidR="00E034CA">
              <w:rPr>
                <w:rFonts w:ascii="Times New Roman" w:eastAsia="GHEA Grapalat" w:hAnsi="Times New Roman" w:cs="Times New Roman"/>
                <w:sz w:val="16"/>
                <w:szCs w:val="16"/>
                <w:lang w:val="en-US"/>
              </w:rPr>
              <w:t>bodies</w:t>
            </w:r>
            <w:r w:rsidRPr="000A0B60">
              <w:rPr>
                <w:rFonts w:ascii="Times New Roman" w:eastAsia="GHEA Grapalat" w:hAnsi="Times New Roman" w:cs="Times New Roman"/>
                <w:sz w:val="16"/>
                <w:szCs w:val="16"/>
                <w:lang w:val="en-US"/>
              </w:rPr>
              <w:t>.</w:t>
            </w:r>
          </w:p>
        </w:tc>
        <w:tc>
          <w:tcPr>
            <w:tcW w:w="1195" w:type="dxa"/>
            <w:gridSpan w:val="5"/>
            <w:shd w:val="clear" w:color="auto" w:fill="auto"/>
          </w:tcPr>
          <w:p w14:paraId="7022BA53" w14:textId="77777777"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356" w:type="dxa"/>
            <w:gridSpan w:val="4"/>
            <w:shd w:val="clear" w:color="auto" w:fill="auto"/>
          </w:tcPr>
          <w:p w14:paraId="7F52EBB9" w14:textId="77777777"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544" w:type="dxa"/>
            <w:gridSpan w:val="4"/>
            <w:shd w:val="clear" w:color="auto" w:fill="auto"/>
          </w:tcPr>
          <w:p w14:paraId="2B2A15DD" w14:textId="77777777" w:rsidR="00052EE2" w:rsidRPr="000A0B60" w:rsidRDefault="00052EE2" w:rsidP="00052EE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511" w:type="dxa"/>
            <w:gridSpan w:val="3"/>
            <w:shd w:val="clear" w:color="auto" w:fill="auto"/>
          </w:tcPr>
          <w:p w14:paraId="08958A4B" w14:textId="77777777" w:rsidR="00052EE2" w:rsidRPr="000A0B60" w:rsidRDefault="00052EE2" w:rsidP="00052EE2">
            <w:pPr>
              <w:spacing w:line="240" w:lineRule="auto"/>
              <w:rPr>
                <w:rFonts w:ascii="Times New Roman" w:eastAsia="GHEA Grapalat" w:hAnsi="Times New Roman" w:cs="Times New Roman"/>
                <w:sz w:val="16"/>
                <w:szCs w:val="16"/>
                <w:lang w:val="en-US"/>
              </w:rPr>
            </w:pPr>
          </w:p>
        </w:tc>
        <w:tc>
          <w:tcPr>
            <w:tcW w:w="1509" w:type="dxa"/>
            <w:gridSpan w:val="2"/>
            <w:shd w:val="clear" w:color="auto" w:fill="auto"/>
          </w:tcPr>
          <w:p w14:paraId="6BE70BE7" w14:textId="77777777" w:rsidR="00052EE2" w:rsidRPr="000A0B60" w:rsidRDefault="00052EE2" w:rsidP="00052EE2">
            <w:pPr>
              <w:spacing w:line="240" w:lineRule="auto"/>
              <w:rPr>
                <w:rFonts w:ascii="Times New Roman" w:eastAsia="GHEA Grapalat" w:hAnsi="Times New Roman" w:cs="Times New Roman"/>
                <w:sz w:val="16"/>
                <w:szCs w:val="16"/>
                <w:lang w:val="en-US"/>
              </w:rPr>
            </w:pPr>
          </w:p>
        </w:tc>
        <w:tc>
          <w:tcPr>
            <w:tcW w:w="2193" w:type="dxa"/>
            <w:gridSpan w:val="3"/>
            <w:vMerge/>
            <w:shd w:val="clear" w:color="auto" w:fill="auto"/>
          </w:tcPr>
          <w:p w14:paraId="19C080A6" w14:textId="77777777" w:rsidR="00052EE2" w:rsidRPr="000A0B60" w:rsidRDefault="00052EE2" w:rsidP="00052EE2">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81" w:type="dxa"/>
            <w:gridSpan w:val="2"/>
            <w:vMerge/>
            <w:shd w:val="clear" w:color="auto" w:fill="auto"/>
          </w:tcPr>
          <w:p w14:paraId="09143128" w14:textId="77777777" w:rsidR="00052EE2" w:rsidRPr="000A0B60" w:rsidRDefault="00052EE2" w:rsidP="00052EE2">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gridSpan w:val="2"/>
            <w:vMerge/>
          </w:tcPr>
          <w:p w14:paraId="66AE7EA1" w14:textId="77777777" w:rsidR="00052EE2" w:rsidRPr="000A0B60" w:rsidRDefault="00052EE2" w:rsidP="00052EE2">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5" w:type="dxa"/>
            <w:vMerge/>
          </w:tcPr>
          <w:p w14:paraId="4F3CE20B" w14:textId="77777777" w:rsidR="00052EE2" w:rsidRPr="000A0B60" w:rsidRDefault="00052EE2" w:rsidP="00052EE2">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0E6CDE" w:rsidRPr="000A0B60" w14:paraId="7EE20EB1" w14:textId="77777777" w:rsidTr="00501179">
        <w:trPr>
          <w:trHeight w:val="1110"/>
        </w:trPr>
        <w:tc>
          <w:tcPr>
            <w:tcW w:w="1844" w:type="dxa"/>
            <w:vMerge/>
            <w:shd w:val="clear" w:color="auto" w:fill="auto"/>
          </w:tcPr>
          <w:p w14:paraId="60F7B5A0" w14:textId="77777777" w:rsidR="000E6CDE" w:rsidRPr="000A0B60" w:rsidRDefault="000E6CDE" w:rsidP="000E6C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3" w:type="dxa"/>
            <w:vMerge/>
            <w:shd w:val="clear" w:color="auto" w:fill="auto"/>
          </w:tcPr>
          <w:p w14:paraId="19FF9890" w14:textId="77777777" w:rsidR="000E6CDE" w:rsidRPr="000A0B60" w:rsidRDefault="000E6CDE" w:rsidP="000E6C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95" w:type="dxa"/>
            <w:gridSpan w:val="5"/>
            <w:shd w:val="clear" w:color="auto" w:fill="auto"/>
          </w:tcPr>
          <w:p w14:paraId="7D8C9331" w14:textId="77777777" w:rsidR="000E6CDE" w:rsidRPr="000A0B60" w:rsidRDefault="000E6CDE" w:rsidP="000E6CDE">
            <w:pPr>
              <w:tabs>
                <w:tab w:val="left" w:pos="426"/>
                <w:tab w:val="left" w:pos="1276"/>
              </w:tabs>
              <w:spacing w:line="240" w:lineRule="auto"/>
              <w:rPr>
                <w:rFonts w:ascii="Times New Roman" w:eastAsia="GHEA Grapalat" w:hAnsi="Times New Roman" w:cs="Times New Roman"/>
                <w:color w:val="000000"/>
                <w:sz w:val="16"/>
                <w:szCs w:val="16"/>
                <w:lang w:val="en-US"/>
              </w:rPr>
            </w:pPr>
          </w:p>
          <w:p w14:paraId="14F7B890" w14:textId="77777777" w:rsidR="000E6CDE" w:rsidRPr="000A0B60" w:rsidRDefault="000E6CDE" w:rsidP="000E6CDE">
            <w:pPr>
              <w:spacing w:line="240" w:lineRule="auto"/>
              <w:rPr>
                <w:rFonts w:ascii="Times New Roman" w:eastAsia="GHEA Grapalat" w:hAnsi="Times New Roman" w:cs="Times New Roman"/>
                <w:sz w:val="16"/>
                <w:szCs w:val="16"/>
                <w:lang w:val="en-US"/>
              </w:rPr>
            </w:pPr>
          </w:p>
        </w:tc>
        <w:tc>
          <w:tcPr>
            <w:tcW w:w="1356" w:type="dxa"/>
            <w:gridSpan w:val="4"/>
            <w:shd w:val="clear" w:color="auto" w:fill="auto"/>
          </w:tcPr>
          <w:p w14:paraId="2F778EEF" w14:textId="3C5DEED9" w:rsidR="000E6CDE" w:rsidRPr="000A0B60" w:rsidRDefault="000E6CDE" w:rsidP="000E6CDE">
            <w:pPr>
              <w:tabs>
                <w:tab w:val="left" w:pos="426"/>
                <w:tab w:val="left" w:pos="1276"/>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The need to include experts in economics, finance, and other fields in anti-corruption law enforcement bodies is </w:t>
            </w:r>
            <w:r>
              <w:rPr>
                <w:rFonts w:ascii="Times New Roman" w:eastAsia="GHEA Grapalat" w:hAnsi="Times New Roman" w:cs="Times New Roman"/>
                <w:sz w:val="16"/>
                <w:szCs w:val="16"/>
                <w:lang w:val="en-US"/>
              </w:rPr>
              <w:t>assessed</w:t>
            </w:r>
            <w:r w:rsidRPr="000A0B60">
              <w:rPr>
                <w:rFonts w:ascii="Times New Roman" w:eastAsia="GHEA Grapalat" w:hAnsi="Times New Roman" w:cs="Times New Roman"/>
                <w:sz w:val="16"/>
                <w:szCs w:val="16"/>
                <w:lang w:val="en-US"/>
              </w:rPr>
              <w:t>.</w:t>
            </w:r>
          </w:p>
        </w:tc>
        <w:tc>
          <w:tcPr>
            <w:tcW w:w="1544" w:type="dxa"/>
            <w:gridSpan w:val="4"/>
            <w:shd w:val="clear" w:color="auto" w:fill="auto"/>
          </w:tcPr>
          <w:p w14:paraId="7A2834F7" w14:textId="36172422" w:rsidR="000E6CDE" w:rsidRPr="000A0B60" w:rsidRDefault="000E6CDE" w:rsidP="000E6CDE">
            <w:pPr>
              <w:tabs>
                <w:tab w:val="left" w:pos="426"/>
                <w:tab w:val="left" w:pos="1276"/>
              </w:tabs>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Based on need</w:t>
            </w:r>
            <w:r w:rsidRPr="000A0B60">
              <w:rPr>
                <w:rFonts w:ascii="Times New Roman" w:eastAsia="GHEA Grapalat" w:hAnsi="Times New Roman" w:cs="Times New Roman"/>
                <w:sz w:val="16"/>
                <w:szCs w:val="16"/>
                <w:lang w:val="en-US"/>
              </w:rPr>
              <w:t>,</w:t>
            </w:r>
            <w:r w:rsidRPr="000A0B60">
              <w:rPr>
                <w:sz w:val="16"/>
                <w:szCs w:val="16"/>
                <w:lang w:val="en-US"/>
              </w:rPr>
              <w:t xml:space="preserve"> </w:t>
            </w:r>
            <w:r>
              <w:rPr>
                <w:rFonts w:ascii="Times New Roman" w:eastAsia="GHEA Grapalat" w:hAnsi="Times New Roman" w:cs="Times New Roman"/>
                <w:sz w:val="16"/>
                <w:szCs w:val="16"/>
                <w:lang w:val="en-US"/>
              </w:rPr>
              <w:t>efforts</w:t>
            </w:r>
            <w:r w:rsidRPr="000A0B60">
              <w:rPr>
                <w:rFonts w:ascii="Times New Roman" w:eastAsia="GHEA Grapalat" w:hAnsi="Times New Roman" w:cs="Times New Roman"/>
                <w:sz w:val="16"/>
                <w:szCs w:val="16"/>
                <w:lang w:val="en-US"/>
              </w:rPr>
              <w:t xml:space="preserve"> are </w:t>
            </w:r>
            <w:r>
              <w:rPr>
                <w:rFonts w:ascii="Times New Roman" w:eastAsia="GHEA Grapalat" w:hAnsi="Times New Roman" w:cs="Times New Roman"/>
                <w:sz w:val="16"/>
                <w:szCs w:val="16"/>
                <w:lang w:val="en-US"/>
              </w:rPr>
              <w:t>made</w:t>
            </w:r>
            <w:r w:rsidRPr="000A0B60">
              <w:rPr>
                <w:rFonts w:ascii="Times New Roman" w:eastAsia="GHEA Grapalat" w:hAnsi="Times New Roman" w:cs="Times New Roman"/>
                <w:sz w:val="16"/>
                <w:szCs w:val="16"/>
                <w:lang w:val="en-US"/>
              </w:rPr>
              <w:t xml:space="preserve"> to involve experts in the work of the law enforcement agencies.</w:t>
            </w:r>
          </w:p>
        </w:tc>
        <w:tc>
          <w:tcPr>
            <w:tcW w:w="1511" w:type="dxa"/>
            <w:gridSpan w:val="3"/>
            <w:shd w:val="clear" w:color="auto" w:fill="auto"/>
          </w:tcPr>
          <w:p w14:paraId="3FD34506" w14:textId="50F73AC6" w:rsidR="000E6CDE" w:rsidRPr="000A0B60" w:rsidRDefault="000E6CDE" w:rsidP="000E6CDE">
            <w:pPr>
              <w:tabs>
                <w:tab w:val="left" w:pos="426"/>
                <w:tab w:val="left" w:pos="1276"/>
              </w:tabs>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Based on need</w:t>
            </w:r>
            <w:r w:rsidRPr="000A0B60">
              <w:rPr>
                <w:rFonts w:ascii="Times New Roman" w:eastAsia="GHEA Grapalat" w:hAnsi="Times New Roman" w:cs="Times New Roman"/>
                <w:sz w:val="16"/>
                <w:szCs w:val="16"/>
                <w:lang w:val="en-US"/>
              </w:rPr>
              <w:t>,</w:t>
            </w:r>
            <w:r w:rsidRPr="000A0B60">
              <w:rPr>
                <w:sz w:val="16"/>
                <w:szCs w:val="16"/>
                <w:lang w:val="en-US"/>
              </w:rPr>
              <w:t xml:space="preserve"> </w:t>
            </w:r>
            <w:r>
              <w:rPr>
                <w:rFonts w:ascii="Times New Roman" w:eastAsia="GHEA Grapalat" w:hAnsi="Times New Roman" w:cs="Times New Roman"/>
                <w:sz w:val="16"/>
                <w:szCs w:val="16"/>
                <w:lang w:val="en-US"/>
              </w:rPr>
              <w:t>efforts</w:t>
            </w:r>
            <w:r w:rsidRPr="000A0B60">
              <w:rPr>
                <w:rFonts w:ascii="Times New Roman" w:eastAsia="GHEA Grapalat" w:hAnsi="Times New Roman" w:cs="Times New Roman"/>
                <w:sz w:val="16"/>
                <w:szCs w:val="16"/>
                <w:lang w:val="en-US"/>
              </w:rPr>
              <w:t xml:space="preserve"> are </w:t>
            </w:r>
            <w:r>
              <w:rPr>
                <w:rFonts w:ascii="Times New Roman" w:eastAsia="GHEA Grapalat" w:hAnsi="Times New Roman" w:cs="Times New Roman"/>
                <w:sz w:val="16"/>
                <w:szCs w:val="16"/>
                <w:lang w:val="en-US"/>
              </w:rPr>
              <w:t>made</w:t>
            </w:r>
            <w:r w:rsidRPr="000A0B60">
              <w:rPr>
                <w:rFonts w:ascii="Times New Roman" w:eastAsia="GHEA Grapalat" w:hAnsi="Times New Roman" w:cs="Times New Roman"/>
                <w:sz w:val="16"/>
                <w:szCs w:val="16"/>
                <w:lang w:val="en-US"/>
              </w:rPr>
              <w:t xml:space="preserve"> to involve experts in the work of the law enforcement agencies.</w:t>
            </w:r>
          </w:p>
        </w:tc>
        <w:tc>
          <w:tcPr>
            <w:tcW w:w="1509" w:type="dxa"/>
            <w:gridSpan w:val="2"/>
            <w:shd w:val="clear" w:color="auto" w:fill="auto"/>
          </w:tcPr>
          <w:p w14:paraId="270BC4F5" w14:textId="77777777" w:rsidR="000E6CDE" w:rsidRPr="000A0B60" w:rsidRDefault="000E6CDE" w:rsidP="000E6CDE">
            <w:pPr>
              <w:spacing w:line="240" w:lineRule="auto"/>
              <w:rPr>
                <w:rFonts w:ascii="Times New Roman" w:eastAsia="GHEA Grapalat" w:hAnsi="Times New Roman" w:cs="Times New Roman"/>
                <w:sz w:val="16"/>
                <w:szCs w:val="16"/>
                <w:lang w:val="en-US"/>
              </w:rPr>
            </w:pPr>
          </w:p>
        </w:tc>
        <w:tc>
          <w:tcPr>
            <w:tcW w:w="2193" w:type="dxa"/>
            <w:gridSpan w:val="3"/>
            <w:vMerge/>
            <w:shd w:val="clear" w:color="auto" w:fill="auto"/>
          </w:tcPr>
          <w:p w14:paraId="098FB350" w14:textId="77777777" w:rsidR="000E6CDE" w:rsidRPr="000A0B60" w:rsidRDefault="000E6CDE" w:rsidP="000E6C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81" w:type="dxa"/>
            <w:gridSpan w:val="2"/>
            <w:vMerge/>
            <w:shd w:val="clear" w:color="auto" w:fill="auto"/>
          </w:tcPr>
          <w:p w14:paraId="68DEC267" w14:textId="77777777" w:rsidR="000E6CDE" w:rsidRPr="000A0B60" w:rsidRDefault="000E6CDE" w:rsidP="000E6C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gridSpan w:val="2"/>
            <w:vMerge/>
          </w:tcPr>
          <w:p w14:paraId="44D4C80D" w14:textId="77777777" w:rsidR="000E6CDE" w:rsidRPr="000A0B60" w:rsidRDefault="000E6CDE" w:rsidP="000E6C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5" w:type="dxa"/>
            <w:vMerge/>
          </w:tcPr>
          <w:p w14:paraId="320B845F" w14:textId="77777777" w:rsidR="000E6CDE" w:rsidRPr="000A0B60" w:rsidRDefault="000E6CDE" w:rsidP="000E6C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0E6CDE" w:rsidRPr="000A0B60" w14:paraId="6825EB1E" w14:textId="77777777" w:rsidTr="00850AD9">
        <w:trPr>
          <w:trHeight w:val="350"/>
        </w:trPr>
        <w:tc>
          <w:tcPr>
            <w:tcW w:w="1844" w:type="dxa"/>
            <w:shd w:val="clear" w:color="auto" w:fill="FFE599"/>
          </w:tcPr>
          <w:p w14:paraId="415AA8DE" w14:textId="5B4D1A8E" w:rsidR="000E6CDE" w:rsidRPr="000A0B60" w:rsidRDefault="000E6CDE" w:rsidP="000E6CDE">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449" w:type="dxa"/>
            <w:gridSpan w:val="27"/>
            <w:shd w:val="clear" w:color="auto" w:fill="FFE599"/>
          </w:tcPr>
          <w:p w14:paraId="4E0D1D32" w14:textId="0BB0CE7A" w:rsidR="000E6CDE" w:rsidRPr="000A0B60" w:rsidRDefault="000E6CDE" w:rsidP="000E6C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Sources not prohibited by legislation</w:t>
            </w:r>
          </w:p>
        </w:tc>
      </w:tr>
      <w:tr w:rsidR="000E6CDE" w:rsidRPr="00280435" w14:paraId="150C4CC3" w14:textId="77777777" w:rsidTr="00280435">
        <w:trPr>
          <w:trHeight w:val="20"/>
        </w:trPr>
        <w:tc>
          <w:tcPr>
            <w:tcW w:w="3687" w:type="dxa"/>
            <w:gridSpan w:val="2"/>
            <w:shd w:val="clear" w:color="auto" w:fill="B4C6E7"/>
          </w:tcPr>
          <w:p w14:paraId="1C39FA55" w14:textId="004F33FE" w:rsidR="000E6CDE" w:rsidRPr="000A0B60" w:rsidRDefault="000E6CDE" w:rsidP="00280435">
            <w:pPr>
              <w:spacing w:before="160" w:line="240" w:lineRule="auto"/>
              <w:rPr>
                <w:rFonts w:ascii="Times New Roman" w:eastAsia="GHEA Grapalat" w:hAnsi="Times New Roman" w:cs="Times New Roman"/>
                <w:b/>
                <w:color w:val="000000"/>
                <w:sz w:val="16"/>
                <w:szCs w:val="16"/>
                <w:lang w:val="en-US"/>
              </w:rPr>
            </w:pPr>
            <w:r w:rsidRPr="000A0B60">
              <w:rPr>
                <w:rFonts w:ascii="Times New Roman" w:eastAsia="GHEA Grapalat" w:hAnsi="Times New Roman" w:cs="Times New Roman"/>
                <w:b/>
                <w:color w:val="000000"/>
                <w:sz w:val="16"/>
                <w:szCs w:val="16"/>
                <w:lang w:val="en-US"/>
              </w:rPr>
              <w:t>SPECIFIC OBJECTIVE</w:t>
            </w:r>
          </w:p>
        </w:tc>
        <w:tc>
          <w:tcPr>
            <w:tcW w:w="12606" w:type="dxa"/>
            <w:gridSpan w:val="26"/>
            <w:shd w:val="clear" w:color="auto" w:fill="B4C6E7"/>
          </w:tcPr>
          <w:p w14:paraId="543F221B" w14:textId="351BC42A" w:rsidR="000E6CDE" w:rsidRPr="00280435" w:rsidRDefault="000E6CDE" w:rsidP="00280435">
            <w:pPr>
              <w:spacing w:before="160" w:line="240" w:lineRule="auto"/>
              <w:rPr>
                <w:rFonts w:ascii="Times New Roman" w:eastAsia="GHEA Grapalat" w:hAnsi="Times New Roman" w:cs="Times New Roman"/>
                <w:b/>
                <w:color w:val="000000"/>
                <w:sz w:val="16"/>
                <w:szCs w:val="16"/>
                <w:lang w:val="en-US"/>
              </w:rPr>
            </w:pPr>
            <w:r w:rsidRPr="00280435">
              <w:rPr>
                <w:rFonts w:ascii="Times New Roman" w:eastAsia="GHEA Grapalat" w:hAnsi="Times New Roman" w:cs="Times New Roman"/>
                <w:b/>
                <w:color w:val="000000"/>
                <w:sz w:val="16"/>
                <w:szCs w:val="16"/>
                <w:lang w:val="en-US"/>
              </w:rPr>
              <w:t xml:space="preserve">INSTITUTIONAL STRENGTHENING OF ANTI-CORRUPTION COURTS </w:t>
            </w:r>
          </w:p>
        </w:tc>
      </w:tr>
      <w:tr w:rsidR="000E6CDE" w:rsidRPr="000A0B60" w14:paraId="0FE14EDE" w14:textId="77777777" w:rsidTr="00501179">
        <w:trPr>
          <w:trHeight w:val="620"/>
        </w:trPr>
        <w:tc>
          <w:tcPr>
            <w:tcW w:w="1844" w:type="dxa"/>
            <w:vMerge w:val="restart"/>
            <w:shd w:val="clear" w:color="auto" w:fill="auto"/>
          </w:tcPr>
          <w:p w14:paraId="046C7714" w14:textId="7EBF889B" w:rsidR="000E6CDE" w:rsidRPr="000A0B60" w:rsidRDefault="000E6CDE" w:rsidP="000E6CDE">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lastRenderedPageBreak/>
              <w:t>Activity 2.8.</w:t>
            </w:r>
          </w:p>
          <w:p w14:paraId="5020FD53" w14:textId="5D48867B" w:rsidR="000E6CDE" w:rsidRPr="000A0B60" w:rsidRDefault="000E6CDE" w:rsidP="000E6CDE">
            <w:pPr>
              <w:tabs>
                <w:tab w:val="left" w:pos="426"/>
                <w:tab w:val="left" w:pos="1134"/>
              </w:tabs>
              <w:spacing w:line="240" w:lineRule="auto"/>
              <w:rPr>
                <w:rFonts w:ascii="Times New Roman" w:eastAsia="GHEA Grapalat" w:hAnsi="Times New Roman" w:cs="Times New Roman"/>
                <w:b/>
                <w:bCs/>
                <w:color w:val="000000"/>
                <w:sz w:val="16"/>
                <w:szCs w:val="16"/>
                <w:lang w:val="en-US"/>
              </w:rPr>
            </w:pPr>
            <w:r w:rsidRPr="000A0B60">
              <w:rPr>
                <w:rFonts w:ascii="Times New Roman" w:eastAsia="GHEA Grapalat" w:hAnsi="Times New Roman" w:cs="Times New Roman"/>
                <w:color w:val="000000"/>
                <w:sz w:val="16"/>
                <w:szCs w:val="16"/>
                <w:lang w:val="en-US"/>
              </w:rPr>
              <w:t xml:space="preserve">Conduct trainings for judges of </w:t>
            </w:r>
            <w:r w:rsidRPr="000A0B60">
              <w:rPr>
                <w:rFonts w:ascii="Times New Roman" w:eastAsia="GHEA Grapalat" w:hAnsi="Times New Roman" w:cs="Times New Roman"/>
                <w:sz w:val="16"/>
                <w:szCs w:val="16"/>
                <w:lang w:val="en-US"/>
              </w:rPr>
              <w:t>anti-corruption courts.</w:t>
            </w:r>
          </w:p>
          <w:p w14:paraId="1CA348CC" w14:textId="77777777" w:rsidR="000E6CDE" w:rsidRPr="000A0B60" w:rsidRDefault="000E6CDE" w:rsidP="000E6CDE">
            <w:pPr>
              <w:spacing w:line="240" w:lineRule="auto"/>
              <w:rPr>
                <w:rFonts w:ascii="Times New Roman" w:eastAsia="GHEA Grapalat" w:hAnsi="Times New Roman" w:cs="Times New Roman"/>
                <w:b/>
                <w:sz w:val="16"/>
                <w:szCs w:val="16"/>
                <w:lang w:val="en-US"/>
              </w:rPr>
            </w:pPr>
          </w:p>
        </w:tc>
        <w:tc>
          <w:tcPr>
            <w:tcW w:w="1843" w:type="dxa"/>
            <w:vMerge w:val="restart"/>
            <w:shd w:val="clear" w:color="auto" w:fill="auto"/>
          </w:tcPr>
          <w:p w14:paraId="3F2C8650" w14:textId="56EDF0E3" w:rsidR="000E6CDE" w:rsidRPr="000A0B60" w:rsidRDefault="000E6CDE" w:rsidP="000E6C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7123" w:type="dxa"/>
            <w:gridSpan w:val="19"/>
            <w:shd w:val="clear" w:color="auto" w:fill="auto"/>
          </w:tcPr>
          <w:p w14:paraId="2A297A7D" w14:textId="3804D394" w:rsidR="000E6CDE" w:rsidRPr="000A0B60" w:rsidRDefault="000E6CDE" w:rsidP="000E6C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185" w:type="dxa"/>
            <w:gridSpan w:val="2"/>
            <w:shd w:val="clear" w:color="auto" w:fill="auto"/>
          </w:tcPr>
          <w:p w14:paraId="144CD592" w14:textId="5C3EF146" w:rsidR="000E6CDE" w:rsidRPr="000A0B60" w:rsidRDefault="000E6CDE" w:rsidP="000E6C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181" w:type="dxa"/>
            <w:gridSpan w:val="2"/>
            <w:shd w:val="clear" w:color="auto" w:fill="auto"/>
          </w:tcPr>
          <w:p w14:paraId="62A9F271" w14:textId="0BAFA8FD" w:rsidR="000E6CDE" w:rsidRPr="000A0B60" w:rsidRDefault="000E6CDE" w:rsidP="000E6C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92" w:type="dxa"/>
            <w:gridSpan w:val="2"/>
          </w:tcPr>
          <w:p w14:paraId="2CC6BFEE" w14:textId="13BB0624" w:rsidR="000E6CDE" w:rsidRPr="000A0B60" w:rsidRDefault="000E6CDE" w:rsidP="000E6C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125" w:type="dxa"/>
          </w:tcPr>
          <w:p w14:paraId="5FBDCFFF" w14:textId="7D6EF395" w:rsidR="000E6CDE" w:rsidRPr="000A0B60" w:rsidRDefault="000E6CDE" w:rsidP="000E6C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0E6CDE" w:rsidRPr="000A0B60" w14:paraId="7E1E47C6" w14:textId="77777777" w:rsidTr="00501179">
        <w:trPr>
          <w:trHeight w:val="20"/>
        </w:trPr>
        <w:tc>
          <w:tcPr>
            <w:tcW w:w="1844" w:type="dxa"/>
            <w:vMerge/>
            <w:shd w:val="clear" w:color="auto" w:fill="auto"/>
          </w:tcPr>
          <w:p w14:paraId="519B5D55" w14:textId="77777777" w:rsidR="000E6CDE" w:rsidRPr="000A0B60" w:rsidRDefault="000E6CDE" w:rsidP="000E6C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3" w:type="dxa"/>
            <w:vMerge/>
            <w:shd w:val="clear" w:color="auto" w:fill="auto"/>
          </w:tcPr>
          <w:p w14:paraId="5058790B" w14:textId="77777777" w:rsidR="000E6CDE" w:rsidRPr="000A0B60" w:rsidRDefault="000E6CDE" w:rsidP="000E6C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850" w:type="dxa"/>
            <w:gridSpan w:val="2"/>
            <w:shd w:val="clear" w:color="auto" w:fill="auto"/>
          </w:tcPr>
          <w:p w14:paraId="6D287BCD" w14:textId="1DF59AC2" w:rsidR="000E6CDE" w:rsidRPr="000A0B60" w:rsidRDefault="000E6CDE" w:rsidP="000E6C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3245" w:type="dxa"/>
            <w:gridSpan w:val="11"/>
            <w:shd w:val="clear" w:color="auto" w:fill="auto"/>
          </w:tcPr>
          <w:p w14:paraId="45225B63" w14:textId="30A54547" w:rsidR="000E6CDE" w:rsidRPr="000A0B60" w:rsidRDefault="000E6CDE" w:rsidP="000E6C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511" w:type="dxa"/>
            <w:gridSpan w:val="3"/>
            <w:shd w:val="clear" w:color="auto" w:fill="auto"/>
          </w:tcPr>
          <w:p w14:paraId="5218BECE" w14:textId="7D127CE5" w:rsidR="000E6CDE" w:rsidRPr="000A0B60" w:rsidRDefault="000E6CDE" w:rsidP="000E6CDE">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509" w:type="dxa"/>
            <w:gridSpan w:val="2"/>
            <w:shd w:val="clear" w:color="auto" w:fill="auto"/>
          </w:tcPr>
          <w:p w14:paraId="1A5CB683" w14:textId="232E4BA1" w:rsidR="000E6CDE" w:rsidRPr="000A0B60" w:rsidRDefault="000E6CDE" w:rsidP="000E6CDE">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193" w:type="dxa"/>
            <w:gridSpan w:val="3"/>
            <w:vMerge w:val="restart"/>
            <w:shd w:val="clear" w:color="auto" w:fill="auto"/>
          </w:tcPr>
          <w:p w14:paraId="5AC9A529" w14:textId="5D0CBD5D" w:rsidR="000E6CDE" w:rsidRPr="000A0B60" w:rsidRDefault="000E6CDE" w:rsidP="000E6CDE">
            <w:pPr>
              <w:tabs>
                <w:tab w:val="left" w:pos="281"/>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color w:val="000000"/>
                <w:sz w:val="16"/>
                <w:szCs w:val="16"/>
                <w:lang w:val="en-US"/>
              </w:rPr>
              <w:t xml:space="preserve">1. </w:t>
            </w:r>
            <w:r w:rsidRPr="000A0B60">
              <w:rPr>
                <w:rFonts w:ascii="Times New Roman" w:eastAsia="GHEA Grapalat" w:hAnsi="Times New Roman" w:cs="Times New Roman"/>
                <w:sz w:val="16"/>
                <w:szCs w:val="16"/>
                <w:lang w:val="en-US"/>
              </w:rPr>
              <w:t xml:space="preserve">The training programs for judges of anti-corruption courts and educational programs for </w:t>
            </w:r>
            <w:r w:rsidR="00BF254C">
              <w:rPr>
                <w:rFonts w:ascii="Times New Roman" w:eastAsia="GHEA Grapalat" w:hAnsi="Times New Roman" w:cs="Times New Roman"/>
                <w:sz w:val="16"/>
                <w:szCs w:val="16"/>
                <w:lang w:val="en-US"/>
              </w:rPr>
              <w:t xml:space="preserve">judicial candidates </w:t>
            </w:r>
            <w:r w:rsidR="007A1960">
              <w:rPr>
                <w:rFonts w:ascii="Times New Roman" w:eastAsia="GHEA Grapalat" w:hAnsi="Times New Roman" w:cs="Times New Roman"/>
                <w:sz w:val="16"/>
                <w:szCs w:val="16"/>
                <w:lang w:val="en-US"/>
              </w:rPr>
              <w:t>are</w:t>
            </w:r>
            <w:r w:rsidRPr="000A0B60">
              <w:rPr>
                <w:rFonts w:ascii="Times New Roman" w:eastAsia="GHEA Grapalat" w:hAnsi="Times New Roman" w:cs="Times New Roman"/>
                <w:sz w:val="16"/>
                <w:szCs w:val="16"/>
                <w:lang w:val="en-US"/>
              </w:rPr>
              <w:t xml:space="preserve"> revi</w:t>
            </w:r>
            <w:r w:rsidR="007A1960">
              <w:rPr>
                <w:rFonts w:ascii="Times New Roman" w:eastAsia="GHEA Grapalat" w:hAnsi="Times New Roman" w:cs="Times New Roman"/>
                <w:sz w:val="16"/>
                <w:szCs w:val="16"/>
                <w:lang w:val="en-US"/>
              </w:rPr>
              <w:t>s</w:t>
            </w:r>
            <w:r w:rsidRPr="000A0B60">
              <w:rPr>
                <w:rFonts w:ascii="Times New Roman" w:eastAsia="GHEA Grapalat" w:hAnsi="Times New Roman" w:cs="Times New Roman"/>
                <w:sz w:val="16"/>
                <w:szCs w:val="16"/>
                <w:lang w:val="en-US"/>
              </w:rPr>
              <w:t>ed.</w:t>
            </w:r>
          </w:p>
          <w:p w14:paraId="04D20970" w14:textId="426B534E" w:rsidR="000E6CDE" w:rsidRPr="000A0B60" w:rsidRDefault="000E6CDE" w:rsidP="000E6CDE">
            <w:pPr>
              <w:tabs>
                <w:tab w:val="left" w:pos="281"/>
              </w:tabs>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sz w:val="16"/>
                <w:szCs w:val="16"/>
                <w:lang w:val="en-US"/>
              </w:rPr>
              <w:t xml:space="preserve">2. </w:t>
            </w:r>
            <w:r w:rsidRPr="000A0B60">
              <w:rPr>
                <w:rFonts w:ascii="Times New Roman" w:eastAsia="GHEA Grapalat" w:hAnsi="Times New Roman" w:cs="Times New Roman"/>
                <w:color w:val="000000"/>
                <w:sz w:val="16"/>
                <w:szCs w:val="16"/>
                <w:lang w:val="en-US"/>
              </w:rPr>
              <w:t xml:space="preserve">The programs </w:t>
            </w:r>
            <w:r w:rsidR="007A1960">
              <w:rPr>
                <w:rFonts w:ascii="Times New Roman" w:eastAsia="GHEA Grapalat" w:hAnsi="Times New Roman" w:cs="Times New Roman"/>
                <w:color w:val="000000"/>
                <w:sz w:val="16"/>
                <w:szCs w:val="16"/>
                <w:lang w:val="en-US"/>
              </w:rPr>
              <w:t xml:space="preserve">have </w:t>
            </w:r>
            <w:r w:rsidR="00C007DE">
              <w:rPr>
                <w:rFonts w:ascii="Times New Roman" w:eastAsia="GHEA Grapalat" w:hAnsi="Times New Roman" w:cs="Times New Roman"/>
                <w:color w:val="000000"/>
                <w:sz w:val="16"/>
                <w:szCs w:val="16"/>
                <w:lang w:val="en-US"/>
              </w:rPr>
              <w:t>incorporate</w:t>
            </w:r>
            <w:r w:rsidR="007A1960">
              <w:rPr>
                <w:rFonts w:ascii="Times New Roman" w:eastAsia="GHEA Grapalat" w:hAnsi="Times New Roman" w:cs="Times New Roman"/>
                <w:color w:val="000000"/>
                <w:sz w:val="16"/>
                <w:szCs w:val="16"/>
                <w:lang w:val="en-US"/>
              </w:rPr>
              <w:t>d</w:t>
            </w:r>
            <w:r w:rsidR="007D2992">
              <w:rPr>
                <w:rFonts w:ascii="Times New Roman" w:eastAsia="GHEA Grapalat" w:hAnsi="Times New Roman" w:cs="Times New Roman"/>
                <w:color w:val="000000"/>
                <w:sz w:val="16"/>
                <w:szCs w:val="16"/>
                <w:lang w:val="en-US"/>
              </w:rPr>
              <w:t xml:space="preserve"> the</w:t>
            </w:r>
            <w:r w:rsidRPr="000A0B60">
              <w:rPr>
                <w:rFonts w:ascii="Times New Roman" w:eastAsia="GHEA Grapalat" w:hAnsi="Times New Roman" w:cs="Times New Roman"/>
                <w:color w:val="000000"/>
                <w:sz w:val="16"/>
                <w:szCs w:val="16"/>
                <w:lang w:val="en-US"/>
              </w:rPr>
              <w:t xml:space="preserve"> </w:t>
            </w:r>
            <w:r w:rsidR="007D2992">
              <w:rPr>
                <w:rFonts w:ascii="Times New Roman" w:eastAsia="GHEA Grapalat" w:hAnsi="Times New Roman" w:cs="Times New Roman"/>
                <w:color w:val="000000"/>
                <w:sz w:val="16"/>
                <w:szCs w:val="16"/>
                <w:lang w:val="en-US"/>
              </w:rPr>
              <w:t>current</w:t>
            </w:r>
            <w:r w:rsidRPr="000A0B60">
              <w:rPr>
                <w:rFonts w:ascii="Times New Roman" w:eastAsia="GHEA Grapalat" w:hAnsi="Times New Roman" w:cs="Times New Roman"/>
                <w:color w:val="000000"/>
                <w:sz w:val="16"/>
                <w:szCs w:val="16"/>
                <w:lang w:val="en-US"/>
              </w:rPr>
              <w:t xml:space="preserve"> international standards and include modules covering the specifics of investigating corruption cases.</w:t>
            </w:r>
          </w:p>
          <w:p w14:paraId="12371755" w14:textId="71E6CCA1" w:rsidR="000E6CDE" w:rsidRPr="000A0B60" w:rsidRDefault="000E6CDE" w:rsidP="000E6C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3. By the end of 2026, at least 90% of anti-corruption courts</w:t>
            </w:r>
            <w:r w:rsidR="00C007DE">
              <w:rPr>
                <w:rFonts w:ascii="Times New Roman" w:eastAsia="GHEA Grapalat" w:hAnsi="Times New Roman" w:cs="Times New Roman"/>
                <w:sz w:val="16"/>
                <w:szCs w:val="16"/>
                <w:lang w:val="en-US"/>
              </w:rPr>
              <w:t>’</w:t>
            </w:r>
            <w:r w:rsidRPr="000A0B60">
              <w:rPr>
                <w:rFonts w:ascii="Times New Roman" w:eastAsia="GHEA Grapalat" w:hAnsi="Times New Roman" w:cs="Times New Roman"/>
                <w:sz w:val="16"/>
                <w:szCs w:val="16"/>
                <w:lang w:val="en-US"/>
              </w:rPr>
              <w:t xml:space="preserve"> judges have </w:t>
            </w:r>
            <w:r w:rsidR="00C007DE">
              <w:rPr>
                <w:rFonts w:ascii="Times New Roman" w:eastAsia="GHEA Grapalat" w:hAnsi="Times New Roman" w:cs="Times New Roman"/>
                <w:sz w:val="16"/>
                <w:szCs w:val="16"/>
                <w:lang w:val="en-US"/>
              </w:rPr>
              <w:t>passed</w:t>
            </w:r>
            <w:r w:rsidRPr="000A0B60">
              <w:rPr>
                <w:rFonts w:ascii="Times New Roman" w:eastAsia="GHEA Grapalat" w:hAnsi="Times New Roman" w:cs="Times New Roman"/>
                <w:sz w:val="16"/>
                <w:szCs w:val="16"/>
                <w:lang w:val="en-US"/>
              </w:rPr>
              <w:t xml:space="preserve"> trainings.</w:t>
            </w:r>
          </w:p>
        </w:tc>
        <w:tc>
          <w:tcPr>
            <w:tcW w:w="1181" w:type="dxa"/>
            <w:gridSpan w:val="2"/>
            <w:vMerge w:val="restart"/>
            <w:shd w:val="clear" w:color="auto" w:fill="auto"/>
          </w:tcPr>
          <w:p w14:paraId="2F72B868" w14:textId="6475090B" w:rsidR="000E6CDE" w:rsidRPr="000A0B60" w:rsidRDefault="000E6CDE" w:rsidP="000E6C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Training and educational </w:t>
            </w:r>
            <w:r>
              <w:rPr>
                <w:rFonts w:ascii="Times New Roman" w:eastAsia="GHEA Grapalat" w:hAnsi="Times New Roman" w:cs="Times New Roman"/>
                <w:sz w:val="16"/>
                <w:szCs w:val="16"/>
                <w:lang w:val="en-US"/>
              </w:rPr>
              <w:t xml:space="preserve">curricula </w:t>
            </w:r>
          </w:p>
          <w:p w14:paraId="63BBA006" w14:textId="0FE6374F" w:rsidR="000E6CDE" w:rsidRPr="000A0B60" w:rsidRDefault="000E6CDE" w:rsidP="000E6CDE">
            <w:pPr>
              <w:tabs>
                <w:tab w:val="left" w:pos="236"/>
              </w:tabs>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T</w:t>
            </w:r>
            <w:r w:rsidRPr="000A0B60">
              <w:rPr>
                <w:rFonts w:ascii="Times New Roman" w:eastAsia="GHEA Grapalat" w:hAnsi="Times New Roman" w:cs="Times New Roman"/>
                <w:sz w:val="16"/>
                <w:szCs w:val="16"/>
                <w:lang w:val="en-US"/>
              </w:rPr>
              <w:t>raining</w:t>
            </w:r>
            <w:r>
              <w:rPr>
                <w:rFonts w:ascii="Times New Roman" w:eastAsia="GHEA Grapalat" w:hAnsi="Times New Roman" w:cs="Times New Roman"/>
                <w:sz w:val="16"/>
                <w:szCs w:val="16"/>
                <w:lang w:val="en-US"/>
              </w:rPr>
              <w:t xml:space="preserve"> r</w:t>
            </w:r>
            <w:r w:rsidRPr="000A0B60">
              <w:rPr>
                <w:rFonts w:ascii="Times New Roman" w:eastAsia="GHEA Grapalat" w:hAnsi="Times New Roman" w:cs="Times New Roman"/>
                <w:sz w:val="16"/>
                <w:szCs w:val="16"/>
                <w:lang w:val="en-US"/>
              </w:rPr>
              <w:t xml:space="preserve">eports  </w:t>
            </w:r>
          </w:p>
          <w:p w14:paraId="2FF6F3F3" w14:textId="2DCA8F09" w:rsidR="000E6CDE" w:rsidRPr="000A0B60" w:rsidRDefault="000E6CDE" w:rsidP="000E6C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Knowledge assessment reports and employee surveys </w:t>
            </w:r>
          </w:p>
          <w:p w14:paraId="2FF98F17" w14:textId="2C642A84" w:rsidR="000E6CDE" w:rsidRPr="000A0B60" w:rsidRDefault="000E6CDE" w:rsidP="000E6C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Press releases</w:t>
            </w:r>
          </w:p>
          <w:p w14:paraId="726DD9A2" w14:textId="28859E14" w:rsidR="000E6CDE" w:rsidRPr="000A0B60" w:rsidRDefault="000E6CDE" w:rsidP="000E6C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Media publications</w:t>
            </w:r>
          </w:p>
        </w:tc>
        <w:tc>
          <w:tcPr>
            <w:tcW w:w="992" w:type="dxa"/>
            <w:gridSpan w:val="2"/>
            <w:vMerge w:val="restart"/>
          </w:tcPr>
          <w:p w14:paraId="331E81C4" w14:textId="642C6B89" w:rsidR="000E6CDE" w:rsidRPr="000A0B60" w:rsidRDefault="000E6CDE" w:rsidP="000E6C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p w14:paraId="126FD581" w14:textId="50E3928A" w:rsidR="000E6CDE" w:rsidRPr="000A0B60" w:rsidRDefault="00FA6975" w:rsidP="000E6C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RA Academy </w:t>
            </w:r>
            <w:r>
              <w:rPr>
                <w:rFonts w:ascii="Times New Roman" w:eastAsia="GHEA Grapalat" w:hAnsi="Times New Roman" w:cs="Times New Roman"/>
                <w:sz w:val="16"/>
                <w:szCs w:val="16"/>
                <w:lang w:val="en-US"/>
              </w:rPr>
              <w:t xml:space="preserve">of </w:t>
            </w:r>
            <w:r w:rsidRPr="000A0B60">
              <w:rPr>
                <w:rFonts w:ascii="Times New Roman" w:eastAsia="GHEA Grapalat" w:hAnsi="Times New Roman" w:cs="Times New Roman"/>
                <w:sz w:val="16"/>
                <w:szCs w:val="16"/>
                <w:lang w:val="en-US"/>
              </w:rPr>
              <w:t>Justice</w:t>
            </w:r>
            <w:r>
              <w:rPr>
                <w:rFonts w:ascii="Times New Roman" w:eastAsia="GHEA Grapalat" w:hAnsi="Times New Roman" w:cs="Times New Roman"/>
                <w:sz w:val="16"/>
                <w:szCs w:val="16"/>
                <w:lang w:val="en-US"/>
              </w:rPr>
              <w:t xml:space="preserve"> </w:t>
            </w:r>
            <w:r w:rsidR="000E6CDE" w:rsidRPr="000A0B60">
              <w:rPr>
                <w:rFonts w:ascii="Times New Roman" w:eastAsia="GHEA Grapalat" w:hAnsi="Times New Roman" w:cs="Times New Roman"/>
                <w:sz w:val="16"/>
                <w:szCs w:val="16"/>
                <w:lang w:val="en-US"/>
              </w:rPr>
              <w:t>(upon consent)</w:t>
            </w:r>
          </w:p>
          <w:p w14:paraId="7FE381CB" w14:textId="77777777" w:rsidR="000E6CDE" w:rsidRPr="000A0B60" w:rsidRDefault="000E6CDE" w:rsidP="000E6CDE">
            <w:pPr>
              <w:spacing w:line="240" w:lineRule="auto"/>
              <w:rPr>
                <w:rFonts w:ascii="Times New Roman" w:eastAsia="GHEA Grapalat" w:hAnsi="Times New Roman" w:cs="Times New Roman"/>
                <w:sz w:val="16"/>
                <w:szCs w:val="16"/>
                <w:lang w:val="en-US"/>
              </w:rPr>
            </w:pPr>
          </w:p>
          <w:p w14:paraId="55F74487" w14:textId="77777777" w:rsidR="000E6CDE" w:rsidRPr="000A0B60" w:rsidRDefault="000E6CDE" w:rsidP="000E6CDE">
            <w:pPr>
              <w:spacing w:line="240" w:lineRule="auto"/>
              <w:rPr>
                <w:rFonts w:ascii="Times New Roman" w:eastAsia="GHEA Grapalat" w:hAnsi="Times New Roman" w:cs="Times New Roman"/>
                <w:sz w:val="16"/>
                <w:szCs w:val="16"/>
                <w:lang w:val="en-US"/>
              </w:rPr>
            </w:pPr>
          </w:p>
          <w:p w14:paraId="0A0CCB95" w14:textId="77777777" w:rsidR="000E6CDE" w:rsidRPr="000A0B60" w:rsidRDefault="000E6CDE" w:rsidP="000E6CDE">
            <w:pPr>
              <w:spacing w:line="240" w:lineRule="auto"/>
              <w:rPr>
                <w:rFonts w:ascii="Times New Roman" w:eastAsia="GHEA Grapalat" w:hAnsi="Times New Roman" w:cs="Times New Roman"/>
                <w:sz w:val="16"/>
                <w:szCs w:val="16"/>
                <w:lang w:val="en-US"/>
              </w:rPr>
            </w:pPr>
          </w:p>
          <w:p w14:paraId="27EAD31F" w14:textId="77777777" w:rsidR="000E6CDE" w:rsidRPr="000A0B60" w:rsidRDefault="000E6CDE" w:rsidP="000E6CDE">
            <w:pPr>
              <w:spacing w:line="240" w:lineRule="auto"/>
              <w:rPr>
                <w:rFonts w:ascii="Times New Roman" w:eastAsia="GHEA Grapalat" w:hAnsi="Times New Roman" w:cs="Times New Roman"/>
                <w:sz w:val="16"/>
                <w:szCs w:val="16"/>
                <w:lang w:val="en-US"/>
              </w:rPr>
            </w:pPr>
          </w:p>
          <w:p w14:paraId="76B20461" w14:textId="77777777" w:rsidR="000E6CDE" w:rsidRPr="000A0B60" w:rsidRDefault="000E6CDE" w:rsidP="000E6CDE">
            <w:pPr>
              <w:spacing w:line="240" w:lineRule="auto"/>
              <w:rPr>
                <w:rFonts w:ascii="Times New Roman" w:eastAsia="GHEA Grapalat" w:hAnsi="Times New Roman" w:cs="Times New Roman"/>
                <w:sz w:val="16"/>
                <w:szCs w:val="16"/>
                <w:lang w:val="en-US"/>
              </w:rPr>
            </w:pPr>
          </w:p>
          <w:p w14:paraId="265EFF51" w14:textId="77777777" w:rsidR="000E6CDE" w:rsidRPr="000A0B60" w:rsidRDefault="000E6CDE" w:rsidP="000E6CDE">
            <w:pPr>
              <w:spacing w:line="240" w:lineRule="auto"/>
              <w:rPr>
                <w:rFonts w:ascii="Times New Roman" w:eastAsia="GHEA Grapalat" w:hAnsi="Times New Roman" w:cs="Times New Roman"/>
                <w:sz w:val="16"/>
                <w:szCs w:val="16"/>
                <w:lang w:val="en-US"/>
              </w:rPr>
            </w:pPr>
          </w:p>
          <w:p w14:paraId="2575867E" w14:textId="77777777" w:rsidR="000E6CDE" w:rsidRPr="000A0B60" w:rsidRDefault="000E6CDE" w:rsidP="000E6CDE">
            <w:pPr>
              <w:spacing w:line="240" w:lineRule="auto"/>
              <w:rPr>
                <w:rFonts w:ascii="Times New Roman" w:eastAsia="GHEA Grapalat" w:hAnsi="Times New Roman" w:cs="Times New Roman"/>
                <w:sz w:val="16"/>
                <w:szCs w:val="16"/>
                <w:lang w:val="en-US"/>
              </w:rPr>
            </w:pPr>
          </w:p>
        </w:tc>
        <w:tc>
          <w:tcPr>
            <w:tcW w:w="1125" w:type="dxa"/>
            <w:vMerge w:val="restart"/>
          </w:tcPr>
          <w:p w14:paraId="2B361B48" w14:textId="3F65222A" w:rsidR="000E6CDE" w:rsidRPr="000A0B60" w:rsidRDefault="000E6CDE" w:rsidP="000E6C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Committee on Educational Issues of the General Assembly of Judges</w:t>
            </w:r>
            <w:r>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p w14:paraId="61FAF16F" w14:textId="5944721F" w:rsidR="000E6CDE" w:rsidRPr="000A0B60" w:rsidRDefault="000E6CDE" w:rsidP="000E6CDE">
            <w:pPr>
              <w:spacing w:line="240" w:lineRule="auto"/>
              <w:rPr>
                <w:rFonts w:ascii="Times New Roman" w:eastAsia="GHEA Grapalat" w:hAnsi="Times New Roman" w:cs="Times New Roman"/>
                <w:sz w:val="16"/>
                <w:szCs w:val="16"/>
                <w:lang w:val="en-US"/>
              </w:rPr>
            </w:pPr>
            <w:r w:rsidRPr="000A0B60">
              <w:rPr>
                <w:rFonts w:ascii="Times New Roman" w:hAnsi="Times New Roman" w:cs="Times New Roman"/>
                <w:sz w:val="16"/>
                <w:szCs w:val="16"/>
                <w:lang w:val="en-US"/>
              </w:rPr>
              <w:t>The Supreme Judicial Council</w:t>
            </w:r>
            <w:r>
              <w:rPr>
                <w:rFonts w:ascii="Times New Roman"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p w14:paraId="730D24BC" w14:textId="77777777" w:rsidR="000E6CDE" w:rsidRPr="000A0B60" w:rsidRDefault="000E6CDE" w:rsidP="000E6CDE">
            <w:pPr>
              <w:spacing w:line="240" w:lineRule="auto"/>
              <w:rPr>
                <w:rFonts w:ascii="Times New Roman" w:eastAsia="GHEA Grapalat" w:hAnsi="Times New Roman" w:cs="Times New Roman"/>
                <w:sz w:val="16"/>
                <w:szCs w:val="16"/>
                <w:lang w:val="en-US"/>
              </w:rPr>
            </w:pPr>
          </w:p>
          <w:p w14:paraId="5A473256" w14:textId="77777777" w:rsidR="000E6CDE" w:rsidRPr="000A0B60" w:rsidRDefault="000E6CDE" w:rsidP="000E6CDE">
            <w:pPr>
              <w:spacing w:line="240" w:lineRule="auto"/>
              <w:rPr>
                <w:rFonts w:ascii="Times New Roman" w:eastAsia="GHEA Grapalat" w:hAnsi="Times New Roman" w:cs="Times New Roman"/>
                <w:sz w:val="16"/>
                <w:szCs w:val="16"/>
                <w:lang w:val="en-US"/>
              </w:rPr>
            </w:pPr>
          </w:p>
          <w:p w14:paraId="7862F89C" w14:textId="77777777" w:rsidR="000E6CDE" w:rsidRPr="000A0B60" w:rsidRDefault="000E6CDE" w:rsidP="000E6CDE">
            <w:pPr>
              <w:spacing w:line="240" w:lineRule="auto"/>
              <w:rPr>
                <w:rFonts w:ascii="Times New Roman" w:eastAsia="GHEA Grapalat" w:hAnsi="Times New Roman" w:cs="Times New Roman"/>
                <w:sz w:val="16"/>
                <w:szCs w:val="16"/>
                <w:lang w:val="en-US"/>
              </w:rPr>
            </w:pPr>
          </w:p>
          <w:p w14:paraId="07E8840B" w14:textId="77777777" w:rsidR="000E6CDE" w:rsidRPr="000A0B60" w:rsidRDefault="000E6CDE" w:rsidP="000E6CDE">
            <w:pPr>
              <w:spacing w:line="240" w:lineRule="auto"/>
              <w:rPr>
                <w:rFonts w:ascii="Times New Roman" w:eastAsia="GHEA Grapalat" w:hAnsi="Times New Roman" w:cs="Times New Roman"/>
                <w:sz w:val="16"/>
                <w:szCs w:val="16"/>
                <w:lang w:val="en-US"/>
              </w:rPr>
            </w:pPr>
          </w:p>
        </w:tc>
      </w:tr>
      <w:tr w:rsidR="000E6CDE" w:rsidRPr="000A0B60" w14:paraId="6952D8B4" w14:textId="77777777" w:rsidTr="00501179">
        <w:trPr>
          <w:trHeight w:val="20"/>
        </w:trPr>
        <w:tc>
          <w:tcPr>
            <w:tcW w:w="1844" w:type="dxa"/>
            <w:vMerge/>
            <w:shd w:val="clear" w:color="auto" w:fill="auto"/>
          </w:tcPr>
          <w:p w14:paraId="6AB47675" w14:textId="77777777" w:rsidR="000E6CDE" w:rsidRPr="000A0B60" w:rsidRDefault="000E6CDE" w:rsidP="000E6C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3" w:type="dxa"/>
            <w:vMerge w:val="restart"/>
            <w:shd w:val="clear" w:color="auto" w:fill="auto"/>
          </w:tcPr>
          <w:p w14:paraId="055E778F" w14:textId="5349E02D" w:rsidR="000E6CDE" w:rsidRPr="000A0B60" w:rsidRDefault="000E6CDE" w:rsidP="000E6C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To meet international anti-corruption commitments and strengthen anti-corruption institutions, it is crucial to continuously develop the institutional capacit</w:t>
            </w:r>
            <w:r>
              <w:rPr>
                <w:rFonts w:ascii="Times New Roman" w:eastAsia="GHEA Grapalat" w:hAnsi="Times New Roman" w:cs="Times New Roman"/>
                <w:sz w:val="16"/>
                <w:szCs w:val="16"/>
                <w:lang w:val="en-US"/>
              </w:rPr>
              <w:t>ies</w:t>
            </w:r>
            <w:r w:rsidRPr="000A0B60">
              <w:rPr>
                <w:rFonts w:ascii="Times New Roman" w:eastAsia="GHEA Grapalat" w:hAnsi="Times New Roman" w:cs="Times New Roman"/>
                <w:sz w:val="16"/>
                <w:szCs w:val="16"/>
                <w:lang w:val="en-US"/>
              </w:rPr>
              <w:t xml:space="preserve"> of anti-corruption courts. This can be achieved through </w:t>
            </w:r>
            <w:r w:rsidR="00C237CD" w:rsidRPr="00C237CD">
              <w:rPr>
                <w:rFonts w:ascii="Times New Roman" w:eastAsia="GHEA Grapalat" w:hAnsi="Times New Roman" w:cs="Times New Roman"/>
                <w:sz w:val="16"/>
                <w:szCs w:val="16"/>
                <w:lang w:val="en-US"/>
              </w:rPr>
              <w:t>high-level professional training for judges examining relevant cases, conducting regular ongoing training focused on the specifics of corruption cases, including the current international standards, and by other means.</w:t>
            </w:r>
          </w:p>
        </w:tc>
        <w:tc>
          <w:tcPr>
            <w:tcW w:w="850" w:type="dxa"/>
            <w:gridSpan w:val="2"/>
            <w:shd w:val="clear" w:color="auto" w:fill="auto"/>
          </w:tcPr>
          <w:p w14:paraId="141D4D71" w14:textId="77777777" w:rsidR="000E6CDE" w:rsidRPr="000A0B60" w:rsidRDefault="000E6CDE" w:rsidP="000E6C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701" w:type="dxa"/>
            <w:gridSpan w:val="7"/>
            <w:shd w:val="clear" w:color="auto" w:fill="auto"/>
          </w:tcPr>
          <w:p w14:paraId="4330AD23" w14:textId="77777777" w:rsidR="000E6CDE" w:rsidRPr="000A0B60" w:rsidRDefault="000E6CDE" w:rsidP="000E6C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544" w:type="dxa"/>
            <w:gridSpan w:val="4"/>
            <w:shd w:val="clear" w:color="auto" w:fill="auto"/>
          </w:tcPr>
          <w:p w14:paraId="3D6EDD53" w14:textId="77777777" w:rsidR="000E6CDE" w:rsidRPr="000A0B60" w:rsidRDefault="000E6CDE" w:rsidP="000E6C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511" w:type="dxa"/>
            <w:gridSpan w:val="3"/>
            <w:shd w:val="clear" w:color="auto" w:fill="auto"/>
          </w:tcPr>
          <w:p w14:paraId="612D892D" w14:textId="77777777" w:rsidR="000E6CDE" w:rsidRPr="000A0B60" w:rsidRDefault="000E6CDE" w:rsidP="000E6CDE">
            <w:pPr>
              <w:spacing w:line="240" w:lineRule="auto"/>
              <w:rPr>
                <w:rFonts w:ascii="Times New Roman" w:eastAsia="GHEA Grapalat" w:hAnsi="Times New Roman" w:cs="Times New Roman"/>
                <w:sz w:val="16"/>
                <w:szCs w:val="16"/>
                <w:lang w:val="en-US"/>
              </w:rPr>
            </w:pPr>
          </w:p>
        </w:tc>
        <w:tc>
          <w:tcPr>
            <w:tcW w:w="1509" w:type="dxa"/>
            <w:gridSpan w:val="2"/>
            <w:shd w:val="clear" w:color="auto" w:fill="auto"/>
          </w:tcPr>
          <w:p w14:paraId="2AF45CE3" w14:textId="77777777" w:rsidR="000E6CDE" w:rsidRPr="000A0B60" w:rsidRDefault="000E6CDE" w:rsidP="000E6CDE">
            <w:pPr>
              <w:spacing w:line="240" w:lineRule="auto"/>
              <w:rPr>
                <w:rFonts w:ascii="Times New Roman" w:eastAsia="GHEA Grapalat" w:hAnsi="Times New Roman" w:cs="Times New Roman"/>
                <w:sz w:val="16"/>
                <w:szCs w:val="16"/>
                <w:lang w:val="en-US"/>
              </w:rPr>
            </w:pPr>
          </w:p>
        </w:tc>
        <w:tc>
          <w:tcPr>
            <w:tcW w:w="2193" w:type="dxa"/>
            <w:gridSpan w:val="3"/>
            <w:vMerge/>
            <w:shd w:val="clear" w:color="auto" w:fill="auto"/>
          </w:tcPr>
          <w:p w14:paraId="7B9C4CA0" w14:textId="77777777" w:rsidR="000E6CDE" w:rsidRPr="000A0B60" w:rsidRDefault="000E6CDE" w:rsidP="000E6C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81" w:type="dxa"/>
            <w:gridSpan w:val="2"/>
            <w:vMerge/>
            <w:shd w:val="clear" w:color="auto" w:fill="auto"/>
          </w:tcPr>
          <w:p w14:paraId="36348000" w14:textId="77777777" w:rsidR="000E6CDE" w:rsidRPr="000A0B60" w:rsidRDefault="000E6CDE" w:rsidP="000E6C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gridSpan w:val="2"/>
            <w:vMerge/>
          </w:tcPr>
          <w:p w14:paraId="171F4CCE" w14:textId="77777777" w:rsidR="000E6CDE" w:rsidRPr="000A0B60" w:rsidRDefault="000E6CDE" w:rsidP="000E6C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5" w:type="dxa"/>
            <w:vMerge/>
          </w:tcPr>
          <w:p w14:paraId="26D23548" w14:textId="77777777" w:rsidR="000E6CDE" w:rsidRPr="000A0B60" w:rsidRDefault="000E6CDE" w:rsidP="000E6C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007DE" w:rsidRPr="000A0B60" w14:paraId="54E0E060" w14:textId="77777777" w:rsidTr="00501179">
        <w:trPr>
          <w:trHeight w:val="397"/>
        </w:trPr>
        <w:tc>
          <w:tcPr>
            <w:tcW w:w="1844" w:type="dxa"/>
            <w:vMerge/>
            <w:shd w:val="clear" w:color="auto" w:fill="auto"/>
          </w:tcPr>
          <w:p w14:paraId="2A507185"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3" w:type="dxa"/>
            <w:vMerge/>
            <w:shd w:val="clear" w:color="auto" w:fill="auto"/>
          </w:tcPr>
          <w:p w14:paraId="6B1FC605"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850" w:type="dxa"/>
            <w:gridSpan w:val="2"/>
            <w:shd w:val="clear" w:color="auto" w:fill="auto"/>
          </w:tcPr>
          <w:p w14:paraId="3CFC8B54" w14:textId="77777777" w:rsidR="00C007DE" w:rsidRPr="000A0B60" w:rsidRDefault="00C007DE" w:rsidP="00C007DE">
            <w:pPr>
              <w:spacing w:line="240" w:lineRule="auto"/>
              <w:rPr>
                <w:rFonts w:ascii="Times New Roman" w:eastAsia="GHEA Grapalat" w:hAnsi="Times New Roman" w:cs="Times New Roman"/>
                <w:sz w:val="16"/>
                <w:szCs w:val="16"/>
                <w:lang w:val="en-US"/>
              </w:rPr>
            </w:pPr>
          </w:p>
        </w:tc>
        <w:tc>
          <w:tcPr>
            <w:tcW w:w="1701" w:type="dxa"/>
            <w:gridSpan w:val="7"/>
            <w:shd w:val="clear" w:color="auto" w:fill="auto"/>
          </w:tcPr>
          <w:p w14:paraId="42145C6C" w14:textId="588C5C9C" w:rsidR="00C007DE" w:rsidRPr="000A0B60" w:rsidRDefault="00C007DE" w:rsidP="00C007DE">
            <w:pPr>
              <w:tabs>
                <w:tab w:val="left" w:pos="426"/>
                <w:tab w:val="left" w:pos="1276"/>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The training programs for judges of the specialized Anti-Corruption Court, judges of the Court of Appeals who examine corruption cases, and judges of the future Anti-Corruption Court of Cassation and Anti-Corruption Chamber of the Court of Appeals, as well as the educational </w:t>
            </w:r>
            <w:r>
              <w:rPr>
                <w:rFonts w:ascii="Times New Roman" w:eastAsia="GHEA Grapalat" w:hAnsi="Times New Roman" w:cs="Times New Roman"/>
                <w:sz w:val="16"/>
                <w:szCs w:val="16"/>
                <w:lang w:val="en-US"/>
              </w:rPr>
              <w:t>courses</w:t>
            </w:r>
            <w:r w:rsidRPr="000A0B60">
              <w:rPr>
                <w:rFonts w:ascii="Times New Roman" w:eastAsia="GHEA Grapalat" w:hAnsi="Times New Roman" w:cs="Times New Roman"/>
                <w:sz w:val="16"/>
                <w:szCs w:val="16"/>
                <w:lang w:val="en-US"/>
              </w:rPr>
              <w:t xml:space="preserve"> for </w:t>
            </w:r>
            <w:r w:rsidR="00BF254C">
              <w:rPr>
                <w:rFonts w:ascii="Times New Roman" w:eastAsia="GHEA Grapalat" w:hAnsi="Times New Roman" w:cs="Times New Roman"/>
                <w:sz w:val="16"/>
                <w:szCs w:val="16"/>
                <w:lang w:val="en-US"/>
              </w:rPr>
              <w:t>judicial candidates</w:t>
            </w:r>
            <w:r w:rsidRPr="000A0B60">
              <w:rPr>
                <w:rFonts w:ascii="Times New Roman" w:eastAsia="GHEA Grapalat" w:hAnsi="Times New Roman" w:cs="Times New Roman"/>
                <w:sz w:val="16"/>
                <w:szCs w:val="16"/>
                <w:lang w:val="en-US"/>
              </w:rPr>
              <w:t xml:space="preserve"> are revised to </w:t>
            </w:r>
            <w:r>
              <w:rPr>
                <w:rFonts w:ascii="Times New Roman" w:eastAsia="GHEA Grapalat" w:hAnsi="Times New Roman" w:cs="Times New Roman"/>
                <w:sz w:val="16"/>
                <w:szCs w:val="16"/>
                <w:lang w:val="en-US"/>
              </w:rPr>
              <w:t>incorporate</w:t>
            </w:r>
            <w:r w:rsidRPr="000A0B60">
              <w:rPr>
                <w:rFonts w:ascii="Times New Roman" w:eastAsia="GHEA Grapalat" w:hAnsi="Times New Roman" w:cs="Times New Roman"/>
                <w:sz w:val="16"/>
                <w:szCs w:val="16"/>
                <w:lang w:val="en-US"/>
              </w:rPr>
              <w:t xml:space="preserve"> the specifics of investigating corruption cases and existing international standards.</w:t>
            </w:r>
          </w:p>
        </w:tc>
        <w:tc>
          <w:tcPr>
            <w:tcW w:w="1544" w:type="dxa"/>
            <w:gridSpan w:val="4"/>
            <w:shd w:val="clear" w:color="auto" w:fill="auto"/>
          </w:tcPr>
          <w:p w14:paraId="52DCDFEF" w14:textId="4E434F15" w:rsidR="00C007DE" w:rsidRPr="000A0B60" w:rsidRDefault="00C007DE" w:rsidP="00C007DE">
            <w:pPr>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At least 30% of anti-corruption courts</w:t>
            </w:r>
            <w:r>
              <w:rPr>
                <w:rFonts w:ascii="Times New Roman" w:eastAsia="GHEA Grapalat" w:hAnsi="Times New Roman" w:cs="Times New Roman"/>
                <w:color w:val="000000"/>
                <w:sz w:val="16"/>
                <w:szCs w:val="16"/>
                <w:lang w:val="en-US"/>
              </w:rPr>
              <w:t>’</w:t>
            </w:r>
            <w:r w:rsidRPr="000A0B60">
              <w:rPr>
                <w:rFonts w:ascii="Times New Roman" w:eastAsia="GHEA Grapalat" w:hAnsi="Times New Roman" w:cs="Times New Roman"/>
                <w:color w:val="000000"/>
                <w:sz w:val="16"/>
                <w:szCs w:val="16"/>
                <w:lang w:val="en-US"/>
              </w:rPr>
              <w:t xml:space="preserve"> judges have </w:t>
            </w:r>
            <w:r>
              <w:rPr>
                <w:rFonts w:ascii="Times New Roman" w:eastAsia="GHEA Grapalat" w:hAnsi="Times New Roman" w:cs="Times New Roman"/>
                <w:color w:val="000000"/>
                <w:sz w:val="16"/>
                <w:szCs w:val="16"/>
                <w:lang w:val="en-US"/>
              </w:rPr>
              <w:t>passed</w:t>
            </w:r>
            <w:r w:rsidRPr="000A0B60">
              <w:rPr>
                <w:rFonts w:ascii="Times New Roman" w:eastAsia="GHEA Grapalat" w:hAnsi="Times New Roman" w:cs="Times New Roman"/>
                <w:color w:val="000000"/>
                <w:sz w:val="16"/>
                <w:szCs w:val="16"/>
                <w:lang w:val="en-US"/>
              </w:rPr>
              <w:t xml:space="preserve"> training </w:t>
            </w:r>
            <w:r>
              <w:rPr>
                <w:rFonts w:ascii="Times New Roman" w:eastAsia="GHEA Grapalat" w:hAnsi="Times New Roman" w:cs="Times New Roman"/>
                <w:color w:val="000000"/>
                <w:sz w:val="16"/>
                <w:szCs w:val="16"/>
                <w:lang w:val="en-US"/>
              </w:rPr>
              <w:t>after</w:t>
            </w:r>
            <w:r w:rsidRPr="000A0B60">
              <w:rPr>
                <w:rFonts w:ascii="Times New Roman" w:eastAsia="GHEA Grapalat" w:hAnsi="Times New Roman" w:cs="Times New Roman"/>
                <w:color w:val="000000"/>
                <w:sz w:val="16"/>
                <w:szCs w:val="16"/>
                <w:lang w:val="en-US"/>
              </w:rPr>
              <w:t xml:space="preserve"> the program's approval.</w:t>
            </w:r>
          </w:p>
          <w:p w14:paraId="7E87B9F3" w14:textId="77777777" w:rsidR="00C007DE" w:rsidRPr="000A0B60" w:rsidRDefault="00C007DE" w:rsidP="00C007DE">
            <w:pPr>
              <w:spacing w:line="240" w:lineRule="auto"/>
              <w:rPr>
                <w:rFonts w:ascii="Times New Roman" w:eastAsia="GHEA Grapalat" w:hAnsi="Times New Roman" w:cs="Times New Roman"/>
                <w:color w:val="000000"/>
                <w:sz w:val="16"/>
                <w:szCs w:val="16"/>
                <w:lang w:val="en-US"/>
              </w:rPr>
            </w:pPr>
          </w:p>
          <w:p w14:paraId="37F58F39" w14:textId="77777777" w:rsidR="00C007DE" w:rsidRPr="000A0B60" w:rsidRDefault="00C007DE" w:rsidP="00C007DE">
            <w:pPr>
              <w:spacing w:line="240" w:lineRule="auto"/>
              <w:rPr>
                <w:rFonts w:ascii="Times New Roman" w:eastAsia="GHEA Grapalat" w:hAnsi="Times New Roman" w:cs="Times New Roman"/>
                <w:color w:val="000000"/>
                <w:sz w:val="16"/>
                <w:szCs w:val="16"/>
                <w:lang w:val="en-US"/>
              </w:rPr>
            </w:pPr>
          </w:p>
          <w:p w14:paraId="62843F6B" w14:textId="77777777" w:rsidR="00C007DE" w:rsidRPr="000A0B60" w:rsidRDefault="00C007DE" w:rsidP="00C007DE">
            <w:pPr>
              <w:spacing w:line="240" w:lineRule="auto"/>
              <w:rPr>
                <w:rFonts w:ascii="Times New Roman" w:eastAsia="GHEA Grapalat" w:hAnsi="Times New Roman" w:cs="Times New Roman"/>
                <w:color w:val="000000"/>
                <w:sz w:val="16"/>
                <w:szCs w:val="16"/>
                <w:lang w:val="en-US"/>
              </w:rPr>
            </w:pPr>
          </w:p>
          <w:p w14:paraId="0681D12E" w14:textId="77777777" w:rsidR="00C007DE" w:rsidRPr="000A0B60" w:rsidRDefault="00C007DE" w:rsidP="00C007DE">
            <w:pPr>
              <w:spacing w:line="240" w:lineRule="auto"/>
              <w:rPr>
                <w:rFonts w:ascii="Times New Roman" w:eastAsia="GHEA Grapalat" w:hAnsi="Times New Roman" w:cs="Times New Roman"/>
                <w:color w:val="000000"/>
                <w:sz w:val="16"/>
                <w:szCs w:val="16"/>
                <w:lang w:val="en-US"/>
              </w:rPr>
            </w:pPr>
          </w:p>
          <w:p w14:paraId="0D83A330" w14:textId="77777777" w:rsidR="00C007DE" w:rsidRPr="000A0B60" w:rsidRDefault="00C007DE" w:rsidP="00C007DE">
            <w:pPr>
              <w:spacing w:line="240" w:lineRule="auto"/>
              <w:rPr>
                <w:rFonts w:ascii="Times New Roman" w:eastAsia="GHEA Grapalat" w:hAnsi="Times New Roman" w:cs="Times New Roman"/>
                <w:sz w:val="16"/>
                <w:szCs w:val="16"/>
                <w:lang w:val="en-US"/>
              </w:rPr>
            </w:pPr>
          </w:p>
        </w:tc>
        <w:tc>
          <w:tcPr>
            <w:tcW w:w="1511" w:type="dxa"/>
            <w:gridSpan w:val="3"/>
            <w:shd w:val="clear" w:color="auto" w:fill="auto"/>
          </w:tcPr>
          <w:p w14:paraId="7A324A24" w14:textId="4CC9F591" w:rsidR="00C007DE" w:rsidRPr="000A0B60" w:rsidRDefault="00C007DE" w:rsidP="00C007DE">
            <w:pPr>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 xml:space="preserve">At least </w:t>
            </w:r>
            <w:r>
              <w:rPr>
                <w:rFonts w:ascii="Times New Roman" w:eastAsia="GHEA Grapalat" w:hAnsi="Times New Roman" w:cs="Times New Roman"/>
                <w:color w:val="000000"/>
                <w:sz w:val="16"/>
                <w:szCs w:val="16"/>
                <w:lang w:val="en-US"/>
              </w:rPr>
              <w:t>7</w:t>
            </w:r>
            <w:r w:rsidRPr="000A0B60">
              <w:rPr>
                <w:rFonts w:ascii="Times New Roman" w:eastAsia="GHEA Grapalat" w:hAnsi="Times New Roman" w:cs="Times New Roman"/>
                <w:color w:val="000000"/>
                <w:sz w:val="16"/>
                <w:szCs w:val="16"/>
                <w:lang w:val="en-US"/>
              </w:rPr>
              <w:t>0% of anti-corruption courts</w:t>
            </w:r>
            <w:r>
              <w:rPr>
                <w:rFonts w:ascii="Times New Roman" w:eastAsia="GHEA Grapalat" w:hAnsi="Times New Roman" w:cs="Times New Roman"/>
                <w:color w:val="000000"/>
                <w:sz w:val="16"/>
                <w:szCs w:val="16"/>
                <w:lang w:val="en-US"/>
              </w:rPr>
              <w:t>’</w:t>
            </w:r>
            <w:r w:rsidRPr="000A0B60">
              <w:rPr>
                <w:rFonts w:ascii="Times New Roman" w:eastAsia="GHEA Grapalat" w:hAnsi="Times New Roman" w:cs="Times New Roman"/>
                <w:color w:val="000000"/>
                <w:sz w:val="16"/>
                <w:szCs w:val="16"/>
                <w:lang w:val="en-US"/>
              </w:rPr>
              <w:t xml:space="preserve"> judges have </w:t>
            </w:r>
            <w:r>
              <w:rPr>
                <w:rFonts w:ascii="Times New Roman" w:eastAsia="GHEA Grapalat" w:hAnsi="Times New Roman" w:cs="Times New Roman"/>
                <w:color w:val="000000"/>
                <w:sz w:val="16"/>
                <w:szCs w:val="16"/>
                <w:lang w:val="en-US"/>
              </w:rPr>
              <w:t>passed</w:t>
            </w:r>
            <w:r w:rsidRPr="000A0B60">
              <w:rPr>
                <w:rFonts w:ascii="Times New Roman" w:eastAsia="GHEA Grapalat" w:hAnsi="Times New Roman" w:cs="Times New Roman"/>
                <w:color w:val="000000"/>
                <w:sz w:val="16"/>
                <w:szCs w:val="16"/>
                <w:lang w:val="en-US"/>
              </w:rPr>
              <w:t xml:space="preserve"> training.</w:t>
            </w:r>
          </w:p>
          <w:p w14:paraId="765352F7" w14:textId="77777777" w:rsidR="00C007DE" w:rsidRPr="000A0B60" w:rsidRDefault="00C007DE" w:rsidP="00C007DE">
            <w:pPr>
              <w:spacing w:line="240" w:lineRule="auto"/>
              <w:rPr>
                <w:rFonts w:ascii="Times New Roman" w:eastAsia="GHEA Grapalat" w:hAnsi="Times New Roman" w:cs="Times New Roman"/>
                <w:color w:val="000000"/>
                <w:sz w:val="16"/>
                <w:szCs w:val="16"/>
                <w:lang w:val="en-US"/>
              </w:rPr>
            </w:pPr>
          </w:p>
          <w:p w14:paraId="75A2D2BA" w14:textId="77777777" w:rsidR="00C007DE" w:rsidRPr="000A0B60" w:rsidRDefault="00C007DE" w:rsidP="00C007DE">
            <w:pPr>
              <w:spacing w:line="240" w:lineRule="auto"/>
              <w:rPr>
                <w:rFonts w:ascii="Times New Roman" w:eastAsia="GHEA Grapalat" w:hAnsi="Times New Roman" w:cs="Times New Roman"/>
                <w:color w:val="000000"/>
                <w:sz w:val="16"/>
                <w:szCs w:val="16"/>
                <w:lang w:val="en-US"/>
              </w:rPr>
            </w:pPr>
          </w:p>
          <w:p w14:paraId="027B134C" w14:textId="77777777" w:rsidR="00C007DE" w:rsidRPr="000A0B60" w:rsidRDefault="00C007DE" w:rsidP="00C007DE">
            <w:pPr>
              <w:spacing w:line="240" w:lineRule="auto"/>
              <w:rPr>
                <w:rFonts w:ascii="Times New Roman" w:eastAsia="GHEA Grapalat" w:hAnsi="Times New Roman" w:cs="Times New Roman"/>
                <w:color w:val="000000"/>
                <w:sz w:val="16"/>
                <w:szCs w:val="16"/>
                <w:lang w:val="en-US"/>
              </w:rPr>
            </w:pPr>
          </w:p>
          <w:p w14:paraId="46A00979" w14:textId="77777777" w:rsidR="00C007DE" w:rsidRPr="000A0B60" w:rsidRDefault="00C007DE" w:rsidP="00C007DE">
            <w:pPr>
              <w:spacing w:line="240" w:lineRule="auto"/>
              <w:rPr>
                <w:rFonts w:ascii="Times New Roman" w:eastAsia="GHEA Grapalat" w:hAnsi="Times New Roman" w:cs="Times New Roman"/>
                <w:color w:val="000000"/>
                <w:sz w:val="16"/>
                <w:szCs w:val="16"/>
                <w:lang w:val="en-US"/>
              </w:rPr>
            </w:pPr>
          </w:p>
          <w:p w14:paraId="04985003" w14:textId="77777777" w:rsidR="00C007DE" w:rsidRPr="000A0B60" w:rsidRDefault="00C007DE" w:rsidP="00C007DE">
            <w:pPr>
              <w:spacing w:line="240" w:lineRule="auto"/>
              <w:rPr>
                <w:rFonts w:ascii="Times New Roman" w:eastAsia="GHEA Grapalat" w:hAnsi="Times New Roman" w:cs="Times New Roman"/>
                <w:color w:val="000000"/>
                <w:sz w:val="16"/>
                <w:szCs w:val="16"/>
                <w:lang w:val="en-US"/>
              </w:rPr>
            </w:pPr>
          </w:p>
          <w:p w14:paraId="62424087" w14:textId="77777777" w:rsidR="00C007DE" w:rsidRPr="000A0B60" w:rsidRDefault="00C007DE" w:rsidP="00C007DE">
            <w:pPr>
              <w:spacing w:line="240" w:lineRule="auto"/>
              <w:rPr>
                <w:rFonts w:ascii="Times New Roman" w:eastAsia="GHEA Grapalat" w:hAnsi="Times New Roman" w:cs="Times New Roman"/>
                <w:color w:val="000000"/>
                <w:sz w:val="16"/>
                <w:szCs w:val="16"/>
                <w:lang w:val="en-US"/>
              </w:rPr>
            </w:pPr>
          </w:p>
          <w:p w14:paraId="22B27926" w14:textId="77777777" w:rsidR="00C007DE" w:rsidRPr="000A0B60" w:rsidRDefault="00C007DE" w:rsidP="00C007DE">
            <w:pPr>
              <w:spacing w:line="240" w:lineRule="auto"/>
              <w:rPr>
                <w:rFonts w:ascii="Times New Roman" w:eastAsia="GHEA Grapalat" w:hAnsi="Times New Roman" w:cs="Times New Roman"/>
                <w:color w:val="000000"/>
                <w:sz w:val="16"/>
                <w:szCs w:val="16"/>
                <w:lang w:val="en-US"/>
              </w:rPr>
            </w:pPr>
          </w:p>
          <w:p w14:paraId="33DE752E" w14:textId="77777777" w:rsidR="00C007DE" w:rsidRPr="000A0B60" w:rsidRDefault="00C007DE" w:rsidP="00C007DE">
            <w:pPr>
              <w:spacing w:line="240" w:lineRule="auto"/>
              <w:rPr>
                <w:rFonts w:ascii="Times New Roman" w:eastAsia="GHEA Grapalat" w:hAnsi="Times New Roman" w:cs="Times New Roman"/>
                <w:color w:val="000000"/>
                <w:sz w:val="16"/>
                <w:szCs w:val="16"/>
                <w:lang w:val="en-US"/>
              </w:rPr>
            </w:pPr>
          </w:p>
          <w:p w14:paraId="4BF6E892" w14:textId="45C03807" w:rsidR="00C007DE" w:rsidRPr="000A0B60" w:rsidRDefault="00C007DE" w:rsidP="00C007DE">
            <w:pPr>
              <w:spacing w:line="240" w:lineRule="auto"/>
              <w:rPr>
                <w:rFonts w:ascii="Times New Roman" w:eastAsia="GHEA Grapalat" w:hAnsi="Times New Roman" w:cs="Times New Roman"/>
                <w:sz w:val="16"/>
                <w:szCs w:val="16"/>
                <w:lang w:val="en-US"/>
              </w:rPr>
            </w:pPr>
          </w:p>
        </w:tc>
        <w:tc>
          <w:tcPr>
            <w:tcW w:w="1509" w:type="dxa"/>
            <w:gridSpan w:val="2"/>
            <w:shd w:val="clear" w:color="auto" w:fill="auto"/>
          </w:tcPr>
          <w:p w14:paraId="67161642" w14:textId="748F1635" w:rsidR="00C007DE" w:rsidRPr="000A0B60" w:rsidRDefault="00C007DE" w:rsidP="00C007DE">
            <w:pPr>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 xml:space="preserve">At least </w:t>
            </w:r>
            <w:r>
              <w:rPr>
                <w:rFonts w:ascii="Times New Roman" w:eastAsia="GHEA Grapalat" w:hAnsi="Times New Roman" w:cs="Times New Roman"/>
                <w:color w:val="000000"/>
                <w:sz w:val="16"/>
                <w:szCs w:val="16"/>
                <w:lang w:val="en-US"/>
              </w:rPr>
              <w:t>9</w:t>
            </w:r>
            <w:r w:rsidRPr="000A0B60">
              <w:rPr>
                <w:rFonts w:ascii="Times New Roman" w:eastAsia="GHEA Grapalat" w:hAnsi="Times New Roman" w:cs="Times New Roman"/>
                <w:color w:val="000000"/>
                <w:sz w:val="16"/>
                <w:szCs w:val="16"/>
                <w:lang w:val="en-US"/>
              </w:rPr>
              <w:t>0% of anti-corruption courts</w:t>
            </w:r>
            <w:r>
              <w:rPr>
                <w:rFonts w:ascii="Times New Roman" w:eastAsia="GHEA Grapalat" w:hAnsi="Times New Roman" w:cs="Times New Roman"/>
                <w:color w:val="000000"/>
                <w:sz w:val="16"/>
                <w:szCs w:val="16"/>
                <w:lang w:val="en-US"/>
              </w:rPr>
              <w:t>’</w:t>
            </w:r>
            <w:r w:rsidRPr="000A0B60">
              <w:rPr>
                <w:rFonts w:ascii="Times New Roman" w:eastAsia="GHEA Grapalat" w:hAnsi="Times New Roman" w:cs="Times New Roman"/>
                <w:color w:val="000000"/>
                <w:sz w:val="16"/>
                <w:szCs w:val="16"/>
                <w:lang w:val="en-US"/>
              </w:rPr>
              <w:t xml:space="preserve"> judges have </w:t>
            </w:r>
            <w:r>
              <w:rPr>
                <w:rFonts w:ascii="Times New Roman" w:eastAsia="GHEA Grapalat" w:hAnsi="Times New Roman" w:cs="Times New Roman"/>
                <w:color w:val="000000"/>
                <w:sz w:val="16"/>
                <w:szCs w:val="16"/>
                <w:lang w:val="en-US"/>
              </w:rPr>
              <w:t>passed</w:t>
            </w:r>
            <w:r w:rsidRPr="000A0B60">
              <w:rPr>
                <w:rFonts w:ascii="Times New Roman" w:eastAsia="GHEA Grapalat" w:hAnsi="Times New Roman" w:cs="Times New Roman"/>
                <w:color w:val="000000"/>
                <w:sz w:val="16"/>
                <w:szCs w:val="16"/>
                <w:lang w:val="en-US"/>
              </w:rPr>
              <w:t xml:space="preserve"> training.</w:t>
            </w:r>
          </w:p>
          <w:p w14:paraId="5560D331" w14:textId="77777777" w:rsidR="00C007DE" w:rsidRPr="000A0B60" w:rsidRDefault="00C007DE" w:rsidP="00C007DE">
            <w:pPr>
              <w:spacing w:line="240" w:lineRule="auto"/>
              <w:rPr>
                <w:rFonts w:ascii="Times New Roman" w:eastAsia="GHEA Grapalat" w:hAnsi="Times New Roman" w:cs="Times New Roman"/>
                <w:color w:val="000000"/>
                <w:sz w:val="16"/>
                <w:szCs w:val="16"/>
                <w:lang w:val="en-US"/>
              </w:rPr>
            </w:pPr>
          </w:p>
          <w:p w14:paraId="7E92EA3F" w14:textId="77777777" w:rsidR="00C007DE" w:rsidRPr="000A0B60" w:rsidRDefault="00C007DE" w:rsidP="00C007DE">
            <w:pPr>
              <w:spacing w:line="240" w:lineRule="auto"/>
              <w:rPr>
                <w:rFonts w:ascii="Times New Roman" w:eastAsia="GHEA Grapalat" w:hAnsi="Times New Roman" w:cs="Times New Roman"/>
                <w:color w:val="000000"/>
                <w:sz w:val="16"/>
                <w:szCs w:val="16"/>
                <w:lang w:val="en-US"/>
              </w:rPr>
            </w:pPr>
          </w:p>
          <w:p w14:paraId="65315EDB" w14:textId="77777777" w:rsidR="00C007DE" w:rsidRPr="000A0B60" w:rsidRDefault="00C007DE" w:rsidP="00C007DE">
            <w:pPr>
              <w:spacing w:line="240" w:lineRule="auto"/>
              <w:rPr>
                <w:rFonts w:ascii="Times New Roman" w:eastAsia="GHEA Grapalat" w:hAnsi="Times New Roman" w:cs="Times New Roman"/>
                <w:color w:val="000000"/>
                <w:sz w:val="16"/>
                <w:szCs w:val="16"/>
                <w:lang w:val="en-US"/>
              </w:rPr>
            </w:pPr>
          </w:p>
          <w:p w14:paraId="3210EE05" w14:textId="77777777" w:rsidR="00C007DE" w:rsidRPr="000A0B60" w:rsidRDefault="00C007DE" w:rsidP="00C007DE">
            <w:pPr>
              <w:spacing w:line="240" w:lineRule="auto"/>
              <w:rPr>
                <w:rFonts w:ascii="Times New Roman" w:eastAsia="GHEA Grapalat" w:hAnsi="Times New Roman" w:cs="Times New Roman"/>
                <w:color w:val="000000"/>
                <w:sz w:val="16"/>
                <w:szCs w:val="16"/>
                <w:lang w:val="en-US"/>
              </w:rPr>
            </w:pPr>
          </w:p>
          <w:p w14:paraId="4E881653" w14:textId="77777777" w:rsidR="00C007DE" w:rsidRPr="000A0B60" w:rsidRDefault="00C007DE" w:rsidP="00C007DE">
            <w:pPr>
              <w:spacing w:line="240" w:lineRule="auto"/>
              <w:rPr>
                <w:rFonts w:ascii="Times New Roman" w:eastAsia="GHEA Grapalat" w:hAnsi="Times New Roman" w:cs="Times New Roman"/>
                <w:color w:val="000000"/>
                <w:sz w:val="16"/>
                <w:szCs w:val="16"/>
                <w:lang w:val="en-US"/>
              </w:rPr>
            </w:pPr>
          </w:p>
          <w:p w14:paraId="55CD4631" w14:textId="77777777" w:rsidR="00C007DE" w:rsidRPr="000A0B60" w:rsidRDefault="00C007DE" w:rsidP="00C007DE">
            <w:pPr>
              <w:spacing w:line="240" w:lineRule="auto"/>
              <w:rPr>
                <w:rFonts w:ascii="Times New Roman" w:eastAsia="GHEA Grapalat" w:hAnsi="Times New Roman" w:cs="Times New Roman"/>
                <w:color w:val="000000"/>
                <w:sz w:val="16"/>
                <w:szCs w:val="16"/>
                <w:lang w:val="en-US"/>
              </w:rPr>
            </w:pPr>
          </w:p>
          <w:p w14:paraId="3F0AB00D" w14:textId="77777777" w:rsidR="00C007DE" w:rsidRPr="000A0B60" w:rsidRDefault="00C007DE" w:rsidP="00C007DE">
            <w:pPr>
              <w:spacing w:line="240" w:lineRule="auto"/>
              <w:rPr>
                <w:rFonts w:ascii="Times New Roman" w:eastAsia="GHEA Grapalat" w:hAnsi="Times New Roman" w:cs="Times New Roman"/>
                <w:color w:val="000000"/>
                <w:sz w:val="16"/>
                <w:szCs w:val="16"/>
                <w:lang w:val="en-US"/>
              </w:rPr>
            </w:pPr>
          </w:p>
          <w:p w14:paraId="1810ABEE" w14:textId="77777777" w:rsidR="00C007DE" w:rsidRPr="000A0B60" w:rsidRDefault="00C007DE" w:rsidP="00C007DE">
            <w:pPr>
              <w:spacing w:line="240" w:lineRule="auto"/>
              <w:rPr>
                <w:rFonts w:ascii="Times New Roman" w:eastAsia="GHEA Grapalat" w:hAnsi="Times New Roman" w:cs="Times New Roman"/>
                <w:color w:val="000000"/>
                <w:sz w:val="16"/>
                <w:szCs w:val="16"/>
                <w:lang w:val="en-US"/>
              </w:rPr>
            </w:pPr>
          </w:p>
          <w:p w14:paraId="248F2348" w14:textId="5D036A69" w:rsidR="00C007DE" w:rsidRPr="000A0B60" w:rsidRDefault="00C007DE" w:rsidP="00C007DE">
            <w:pPr>
              <w:spacing w:line="240" w:lineRule="auto"/>
              <w:rPr>
                <w:rFonts w:ascii="Times New Roman" w:eastAsia="GHEA Grapalat" w:hAnsi="Times New Roman" w:cs="Times New Roman"/>
                <w:sz w:val="16"/>
                <w:szCs w:val="16"/>
                <w:lang w:val="en-US"/>
              </w:rPr>
            </w:pPr>
          </w:p>
        </w:tc>
        <w:tc>
          <w:tcPr>
            <w:tcW w:w="2193" w:type="dxa"/>
            <w:gridSpan w:val="3"/>
            <w:vMerge/>
            <w:shd w:val="clear" w:color="auto" w:fill="auto"/>
          </w:tcPr>
          <w:p w14:paraId="2249566D"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81" w:type="dxa"/>
            <w:gridSpan w:val="2"/>
            <w:vMerge/>
            <w:shd w:val="clear" w:color="auto" w:fill="auto"/>
          </w:tcPr>
          <w:p w14:paraId="72856232"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gridSpan w:val="2"/>
            <w:vMerge/>
          </w:tcPr>
          <w:p w14:paraId="021506C3"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5" w:type="dxa"/>
            <w:vMerge/>
          </w:tcPr>
          <w:p w14:paraId="7BB11E35"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007DE" w:rsidRPr="000A0B60" w14:paraId="10F7B390" w14:textId="77777777" w:rsidTr="00850AD9">
        <w:trPr>
          <w:trHeight w:val="350"/>
        </w:trPr>
        <w:tc>
          <w:tcPr>
            <w:tcW w:w="1844" w:type="dxa"/>
            <w:shd w:val="clear" w:color="auto" w:fill="FFE599"/>
          </w:tcPr>
          <w:p w14:paraId="520C9CB7" w14:textId="0C9146D4" w:rsidR="00C007DE" w:rsidRPr="000A0B60" w:rsidRDefault="00C007DE" w:rsidP="00C007DE">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449" w:type="dxa"/>
            <w:gridSpan w:val="27"/>
            <w:shd w:val="clear" w:color="auto" w:fill="FFE599"/>
          </w:tcPr>
          <w:p w14:paraId="48E4EA27" w14:textId="75AA9B62"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Sources not prohibited by legislation</w:t>
            </w:r>
          </w:p>
        </w:tc>
      </w:tr>
      <w:tr w:rsidR="00C007DE" w:rsidRPr="000A0B60" w14:paraId="229675BD" w14:textId="77777777" w:rsidTr="00501179">
        <w:trPr>
          <w:trHeight w:val="283"/>
        </w:trPr>
        <w:tc>
          <w:tcPr>
            <w:tcW w:w="1844" w:type="dxa"/>
            <w:vMerge w:val="restart"/>
            <w:shd w:val="clear" w:color="auto" w:fill="auto"/>
          </w:tcPr>
          <w:p w14:paraId="09B0432E" w14:textId="3BEE8A7E" w:rsidR="00C007DE" w:rsidRPr="000A0B60" w:rsidRDefault="00C007DE" w:rsidP="00C007DE">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Activity 2.9.</w:t>
            </w:r>
          </w:p>
          <w:p w14:paraId="2D76061E" w14:textId="425C0090" w:rsidR="00C007DE" w:rsidRPr="000A0B60" w:rsidRDefault="00C007DE" w:rsidP="00C007DE">
            <w:pPr>
              <w:tabs>
                <w:tab w:val="left" w:pos="426"/>
                <w:tab w:val="left" w:pos="1134"/>
              </w:tabs>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color w:val="000000"/>
                <w:sz w:val="16"/>
                <w:szCs w:val="16"/>
                <w:lang w:val="en-US"/>
              </w:rPr>
              <w:t>Develop methodological guidelines for specialized anti-corruption courts and judges to handle specific cases of confiscating illicit assets and investigating corruption crimes.</w:t>
            </w:r>
          </w:p>
        </w:tc>
        <w:tc>
          <w:tcPr>
            <w:tcW w:w="1843" w:type="dxa"/>
            <w:vMerge w:val="restart"/>
            <w:shd w:val="clear" w:color="auto" w:fill="auto"/>
          </w:tcPr>
          <w:p w14:paraId="23D5816B" w14:textId="6AB5BC46"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7123" w:type="dxa"/>
            <w:gridSpan w:val="19"/>
            <w:shd w:val="clear" w:color="auto" w:fill="auto"/>
          </w:tcPr>
          <w:p w14:paraId="50D2BB83" w14:textId="20339C1B"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185" w:type="dxa"/>
            <w:gridSpan w:val="2"/>
            <w:shd w:val="clear" w:color="auto" w:fill="auto"/>
          </w:tcPr>
          <w:p w14:paraId="3F708208" w14:textId="2157B443"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181" w:type="dxa"/>
            <w:gridSpan w:val="2"/>
            <w:shd w:val="clear" w:color="auto" w:fill="auto"/>
          </w:tcPr>
          <w:p w14:paraId="5A3946E5" w14:textId="32CE2380"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92" w:type="dxa"/>
            <w:gridSpan w:val="2"/>
          </w:tcPr>
          <w:p w14:paraId="62619ECC" w14:textId="3EA586E2"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125" w:type="dxa"/>
          </w:tcPr>
          <w:p w14:paraId="5615EF9E" w14:textId="6644508F"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C007DE" w:rsidRPr="000A0B60" w14:paraId="4544447B" w14:textId="77777777" w:rsidTr="00501179">
        <w:trPr>
          <w:trHeight w:val="328"/>
        </w:trPr>
        <w:tc>
          <w:tcPr>
            <w:tcW w:w="1844" w:type="dxa"/>
            <w:vMerge/>
            <w:shd w:val="clear" w:color="auto" w:fill="auto"/>
          </w:tcPr>
          <w:p w14:paraId="012F9860"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3" w:type="dxa"/>
            <w:vMerge/>
            <w:shd w:val="clear" w:color="auto" w:fill="auto"/>
          </w:tcPr>
          <w:p w14:paraId="19F53DA5"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95" w:type="dxa"/>
            <w:gridSpan w:val="5"/>
            <w:shd w:val="clear" w:color="auto" w:fill="auto"/>
          </w:tcPr>
          <w:p w14:paraId="704AA135" w14:textId="6EE1123F"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2900" w:type="dxa"/>
            <w:gridSpan w:val="8"/>
            <w:shd w:val="clear" w:color="auto" w:fill="auto"/>
          </w:tcPr>
          <w:p w14:paraId="7A17516B" w14:textId="1E7FBF14"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511" w:type="dxa"/>
            <w:gridSpan w:val="3"/>
            <w:shd w:val="clear" w:color="auto" w:fill="auto"/>
          </w:tcPr>
          <w:p w14:paraId="6B9B7253" w14:textId="6039283A" w:rsidR="00C007DE" w:rsidRPr="000A0B60" w:rsidRDefault="00C007DE" w:rsidP="00C007DE">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509" w:type="dxa"/>
            <w:gridSpan w:val="2"/>
            <w:shd w:val="clear" w:color="auto" w:fill="auto"/>
          </w:tcPr>
          <w:p w14:paraId="457DCF1E" w14:textId="0D29F070" w:rsidR="00C007DE" w:rsidRPr="000A0B60" w:rsidRDefault="00C007DE" w:rsidP="00C007DE">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193" w:type="dxa"/>
            <w:gridSpan w:val="3"/>
            <w:vMerge w:val="restart"/>
            <w:shd w:val="clear" w:color="auto" w:fill="auto"/>
          </w:tcPr>
          <w:p w14:paraId="63800198" w14:textId="7C5BD162" w:rsidR="00C007DE" w:rsidRPr="000A0B60" w:rsidRDefault="00C007DE" w:rsidP="00C007DE">
            <w:pPr>
              <w:pBdr>
                <w:top w:val="nil"/>
                <w:left w:val="nil"/>
                <w:bottom w:val="nil"/>
                <w:right w:val="nil"/>
                <w:between w:val="nil"/>
              </w:pBdr>
              <w:tabs>
                <w:tab w:val="left" w:pos="282"/>
              </w:tabs>
              <w:spacing w:after="0"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Methodological guidelines have been developed for specialized anti-corruption courts and judges to handle specific cases of confiscating illicit assets and investigating corruption crimes.</w:t>
            </w:r>
          </w:p>
          <w:p w14:paraId="3EC992A7" w14:textId="77777777" w:rsidR="00C007DE" w:rsidRPr="000A0B60" w:rsidRDefault="00C007DE" w:rsidP="00A804A1">
            <w:pPr>
              <w:tabs>
                <w:tab w:val="left" w:pos="282"/>
              </w:tabs>
              <w:spacing w:line="240" w:lineRule="auto"/>
              <w:rPr>
                <w:rFonts w:ascii="Times New Roman" w:eastAsia="GHEA Grapalat" w:hAnsi="Times New Roman" w:cs="Times New Roman"/>
                <w:sz w:val="16"/>
                <w:szCs w:val="16"/>
                <w:lang w:val="en-US"/>
              </w:rPr>
            </w:pPr>
          </w:p>
        </w:tc>
        <w:tc>
          <w:tcPr>
            <w:tcW w:w="1181" w:type="dxa"/>
            <w:gridSpan w:val="2"/>
            <w:vMerge w:val="restart"/>
            <w:shd w:val="clear" w:color="auto" w:fill="auto"/>
          </w:tcPr>
          <w:p w14:paraId="45B1E6E7" w14:textId="328F6FC8" w:rsidR="00C007DE" w:rsidRPr="000A0B60" w:rsidRDefault="007D2992" w:rsidP="00C007DE">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Availabl</w:t>
            </w:r>
            <w:r w:rsidR="00C22398">
              <w:rPr>
                <w:rFonts w:ascii="Times New Roman" w:eastAsia="GHEA Grapalat" w:hAnsi="Times New Roman" w:cs="Times New Roman"/>
                <w:sz w:val="16"/>
                <w:szCs w:val="16"/>
                <w:lang w:val="en-US"/>
              </w:rPr>
              <w:t>e g</w:t>
            </w:r>
            <w:r w:rsidR="00C007DE" w:rsidRPr="000A0B60">
              <w:rPr>
                <w:rFonts w:ascii="Times New Roman" w:eastAsia="GHEA Grapalat" w:hAnsi="Times New Roman" w:cs="Times New Roman"/>
                <w:sz w:val="16"/>
                <w:szCs w:val="16"/>
                <w:lang w:val="en-US"/>
              </w:rPr>
              <w:t xml:space="preserve">uidelines </w:t>
            </w:r>
          </w:p>
          <w:p w14:paraId="54F41198" w14:textId="43C01815"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p w14:paraId="56E0A6EB" w14:textId="6CEF89D4"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Press releases</w:t>
            </w:r>
          </w:p>
          <w:p w14:paraId="0A62FC63" w14:textId="20296C7B"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Media publications</w:t>
            </w:r>
          </w:p>
        </w:tc>
        <w:tc>
          <w:tcPr>
            <w:tcW w:w="992" w:type="dxa"/>
            <w:gridSpan w:val="2"/>
            <w:vMerge w:val="restart"/>
          </w:tcPr>
          <w:p w14:paraId="40749E98" w14:textId="74326D54" w:rsidR="00C007DE" w:rsidRPr="000A0B60" w:rsidRDefault="00C007DE" w:rsidP="00C22398">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The Supreme Judicial Council</w:t>
            </w:r>
            <w:r w:rsidR="00C22398">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tc>
        <w:tc>
          <w:tcPr>
            <w:tcW w:w="1125" w:type="dxa"/>
            <w:vMerge w:val="restart"/>
          </w:tcPr>
          <w:p w14:paraId="29235A62" w14:textId="357D44D2"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p w14:paraId="62111AF6" w14:textId="7B341D44"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Civil society organizations (upon consent)</w:t>
            </w:r>
          </w:p>
        </w:tc>
      </w:tr>
      <w:tr w:rsidR="00C007DE" w:rsidRPr="000A0B60" w14:paraId="70CE2E72" w14:textId="77777777" w:rsidTr="00501179">
        <w:trPr>
          <w:trHeight w:val="20"/>
        </w:trPr>
        <w:tc>
          <w:tcPr>
            <w:tcW w:w="1844" w:type="dxa"/>
            <w:vMerge/>
            <w:shd w:val="clear" w:color="auto" w:fill="auto"/>
          </w:tcPr>
          <w:p w14:paraId="6703F8D9"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3" w:type="dxa"/>
            <w:vMerge w:val="restart"/>
            <w:shd w:val="clear" w:color="auto" w:fill="auto"/>
          </w:tcPr>
          <w:p w14:paraId="1E6E98B1" w14:textId="4102AD80" w:rsidR="00C007DE" w:rsidRPr="000A0B60" w:rsidRDefault="007D2992" w:rsidP="00C007DE">
            <w:pPr>
              <w:tabs>
                <w:tab w:val="left" w:pos="426"/>
                <w:tab w:val="left" w:pos="1276"/>
              </w:tabs>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color w:val="000000"/>
                <w:sz w:val="16"/>
                <w:szCs w:val="16"/>
                <w:lang w:val="en-US"/>
              </w:rPr>
              <w:t>There are no</w:t>
            </w:r>
            <w:r w:rsidR="00C007DE" w:rsidRPr="000A0B60">
              <w:rPr>
                <w:rFonts w:ascii="Times New Roman" w:eastAsia="GHEA Grapalat" w:hAnsi="Times New Roman" w:cs="Times New Roman"/>
                <w:color w:val="000000"/>
                <w:sz w:val="16"/>
                <w:szCs w:val="16"/>
                <w:lang w:val="en-US"/>
              </w:rPr>
              <w:t xml:space="preserve"> methodological guidelines for specialized anti-corruption courts and judges to handle specific cases of </w:t>
            </w:r>
            <w:r w:rsidR="00C007DE" w:rsidRPr="000A0B60">
              <w:rPr>
                <w:rFonts w:ascii="Times New Roman" w:eastAsia="GHEA Grapalat" w:hAnsi="Times New Roman" w:cs="Times New Roman"/>
                <w:color w:val="000000"/>
                <w:sz w:val="16"/>
                <w:szCs w:val="16"/>
                <w:lang w:val="en-US"/>
              </w:rPr>
              <w:lastRenderedPageBreak/>
              <w:t>confiscating illicit assets and investigating corruption crimes.</w:t>
            </w:r>
          </w:p>
        </w:tc>
        <w:tc>
          <w:tcPr>
            <w:tcW w:w="1195" w:type="dxa"/>
            <w:gridSpan w:val="5"/>
            <w:shd w:val="clear" w:color="auto" w:fill="auto"/>
          </w:tcPr>
          <w:p w14:paraId="13E47B72" w14:textId="77777777"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II</w:t>
            </w:r>
          </w:p>
        </w:tc>
        <w:tc>
          <w:tcPr>
            <w:tcW w:w="1356" w:type="dxa"/>
            <w:gridSpan w:val="4"/>
            <w:shd w:val="clear" w:color="auto" w:fill="auto"/>
          </w:tcPr>
          <w:p w14:paraId="3F608048" w14:textId="77777777"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544" w:type="dxa"/>
            <w:gridSpan w:val="4"/>
            <w:shd w:val="clear" w:color="auto" w:fill="auto"/>
          </w:tcPr>
          <w:p w14:paraId="74262903" w14:textId="77777777"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511" w:type="dxa"/>
            <w:gridSpan w:val="3"/>
            <w:shd w:val="clear" w:color="auto" w:fill="auto"/>
          </w:tcPr>
          <w:p w14:paraId="770056A4" w14:textId="77777777" w:rsidR="00C007DE" w:rsidRPr="000A0B60" w:rsidRDefault="00C007DE" w:rsidP="00C007DE">
            <w:pPr>
              <w:spacing w:line="240" w:lineRule="auto"/>
              <w:rPr>
                <w:rFonts w:ascii="Times New Roman" w:eastAsia="GHEA Grapalat" w:hAnsi="Times New Roman" w:cs="Times New Roman"/>
                <w:sz w:val="16"/>
                <w:szCs w:val="16"/>
                <w:lang w:val="en-US"/>
              </w:rPr>
            </w:pPr>
          </w:p>
        </w:tc>
        <w:tc>
          <w:tcPr>
            <w:tcW w:w="1509" w:type="dxa"/>
            <w:gridSpan w:val="2"/>
            <w:shd w:val="clear" w:color="auto" w:fill="auto"/>
          </w:tcPr>
          <w:p w14:paraId="6308C9D6" w14:textId="77777777" w:rsidR="00C007DE" w:rsidRPr="000A0B60" w:rsidRDefault="00C007DE" w:rsidP="00C007DE">
            <w:pPr>
              <w:spacing w:line="240" w:lineRule="auto"/>
              <w:rPr>
                <w:rFonts w:ascii="Times New Roman" w:eastAsia="GHEA Grapalat" w:hAnsi="Times New Roman" w:cs="Times New Roman"/>
                <w:sz w:val="16"/>
                <w:szCs w:val="16"/>
                <w:lang w:val="en-US"/>
              </w:rPr>
            </w:pPr>
          </w:p>
        </w:tc>
        <w:tc>
          <w:tcPr>
            <w:tcW w:w="2193" w:type="dxa"/>
            <w:gridSpan w:val="3"/>
            <w:vMerge/>
            <w:shd w:val="clear" w:color="auto" w:fill="auto"/>
          </w:tcPr>
          <w:p w14:paraId="6334051C"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81" w:type="dxa"/>
            <w:gridSpan w:val="2"/>
            <w:vMerge/>
            <w:shd w:val="clear" w:color="auto" w:fill="auto"/>
          </w:tcPr>
          <w:p w14:paraId="5DB4F25D"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gridSpan w:val="2"/>
            <w:vMerge/>
          </w:tcPr>
          <w:p w14:paraId="01C2C8E8"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5" w:type="dxa"/>
            <w:vMerge/>
          </w:tcPr>
          <w:p w14:paraId="28A22E12"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007DE" w:rsidRPr="000A0B60" w14:paraId="48D4CAC7" w14:textId="77777777" w:rsidTr="00501179">
        <w:trPr>
          <w:trHeight w:val="20"/>
        </w:trPr>
        <w:tc>
          <w:tcPr>
            <w:tcW w:w="1844" w:type="dxa"/>
            <w:vMerge/>
            <w:shd w:val="clear" w:color="auto" w:fill="auto"/>
          </w:tcPr>
          <w:p w14:paraId="30D8CE51"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3" w:type="dxa"/>
            <w:vMerge/>
            <w:shd w:val="clear" w:color="auto" w:fill="auto"/>
          </w:tcPr>
          <w:p w14:paraId="086FB97E"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95" w:type="dxa"/>
            <w:gridSpan w:val="5"/>
            <w:shd w:val="clear" w:color="auto" w:fill="auto"/>
          </w:tcPr>
          <w:p w14:paraId="412BD5DD" w14:textId="77777777"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 </w:t>
            </w:r>
          </w:p>
        </w:tc>
        <w:tc>
          <w:tcPr>
            <w:tcW w:w="1356" w:type="dxa"/>
            <w:gridSpan w:val="4"/>
            <w:shd w:val="clear" w:color="auto" w:fill="auto"/>
          </w:tcPr>
          <w:p w14:paraId="49B856E0" w14:textId="77777777" w:rsidR="00C007DE" w:rsidRPr="000A0B60" w:rsidRDefault="00C007DE" w:rsidP="00C007DE">
            <w:pPr>
              <w:tabs>
                <w:tab w:val="left" w:pos="426"/>
                <w:tab w:val="left" w:pos="1276"/>
              </w:tabs>
              <w:spacing w:line="240" w:lineRule="auto"/>
              <w:rPr>
                <w:rFonts w:ascii="Times New Roman" w:eastAsia="GHEA Grapalat" w:hAnsi="Times New Roman" w:cs="Times New Roman"/>
                <w:sz w:val="16"/>
                <w:szCs w:val="16"/>
                <w:lang w:val="en-US"/>
              </w:rPr>
            </w:pPr>
          </w:p>
        </w:tc>
        <w:tc>
          <w:tcPr>
            <w:tcW w:w="1544" w:type="dxa"/>
            <w:gridSpan w:val="4"/>
            <w:shd w:val="clear" w:color="auto" w:fill="auto"/>
          </w:tcPr>
          <w:p w14:paraId="3FE9B62D" w14:textId="77777777" w:rsidR="00C007DE" w:rsidRPr="000A0B60" w:rsidRDefault="00C007DE" w:rsidP="00C007DE">
            <w:pPr>
              <w:spacing w:line="240" w:lineRule="auto"/>
              <w:rPr>
                <w:rFonts w:ascii="Times New Roman" w:eastAsia="GHEA Grapalat" w:hAnsi="Times New Roman" w:cs="Times New Roman"/>
                <w:sz w:val="16"/>
                <w:szCs w:val="16"/>
                <w:lang w:val="en-US"/>
              </w:rPr>
            </w:pPr>
          </w:p>
          <w:p w14:paraId="03FEBE48" w14:textId="77777777" w:rsidR="00C007DE" w:rsidRPr="000A0B60" w:rsidRDefault="00C007DE" w:rsidP="00C007DE">
            <w:pPr>
              <w:widowControl w:val="0"/>
              <w:spacing w:line="240" w:lineRule="auto"/>
              <w:ind w:right="183"/>
              <w:rPr>
                <w:rFonts w:ascii="Times New Roman" w:eastAsia="GHEA Grapalat" w:hAnsi="Times New Roman" w:cs="Times New Roman"/>
                <w:color w:val="000000"/>
                <w:sz w:val="16"/>
                <w:szCs w:val="16"/>
                <w:lang w:val="en-US"/>
              </w:rPr>
            </w:pPr>
          </w:p>
          <w:p w14:paraId="5ED69324" w14:textId="77777777" w:rsidR="00C007DE" w:rsidRPr="000A0B60" w:rsidRDefault="00C007DE" w:rsidP="00C007DE">
            <w:pPr>
              <w:spacing w:line="240" w:lineRule="auto"/>
              <w:rPr>
                <w:rFonts w:ascii="Times New Roman" w:eastAsia="GHEA Grapalat" w:hAnsi="Times New Roman" w:cs="Times New Roman"/>
                <w:sz w:val="16"/>
                <w:szCs w:val="16"/>
                <w:lang w:val="en-US"/>
              </w:rPr>
            </w:pPr>
          </w:p>
        </w:tc>
        <w:tc>
          <w:tcPr>
            <w:tcW w:w="1511" w:type="dxa"/>
            <w:gridSpan w:val="3"/>
            <w:shd w:val="clear" w:color="auto" w:fill="auto"/>
          </w:tcPr>
          <w:p w14:paraId="68D7B4C0" w14:textId="1491A619" w:rsidR="00C007DE" w:rsidRPr="000A0B60" w:rsidRDefault="007D2992" w:rsidP="00C007DE">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lastRenderedPageBreak/>
              <w:t>A</w:t>
            </w:r>
            <w:r w:rsidR="00C007DE" w:rsidRPr="000A0B60">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 xml:space="preserve">draft </w:t>
            </w:r>
            <w:r w:rsidR="00C007DE" w:rsidRPr="000A0B60">
              <w:rPr>
                <w:rFonts w:ascii="Times New Roman" w:eastAsia="GHEA Grapalat" w:hAnsi="Times New Roman" w:cs="Times New Roman"/>
                <w:sz w:val="16"/>
                <w:szCs w:val="16"/>
                <w:lang w:val="en-US"/>
              </w:rPr>
              <w:t xml:space="preserve">guide is developed to address the </w:t>
            </w:r>
            <w:r w:rsidR="00C007DE" w:rsidRPr="000A0B60">
              <w:rPr>
                <w:rFonts w:ascii="Times New Roman" w:eastAsia="GHEA Grapalat" w:hAnsi="Times New Roman" w:cs="Times New Roman"/>
                <w:color w:val="000000"/>
                <w:sz w:val="16"/>
                <w:szCs w:val="16"/>
                <w:lang w:val="en-US"/>
              </w:rPr>
              <w:t xml:space="preserve">specific </w:t>
            </w:r>
            <w:r w:rsidR="00C007DE" w:rsidRPr="000A0B60">
              <w:rPr>
                <w:rFonts w:ascii="Times New Roman" w:eastAsia="GHEA Grapalat" w:hAnsi="Times New Roman" w:cs="Times New Roman"/>
                <w:color w:val="000000"/>
                <w:sz w:val="16"/>
                <w:szCs w:val="16"/>
                <w:lang w:val="en-US"/>
              </w:rPr>
              <w:lastRenderedPageBreak/>
              <w:t>cases of confiscating illicit assets and investigating corruption crimes</w:t>
            </w:r>
            <w:r w:rsidR="00C007DE" w:rsidRPr="000A0B60">
              <w:rPr>
                <w:rFonts w:ascii="Times New Roman" w:eastAsia="GHEA Grapalat" w:hAnsi="Times New Roman" w:cs="Times New Roman"/>
                <w:sz w:val="16"/>
                <w:szCs w:val="16"/>
                <w:lang w:val="en-US"/>
              </w:rPr>
              <w:t>.</w:t>
            </w:r>
          </w:p>
        </w:tc>
        <w:tc>
          <w:tcPr>
            <w:tcW w:w="1509" w:type="dxa"/>
            <w:gridSpan w:val="2"/>
            <w:shd w:val="clear" w:color="auto" w:fill="auto"/>
          </w:tcPr>
          <w:p w14:paraId="363E2070" w14:textId="0B45C07B" w:rsidR="00C007DE" w:rsidRPr="000A0B60" w:rsidRDefault="00C007DE" w:rsidP="00C007DE">
            <w:pPr>
              <w:spacing w:line="240" w:lineRule="auto"/>
              <w:ind w:right="183"/>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 xml:space="preserve">The guide is </w:t>
            </w:r>
            <w:r w:rsidR="007D2992">
              <w:rPr>
                <w:rFonts w:ascii="Times New Roman" w:eastAsia="GHEA Grapalat" w:hAnsi="Times New Roman" w:cs="Times New Roman"/>
                <w:sz w:val="16"/>
                <w:szCs w:val="16"/>
                <w:lang w:val="en-US"/>
              </w:rPr>
              <w:t>provided</w:t>
            </w:r>
            <w:r w:rsidRPr="000A0B60">
              <w:rPr>
                <w:rFonts w:ascii="Times New Roman" w:eastAsia="GHEA Grapalat" w:hAnsi="Times New Roman" w:cs="Times New Roman"/>
                <w:sz w:val="16"/>
                <w:szCs w:val="16"/>
                <w:lang w:val="en-US"/>
              </w:rPr>
              <w:t xml:space="preserve"> to competent </w:t>
            </w:r>
            <w:r w:rsidRPr="000A0B60">
              <w:rPr>
                <w:rFonts w:ascii="Times New Roman" w:eastAsia="GHEA Grapalat" w:hAnsi="Times New Roman" w:cs="Times New Roman"/>
                <w:sz w:val="16"/>
                <w:szCs w:val="16"/>
                <w:lang w:val="en-US"/>
              </w:rPr>
              <w:lastRenderedPageBreak/>
              <w:t>authorities and published on the official website of the Ministry of Justice.</w:t>
            </w:r>
          </w:p>
        </w:tc>
        <w:tc>
          <w:tcPr>
            <w:tcW w:w="2193" w:type="dxa"/>
            <w:gridSpan w:val="3"/>
            <w:vMerge/>
            <w:shd w:val="clear" w:color="auto" w:fill="auto"/>
          </w:tcPr>
          <w:p w14:paraId="086F37BE"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81" w:type="dxa"/>
            <w:gridSpan w:val="2"/>
            <w:vMerge/>
            <w:shd w:val="clear" w:color="auto" w:fill="auto"/>
          </w:tcPr>
          <w:p w14:paraId="2DBA1957"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gridSpan w:val="2"/>
            <w:vMerge/>
          </w:tcPr>
          <w:p w14:paraId="576AE39D"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5" w:type="dxa"/>
            <w:vMerge/>
          </w:tcPr>
          <w:p w14:paraId="3AAAE30A"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007DE" w:rsidRPr="000A0B60" w14:paraId="0A47068F" w14:textId="77777777" w:rsidTr="00850AD9">
        <w:trPr>
          <w:trHeight w:val="350"/>
        </w:trPr>
        <w:tc>
          <w:tcPr>
            <w:tcW w:w="1844" w:type="dxa"/>
            <w:shd w:val="clear" w:color="auto" w:fill="FFE599"/>
          </w:tcPr>
          <w:p w14:paraId="26740D76" w14:textId="6E1FD292" w:rsidR="00C007DE" w:rsidRPr="000A0B60" w:rsidRDefault="00C007DE" w:rsidP="00C007DE">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449" w:type="dxa"/>
            <w:gridSpan w:val="27"/>
            <w:shd w:val="clear" w:color="auto" w:fill="FFE599"/>
          </w:tcPr>
          <w:p w14:paraId="4D352130" w14:textId="0B6C0409"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Sources not prohibited by legislation</w:t>
            </w:r>
          </w:p>
        </w:tc>
      </w:tr>
      <w:tr w:rsidR="00C007DE" w:rsidRPr="000A0B60" w14:paraId="72DE43DA" w14:textId="77777777" w:rsidTr="00501179">
        <w:trPr>
          <w:trHeight w:val="620"/>
        </w:trPr>
        <w:tc>
          <w:tcPr>
            <w:tcW w:w="1844" w:type="dxa"/>
            <w:vMerge w:val="restart"/>
            <w:shd w:val="clear" w:color="auto" w:fill="auto"/>
          </w:tcPr>
          <w:p w14:paraId="61D34070" w14:textId="4A7D0E83" w:rsidR="00C007DE" w:rsidRPr="000A0B60" w:rsidRDefault="00C007DE" w:rsidP="00C007DE">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Activity 2.10.</w:t>
            </w:r>
          </w:p>
          <w:p w14:paraId="62B1A852" w14:textId="20787A7B" w:rsidR="00C007DE" w:rsidRPr="000A0B60" w:rsidRDefault="00C007DE" w:rsidP="00C007DE">
            <w:pPr>
              <w:tabs>
                <w:tab w:val="left" w:pos="426"/>
                <w:tab w:val="left" w:pos="1134"/>
              </w:tabs>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sz w:val="16"/>
                <w:szCs w:val="16"/>
                <w:lang w:val="en-US"/>
              </w:rPr>
              <w:t xml:space="preserve">Involve experts in economics and other required fields in the </w:t>
            </w:r>
            <w:r w:rsidR="003D1095">
              <w:rPr>
                <w:rFonts w:ascii="Times New Roman" w:eastAsia="GHEA Grapalat" w:hAnsi="Times New Roman" w:cs="Times New Roman"/>
                <w:sz w:val="16"/>
                <w:szCs w:val="16"/>
                <w:lang w:val="en-US"/>
              </w:rPr>
              <w:t>work</w:t>
            </w:r>
            <w:r w:rsidRPr="000A0B60">
              <w:rPr>
                <w:rFonts w:ascii="Times New Roman" w:eastAsia="GHEA Grapalat" w:hAnsi="Times New Roman" w:cs="Times New Roman"/>
                <w:sz w:val="16"/>
                <w:szCs w:val="16"/>
                <w:lang w:val="en-US"/>
              </w:rPr>
              <w:t xml:space="preserve"> of anti-corruption courts.</w:t>
            </w:r>
          </w:p>
        </w:tc>
        <w:tc>
          <w:tcPr>
            <w:tcW w:w="1843" w:type="dxa"/>
            <w:vMerge w:val="restart"/>
            <w:shd w:val="clear" w:color="auto" w:fill="auto"/>
          </w:tcPr>
          <w:p w14:paraId="5493482D" w14:textId="250927E6"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7123" w:type="dxa"/>
            <w:gridSpan w:val="19"/>
            <w:shd w:val="clear" w:color="auto" w:fill="auto"/>
          </w:tcPr>
          <w:p w14:paraId="3144CE46" w14:textId="372C73AB"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185" w:type="dxa"/>
            <w:gridSpan w:val="2"/>
            <w:shd w:val="clear" w:color="auto" w:fill="auto"/>
          </w:tcPr>
          <w:p w14:paraId="37AA2ACC" w14:textId="0E59884A"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181" w:type="dxa"/>
            <w:gridSpan w:val="2"/>
            <w:shd w:val="clear" w:color="auto" w:fill="auto"/>
          </w:tcPr>
          <w:p w14:paraId="1638A602" w14:textId="67AE7D80"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92" w:type="dxa"/>
            <w:gridSpan w:val="2"/>
          </w:tcPr>
          <w:p w14:paraId="164562A9" w14:textId="1F91B146"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125" w:type="dxa"/>
          </w:tcPr>
          <w:p w14:paraId="7EE6AF41" w14:textId="7C569E73"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C007DE" w:rsidRPr="000A0B60" w14:paraId="3163A965" w14:textId="77777777" w:rsidTr="00501179">
        <w:trPr>
          <w:trHeight w:val="328"/>
        </w:trPr>
        <w:tc>
          <w:tcPr>
            <w:tcW w:w="1844" w:type="dxa"/>
            <w:vMerge/>
            <w:shd w:val="clear" w:color="auto" w:fill="auto"/>
          </w:tcPr>
          <w:p w14:paraId="53DDE9F8"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3" w:type="dxa"/>
            <w:vMerge/>
            <w:shd w:val="clear" w:color="auto" w:fill="auto"/>
          </w:tcPr>
          <w:p w14:paraId="0365BEF7"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gridSpan w:val="3"/>
            <w:shd w:val="clear" w:color="auto" w:fill="auto"/>
          </w:tcPr>
          <w:p w14:paraId="715BC479" w14:textId="6980A6D5"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3103" w:type="dxa"/>
            <w:gridSpan w:val="10"/>
            <w:shd w:val="clear" w:color="auto" w:fill="auto"/>
          </w:tcPr>
          <w:p w14:paraId="688D3F61" w14:textId="0BD77AD0"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511" w:type="dxa"/>
            <w:gridSpan w:val="3"/>
            <w:shd w:val="clear" w:color="auto" w:fill="auto"/>
          </w:tcPr>
          <w:p w14:paraId="0DC55BF6" w14:textId="3F14C1B8" w:rsidR="00C007DE" w:rsidRPr="000A0B60" w:rsidRDefault="00C007DE" w:rsidP="00C007DE">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509" w:type="dxa"/>
            <w:gridSpan w:val="2"/>
            <w:shd w:val="clear" w:color="auto" w:fill="auto"/>
          </w:tcPr>
          <w:p w14:paraId="6765992C" w14:textId="319395D4" w:rsidR="00C007DE" w:rsidRPr="000A0B60" w:rsidRDefault="00C007DE" w:rsidP="00C007DE">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193" w:type="dxa"/>
            <w:gridSpan w:val="3"/>
            <w:vMerge w:val="restart"/>
            <w:shd w:val="clear" w:color="auto" w:fill="auto"/>
          </w:tcPr>
          <w:p w14:paraId="6329CD1E" w14:textId="2E3A6C6B"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1. The need to involve financial experts in anti-corruption courts has been </w:t>
            </w:r>
            <w:r w:rsidR="003D1095">
              <w:rPr>
                <w:rFonts w:ascii="Times New Roman" w:eastAsia="GHEA Grapalat" w:hAnsi="Times New Roman" w:cs="Times New Roman"/>
                <w:sz w:val="16"/>
                <w:szCs w:val="16"/>
                <w:lang w:val="en-US"/>
              </w:rPr>
              <w:t>assessed</w:t>
            </w:r>
            <w:r w:rsidRPr="000A0B60">
              <w:rPr>
                <w:rFonts w:ascii="Times New Roman" w:eastAsia="GHEA Grapalat" w:hAnsi="Times New Roman" w:cs="Times New Roman"/>
                <w:sz w:val="16"/>
                <w:szCs w:val="16"/>
                <w:lang w:val="en-US"/>
              </w:rPr>
              <w:t>.</w:t>
            </w:r>
          </w:p>
          <w:p w14:paraId="37A05698" w14:textId="4876D6A2"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color w:val="000000"/>
                <w:sz w:val="16"/>
                <w:szCs w:val="16"/>
                <w:lang w:val="en-US"/>
              </w:rPr>
              <w:t xml:space="preserve">2. </w:t>
            </w:r>
            <w:r w:rsidRPr="000A0B60">
              <w:rPr>
                <w:rFonts w:ascii="Times New Roman" w:eastAsia="GHEA Grapalat" w:hAnsi="Times New Roman" w:cs="Times New Roman"/>
                <w:sz w:val="16"/>
                <w:szCs w:val="16"/>
                <w:lang w:val="en-US"/>
              </w:rPr>
              <w:t xml:space="preserve">Experts in economics, finance, and other </w:t>
            </w:r>
            <w:r w:rsidR="003D1095">
              <w:rPr>
                <w:rFonts w:ascii="Times New Roman" w:eastAsia="GHEA Grapalat" w:hAnsi="Times New Roman" w:cs="Times New Roman"/>
                <w:sz w:val="16"/>
                <w:szCs w:val="16"/>
                <w:lang w:val="en-US"/>
              </w:rPr>
              <w:t>related</w:t>
            </w:r>
            <w:r w:rsidRPr="000A0B60">
              <w:rPr>
                <w:rFonts w:ascii="Times New Roman" w:eastAsia="GHEA Grapalat" w:hAnsi="Times New Roman" w:cs="Times New Roman"/>
                <w:sz w:val="16"/>
                <w:szCs w:val="16"/>
                <w:lang w:val="en-US"/>
              </w:rPr>
              <w:t xml:space="preserve"> fields have been involved in the </w:t>
            </w:r>
            <w:r w:rsidR="003D1095">
              <w:rPr>
                <w:rFonts w:ascii="Times New Roman" w:eastAsia="GHEA Grapalat" w:hAnsi="Times New Roman" w:cs="Times New Roman"/>
                <w:sz w:val="16"/>
                <w:szCs w:val="16"/>
                <w:lang w:val="en-US"/>
              </w:rPr>
              <w:t>work</w:t>
            </w:r>
            <w:r w:rsidRPr="000A0B60">
              <w:rPr>
                <w:rFonts w:ascii="Times New Roman" w:eastAsia="GHEA Grapalat" w:hAnsi="Times New Roman" w:cs="Times New Roman"/>
                <w:sz w:val="16"/>
                <w:szCs w:val="16"/>
                <w:lang w:val="en-US"/>
              </w:rPr>
              <w:t xml:space="preserve"> of all anti-corruption courts.</w:t>
            </w:r>
          </w:p>
        </w:tc>
        <w:tc>
          <w:tcPr>
            <w:tcW w:w="1181" w:type="dxa"/>
            <w:gridSpan w:val="2"/>
            <w:vMerge w:val="restart"/>
            <w:shd w:val="clear" w:color="auto" w:fill="auto"/>
          </w:tcPr>
          <w:p w14:paraId="4D06F963" w14:textId="5E3129F4"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p w14:paraId="7671B0CA" w14:textId="3316E2D3"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Press releases</w:t>
            </w:r>
          </w:p>
          <w:p w14:paraId="2569205D" w14:textId="01F8BB3C"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Media publications</w:t>
            </w:r>
          </w:p>
        </w:tc>
        <w:tc>
          <w:tcPr>
            <w:tcW w:w="992" w:type="dxa"/>
            <w:gridSpan w:val="2"/>
            <w:vMerge w:val="restart"/>
          </w:tcPr>
          <w:p w14:paraId="4B90950B" w14:textId="07868614"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The Supreme Judicial Council</w:t>
            </w:r>
            <w:r w:rsidR="00C22398">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p w14:paraId="06B02207" w14:textId="77777777" w:rsidR="00C007DE" w:rsidRPr="000A0B60" w:rsidRDefault="00C007DE" w:rsidP="003D1095">
            <w:pPr>
              <w:spacing w:line="240" w:lineRule="auto"/>
              <w:rPr>
                <w:rFonts w:ascii="Times New Roman" w:eastAsia="GHEA Grapalat" w:hAnsi="Times New Roman" w:cs="Times New Roman"/>
                <w:sz w:val="16"/>
                <w:szCs w:val="16"/>
                <w:lang w:val="en-US"/>
              </w:rPr>
            </w:pPr>
          </w:p>
        </w:tc>
        <w:tc>
          <w:tcPr>
            <w:tcW w:w="1125" w:type="dxa"/>
            <w:vMerge w:val="restart"/>
          </w:tcPr>
          <w:p w14:paraId="1FA6725D" w14:textId="45E8A605"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p w14:paraId="4F7E1A5F" w14:textId="77777777" w:rsidR="00C007DE" w:rsidRPr="000A0B60" w:rsidRDefault="00C007DE" w:rsidP="00C007DE">
            <w:pPr>
              <w:spacing w:line="240" w:lineRule="auto"/>
              <w:rPr>
                <w:rFonts w:ascii="Times New Roman" w:eastAsia="GHEA Grapalat" w:hAnsi="Times New Roman" w:cs="Times New Roman"/>
                <w:sz w:val="16"/>
                <w:szCs w:val="16"/>
                <w:lang w:val="en-US"/>
              </w:rPr>
            </w:pPr>
          </w:p>
          <w:p w14:paraId="33C69E61" w14:textId="77777777" w:rsidR="00C007DE" w:rsidRPr="000A0B60" w:rsidRDefault="00C007DE" w:rsidP="00C007DE">
            <w:pPr>
              <w:spacing w:line="240" w:lineRule="auto"/>
              <w:rPr>
                <w:rFonts w:ascii="Times New Roman" w:eastAsia="GHEA Grapalat" w:hAnsi="Times New Roman" w:cs="Times New Roman"/>
                <w:sz w:val="16"/>
                <w:szCs w:val="16"/>
                <w:lang w:val="en-US"/>
              </w:rPr>
            </w:pPr>
          </w:p>
          <w:p w14:paraId="65B6D058" w14:textId="77777777" w:rsidR="00C007DE" w:rsidRPr="000A0B60" w:rsidRDefault="00C007DE" w:rsidP="00C007DE">
            <w:pPr>
              <w:spacing w:line="240" w:lineRule="auto"/>
              <w:rPr>
                <w:rFonts w:ascii="Times New Roman" w:eastAsia="GHEA Grapalat" w:hAnsi="Times New Roman" w:cs="Times New Roman"/>
                <w:sz w:val="16"/>
                <w:szCs w:val="16"/>
                <w:lang w:val="en-US"/>
              </w:rPr>
            </w:pPr>
          </w:p>
        </w:tc>
      </w:tr>
      <w:tr w:rsidR="00C007DE" w:rsidRPr="000A0B60" w14:paraId="29B510E4" w14:textId="77777777" w:rsidTr="00501179">
        <w:trPr>
          <w:trHeight w:val="340"/>
        </w:trPr>
        <w:tc>
          <w:tcPr>
            <w:tcW w:w="1844" w:type="dxa"/>
            <w:vMerge/>
            <w:shd w:val="clear" w:color="auto" w:fill="auto"/>
          </w:tcPr>
          <w:p w14:paraId="576650F8"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3" w:type="dxa"/>
            <w:vMerge w:val="restart"/>
            <w:shd w:val="clear" w:color="auto" w:fill="auto"/>
          </w:tcPr>
          <w:p w14:paraId="0B3D2CAA" w14:textId="193BF50F" w:rsidR="00C007DE" w:rsidRPr="000A0B60" w:rsidRDefault="00C007DE" w:rsidP="00C007DE">
            <w:pPr>
              <w:tabs>
                <w:tab w:val="left" w:pos="426"/>
                <w:tab w:val="left" w:pos="1276"/>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color w:val="000000"/>
                <w:sz w:val="16"/>
                <w:szCs w:val="16"/>
                <w:lang w:val="en-US"/>
              </w:rPr>
              <w:t xml:space="preserve">A </w:t>
            </w:r>
            <w:r w:rsidR="003D1095">
              <w:rPr>
                <w:rFonts w:ascii="Times New Roman" w:eastAsia="GHEA Grapalat" w:hAnsi="Times New Roman" w:cs="Times New Roman"/>
                <w:color w:val="000000"/>
                <w:sz w:val="16"/>
                <w:szCs w:val="16"/>
                <w:lang w:val="en-US"/>
              </w:rPr>
              <w:t>considerable number</w:t>
            </w:r>
            <w:r w:rsidRPr="000A0B60">
              <w:rPr>
                <w:rFonts w:ascii="Times New Roman" w:eastAsia="GHEA Grapalat" w:hAnsi="Times New Roman" w:cs="Times New Roman"/>
                <w:color w:val="000000"/>
                <w:sz w:val="16"/>
                <w:szCs w:val="16"/>
                <w:lang w:val="en-US"/>
              </w:rPr>
              <w:t xml:space="preserve"> of cases investigated by specialized anti-corruption bodies involve illegal </w:t>
            </w:r>
            <w:r w:rsidR="003D1095">
              <w:rPr>
                <w:rFonts w:ascii="Times New Roman" w:eastAsia="GHEA Grapalat" w:hAnsi="Times New Roman" w:cs="Times New Roman"/>
                <w:color w:val="000000"/>
                <w:sz w:val="16"/>
                <w:szCs w:val="16"/>
                <w:lang w:val="en-US"/>
              </w:rPr>
              <w:t>transfer</w:t>
            </w:r>
            <w:r w:rsidRPr="000A0B60">
              <w:rPr>
                <w:rFonts w:ascii="Times New Roman" w:eastAsia="GHEA Grapalat" w:hAnsi="Times New Roman" w:cs="Times New Roman"/>
                <w:color w:val="000000"/>
                <w:sz w:val="16"/>
                <w:szCs w:val="16"/>
                <w:lang w:val="en-US"/>
              </w:rPr>
              <w:t xml:space="preserve">, conversion, and legalization of funds. Judges investigating corruption cases </w:t>
            </w:r>
            <w:r w:rsidR="003D1095">
              <w:rPr>
                <w:rFonts w:ascii="Times New Roman" w:eastAsia="GHEA Grapalat" w:hAnsi="Times New Roman" w:cs="Times New Roman"/>
                <w:color w:val="000000"/>
                <w:sz w:val="16"/>
                <w:szCs w:val="16"/>
                <w:lang w:val="en-US"/>
              </w:rPr>
              <w:t>need</w:t>
            </w:r>
            <w:r w:rsidRPr="000A0B60">
              <w:rPr>
                <w:rFonts w:ascii="Times New Roman" w:eastAsia="GHEA Grapalat" w:hAnsi="Times New Roman" w:cs="Times New Roman"/>
                <w:color w:val="000000"/>
                <w:sz w:val="16"/>
                <w:szCs w:val="16"/>
                <w:lang w:val="en-US"/>
              </w:rPr>
              <w:t xml:space="preserve"> ongoing professional support in dealing with these matters.</w:t>
            </w:r>
          </w:p>
        </w:tc>
        <w:tc>
          <w:tcPr>
            <w:tcW w:w="992" w:type="dxa"/>
            <w:gridSpan w:val="3"/>
            <w:shd w:val="clear" w:color="auto" w:fill="auto"/>
          </w:tcPr>
          <w:p w14:paraId="44E71ED2" w14:textId="77777777"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559" w:type="dxa"/>
            <w:gridSpan w:val="6"/>
            <w:shd w:val="clear" w:color="auto" w:fill="auto"/>
          </w:tcPr>
          <w:p w14:paraId="71962671" w14:textId="77777777"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544" w:type="dxa"/>
            <w:gridSpan w:val="4"/>
            <w:shd w:val="clear" w:color="auto" w:fill="auto"/>
          </w:tcPr>
          <w:p w14:paraId="284DBA2F" w14:textId="77777777"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511" w:type="dxa"/>
            <w:gridSpan w:val="3"/>
            <w:shd w:val="clear" w:color="auto" w:fill="auto"/>
          </w:tcPr>
          <w:p w14:paraId="48EC5D96" w14:textId="77777777" w:rsidR="00C007DE" w:rsidRPr="000A0B60" w:rsidRDefault="00C007DE" w:rsidP="00C007DE">
            <w:pPr>
              <w:spacing w:line="240" w:lineRule="auto"/>
              <w:rPr>
                <w:rFonts w:ascii="Times New Roman" w:eastAsia="GHEA Grapalat" w:hAnsi="Times New Roman" w:cs="Times New Roman"/>
                <w:sz w:val="16"/>
                <w:szCs w:val="16"/>
                <w:lang w:val="en-US"/>
              </w:rPr>
            </w:pPr>
          </w:p>
        </w:tc>
        <w:tc>
          <w:tcPr>
            <w:tcW w:w="1509" w:type="dxa"/>
            <w:gridSpan w:val="2"/>
            <w:shd w:val="clear" w:color="auto" w:fill="auto"/>
          </w:tcPr>
          <w:p w14:paraId="2ECF2C65" w14:textId="77777777" w:rsidR="00C007DE" w:rsidRPr="000A0B60" w:rsidRDefault="00C007DE" w:rsidP="00C007DE">
            <w:pPr>
              <w:spacing w:line="240" w:lineRule="auto"/>
              <w:rPr>
                <w:rFonts w:ascii="Times New Roman" w:eastAsia="GHEA Grapalat" w:hAnsi="Times New Roman" w:cs="Times New Roman"/>
                <w:sz w:val="16"/>
                <w:szCs w:val="16"/>
                <w:lang w:val="en-US"/>
              </w:rPr>
            </w:pPr>
          </w:p>
        </w:tc>
        <w:tc>
          <w:tcPr>
            <w:tcW w:w="2193" w:type="dxa"/>
            <w:gridSpan w:val="3"/>
            <w:vMerge/>
            <w:shd w:val="clear" w:color="auto" w:fill="auto"/>
          </w:tcPr>
          <w:p w14:paraId="5CE6DD8E"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81" w:type="dxa"/>
            <w:gridSpan w:val="2"/>
            <w:vMerge/>
            <w:shd w:val="clear" w:color="auto" w:fill="auto"/>
          </w:tcPr>
          <w:p w14:paraId="1FCE79A3"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gridSpan w:val="2"/>
            <w:vMerge/>
          </w:tcPr>
          <w:p w14:paraId="4F1D2F04"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5" w:type="dxa"/>
            <w:vMerge/>
          </w:tcPr>
          <w:p w14:paraId="2DA18D43"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007DE" w:rsidRPr="000A0B60" w14:paraId="5500A32B" w14:textId="77777777" w:rsidTr="00501179">
        <w:trPr>
          <w:trHeight w:val="20"/>
        </w:trPr>
        <w:tc>
          <w:tcPr>
            <w:tcW w:w="1844" w:type="dxa"/>
            <w:vMerge/>
            <w:shd w:val="clear" w:color="auto" w:fill="auto"/>
          </w:tcPr>
          <w:p w14:paraId="2255D498"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3" w:type="dxa"/>
            <w:vMerge/>
            <w:shd w:val="clear" w:color="auto" w:fill="auto"/>
          </w:tcPr>
          <w:p w14:paraId="51C995EC"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gridSpan w:val="3"/>
            <w:shd w:val="clear" w:color="auto" w:fill="auto"/>
          </w:tcPr>
          <w:p w14:paraId="3D895C3F" w14:textId="77777777" w:rsidR="00C007DE" w:rsidRPr="000A0B60" w:rsidRDefault="00C007DE" w:rsidP="00C007DE">
            <w:pPr>
              <w:tabs>
                <w:tab w:val="left" w:pos="426"/>
                <w:tab w:val="left" w:pos="1276"/>
              </w:tabs>
              <w:spacing w:line="240" w:lineRule="auto"/>
              <w:rPr>
                <w:rFonts w:ascii="Times New Roman" w:eastAsia="GHEA Grapalat" w:hAnsi="Times New Roman" w:cs="Times New Roman"/>
                <w:color w:val="000000"/>
                <w:sz w:val="16"/>
                <w:szCs w:val="16"/>
                <w:lang w:val="en-US"/>
              </w:rPr>
            </w:pPr>
          </w:p>
          <w:p w14:paraId="59A4AABC" w14:textId="77777777" w:rsidR="00C007DE" w:rsidRPr="000A0B60" w:rsidRDefault="00C007DE" w:rsidP="00C007DE">
            <w:pPr>
              <w:spacing w:line="240" w:lineRule="auto"/>
              <w:rPr>
                <w:rFonts w:ascii="Times New Roman" w:eastAsia="GHEA Grapalat" w:hAnsi="Times New Roman" w:cs="Times New Roman"/>
                <w:sz w:val="16"/>
                <w:szCs w:val="16"/>
                <w:lang w:val="en-US"/>
              </w:rPr>
            </w:pPr>
          </w:p>
        </w:tc>
        <w:tc>
          <w:tcPr>
            <w:tcW w:w="1559" w:type="dxa"/>
            <w:gridSpan w:val="6"/>
            <w:shd w:val="clear" w:color="auto" w:fill="auto"/>
          </w:tcPr>
          <w:p w14:paraId="08C1FCCB" w14:textId="719F913B" w:rsidR="00C007DE" w:rsidRPr="000A0B60" w:rsidRDefault="00C007DE" w:rsidP="00C007DE">
            <w:pPr>
              <w:tabs>
                <w:tab w:val="left" w:pos="426"/>
                <w:tab w:val="left" w:pos="1276"/>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1. The need to involve experts in economics and other </w:t>
            </w:r>
            <w:r w:rsidR="003D1095">
              <w:rPr>
                <w:rFonts w:ascii="Times New Roman" w:eastAsia="GHEA Grapalat" w:hAnsi="Times New Roman" w:cs="Times New Roman"/>
                <w:sz w:val="16"/>
                <w:szCs w:val="16"/>
                <w:lang w:val="en-US"/>
              </w:rPr>
              <w:t>related</w:t>
            </w:r>
            <w:r w:rsidRPr="000A0B60">
              <w:rPr>
                <w:rFonts w:ascii="Times New Roman" w:eastAsia="GHEA Grapalat" w:hAnsi="Times New Roman" w:cs="Times New Roman"/>
                <w:sz w:val="16"/>
                <w:szCs w:val="16"/>
                <w:lang w:val="en-US"/>
              </w:rPr>
              <w:t xml:space="preserve"> fields in anti-corruption courts is </w:t>
            </w:r>
            <w:r w:rsidR="003D1095">
              <w:rPr>
                <w:rFonts w:ascii="Times New Roman" w:eastAsia="GHEA Grapalat" w:hAnsi="Times New Roman" w:cs="Times New Roman"/>
                <w:sz w:val="16"/>
                <w:szCs w:val="16"/>
                <w:lang w:val="en-US"/>
              </w:rPr>
              <w:t>assessed</w:t>
            </w:r>
            <w:r w:rsidRPr="000A0B60">
              <w:rPr>
                <w:rFonts w:ascii="Times New Roman" w:eastAsia="GHEA Grapalat" w:hAnsi="Times New Roman" w:cs="Times New Roman"/>
                <w:sz w:val="16"/>
                <w:szCs w:val="16"/>
                <w:lang w:val="en-US"/>
              </w:rPr>
              <w:t>.</w:t>
            </w:r>
          </w:p>
          <w:p w14:paraId="150BB783" w14:textId="10B18B35"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2. </w:t>
            </w:r>
            <w:r w:rsidR="003D1095">
              <w:rPr>
                <w:rFonts w:ascii="Times New Roman" w:eastAsia="GHEA Grapalat" w:hAnsi="Times New Roman" w:cs="Times New Roman"/>
                <w:sz w:val="16"/>
                <w:szCs w:val="16"/>
                <w:lang w:val="en-US"/>
              </w:rPr>
              <w:t>Based on need</w:t>
            </w:r>
            <w:r w:rsidRPr="000A0B60">
              <w:rPr>
                <w:rFonts w:ascii="Times New Roman" w:eastAsia="GHEA Grapalat" w:hAnsi="Times New Roman" w:cs="Times New Roman"/>
                <w:sz w:val="16"/>
                <w:szCs w:val="16"/>
                <w:lang w:val="en-US"/>
              </w:rPr>
              <w:t xml:space="preserve">, experts are involved in the </w:t>
            </w:r>
            <w:r w:rsidR="003D1095">
              <w:rPr>
                <w:rFonts w:ascii="Times New Roman" w:eastAsia="GHEA Grapalat" w:hAnsi="Times New Roman" w:cs="Times New Roman"/>
                <w:sz w:val="16"/>
                <w:szCs w:val="16"/>
                <w:lang w:val="en-US"/>
              </w:rPr>
              <w:t>work</w:t>
            </w:r>
            <w:r w:rsidRPr="000A0B60">
              <w:rPr>
                <w:rFonts w:ascii="Times New Roman" w:eastAsia="GHEA Grapalat" w:hAnsi="Times New Roman" w:cs="Times New Roman"/>
                <w:sz w:val="16"/>
                <w:szCs w:val="16"/>
                <w:lang w:val="en-US"/>
              </w:rPr>
              <w:t xml:space="preserve"> of anti-corruption courts.</w:t>
            </w:r>
          </w:p>
        </w:tc>
        <w:tc>
          <w:tcPr>
            <w:tcW w:w="1544" w:type="dxa"/>
            <w:gridSpan w:val="4"/>
            <w:shd w:val="clear" w:color="auto" w:fill="auto"/>
          </w:tcPr>
          <w:p w14:paraId="460A7D0B" w14:textId="73141D9F"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Experts in economics, finance, and other </w:t>
            </w:r>
            <w:r w:rsidR="003D1095">
              <w:rPr>
                <w:rFonts w:ascii="Times New Roman" w:eastAsia="GHEA Grapalat" w:hAnsi="Times New Roman" w:cs="Times New Roman"/>
                <w:sz w:val="16"/>
                <w:szCs w:val="16"/>
                <w:lang w:val="en-US"/>
              </w:rPr>
              <w:t>related</w:t>
            </w:r>
            <w:r w:rsidRPr="000A0B60">
              <w:rPr>
                <w:rFonts w:ascii="Times New Roman" w:eastAsia="GHEA Grapalat" w:hAnsi="Times New Roman" w:cs="Times New Roman"/>
                <w:sz w:val="16"/>
                <w:szCs w:val="16"/>
                <w:lang w:val="en-US"/>
              </w:rPr>
              <w:t xml:space="preserve"> fields are involved in anti-corruption courts.</w:t>
            </w:r>
          </w:p>
          <w:p w14:paraId="1B6BDFB2" w14:textId="77777777" w:rsidR="00C007DE" w:rsidRPr="000A0B60" w:rsidRDefault="00C007DE" w:rsidP="00C007DE">
            <w:pPr>
              <w:spacing w:line="240" w:lineRule="auto"/>
              <w:rPr>
                <w:rFonts w:ascii="Times New Roman" w:eastAsia="GHEA Grapalat" w:hAnsi="Times New Roman" w:cs="Times New Roman"/>
                <w:sz w:val="16"/>
                <w:szCs w:val="16"/>
                <w:lang w:val="en-US"/>
              </w:rPr>
            </w:pPr>
          </w:p>
        </w:tc>
        <w:tc>
          <w:tcPr>
            <w:tcW w:w="1511" w:type="dxa"/>
            <w:gridSpan w:val="3"/>
            <w:shd w:val="clear" w:color="auto" w:fill="auto"/>
          </w:tcPr>
          <w:p w14:paraId="0B33BF0C" w14:textId="0E870F94"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Experts in economics, finance, and other </w:t>
            </w:r>
            <w:r w:rsidR="003D1095">
              <w:rPr>
                <w:rFonts w:ascii="Times New Roman" w:eastAsia="GHEA Grapalat" w:hAnsi="Times New Roman" w:cs="Times New Roman"/>
                <w:sz w:val="16"/>
                <w:szCs w:val="16"/>
                <w:lang w:val="en-US"/>
              </w:rPr>
              <w:t>related</w:t>
            </w:r>
            <w:r w:rsidR="003D1095" w:rsidRPr="000A0B60">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fields are involved in anti-corruption courts.</w:t>
            </w:r>
          </w:p>
        </w:tc>
        <w:tc>
          <w:tcPr>
            <w:tcW w:w="1509" w:type="dxa"/>
            <w:gridSpan w:val="2"/>
            <w:shd w:val="clear" w:color="auto" w:fill="auto"/>
          </w:tcPr>
          <w:p w14:paraId="5B34DC64" w14:textId="630FFAF0" w:rsidR="00C007DE" w:rsidRPr="000A0B60" w:rsidRDefault="00C007DE" w:rsidP="00C007DE">
            <w:pPr>
              <w:spacing w:line="240" w:lineRule="auto"/>
              <w:rPr>
                <w:rFonts w:ascii="Times New Roman" w:eastAsia="GHEA Grapalat" w:hAnsi="Times New Roman" w:cs="Times New Roman"/>
                <w:sz w:val="16"/>
                <w:szCs w:val="16"/>
                <w:lang w:val="en-US"/>
              </w:rPr>
            </w:pPr>
          </w:p>
        </w:tc>
        <w:tc>
          <w:tcPr>
            <w:tcW w:w="2193" w:type="dxa"/>
            <w:gridSpan w:val="3"/>
            <w:vMerge/>
            <w:shd w:val="clear" w:color="auto" w:fill="auto"/>
          </w:tcPr>
          <w:p w14:paraId="15F7C88A"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81" w:type="dxa"/>
            <w:gridSpan w:val="2"/>
            <w:vMerge/>
            <w:shd w:val="clear" w:color="auto" w:fill="auto"/>
          </w:tcPr>
          <w:p w14:paraId="5DD5124C"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gridSpan w:val="2"/>
            <w:vMerge/>
          </w:tcPr>
          <w:p w14:paraId="522BE857"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5" w:type="dxa"/>
            <w:vMerge/>
          </w:tcPr>
          <w:p w14:paraId="797D3FAC"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007DE" w:rsidRPr="000A0B60" w14:paraId="00E2CA67" w14:textId="77777777" w:rsidTr="00850AD9">
        <w:trPr>
          <w:trHeight w:val="350"/>
        </w:trPr>
        <w:tc>
          <w:tcPr>
            <w:tcW w:w="1844" w:type="dxa"/>
            <w:shd w:val="clear" w:color="auto" w:fill="FFE599"/>
          </w:tcPr>
          <w:p w14:paraId="148081DD" w14:textId="45143361" w:rsidR="00C007DE" w:rsidRPr="000A0B60" w:rsidRDefault="00C007DE" w:rsidP="00C007DE">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449" w:type="dxa"/>
            <w:gridSpan w:val="27"/>
            <w:shd w:val="clear" w:color="auto" w:fill="FFE599"/>
          </w:tcPr>
          <w:p w14:paraId="2102BB93" w14:textId="39C5FA6D"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Sources not prohibited by legislation</w:t>
            </w:r>
          </w:p>
        </w:tc>
      </w:tr>
      <w:tr w:rsidR="00C007DE" w:rsidRPr="000A0B60" w14:paraId="0BD19475" w14:textId="77777777" w:rsidTr="00501179">
        <w:trPr>
          <w:trHeight w:val="20"/>
        </w:trPr>
        <w:tc>
          <w:tcPr>
            <w:tcW w:w="1844" w:type="dxa"/>
            <w:vMerge w:val="restart"/>
            <w:shd w:val="clear" w:color="auto" w:fill="auto"/>
          </w:tcPr>
          <w:p w14:paraId="76759014" w14:textId="544814C6" w:rsidR="00C007DE" w:rsidRPr="000A0B60" w:rsidRDefault="00C007DE" w:rsidP="00C007DE">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Activity 2.11.</w:t>
            </w:r>
          </w:p>
          <w:p w14:paraId="0EC0E0B9" w14:textId="137F62E1" w:rsidR="00C007DE" w:rsidRPr="000A0B60" w:rsidRDefault="00C007DE" w:rsidP="00C007DE">
            <w:pPr>
              <w:tabs>
                <w:tab w:val="left" w:pos="450"/>
                <w:tab w:val="left" w:pos="1276"/>
              </w:tabs>
              <w:spacing w:line="240" w:lineRule="auto"/>
              <w:rPr>
                <w:rFonts w:ascii="Times New Roman" w:eastAsia="GHEA Grapalat" w:hAnsi="Times New Roman" w:cs="Times New Roman"/>
                <w:b/>
                <w:color w:val="000000"/>
                <w:sz w:val="16"/>
                <w:szCs w:val="16"/>
                <w:lang w:val="en-US"/>
              </w:rPr>
            </w:pPr>
            <w:r w:rsidRPr="000A0B60">
              <w:rPr>
                <w:rFonts w:ascii="Times New Roman" w:eastAsia="GHEA Grapalat" w:hAnsi="Times New Roman" w:cs="Times New Roman"/>
                <w:color w:val="000000"/>
                <w:sz w:val="16"/>
                <w:szCs w:val="16"/>
                <w:lang w:val="en-US"/>
              </w:rPr>
              <w:t xml:space="preserve">Establish a unified </w:t>
            </w:r>
            <w:r w:rsidR="00877A7F" w:rsidRPr="000A0B60">
              <w:rPr>
                <w:rFonts w:ascii="Times New Roman" w:eastAsia="GHEA Grapalat" w:hAnsi="Times New Roman" w:cs="Times New Roman"/>
                <w:color w:val="000000"/>
                <w:sz w:val="16"/>
                <w:szCs w:val="16"/>
                <w:lang w:val="en-US"/>
              </w:rPr>
              <w:t xml:space="preserve">corruption crime </w:t>
            </w:r>
            <w:r w:rsidRPr="000A0B60">
              <w:rPr>
                <w:rFonts w:ascii="Times New Roman" w:eastAsia="GHEA Grapalat" w:hAnsi="Times New Roman" w:cs="Times New Roman"/>
                <w:color w:val="000000"/>
                <w:sz w:val="16"/>
                <w:szCs w:val="16"/>
                <w:lang w:val="en-US"/>
              </w:rPr>
              <w:t xml:space="preserve">statistics </w:t>
            </w:r>
            <w:r w:rsidR="00877A7F" w:rsidRPr="000A0B60">
              <w:rPr>
                <w:rFonts w:ascii="Times New Roman" w:eastAsia="GHEA Grapalat" w:hAnsi="Times New Roman" w:cs="Times New Roman"/>
                <w:color w:val="000000"/>
                <w:sz w:val="16"/>
                <w:szCs w:val="16"/>
                <w:lang w:val="en-US"/>
              </w:rPr>
              <w:t xml:space="preserve">system </w:t>
            </w:r>
            <w:r w:rsidRPr="000A0B60">
              <w:rPr>
                <w:rFonts w:ascii="Times New Roman" w:eastAsia="GHEA Grapalat" w:hAnsi="Times New Roman" w:cs="Times New Roman"/>
                <w:color w:val="000000"/>
                <w:sz w:val="16"/>
                <w:szCs w:val="16"/>
                <w:lang w:val="en-US"/>
              </w:rPr>
              <w:t>and upgrade current mechanisms.</w:t>
            </w:r>
          </w:p>
          <w:p w14:paraId="1879D1DB" w14:textId="77777777" w:rsidR="00C007DE" w:rsidRPr="000A0B60" w:rsidRDefault="00C007DE" w:rsidP="00C007DE">
            <w:pPr>
              <w:tabs>
                <w:tab w:val="left" w:pos="426"/>
                <w:tab w:val="left" w:pos="1134"/>
              </w:tabs>
              <w:spacing w:line="240" w:lineRule="auto"/>
              <w:rPr>
                <w:rFonts w:ascii="Times New Roman" w:eastAsia="GHEA Grapalat" w:hAnsi="Times New Roman" w:cs="Times New Roman"/>
                <w:b/>
                <w:sz w:val="16"/>
                <w:szCs w:val="16"/>
                <w:lang w:val="en-US"/>
              </w:rPr>
            </w:pPr>
          </w:p>
        </w:tc>
        <w:tc>
          <w:tcPr>
            <w:tcW w:w="1843" w:type="dxa"/>
            <w:vMerge w:val="restart"/>
            <w:shd w:val="clear" w:color="auto" w:fill="auto"/>
          </w:tcPr>
          <w:p w14:paraId="14747E53" w14:textId="6D282492"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7123" w:type="dxa"/>
            <w:gridSpan w:val="19"/>
            <w:shd w:val="clear" w:color="auto" w:fill="auto"/>
          </w:tcPr>
          <w:p w14:paraId="541EFFBB" w14:textId="1EF1A367"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185" w:type="dxa"/>
            <w:gridSpan w:val="2"/>
            <w:shd w:val="clear" w:color="auto" w:fill="auto"/>
          </w:tcPr>
          <w:p w14:paraId="44459102" w14:textId="4F3E12CD"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181" w:type="dxa"/>
            <w:gridSpan w:val="2"/>
            <w:shd w:val="clear" w:color="auto" w:fill="auto"/>
          </w:tcPr>
          <w:p w14:paraId="3BD8DF08" w14:textId="362FD184"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92" w:type="dxa"/>
            <w:gridSpan w:val="2"/>
          </w:tcPr>
          <w:p w14:paraId="09F0FF90" w14:textId="65A8735E"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125" w:type="dxa"/>
          </w:tcPr>
          <w:p w14:paraId="7D88FFFD" w14:textId="6752C372"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C007DE" w:rsidRPr="000A0B60" w14:paraId="3B00EEF9" w14:textId="77777777" w:rsidTr="00501179">
        <w:trPr>
          <w:trHeight w:val="20"/>
        </w:trPr>
        <w:tc>
          <w:tcPr>
            <w:tcW w:w="1844" w:type="dxa"/>
            <w:vMerge/>
            <w:shd w:val="clear" w:color="auto" w:fill="auto"/>
          </w:tcPr>
          <w:p w14:paraId="0239169D"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3" w:type="dxa"/>
            <w:vMerge/>
            <w:shd w:val="clear" w:color="auto" w:fill="auto"/>
          </w:tcPr>
          <w:p w14:paraId="63252ACC"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95" w:type="dxa"/>
            <w:gridSpan w:val="5"/>
            <w:shd w:val="clear" w:color="auto" w:fill="auto"/>
          </w:tcPr>
          <w:p w14:paraId="23E7C2EF" w14:textId="4AF333D5"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2900" w:type="dxa"/>
            <w:gridSpan w:val="8"/>
            <w:shd w:val="clear" w:color="auto" w:fill="auto"/>
          </w:tcPr>
          <w:p w14:paraId="0D2E07BF" w14:textId="668C84F4"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511" w:type="dxa"/>
            <w:gridSpan w:val="3"/>
            <w:shd w:val="clear" w:color="auto" w:fill="auto"/>
          </w:tcPr>
          <w:p w14:paraId="39EBD15A" w14:textId="4F484B89" w:rsidR="00C007DE" w:rsidRPr="000A0B60" w:rsidRDefault="00C007DE" w:rsidP="00C007DE">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509" w:type="dxa"/>
            <w:gridSpan w:val="2"/>
            <w:shd w:val="clear" w:color="auto" w:fill="auto"/>
          </w:tcPr>
          <w:p w14:paraId="26CB2E8E" w14:textId="2353ED4A" w:rsidR="00C007DE" w:rsidRPr="000A0B60" w:rsidRDefault="00C007DE" w:rsidP="00C007DE">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193" w:type="dxa"/>
            <w:gridSpan w:val="3"/>
            <w:vMerge w:val="restart"/>
            <w:shd w:val="clear" w:color="auto" w:fill="auto"/>
          </w:tcPr>
          <w:p w14:paraId="30F0E2BC" w14:textId="0EBF956D"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1. </w:t>
            </w:r>
            <w:r w:rsidR="00280435" w:rsidRPr="000A0B60">
              <w:rPr>
                <w:rFonts w:ascii="Times New Roman" w:eastAsia="GHEA Grapalat" w:hAnsi="Times New Roman" w:cs="Times New Roman"/>
                <w:sz w:val="16"/>
                <w:szCs w:val="16"/>
                <w:lang w:val="en-US"/>
              </w:rPr>
              <w:t xml:space="preserve">A </w:t>
            </w:r>
            <w:r w:rsidR="00280435">
              <w:rPr>
                <w:rFonts w:ascii="Times New Roman" w:eastAsia="GHEA Grapalat" w:hAnsi="Times New Roman" w:cs="Times New Roman"/>
                <w:sz w:val="16"/>
                <w:szCs w:val="16"/>
                <w:lang w:val="en-US"/>
              </w:rPr>
              <w:t>standardized</w:t>
            </w:r>
            <w:r w:rsidR="00280435" w:rsidRPr="000A0B60">
              <w:rPr>
                <w:rFonts w:ascii="Times New Roman" w:eastAsia="GHEA Grapalat" w:hAnsi="Times New Roman" w:cs="Times New Roman"/>
                <w:sz w:val="16"/>
                <w:szCs w:val="16"/>
                <w:lang w:val="en-US"/>
              </w:rPr>
              <w:t xml:space="preserve"> procedure </w:t>
            </w:r>
            <w:r w:rsidR="007A1960">
              <w:rPr>
                <w:rFonts w:ascii="Times New Roman" w:eastAsia="GHEA Grapalat" w:hAnsi="Times New Roman" w:cs="Times New Roman"/>
                <w:sz w:val="16"/>
                <w:szCs w:val="16"/>
                <w:lang w:val="en-US"/>
              </w:rPr>
              <w:t>for</w:t>
            </w:r>
            <w:r w:rsidR="00280435" w:rsidRPr="000A0B60">
              <w:rPr>
                <w:rFonts w:ascii="Times New Roman" w:eastAsia="GHEA Grapalat" w:hAnsi="Times New Roman" w:cs="Times New Roman"/>
                <w:sz w:val="16"/>
                <w:szCs w:val="16"/>
                <w:lang w:val="en-US"/>
              </w:rPr>
              <w:t xml:space="preserve"> corruption crime statistics is developed, </w:t>
            </w:r>
            <w:r w:rsidR="00280435">
              <w:rPr>
                <w:rFonts w:ascii="Times New Roman" w:eastAsia="GHEA Grapalat" w:hAnsi="Times New Roman" w:cs="Times New Roman"/>
                <w:sz w:val="16"/>
                <w:szCs w:val="16"/>
                <w:lang w:val="en-US"/>
              </w:rPr>
              <w:t>covering</w:t>
            </w:r>
            <w:r w:rsidR="00280435" w:rsidRPr="000A0B60">
              <w:rPr>
                <w:rFonts w:ascii="Times New Roman" w:eastAsia="GHEA Grapalat" w:hAnsi="Times New Roman" w:cs="Times New Roman"/>
                <w:sz w:val="16"/>
                <w:szCs w:val="16"/>
                <w:lang w:val="en-US"/>
              </w:rPr>
              <w:t xml:space="preserve"> </w:t>
            </w:r>
            <w:r w:rsidR="00280435">
              <w:rPr>
                <w:rFonts w:ascii="Times New Roman" w:eastAsia="GHEA Grapalat" w:hAnsi="Times New Roman" w:cs="Times New Roman"/>
                <w:sz w:val="16"/>
                <w:szCs w:val="16"/>
                <w:lang w:val="en-US"/>
              </w:rPr>
              <w:t xml:space="preserve">the </w:t>
            </w:r>
            <w:r w:rsidR="00280435" w:rsidRPr="000A0B60">
              <w:rPr>
                <w:rFonts w:ascii="Times New Roman" w:eastAsia="GHEA Grapalat" w:hAnsi="Times New Roman" w:cs="Times New Roman"/>
                <w:sz w:val="16"/>
                <w:szCs w:val="16"/>
                <w:lang w:val="en-US"/>
              </w:rPr>
              <w:t xml:space="preserve">stages </w:t>
            </w:r>
            <w:r w:rsidR="00280435">
              <w:rPr>
                <w:rFonts w:ascii="Times New Roman" w:eastAsia="GHEA Grapalat" w:hAnsi="Times New Roman" w:cs="Times New Roman"/>
                <w:sz w:val="16"/>
                <w:szCs w:val="16"/>
                <w:lang w:val="en-US"/>
              </w:rPr>
              <w:t xml:space="preserve">of </w:t>
            </w:r>
            <w:r w:rsidR="00280435" w:rsidRPr="000A0B60">
              <w:rPr>
                <w:rFonts w:ascii="Times New Roman" w:eastAsia="GHEA Grapalat" w:hAnsi="Times New Roman" w:cs="Times New Roman"/>
                <w:sz w:val="16"/>
                <w:szCs w:val="16"/>
                <w:lang w:val="en-US"/>
              </w:rPr>
              <w:t xml:space="preserve">pre-trial investigation and </w:t>
            </w:r>
            <w:r w:rsidR="00280435">
              <w:rPr>
                <w:rFonts w:ascii="Times New Roman" w:eastAsia="GHEA Grapalat" w:hAnsi="Times New Roman" w:cs="Times New Roman"/>
                <w:sz w:val="16"/>
                <w:szCs w:val="16"/>
                <w:lang w:val="en-US"/>
              </w:rPr>
              <w:t>judicial examination</w:t>
            </w:r>
            <w:r w:rsidR="00280435" w:rsidRPr="000A0B60">
              <w:rPr>
                <w:rFonts w:ascii="Times New Roman" w:eastAsia="GHEA Grapalat" w:hAnsi="Times New Roman" w:cs="Times New Roman"/>
                <w:sz w:val="16"/>
                <w:szCs w:val="16"/>
                <w:lang w:val="en-US"/>
              </w:rPr>
              <w:t>.</w:t>
            </w:r>
          </w:p>
          <w:p w14:paraId="5F5BDC80" w14:textId="1768A509"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 Software/technical solutions have been implemented.</w:t>
            </w:r>
          </w:p>
        </w:tc>
        <w:tc>
          <w:tcPr>
            <w:tcW w:w="1181" w:type="dxa"/>
            <w:gridSpan w:val="2"/>
            <w:vMerge w:val="restart"/>
            <w:shd w:val="clear" w:color="auto" w:fill="auto"/>
          </w:tcPr>
          <w:p w14:paraId="6227013A" w14:textId="09262295" w:rsidR="00C007DE" w:rsidRPr="000A0B60" w:rsidRDefault="00D9266E" w:rsidP="00C007DE">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 xml:space="preserve">Functional </w:t>
            </w:r>
            <w:r w:rsidR="00C007DE" w:rsidRPr="000A0B60">
              <w:rPr>
                <w:rFonts w:ascii="Times New Roman" w:eastAsia="GHEA Grapalat" w:hAnsi="Times New Roman" w:cs="Times New Roman"/>
                <w:sz w:val="16"/>
                <w:szCs w:val="16"/>
                <w:lang w:val="en-US"/>
              </w:rPr>
              <w:t>electronic tools</w:t>
            </w:r>
          </w:p>
          <w:p w14:paraId="4006C560" w14:textId="2A92BD80"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p w14:paraId="40E17E31" w14:textId="314AFB94"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Press releases</w:t>
            </w:r>
          </w:p>
          <w:p w14:paraId="5F4BAF4F" w14:textId="5AC40FB1"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Media publications</w:t>
            </w:r>
          </w:p>
        </w:tc>
        <w:tc>
          <w:tcPr>
            <w:tcW w:w="992" w:type="dxa"/>
            <w:gridSpan w:val="2"/>
            <w:vMerge w:val="restart"/>
          </w:tcPr>
          <w:p w14:paraId="75914050" w14:textId="2C1B1D7F"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RA Anti-Corruption Committee (upon consent)</w:t>
            </w:r>
          </w:p>
          <w:p w14:paraId="605D3C5D" w14:textId="7D7ACD92"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RA Prosecutor General’s </w:t>
            </w:r>
            <w:r w:rsidRPr="000A0B60">
              <w:rPr>
                <w:rFonts w:ascii="Times New Roman" w:eastAsia="GHEA Grapalat" w:hAnsi="Times New Roman" w:cs="Times New Roman"/>
                <w:sz w:val="16"/>
                <w:szCs w:val="16"/>
                <w:lang w:val="en-US"/>
              </w:rPr>
              <w:lastRenderedPageBreak/>
              <w:t>Office (upon consent)</w:t>
            </w:r>
          </w:p>
          <w:p w14:paraId="2E5BE6FD" w14:textId="2ABBE400"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The Supreme Judicial Council</w:t>
            </w:r>
            <w:r w:rsidR="00280435">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tc>
        <w:tc>
          <w:tcPr>
            <w:tcW w:w="1125" w:type="dxa"/>
            <w:vMerge w:val="restart"/>
          </w:tcPr>
          <w:p w14:paraId="16B95174" w14:textId="75DC547E"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RA Ministry of Justice</w:t>
            </w:r>
          </w:p>
          <w:p w14:paraId="5E7684F0" w14:textId="29D19910"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High-Tech Industry</w:t>
            </w:r>
          </w:p>
          <w:p w14:paraId="03D6D511" w14:textId="77777777" w:rsidR="00C007DE" w:rsidRPr="000A0B60" w:rsidRDefault="00C007DE" w:rsidP="00C007DE">
            <w:pPr>
              <w:spacing w:line="240" w:lineRule="auto"/>
              <w:rPr>
                <w:rFonts w:ascii="Times New Roman" w:eastAsia="GHEA Grapalat" w:hAnsi="Times New Roman" w:cs="Times New Roman"/>
                <w:sz w:val="16"/>
                <w:szCs w:val="16"/>
                <w:lang w:val="en-US"/>
              </w:rPr>
            </w:pPr>
          </w:p>
          <w:p w14:paraId="63B8938A" w14:textId="77777777" w:rsidR="00C007DE" w:rsidRPr="000A0B60" w:rsidRDefault="00C007DE" w:rsidP="00C007DE">
            <w:pPr>
              <w:spacing w:line="240" w:lineRule="auto"/>
              <w:rPr>
                <w:rFonts w:ascii="Times New Roman" w:eastAsia="GHEA Grapalat" w:hAnsi="Times New Roman" w:cs="Times New Roman"/>
                <w:sz w:val="16"/>
                <w:szCs w:val="16"/>
                <w:lang w:val="en-US"/>
              </w:rPr>
            </w:pPr>
          </w:p>
        </w:tc>
      </w:tr>
      <w:tr w:rsidR="00C007DE" w:rsidRPr="000A0B60" w14:paraId="6C8C6225" w14:textId="77777777" w:rsidTr="00501179">
        <w:trPr>
          <w:trHeight w:val="20"/>
        </w:trPr>
        <w:tc>
          <w:tcPr>
            <w:tcW w:w="1844" w:type="dxa"/>
            <w:vMerge/>
            <w:shd w:val="clear" w:color="auto" w:fill="auto"/>
          </w:tcPr>
          <w:p w14:paraId="2DDC9821"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3" w:type="dxa"/>
            <w:vMerge w:val="restart"/>
            <w:shd w:val="clear" w:color="auto" w:fill="auto"/>
          </w:tcPr>
          <w:p w14:paraId="02C50362" w14:textId="6354691E"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In the context of international anti-corruption obligations, the absence of </w:t>
            </w:r>
            <w:r w:rsidR="00877A7F">
              <w:rPr>
                <w:rFonts w:ascii="Times New Roman" w:eastAsia="GHEA Grapalat" w:hAnsi="Times New Roman" w:cs="Times New Roman"/>
                <w:sz w:val="16"/>
                <w:szCs w:val="16"/>
                <w:lang w:val="en-US"/>
              </w:rPr>
              <w:t>separate</w:t>
            </w:r>
            <w:r w:rsidRPr="000A0B60">
              <w:rPr>
                <w:rFonts w:ascii="Times New Roman" w:eastAsia="GHEA Grapalat" w:hAnsi="Times New Roman" w:cs="Times New Roman"/>
                <w:sz w:val="16"/>
                <w:szCs w:val="16"/>
                <w:lang w:val="en-US"/>
              </w:rPr>
              <w:t xml:space="preserve"> statistical data on corruption </w:t>
            </w:r>
            <w:r w:rsidR="00877A7F">
              <w:rPr>
                <w:rFonts w:ascii="Times New Roman" w:eastAsia="GHEA Grapalat" w:hAnsi="Times New Roman" w:cs="Times New Roman"/>
                <w:sz w:val="16"/>
                <w:szCs w:val="16"/>
                <w:lang w:val="en-US"/>
              </w:rPr>
              <w:t>leads to</w:t>
            </w:r>
            <w:r w:rsidRPr="000A0B60">
              <w:rPr>
                <w:rFonts w:ascii="Times New Roman" w:eastAsia="GHEA Grapalat" w:hAnsi="Times New Roman" w:cs="Times New Roman"/>
                <w:sz w:val="16"/>
                <w:szCs w:val="16"/>
                <w:lang w:val="en-US"/>
              </w:rPr>
              <w:t xml:space="preserve"> the </w:t>
            </w:r>
            <w:r w:rsidRPr="000A0B60">
              <w:rPr>
                <w:rFonts w:ascii="Times New Roman" w:eastAsia="GHEA Grapalat" w:hAnsi="Times New Roman" w:cs="Times New Roman"/>
                <w:sz w:val="16"/>
                <w:szCs w:val="16"/>
                <w:lang w:val="en-US"/>
              </w:rPr>
              <w:lastRenderedPageBreak/>
              <w:t xml:space="preserve">assessment of the obligation as unfulfilled. </w:t>
            </w:r>
            <w:r w:rsidR="00877A7F" w:rsidRPr="00877A7F">
              <w:rPr>
                <w:rFonts w:ascii="Times New Roman" w:eastAsia="GHEA Grapalat" w:hAnsi="Times New Roman" w:cs="Times New Roman"/>
                <w:sz w:val="16"/>
                <w:szCs w:val="16"/>
                <w:lang w:val="en-US"/>
              </w:rPr>
              <w:t>It is particularly problematic that the statistical data related to the judicial examination stage is incomplete and incomparable with the statistical data collected at the stage of pre-trial criminal proceedings.</w:t>
            </w:r>
          </w:p>
        </w:tc>
        <w:tc>
          <w:tcPr>
            <w:tcW w:w="1195" w:type="dxa"/>
            <w:gridSpan w:val="5"/>
            <w:shd w:val="clear" w:color="auto" w:fill="auto"/>
          </w:tcPr>
          <w:p w14:paraId="5B1F6E76" w14:textId="77777777"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II</w:t>
            </w:r>
          </w:p>
        </w:tc>
        <w:tc>
          <w:tcPr>
            <w:tcW w:w="1356" w:type="dxa"/>
            <w:gridSpan w:val="4"/>
            <w:shd w:val="clear" w:color="auto" w:fill="auto"/>
          </w:tcPr>
          <w:p w14:paraId="5FDD96FC" w14:textId="77777777"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544" w:type="dxa"/>
            <w:gridSpan w:val="4"/>
            <w:shd w:val="clear" w:color="auto" w:fill="auto"/>
          </w:tcPr>
          <w:p w14:paraId="52F62487" w14:textId="77777777"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511" w:type="dxa"/>
            <w:gridSpan w:val="3"/>
            <w:shd w:val="clear" w:color="auto" w:fill="auto"/>
          </w:tcPr>
          <w:p w14:paraId="47E426DC" w14:textId="77777777" w:rsidR="00C007DE" w:rsidRPr="000A0B60" w:rsidRDefault="00C007DE" w:rsidP="00C007DE">
            <w:pPr>
              <w:spacing w:line="240" w:lineRule="auto"/>
              <w:rPr>
                <w:rFonts w:ascii="Times New Roman" w:eastAsia="GHEA Grapalat" w:hAnsi="Times New Roman" w:cs="Times New Roman"/>
                <w:sz w:val="16"/>
                <w:szCs w:val="16"/>
                <w:lang w:val="en-US"/>
              </w:rPr>
            </w:pPr>
          </w:p>
        </w:tc>
        <w:tc>
          <w:tcPr>
            <w:tcW w:w="1509" w:type="dxa"/>
            <w:gridSpan w:val="2"/>
            <w:shd w:val="clear" w:color="auto" w:fill="auto"/>
          </w:tcPr>
          <w:p w14:paraId="16B39B45" w14:textId="77777777" w:rsidR="00C007DE" w:rsidRPr="000A0B60" w:rsidRDefault="00C007DE" w:rsidP="00C007DE">
            <w:pPr>
              <w:spacing w:line="240" w:lineRule="auto"/>
              <w:rPr>
                <w:rFonts w:ascii="Times New Roman" w:eastAsia="GHEA Grapalat" w:hAnsi="Times New Roman" w:cs="Times New Roman"/>
                <w:sz w:val="16"/>
                <w:szCs w:val="16"/>
                <w:lang w:val="en-US"/>
              </w:rPr>
            </w:pPr>
          </w:p>
        </w:tc>
        <w:tc>
          <w:tcPr>
            <w:tcW w:w="2193" w:type="dxa"/>
            <w:gridSpan w:val="3"/>
            <w:vMerge/>
            <w:shd w:val="clear" w:color="auto" w:fill="auto"/>
          </w:tcPr>
          <w:p w14:paraId="03585546"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81" w:type="dxa"/>
            <w:gridSpan w:val="2"/>
            <w:vMerge/>
            <w:shd w:val="clear" w:color="auto" w:fill="auto"/>
          </w:tcPr>
          <w:p w14:paraId="6ECC2289"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gridSpan w:val="2"/>
            <w:vMerge/>
          </w:tcPr>
          <w:p w14:paraId="2855E63F"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5" w:type="dxa"/>
            <w:vMerge/>
          </w:tcPr>
          <w:p w14:paraId="026EB7C3"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007DE" w:rsidRPr="000A0B60" w14:paraId="5B171A9B" w14:textId="77777777" w:rsidTr="00501179">
        <w:trPr>
          <w:trHeight w:val="20"/>
        </w:trPr>
        <w:tc>
          <w:tcPr>
            <w:tcW w:w="1844" w:type="dxa"/>
            <w:vMerge/>
            <w:shd w:val="clear" w:color="auto" w:fill="auto"/>
          </w:tcPr>
          <w:p w14:paraId="609E0906"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3" w:type="dxa"/>
            <w:vMerge/>
            <w:shd w:val="clear" w:color="auto" w:fill="auto"/>
          </w:tcPr>
          <w:p w14:paraId="29CD0505"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95" w:type="dxa"/>
            <w:gridSpan w:val="5"/>
            <w:shd w:val="clear" w:color="auto" w:fill="auto"/>
          </w:tcPr>
          <w:p w14:paraId="3946627D" w14:textId="77777777"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 </w:t>
            </w:r>
          </w:p>
        </w:tc>
        <w:tc>
          <w:tcPr>
            <w:tcW w:w="1356" w:type="dxa"/>
            <w:gridSpan w:val="4"/>
            <w:shd w:val="clear" w:color="auto" w:fill="auto"/>
          </w:tcPr>
          <w:p w14:paraId="5C3D2ECC" w14:textId="77777777" w:rsidR="00C007DE" w:rsidRPr="000A0B60" w:rsidRDefault="00C007DE" w:rsidP="00C007DE">
            <w:pPr>
              <w:tabs>
                <w:tab w:val="left" w:pos="426"/>
                <w:tab w:val="left" w:pos="1276"/>
              </w:tabs>
              <w:spacing w:line="240" w:lineRule="auto"/>
              <w:rPr>
                <w:rFonts w:ascii="Times New Roman" w:eastAsia="GHEA Grapalat" w:hAnsi="Times New Roman" w:cs="Times New Roman"/>
                <w:sz w:val="16"/>
                <w:szCs w:val="16"/>
                <w:lang w:val="en-US"/>
              </w:rPr>
            </w:pPr>
          </w:p>
        </w:tc>
        <w:tc>
          <w:tcPr>
            <w:tcW w:w="1544" w:type="dxa"/>
            <w:gridSpan w:val="4"/>
            <w:shd w:val="clear" w:color="auto" w:fill="auto"/>
          </w:tcPr>
          <w:p w14:paraId="4E3F46A2" w14:textId="1C6740FF"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A </w:t>
            </w:r>
            <w:r w:rsidR="00877A7F">
              <w:rPr>
                <w:rFonts w:ascii="Times New Roman" w:eastAsia="GHEA Grapalat" w:hAnsi="Times New Roman" w:cs="Times New Roman"/>
                <w:sz w:val="16"/>
                <w:szCs w:val="16"/>
                <w:lang w:val="en-US"/>
              </w:rPr>
              <w:t>standardized</w:t>
            </w:r>
            <w:r w:rsidRPr="000A0B60">
              <w:rPr>
                <w:rFonts w:ascii="Times New Roman" w:eastAsia="GHEA Grapalat" w:hAnsi="Times New Roman" w:cs="Times New Roman"/>
                <w:sz w:val="16"/>
                <w:szCs w:val="16"/>
                <w:lang w:val="en-US"/>
              </w:rPr>
              <w:t xml:space="preserve"> procedure to </w:t>
            </w:r>
            <w:r w:rsidR="00877A7F">
              <w:rPr>
                <w:rFonts w:ascii="Times New Roman" w:eastAsia="GHEA Grapalat" w:hAnsi="Times New Roman" w:cs="Times New Roman"/>
                <w:sz w:val="16"/>
                <w:szCs w:val="16"/>
                <w:lang w:val="en-US"/>
              </w:rPr>
              <w:t>keep</w:t>
            </w:r>
            <w:r w:rsidRPr="000A0B60">
              <w:rPr>
                <w:rFonts w:ascii="Times New Roman" w:eastAsia="GHEA Grapalat" w:hAnsi="Times New Roman" w:cs="Times New Roman"/>
                <w:sz w:val="16"/>
                <w:szCs w:val="16"/>
                <w:lang w:val="en-US"/>
              </w:rPr>
              <w:t xml:space="preserve"> </w:t>
            </w:r>
            <w:r w:rsidR="00877A7F" w:rsidRPr="000A0B60">
              <w:rPr>
                <w:rFonts w:ascii="Times New Roman" w:eastAsia="GHEA Grapalat" w:hAnsi="Times New Roman" w:cs="Times New Roman"/>
                <w:sz w:val="16"/>
                <w:szCs w:val="16"/>
                <w:lang w:val="en-US"/>
              </w:rPr>
              <w:t xml:space="preserve">corruption crime </w:t>
            </w:r>
            <w:r w:rsidRPr="000A0B60">
              <w:rPr>
                <w:rFonts w:ascii="Times New Roman" w:eastAsia="GHEA Grapalat" w:hAnsi="Times New Roman" w:cs="Times New Roman"/>
                <w:sz w:val="16"/>
                <w:szCs w:val="16"/>
                <w:lang w:val="en-US"/>
              </w:rPr>
              <w:lastRenderedPageBreak/>
              <w:t xml:space="preserve">statistics is developed, </w:t>
            </w:r>
            <w:r w:rsidR="00877A7F">
              <w:rPr>
                <w:rFonts w:ascii="Times New Roman" w:eastAsia="GHEA Grapalat" w:hAnsi="Times New Roman" w:cs="Times New Roman"/>
                <w:sz w:val="16"/>
                <w:szCs w:val="16"/>
                <w:lang w:val="en-US"/>
              </w:rPr>
              <w:t>covering</w:t>
            </w:r>
            <w:r w:rsidRPr="000A0B60">
              <w:rPr>
                <w:rFonts w:ascii="Times New Roman" w:eastAsia="GHEA Grapalat" w:hAnsi="Times New Roman" w:cs="Times New Roman"/>
                <w:sz w:val="16"/>
                <w:szCs w:val="16"/>
                <w:lang w:val="en-US"/>
              </w:rPr>
              <w:t xml:space="preserve"> </w:t>
            </w:r>
            <w:r w:rsidR="00280435">
              <w:rPr>
                <w:rFonts w:ascii="Times New Roman" w:eastAsia="GHEA Grapalat" w:hAnsi="Times New Roman" w:cs="Times New Roman"/>
                <w:sz w:val="16"/>
                <w:szCs w:val="16"/>
                <w:lang w:val="en-US"/>
              </w:rPr>
              <w:t xml:space="preserve">the </w:t>
            </w:r>
            <w:r w:rsidR="00877A7F" w:rsidRPr="000A0B60">
              <w:rPr>
                <w:rFonts w:ascii="Times New Roman" w:eastAsia="GHEA Grapalat" w:hAnsi="Times New Roman" w:cs="Times New Roman"/>
                <w:sz w:val="16"/>
                <w:szCs w:val="16"/>
                <w:lang w:val="en-US"/>
              </w:rPr>
              <w:t xml:space="preserve">stages </w:t>
            </w:r>
            <w:r w:rsidR="00280435">
              <w:rPr>
                <w:rFonts w:ascii="Times New Roman" w:eastAsia="GHEA Grapalat" w:hAnsi="Times New Roman" w:cs="Times New Roman"/>
                <w:sz w:val="16"/>
                <w:szCs w:val="16"/>
                <w:lang w:val="en-US"/>
              </w:rPr>
              <w:t xml:space="preserve">of </w:t>
            </w:r>
            <w:r w:rsidRPr="000A0B60">
              <w:rPr>
                <w:rFonts w:ascii="Times New Roman" w:eastAsia="GHEA Grapalat" w:hAnsi="Times New Roman" w:cs="Times New Roman"/>
                <w:sz w:val="16"/>
                <w:szCs w:val="16"/>
                <w:lang w:val="en-US"/>
              </w:rPr>
              <w:t xml:space="preserve">pre-trial </w:t>
            </w:r>
            <w:r w:rsidR="00877A7F" w:rsidRPr="000A0B60">
              <w:rPr>
                <w:rFonts w:ascii="Times New Roman" w:eastAsia="GHEA Grapalat" w:hAnsi="Times New Roman" w:cs="Times New Roman"/>
                <w:sz w:val="16"/>
                <w:szCs w:val="16"/>
                <w:lang w:val="en-US"/>
              </w:rPr>
              <w:t xml:space="preserve">investigation </w:t>
            </w:r>
            <w:r w:rsidRPr="000A0B60">
              <w:rPr>
                <w:rFonts w:ascii="Times New Roman" w:eastAsia="GHEA Grapalat" w:hAnsi="Times New Roman" w:cs="Times New Roman"/>
                <w:sz w:val="16"/>
                <w:szCs w:val="16"/>
                <w:lang w:val="en-US"/>
              </w:rPr>
              <w:t xml:space="preserve">and </w:t>
            </w:r>
            <w:r w:rsidR="00877A7F">
              <w:rPr>
                <w:rFonts w:ascii="Times New Roman" w:eastAsia="GHEA Grapalat" w:hAnsi="Times New Roman" w:cs="Times New Roman"/>
                <w:sz w:val="16"/>
                <w:szCs w:val="16"/>
                <w:lang w:val="en-US"/>
              </w:rPr>
              <w:t xml:space="preserve">judicial </w:t>
            </w:r>
            <w:r w:rsidR="00280435">
              <w:rPr>
                <w:rFonts w:ascii="Times New Roman" w:eastAsia="GHEA Grapalat" w:hAnsi="Times New Roman" w:cs="Times New Roman"/>
                <w:sz w:val="16"/>
                <w:szCs w:val="16"/>
                <w:lang w:val="en-US"/>
              </w:rPr>
              <w:t>examination</w:t>
            </w:r>
            <w:r w:rsidRPr="000A0B60">
              <w:rPr>
                <w:rFonts w:ascii="Times New Roman" w:eastAsia="GHEA Grapalat" w:hAnsi="Times New Roman" w:cs="Times New Roman"/>
                <w:sz w:val="16"/>
                <w:szCs w:val="16"/>
                <w:lang w:val="en-US"/>
              </w:rPr>
              <w:t xml:space="preserve">. </w:t>
            </w:r>
          </w:p>
        </w:tc>
        <w:tc>
          <w:tcPr>
            <w:tcW w:w="1511" w:type="dxa"/>
            <w:gridSpan w:val="3"/>
            <w:shd w:val="clear" w:color="auto" w:fill="auto"/>
          </w:tcPr>
          <w:p w14:paraId="5BCE21D1" w14:textId="0EE9682B"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 xml:space="preserve">Legal basis and software/technical solutions are </w:t>
            </w:r>
            <w:r w:rsidRPr="000A0B60">
              <w:rPr>
                <w:rFonts w:ascii="Times New Roman" w:eastAsia="GHEA Grapalat" w:hAnsi="Times New Roman" w:cs="Times New Roman"/>
                <w:sz w:val="16"/>
                <w:szCs w:val="16"/>
                <w:lang w:val="en-US"/>
              </w:rPr>
              <w:lastRenderedPageBreak/>
              <w:t xml:space="preserve">provided for </w:t>
            </w:r>
            <w:r w:rsidR="00280435" w:rsidRPr="000A0B60">
              <w:rPr>
                <w:rFonts w:ascii="Times New Roman" w:eastAsia="GHEA Grapalat" w:hAnsi="Times New Roman" w:cs="Times New Roman"/>
                <w:sz w:val="16"/>
                <w:szCs w:val="16"/>
                <w:lang w:val="en-US"/>
              </w:rPr>
              <w:t xml:space="preserve">corruption crime </w:t>
            </w:r>
            <w:r w:rsidRPr="000A0B60">
              <w:rPr>
                <w:rFonts w:ascii="Times New Roman" w:eastAsia="GHEA Grapalat" w:hAnsi="Times New Roman" w:cs="Times New Roman"/>
                <w:sz w:val="16"/>
                <w:szCs w:val="16"/>
                <w:lang w:val="en-US"/>
              </w:rPr>
              <w:t>statistics</w:t>
            </w:r>
            <w:r w:rsidR="00280435">
              <w:rPr>
                <w:rFonts w:ascii="Times New Roman" w:eastAsia="GHEA Grapalat" w:hAnsi="Times New Roman" w:cs="Times New Roman"/>
                <w:sz w:val="16"/>
                <w:szCs w:val="16"/>
                <w:lang w:val="en-US"/>
              </w:rPr>
              <w:t>.</w:t>
            </w:r>
          </w:p>
        </w:tc>
        <w:tc>
          <w:tcPr>
            <w:tcW w:w="1509" w:type="dxa"/>
            <w:gridSpan w:val="2"/>
            <w:shd w:val="clear" w:color="auto" w:fill="auto"/>
          </w:tcPr>
          <w:p w14:paraId="6A2BC01D" w14:textId="381D80FA" w:rsidR="00C007DE" w:rsidRPr="000A0B60" w:rsidRDefault="00280435" w:rsidP="00C007DE">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color w:val="000000"/>
                <w:sz w:val="16"/>
                <w:szCs w:val="16"/>
                <w:lang w:val="en-US"/>
              </w:rPr>
              <w:lastRenderedPageBreak/>
              <w:t>E</w:t>
            </w:r>
            <w:r w:rsidRPr="000A0B60">
              <w:rPr>
                <w:rFonts w:ascii="Times New Roman" w:eastAsia="GHEA Grapalat" w:hAnsi="Times New Roman" w:cs="Times New Roman"/>
                <w:color w:val="000000"/>
                <w:sz w:val="16"/>
                <w:szCs w:val="16"/>
                <w:lang w:val="en-US"/>
              </w:rPr>
              <w:t xml:space="preserve">lectronic system </w:t>
            </w:r>
            <w:r>
              <w:rPr>
                <w:rFonts w:ascii="Times New Roman" w:eastAsia="GHEA Grapalat" w:hAnsi="Times New Roman" w:cs="Times New Roman"/>
                <w:color w:val="000000"/>
                <w:sz w:val="16"/>
                <w:szCs w:val="16"/>
                <w:lang w:val="en-US"/>
              </w:rPr>
              <w:t>for s</w:t>
            </w:r>
            <w:r w:rsidR="00C007DE" w:rsidRPr="000A0B60">
              <w:rPr>
                <w:rFonts w:ascii="Times New Roman" w:eastAsia="GHEA Grapalat" w:hAnsi="Times New Roman" w:cs="Times New Roman"/>
                <w:color w:val="000000"/>
                <w:sz w:val="16"/>
                <w:szCs w:val="16"/>
                <w:lang w:val="en-US"/>
              </w:rPr>
              <w:t xml:space="preserve">tatistics </w:t>
            </w:r>
            <w:r w:rsidR="00C007DE" w:rsidRPr="000A0B60">
              <w:rPr>
                <w:rFonts w:ascii="Times New Roman" w:eastAsia="GHEA Grapalat" w:hAnsi="Times New Roman" w:cs="Times New Roman"/>
                <w:color w:val="000000"/>
                <w:sz w:val="16"/>
                <w:szCs w:val="16"/>
                <w:lang w:val="en-US"/>
              </w:rPr>
              <w:lastRenderedPageBreak/>
              <w:t>management is introduced.</w:t>
            </w:r>
          </w:p>
        </w:tc>
        <w:tc>
          <w:tcPr>
            <w:tcW w:w="2193" w:type="dxa"/>
            <w:gridSpan w:val="3"/>
            <w:vMerge/>
            <w:shd w:val="clear" w:color="auto" w:fill="auto"/>
          </w:tcPr>
          <w:p w14:paraId="2B7618E4"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81" w:type="dxa"/>
            <w:gridSpan w:val="2"/>
            <w:vMerge/>
            <w:shd w:val="clear" w:color="auto" w:fill="auto"/>
          </w:tcPr>
          <w:p w14:paraId="6CA59C12"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gridSpan w:val="2"/>
            <w:vMerge/>
          </w:tcPr>
          <w:p w14:paraId="2861560D"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5" w:type="dxa"/>
            <w:vMerge/>
          </w:tcPr>
          <w:p w14:paraId="392EFFC6"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007DE" w:rsidRPr="000A0B60" w14:paraId="1C82B921" w14:textId="77777777" w:rsidTr="00850AD9">
        <w:trPr>
          <w:trHeight w:val="350"/>
        </w:trPr>
        <w:tc>
          <w:tcPr>
            <w:tcW w:w="1844" w:type="dxa"/>
            <w:shd w:val="clear" w:color="auto" w:fill="FFE599"/>
          </w:tcPr>
          <w:p w14:paraId="206497AF" w14:textId="38A7EDE5" w:rsidR="00C007DE" w:rsidRPr="000A0B60" w:rsidRDefault="00C007DE" w:rsidP="00C007DE">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449" w:type="dxa"/>
            <w:gridSpan w:val="27"/>
            <w:shd w:val="clear" w:color="auto" w:fill="FFE599"/>
          </w:tcPr>
          <w:p w14:paraId="4E1BD337" w14:textId="56CBCAD0"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Sources not prohibited by legislation</w:t>
            </w:r>
          </w:p>
        </w:tc>
      </w:tr>
      <w:tr w:rsidR="00C007DE" w:rsidRPr="00280435" w14:paraId="20933F04" w14:textId="77777777" w:rsidTr="00280435">
        <w:trPr>
          <w:trHeight w:val="227"/>
        </w:trPr>
        <w:tc>
          <w:tcPr>
            <w:tcW w:w="3687" w:type="dxa"/>
            <w:gridSpan w:val="2"/>
            <w:shd w:val="clear" w:color="auto" w:fill="B4C6E7"/>
          </w:tcPr>
          <w:p w14:paraId="7B23FA10" w14:textId="40E55D4A" w:rsidR="00C007DE" w:rsidRPr="00280435" w:rsidRDefault="00C007DE" w:rsidP="00280435">
            <w:pPr>
              <w:spacing w:before="160" w:line="240" w:lineRule="auto"/>
              <w:rPr>
                <w:rFonts w:ascii="Times New Roman" w:eastAsia="GHEA Grapalat" w:hAnsi="Times New Roman" w:cs="Times New Roman"/>
                <w:b/>
                <w:color w:val="000000"/>
                <w:sz w:val="16"/>
                <w:szCs w:val="16"/>
                <w:lang w:val="en-US"/>
              </w:rPr>
            </w:pPr>
            <w:r w:rsidRPr="00280435">
              <w:rPr>
                <w:rFonts w:ascii="Times New Roman" w:eastAsia="GHEA Grapalat" w:hAnsi="Times New Roman" w:cs="Times New Roman"/>
                <w:b/>
                <w:color w:val="000000"/>
                <w:sz w:val="16"/>
                <w:szCs w:val="16"/>
                <w:lang w:val="en-US"/>
              </w:rPr>
              <w:t>SPECIFIC OBJECTIVE</w:t>
            </w:r>
          </w:p>
        </w:tc>
        <w:tc>
          <w:tcPr>
            <w:tcW w:w="12606" w:type="dxa"/>
            <w:gridSpan w:val="26"/>
            <w:shd w:val="clear" w:color="auto" w:fill="B4C6E7"/>
          </w:tcPr>
          <w:p w14:paraId="4CE8F887" w14:textId="0D1158CE" w:rsidR="00C007DE" w:rsidRPr="00280435" w:rsidRDefault="00C007DE" w:rsidP="00280435">
            <w:pPr>
              <w:spacing w:before="160" w:line="240" w:lineRule="auto"/>
              <w:rPr>
                <w:rFonts w:ascii="Times New Roman" w:eastAsia="GHEA Grapalat" w:hAnsi="Times New Roman" w:cs="Times New Roman"/>
                <w:b/>
                <w:color w:val="000000"/>
                <w:sz w:val="16"/>
                <w:szCs w:val="16"/>
                <w:lang w:val="en-US"/>
              </w:rPr>
            </w:pPr>
            <w:r w:rsidRPr="000A0B60">
              <w:rPr>
                <w:rFonts w:ascii="Times New Roman" w:eastAsia="GHEA Grapalat" w:hAnsi="Times New Roman" w:cs="Times New Roman"/>
                <w:b/>
                <w:color w:val="000000"/>
                <w:sz w:val="16"/>
                <w:szCs w:val="16"/>
                <w:lang w:val="en-US"/>
              </w:rPr>
              <w:t>ANTI-CORRUPTION MEASURES IN THE JUDICIAL SYSTEM</w:t>
            </w:r>
          </w:p>
        </w:tc>
      </w:tr>
      <w:tr w:rsidR="00C007DE" w:rsidRPr="000A0B60" w14:paraId="7F7F2C29" w14:textId="77777777" w:rsidTr="00501179">
        <w:trPr>
          <w:trHeight w:val="620"/>
        </w:trPr>
        <w:tc>
          <w:tcPr>
            <w:tcW w:w="1844" w:type="dxa"/>
            <w:vMerge w:val="restart"/>
            <w:shd w:val="clear" w:color="auto" w:fill="auto"/>
          </w:tcPr>
          <w:p w14:paraId="36B3BDDC" w14:textId="6C51E471" w:rsidR="00C007DE" w:rsidRPr="000A0B60" w:rsidRDefault="00C007DE" w:rsidP="00C007DE">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 xml:space="preserve">Activity 2.12. </w:t>
            </w:r>
          </w:p>
          <w:p w14:paraId="70D67880" w14:textId="67E4177A" w:rsidR="00C007DE" w:rsidRPr="000A0B60" w:rsidRDefault="0083153F" w:rsidP="00C007DE">
            <w:pPr>
              <w:tabs>
                <w:tab w:val="left" w:pos="426"/>
                <w:tab w:val="left" w:pos="1134"/>
              </w:tabs>
              <w:spacing w:line="240" w:lineRule="auto"/>
              <w:rPr>
                <w:rFonts w:ascii="Times New Roman" w:eastAsia="GHEA Grapalat" w:hAnsi="Times New Roman" w:cs="Times New Roman"/>
                <w:b/>
                <w:sz w:val="16"/>
                <w:szCs w:val="16"/>
                <w:lang w:val="en-US"/>
              </w:rPr>
            </w:pPr>
            <w:r>
              <w:rPr>
                <w:rFonts w:ascii="Times New Roman" w:eastAsia="GHEA Grapalat" w:hAnsi="Times New Roman" w:cs="Times New Roman"/>
                <w:sz w:val="16"/>
                <w:szCs w:val="16"/>
                <w:lang w:val="en-US"/>
              </w:rPr>
              <w:t>Incorporate</w:t>
            </w:r>
            <w:r w:rsidR="00C007DE" w:rsidRPr="000A0B60">
              <w:rPr>
                <w:rFonts w:ascii="Times New Roman" w:eastAsia="GHEA Grapalat" w:hAnsi="Times New Roman" w:cs="Times New Roman"/>
                <w:sz w:val="16"/>
                <w:szCs w:val="16"/>
                <w:lang w:val="en-US"/>
              </w:rPr>
              <w:t xml:space="preserve"> topics </w:t>
            </w:r>
            <w:r>
              <w:rPr>
                <w:rFonts w:ascii="Times New Roman" w:eastAsia="GHEA Grapalat" w:hAnsi="Times New Roman" w:cs="Times New Roman"/>
                <w:color w:val="000000"/>
                <w:sz w:val="16"/>
                <w:szCs w:val="16"/>
                <w:lang w:val="en-US"/>
              </w:rPr>
              <w:t>on</w:t>
            </w:r>
            <w:r w:rsidR="00C007DE" w:rsidRPr="000A0B60">
              <w:rPr>
                <w:rFonts w:ascii="Times New Roman" w:eastAsia="GHEA Grapalat" w:hAnsi="Times New Roman" w:cs="Times New Roman"/>
                <w:color w:val="000000"/>
                <w:sz w:val="16"/>
                <w:szCs w:val="16"/>
                <w:lang w:val="en-US"/>
              </w:rPr>
              <w:t xml:space="preserve"> preventing and combating corruption</w:t>
            </w:r>
            <w:r w:rsidR="00C007DE" w:rsidRPr="000A0B60">
              <w:rPr>
                <w:rFonts w:ascii="Times New Roman" w:eastAsia="GHEA Grapalat" w:hAnsi="Times New Roman" w:cs="Times New Roman"/>
                <w:sz w:val="16"/>
                <w:szCs w:val="16"/>
                <w:lang w:val="en-US"/>
              </w:rPr>
              <w:t xml:space="preserve"> in the education and training programs for judges and </w:t>
            </w:r>
            <w:r w:rsidR="00BF254C">
              <w:rPr>
                <w:rFonts w:ascii="Times New Roman" w:eastAsia="GHEA Grapalat" w:hAnsi="Times New Roman" w:cs="Times New Roman"/>
                <w:sz w:val="16"/>
                <w:szCs w:val="16"/>
                <w:lang w:val="en-US"/>
              </w:rPr>
              <w:t>judicial</w:t>
            </w:r>
            <w:r w:rsidR="00644092">
              <w:rPr>
                <w:rFonts w:ascii="Times New Roman" w:eastAsia="GHEA Grapalat" w:hAnsi="Times New Roman" w:cs="Times New Roman"/>
                <w:sz w:val="16"/>
                <w:szCs w:val="16"/>
                <w:lang w:val="en-US"/>
              </w:rPr>
              <w:t xml:space="preserve"> </w:t>
            </w:r>
            <w:r w:rsidR="00644092" w:rsidRPr="000A0B60">
              <w:rPr>
                <w:rFonts w:ascii="Times New Roman" w:eastAsia="GHEA Grapalat" w:hAnsi="Times New Roman" w:cs="Times New Roman"/>
                <w:sz w:val="16"/>
                <w:szCs w:val="16"/>
                <w:lang w:val="en-US"/>
              </w:rPr>
              <w:t>candidates</w:t>
            </w:r>
            <w:r w:rsidR="00C007DE" w:rsidRPr="000A0B60">
              <w:rPr>
                <w:rFonts w:ascii="Times New Roman" w:eastAsia="GHEA Grapalat" w:hAnsi="Times New Roman" w:cs="Times New Roman"/>
                <w:sz w:val="16"/>
                <w:szCs w:val="16"/>
                <w:lang w:val="en-US"/>
              </w:rPr>
              <w:t>.</w:t>
            </w:r>
          </w:p>
        </w:tc>
        <w:tc>
          <w:tcPr>
            <w:tcW w:w="1843" w:type="dxa"/>
            <w:vMerge w:val="restart"/>
            <w:shd w:val="clear" w:color="auto" w:fill="auto"/>
          </w:tcPr>
          <w:p w14:paraId="6ED9B996" w14:textId="57A1D8DF"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7123" w:type="dxa"/>
            <w:gridSpan w:val="19"/>
            <w:shd w:val="clear" w:color="auto" w:fill="auto"/>
          </w:tcPr>
          <w:p w14:paraId="31B1AFB2" w14:textId="715AE2A7"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185" w:type="dxa"/>
            <w:gridSpan w:val="2"/>
            <w:shd w:val="clear" w:color="auto" w:fill="auto"/>
          </w:tcPr>
          <w:p w14:paraId="08AE116A" w14:textId="6CC6E1E7"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181" w:type="dxa"/>
            <w:gridSpan w:val="2"/>
            <w:shd w:val="clear" w:color="auto" w:fill="auto"/>
          </w:tcPr>
          <w:p w14:paraId="18DEC981" w14:textId="163C8DFD"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92" w:type="dxa"/>
            <w:gridSpan w:val="2"/>
          </w:tcPr>
          <w:p w14:paraId="35E523F8" w14:textId="6B947A38"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125" w:type="dxa"/>
          </w:tcPr>
          <w:p w14:paraId="32A1AD39" w14:textId="232ADAAF"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C007DE" w:rsidRPr="000A0B60" w14:paraId="4F0E8CFD" w14:textId="77777777" w:rsidTr="00501179">
        <w:trPr>
          <w:trHeight w:val="328"/>
        </w:trPr>
        <w:tc>
          <w:tcPr>
            <w:tcW w:w="1844" w:type="dxa"/>
            <w:vMerge/>
            <w:shd w:val="clear" w:color="auto" w:fill="auto"/>
          </w:tcPr>
          <w:p w14:paraId="4CCE1389"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3" w:type="dxa"/>
            <w:vMerge/>
            <w:shd w:val="clear" w:color="auto" w:fill="auto"/>
          </w:tcPr>
          <w:p w14:paraId="18D0452A"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95" w:type="dxa"/>
            <w:gridSpan w:val="5"/>
            <w:shd w:val="clear" w:color="auto" w:fill="auto"/>
          </w:tcPr>
          <w:p w14:paraId="08FA204C" w14:textId="14449A18"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2900" w:type="dxa"/>
            <w:gridSpan w:val="8"/>
            <w:shd w:val="clear" w:color="auto" w:fill="auto"/>
          </w:tcPr>
          <w:p w14:paraId="7EB5B462" w14:textId="14F4688A"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511" w:type="dxa"/>
            <w:gridSpan w:val="3"/>
            <w:shd w:val="clear" w:color="auto" w:fill="auto"/>
          </w:tcPr>
          <w:p w14:paraId="1BD61D53" w14:textId="7CCF893B" w:rsidR="00C007DE" w:rsidRPr="000A0B60" w:rsidRDefault="00C007DE" w:rsidP="00C007DE">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509" w:type="dxa"/>
            <w:gridSpan w:val="2"/>
            <w:shd w:val="clear" w:color="auto" w:fill="auto"/>
          </w:tcPr>
          <w:p w14:paraId="002FA716" w14:textId="031175A5" w:rsidR="00C007DE" w:rsidRPr="000A0B60" w:rsidRDefault="00C007DE" w:rsidP="00C007DE">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193" w:type="dxa"/>
            <w:gridSpan w:val="3"/>
            <w:vMerge w:val="restart"/>
            <w:shd w:val="clear" w:color="auto" w:fill="auto"/>
          </w:tcPr>
          <w:p w14:paraId="26AB99FE" w14:textId="28B9662A"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1. The training programs for judges and </w:t>
            </w:r>
            <w:r w:rsidR="00BF254C">
              <w:rPr>
                <w:rFonts w:ascii="Times New Roman" w:eastAsia="GHEA Grapalat" w:hAnsi="Times New Roman" w:cs="Times New Roman"/>
                <w:sz w:val="16"/>
                <w:szCs w:val="16"/>
                <w:lang w:val="en-US"/>
              </w:rPr>
              <w:t>judicial candidates</w:t>
            </w:r>
            <w:r w:rsidRPr="000A0B60">
              <w:rPr>
                <w:rFonts w:ascii="Times New Roman" w:eastAsia="GHEA Grapalat" w:hAnsi="Times New Roman" w:cs="Times New Roman"/>
                <w:sz w:val="16"/>
                <w:szCs w:val="16"/>
                <w:lang w:val="en-US"/>
              </w:rPr>
              <w:t xml:space="preserve"> </w:t>
            </w:r>
            <w:r w:rsidR="00BF254C">
              <w:rPr>
                <w:rFonts w:ascii="Times New Roman" w:eastAsia="GHEA Grapalat" w:hAnsi="Times New Roman" w:cs="Times New Roman"/>
                <w:sz w:val="16"/>
                <w:szCs w:val="16"/>
                <w:lang w:val="en-US"/>
              </w:rPr>
              <w:t>have been</w:t>
            </w:r>
            <w:r w:rsidRPr="000A0B60">
              <w:rPr>
                <w:rFonts w:ascii="Times New Roman" w:eastAsia="GHEA Grapalat" w:hAnsi="Times New Roman" w:cs="Times New Roman"/>
                <w:sz w:val="16"/>
                <w:szCs w:val="16"/>
                <w:lang w:val="en-US"/>
              </w:rPr>
              <w:t xml:space="preserve"> revi</w:t>
            </w:r>
            <w:r w:rsidR="00BF254C">
              <w:rPr>
                <w:rFonts w:ascii="Times New Roman" w:eastAsia="GHEA Grapalat" w:hAnsi="Times New Roman" w:cs="Times New Roman"/>
                <w:sz w:val="16"/>
                <w:szCs w:val="16"/>
                <w:lang w:val="en-US"/>
              </w:rPr>
              <w:t>s</w:t>
            </w:r>
            <w:r w:rsidRPr="000A0B60">
              <w:rPr>
                <w:rFonts w:ascii="Times New Roman" w:eastAsia="GHEA Grapalat" w:hAnsi="Times New Roman" w:cs="Times New Roman"/>
                <w:sz w:val="16"/>
                <w:szCs w:val="16"/>
                <w:lang w:val="en-US"/>
              </w:rPr>
              <w:t>ed.</w:t>
            </w:r>
          </w:p>
          <w:p w14:paraId="203F7A65" w14:textId="330AC987"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2. Modules for preventing and fighting corruption </w:t>
            </w:r>
            <w:r w:rsidR="00BF254C">
              <w:rPr>
                <w:rFonts w:ascii="Times New Roman" w:eastAsia="GHEA Grapalat" w:hAnsi="Times New Roman" w:cs="Times New Roman"/>
                <w:sz w:val="16"/>
                <w:szCs w:val="16"/>
                <w:lang w:val="en-US"/>
              </w:rPr>
              <w:t>have been</w:t>
            </w:r>
            <w:r w:rsidR="00BF254C" w:rsidRPr="000A0B60">
              <w:rPr>
                <w:rFonts w:ascii="Times New Roman" w:eastAsia="GHEA Grapalat" w:hAnsi="Times New Roman" w:cs="Times New Roman"/>
                <w:sz w:val="16"/>
                <w:szCs w:val="16"/>
                <w:lang w:val="en-US"/>
              </w:rPr>
              <w:t xml:space="preserve"> </w:t>
            </w:r>
            <w:r w:rsidR="00BF254C">
              <w:rPr>
                <w:rFonts w:ascii="Times New Roman" w:eastAsia="GHEA Grapalat" w:hAnsi="Times New Roman" w:cs="Times New Roman"/>
                <w:sz w:val="16"/>
                <w:szCs w:val="16"/>
                <w:lang w:val="en-US"/>
              </w:rPr>
              <w:t>incorporated</w:t>
            </w:r>
            <w:r w:rsidRPr="000A0B60">
              <w:rPr>
                <w:rFonts w:ascii="Times New Roman" w:eastAsia="GHEA Grapalat" w:hAnsi="Times New Roman" w:cs="Times New Roman"/>
                <w:sz w:val="16"/>
                <w:szCs w:val="16"/>
                <w:lang w:val="en-US"/>
              </w:rPr>
              <w:t xml:space="preserve"> in the programs.</w:t>
            </w:r>
          </w:p>
          <w:p w14:paraId="0DCB3EE2" w14:textId="33F7F9DB"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3. By the end of 2026, at least 90% of </w:t>
            </w:r>
            <w:r w:rsidR="00BF254C">
              <w:rPr>
                <w:rFonts w:ascii="Times New Roman" w:eastAsia="GHEA Grapalat" w:hAnsi="Times New Roman" w:cs="Times New Roman"/>
                <w:sz w:val="16"/>
                <w:szCs w:val="16"/>
                <w:lang w:val="en-US"/>
              </w:rPr>
              <w:t>judicial candidates</w:t>
            </w:r>
            <w:r w:rsidR="00BF254C" w:rsidRPr="000A0B60">
              <w:rPr>
                <w:rFonts w:ascii="Times New Roman" w:eastAsia="GHEA Grapalat" w:hAnsi="Times New Roman" w:cs="Times New Roman"/>
                <w:sz w:val="16"/>
                <w:szCs w:val="16"/>
                <w:lang w:val="en-US"/>
              </w:rPr>
              <w:t xml:space="preserve"> </w:t>
            </w:r>
            <w:r w:rsidR="00EE1A0F">
              <w:rPr>
                <w:rFonts w:ascii="Times New Roman" w:eastAsia="GHEA Grapalat" w:hAnsi="Times New Roman" w:cs="Times New Roman"/>
                <w:sz w:val="16"/>
                <w:szCs w:val="16"/>
                <w:lang w:val="en-US"/>
              </w:rPr>
              <w:t>have been</w:t>
            </w:r>
            <w:r w:rsidRPr="000A0B60">
              <w:rPr>
                <w:rFonts w:ascii="Times New Roman" w:eastAsia="GHEA Grapalat" w:hAnsi="Times New Roman" w:cs="Times New Roman"/>
                <w:sz w:val="16"/>
                <w:szCs w:val="16"/>
                <w:lang w:val="en-US"/>
              </w:rPr>
              <w:t xml:space="preserve"> trained.</w:t>
            </w:r>
          </w:p>
        </w:tc>
        <w:tc>
          <w:tcPr>
            <w:tcW w:w="1181" w:type="dxa"/>
            <w:gridSpan w:val="2"/>
            <w:vMerge w:val="restart"/>
            <w:shd w:val="clear" w:color="auto" w:fill="auto"/>
          </w:tcPr>
          <w:p w14:paraId="5A0A600D" w14:textId="5A908BA5"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Training and educational programs</w:t>
            </w:r>
          </w:p>
          <w:p w14:paraId="1FD7FF12" w14:textId="25D6306C" w:rsidR="00C007DE" w:rsidRPr="000A0B60" w:rsidRDefault="00C007DE" w:rsidP="00C007DE">
            <w:pPr>
              <w:tabs>
                <w:tab w:val="left" w:pos="236"/>
              </w:tabs>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Reports on delivered trainings</w:t>
            </w:r>
            <w:r w:rsidRPr="000A0B60">
              <w:rPr>
                <w:rFonts w:ascii="Times New Roman" w:eastAsia="GHEA Grapalat" w:hAnsi="Times New Roman" w:cs="Times New Roman"/>
                <w:sz w:val="16"/>
                <w:szCs w:val="16"/>
                <w:lang w:val="en-US"/>
              </w:rPr>
              <w:t xml:space="preserve"> </w:t>
            </w:r>
          </w:p>
          <w:p w14:paraId="3C61086A" w14:textId="3694C974"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Knowledge assessment reports and employee surveys</w:t>
            </w:r>
          </w:p>
          <w:p w14:paraId="718CB128" w14:textId="7BB7D344"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p w14:paraId="57070721" w14:textId="7E2F88D0"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Press releases</w:t>
            </w:r>
          </w:p>
          <w:p w14:paraId="559C9059" w14:textId="086B922C"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Media publications </w:t>
            </w:r>
          </w:p>
        </w:tc>
        <w:tc>
          <w:tcPr>
            <w:tcW w:w="992" w:type="dxa"/>
            <w:gridSpan w:val="2"/>
            <w:vMerge w:val="restart"/>
          </w:tcPr>
          <w:p w14:paraId="457987B5" w14:textId="77777777" w:rsidR="00FA6975" w:rsidRPr="000A0B60" w:rsidRDefault="00FA6975" w:rsidP="00FA6975">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RA Academy </w:t>
            </w:r>
            <w:r>
              <w:rPr>
                <w:rFonts w:ascii="Times New Roman" w:eastAsia="GHEA Grapalat" w:hAnsi="Times New Roman" w:cs="Times New Roman"/>
                <w:sz w:val="16"/>
                <w:szCs w:val="16"/>
                <w:lang w:val="en-US"/>
              </w:rPr>
              <w:t xml:space="preserve">of </w:t>
            </w:r>
            <w:r w:rsidRPr="000A0B60">
              <w:rPr>
                <w:rFonts w:ascii="Times New Roman" w:eastAsia="GHEA Grapalat" w:hAnsi="Times New Roman" w:cs="Times New Roman"/>
                <w:sz w:val="16"/>
                <w:szCs w:val="16"/>
                <w:lang w:val="en-US"/>
              </w:rPr>
              <w:t>Justice</w:t>
            </w:r>
          </w:p>
          <w:p w14:paraId="6E20D864" w14:textId="6894469F"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The Supreme Judicial Council</w:t>
            </w:r>
            <w:r w:rsidR="00EE1A0F">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p w14:paraId="7D1A544F" w14:textId="77777777" w:rsidR="00C007DE" w:rsidRPr="000A0B60" w:rsidRDefault="00C007DE" w:rsidP="00C007DE">
            <w:pPr>
              <w:spacing w:line="240" w:lineRule="auto"/>
              <w:rPr>
                <w:rFonts w:ascii="Times New Roman" w:eastAsia="GHEA Grapalat" w:hAnsi="Times New Roman" w:cs="Times New Roman"/>
                <w:sz w:val="16"/>
                <w:szCs w:val="16"/>
                <w:lang w:val="en-US"/>
              </w:rPr>
            </w:pPr>
          </w:p>
          <w:p w14:paraId="76214EC3" w14:textId="77777777" w:rsidR="00C007DE" w:rsidRPr="000A0B60" w:rsidRDefault="00C007DE" w:rsidP="00C007DE">
            <w:pPr>
              <w:spacing w:line="240" w:lineRule="auto"/>
              <w:rPr>
                <w:rFonts w:ascii="Times New Roman" w:eastAsia="GHEA Grapalat" w:hAnsi="Times New Roman" w:cs="Times New Roman"/>
                <w:sz w:val="16"/>
                <w:szCs w:val="16"/>
                <w:lang w:val="en-US"/>
              </w:rPr>
            </w:pPr>
          </w:p>
          <w:p w14:paraId="76D7769D" w14:textId="77777777" w:rsidR="00C007DE" w:rsidRPr="000A0B60" w:rsidRDefault="00C007DE" w:rsidP="00C007DE">
            <w:pPr>
              <w:spacing w:line="240" w:lineRule="auto"/>
              <w:rPr>
                <w:rFonts w:ascii="Times New Roman" w:eastAsia="GHEA Grapalat" w:hAnsi="Times New Roman" w:cs="Times New Roman"/>
                <w:sz w:val="16"/>
                <w:szCs w:val="16"/>
                <w:lang w:val="en-US"/>
              </w:rPr>
            </w:pPr>
          </w:p>
          <w:p w14:paraId="42EE54E7" w14:textId="77777777" w:rsidR="00C007DE" w:rsidRPr="000A0B60" w:rsidRDefault="00C007DE" w:rsidP="00C007DE">
            <w:pPr>
              <w:spacing w:line="240" w:lineRule="auto"/>
              <w:rPr>
                <w:rFonts w:ascii="Times New Roman" w:eastAsia="GHEA Grapalat" w:hAnsi="Times New Roman" w:cs="Times New Roman"/>
                <w:sz w:val="16"/>
                <w:szCs w:val="16"/>
                <w:lang w:val="en-US"/>
              </w:rPr>
            </w:pPr>
          </w:p>
          <w:p w14:paraId="4C3C0319" w14:textId="77777777" w:rsidR="00C007DE" w:rsidRPr="000A0B60" w:rsidRDefault="00C007DE" w:rsidP="00C007DE">
            <w:pPr>
              <w:spacing w:line="240" w:lineRule="auto"/>
              <w:rPr>
                <w:rFonts w:ascii="Times New Roman" w:eastAsia="GHEA Grapalat" w:hAnsi="Times New Roman" w:cs="Times New Roman"/>
                <w:sz w:val="16"/>
                <w:szCs w:val="16"/>
                <w:lang w:val="en-US"/>
              </w:rPr>
            </w:pPr>
          </w:p>
          <w:p w14:paraId="354FC67A" w14:textId="77777777" w:rsidR="00C007DE" w:rsidRPr="000A0B60" w:rsidRDefault="00C007DE" w:rsidP="00C007DE">
            <w:pPr>
              <w:spacing w:line="240" w:lineRule="auto"/>
              <w:rPr>
                <w:rFonts w:ascii="Times New Roman" w:eastAsia="GHEA Grapalat" w:hAnsi="Times New Roman" w:cs="Times New Roman"/>
                <w:sz w:val="16"/>
                <w:szCs w:val="16"/>
                <w:lang w:val="en-US"/>
              </w:rPr>
            </w:pPr>
          </w:p>
          <w:p w14:paraId="507DFB7A" w14:textId="77777777" w:rsidR="00C007DE" w:rsidRPr="000A0B60" w:rsidRDefault="00C007DE" w:rsidP="00C007DE">
            <w:pPr>
              <w:spacing w:line="240" w:lineRule="auto"/>
              <w:rPr>
                <w:rFonts w:ascii="Times New Roman" w:eastAsia="GHEA Grapalat" w:hAnsi="Times New Roman" w:cs="Times New Roman"/>
                <w:sz w:val="16"/>
                <w:szCs w:val="16"/>
                <w:lang w:val="en-US"/>
              </w:rPr>
            </w:pPr>
          </w:p>
        </w:tc>
        <w:tc>
          <w:tcPr>
            <w:tcW w:w="1125" w:type="dxa"/>
            <w:vMerge w:val="restart"/>
          </w:tcPr>
          <w:p w14:paraId="126A583F" w14:textId="0D916337"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p w14:paraId="5BF7CD54" w14:textId="5B9DD00A"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Corruption Prevention Commission</w:t>
            </w:r>
            <w:r w:rsidR="00EE1A0F">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p w14:paraId="5431C19E" w14:textId="3602EA97"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Committee on Educational Issues of the General Assembly of Judges</w:t>
            </w:r>
            <w:r w:rsidR="00EE1A0F">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p w14:paraId="7B46328F" w14:textId="77777777" w:rsidR="00C007DE" w:rsidRPr="000A0B60" w:rsidRDefault="00C007DE" w:rsidP="00EE1A0F">
            <w:pPr>
              <w:spacing w:line="240" w:lineRule="auto"/>
              <w:rPr>
                <w:rFonts w:ascii="Times New Roman" w:eastAsia="GHEA Grapalat" w:hAnsi="Times New Roman" w:cs="Times New Roman"/>
                <w:sz w:val="16"/>
                <w:szCs w:val="16"/>
                <w:lang w:val="en-US"/>
              </w:rPr>
            </w:pPr>
          </w:p>
        </w:tc>
      </w:tr>
      <w:tr w:rsidR="00C007DE" w:rsidRPr="000A0B60" w14:paraId="1339C136" w14:textId="77777777" w:rsidTr="00501179">
        <w:trPr>
          <w:trHeight w:val="340"/>
        </w:trPr>
        <w:tc>
          <w:tcPr>
            <w:tcW w:w="1844" w:type="dxa"/>
            <w:vMerge/>
            <w:shd w:val="clear" w:color="auto" w:fill="auto"/>
          </w:tcPr>
          <w:p w14:paraId="7C43951B"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3" w:type="dxa"/>
            <w:vMerge w:val="restart"/>
            <w:shd w:val="clear" w:color="auto" w:fill="auto"/>
          </w:tcPr>
          <w:p w14:paraId="6F38DD8E" w14:textId="4B2E87C2" w:rsidR="00C007DE" w:rsidRPr="000A0B60" w:rsidRDefault="00644092" w:rsidP="00C007DE">
            <w:pPr>
              <w:tabs>
                <w:tab w:val="left" w:pos="426"/>
                <w:tab w:val="left" w:pos="1276"/>
              </w:tabs>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There are no r</w:t>
            </w:r>
            <w:r w:rsidR="00C007DE" w:rsidRPr="000A0B60">
              <w:rPr>
                <w:rFonts w:ascii="Times New Roman" w:eastAsia="GHEA Grapalat" w:hAnsi="Times New Roman" w:cs="Times New Roman"/>
                <w:sz w:val="16"/>
                <w:szCs w:val="16"/>
                <w:lang w:val="en-US"/>
              </w:rPr>
              <w:t xml:space="preserve">egular trainings on the </w:t>
            </w:r>
            <w:r w:rsidR="00BF254C">
              <w:rPr>
                <w:rFonts w:ascii="Times New Roman" w:eastAsia="GHEA Grapalat" w:hAnsi="Times New Roman" w:cs="Times New Roman"/>
                <w:sz w:val="16"/>
                <w:szCs w:val="16"/>
                <w:lang w:val="en-US"/>
              </w:rPr>
              <w:t>specified</w:t>
            </w:r>
            <w:r w:rsidR="00C007DE" w:rsidRPr="000A0B60">
              <w:rPr>
                <w:rFonts w:ascii="Times New Roman" w:eastAsia="GHEA Grapalat" w:hAnsi="Times New Roman" w:cs="Times New Roman"/>
                <w:sz w:val="16"/>
                <w:szCs w:val="16"/>
                <w:lang w:val="en-US"/>
              </w:rPr>
              <w:t xml:space="preserve"> topics.</w:t>
            </w:r>
          </w:p>
        </w:tc>
        <w:tc>
          <w:tcPr>
            <w:tcW w:w="1195" w:type="dxa"/>
            <w:gridSpan w:val="5"/>
            <w:shd w:val="clear" w:color="auto" w:fill="auto"/>
          </w:tcPr>
          <w:p w14:paraId="7398840C" w14:textId="77777777"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498" w:type="dxa"/>
            <w:gridSpan w:val="5"/>
            <w:shd w:val="clear" w:color="auto" w:fill="auto"/>
          </w:tcPr>
          <w:p w14:paraId="3D0EBD1E" w14:textId="77777777"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402" w:type="dxa"/>
            <w:gridSpan w:val="3"/>
            <w:shd w:val="clear" w:color="auto" w:fill="auto"/>
          </w:tcPr>
          <w:p w14:paraId="7979EC01" w14:textId="77777777"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511" w:type="dxa"/>
            <w:gridSpan w:val="3"/>
            <w:shd w:val="clear" w:color="auto" w:fill="auto"/>
          </w:tcPr>
          <w:p w14:paraId="555FE6D6" w14:textId="77777777" w:rsidR="00C007DE" w:rsidRPr="000A0B60" w:rsidRDefault="00C007DE" w:rsidP="00C007DE">
            <w:pPr>
              <w:spacing w:line="240" w:lineRule="auto"/>
              <w:rPr>
                <w:rFonts w:ascii="Times New Roman" w:eastAsia="GHEA Grapalat" w:hAnsi="Times New Roman" w:cs="Times New Roman"/>
                <w:sz w:val="16"/>
                <w:szCs w:val="16"/>
                <w:lang w:val="en-US"/>
              </w:rPr>
            </w:pPr>
          </w:p>
        </w:tc>
        <w:tc>
          <w:tcPr>
            <w:tcW w:w="1509" w:type="dxa"/>
            <w:gridSpan w:val="2"/>
            <w:shd w:val="clear" w:color="auto" w:fill="auto"/>
          </w:tcPr>
          <w:p w14:paraId="5B277EFA" w14:textId="77777777" w:rsidR="00C007DE" w:rsidRPr="000A0B60" w:rsidRDefault="00C007DE" w:rsidP="00C007DE">
            <w:pPr>
              <w:spacing w:line="240" w:lineRule="auto"/>
              <w:rPr>
                <w:rFonts w:ascii="Times New Roman" w:eastAsia="GHEA Grapalat" w:hAnsi="Times New Roman" w:cs="Times New Roman"/>
                <w:sz w:val="16"/>
                <w:szCs w:val="16"/>
                <w:lang w:val="en-US"/>
              </w:rPr>
            </w:pPr>
          </w:p>
        </w:tc>
        <w:tc>
          <w:tcPr>
            <w:tcW w:w="2193" w:type="dxa"/>
            <w:gridSpan w:val="3"/>
            <w:vMerge/>
            <w:shd w:val="clear" w:color="auto" w:fill="auto"/>
          </w:tcPr>
          <w:p w14:paraId="153F117E"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81" w:type="dxa"/>
            <w:gridSpan w:val="2"/>
            <w:vMerge/>
            <w:shd w:val="clear" w:color="auto" w:fill="auto"/>
          </w:tcPr>
          <w:p w14:paraId="2F8ECBFE"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gridSpan w:val="2"/>
            <w:vMerge/>
          </w:tcPr>
          <w:p w14:paraId="1434921D"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5" w:type="dxa"/>
            <w:vMerge/>
          </w:tcPr>
          <w:p w14:paraId="3FD616E9"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007DE" w:rsidRPr="000A0B60" w14:paraId="785CB42C" w14:textId="77777777" w:rsidTr="00501179">
        <w:trPr>
          <w:trHeight w:val="1110"/>
        </w:trPr>
        <w:tc>
          <w:tcPr>
            <w:tcW w:w="1844" w:type="dxa"/>
            <w:vMerge/>
            <w:shd w:val="clear" w:color="auto" w:fill="auto"/>
          </w:tcPr>
          <w:p w14:paraId="29B602EB"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3" w:type="dxa"/>
            <w:vMerge/>
            <w:shd w:val="clear" w:color="auto" w:fill="auto"/>
          </w:tcPr>
          <w:p w14:paraId="469AC418"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95" w:type="dxa"/>
            <w:gridSpan w:val="5"/>
            <w:shd w:val="clear" w:color="auto" w:fill="auto"/>
          </w:tcPr>
          <w:p w14:paraId="3A619493" w14:textId="77777777" w:rsidR="00C007DE" w:rsidRPr="000A0B60" w:rsidRDefault="00C007DE" w:rsidP="00C007DE">
            <w:pPr>
              <w:tabs>
                <w:tab w:val="left" w:pos="426"/>
                <w:tab w:val="left" w:pos="1276"/>
              </w:tabs>
              <w:spacing w:line="240" w:lineRule="auto"/>
              <w:rPr>
                <w:rFonts w:ascii="Times New Roman" w:eastAsia="GHEA Grapalat" w:hAnsi="Times New Roman" w:cs="Times New Roman"/>
                <w:sz w:val="16"/>
                <w:szCs w:val="16"/>
                <w:lang w:val="en-US"/>
              </w:rPr>
            </w:pPr>
          </w:p>
        </w:tc>
        <w:tc>
          <w:tcPr>
            <w:tcW w:w="1498" w:type="dxa"/>
            <w:gridSpan w:val="5"/>
            <w:shd w:val="clear" w:color="auto" w:fill="auto"/>
          </w:tcPr>
          <w:p w14:paraId="7225A064" w14:textId="1529B273" w:rsidR="00C007DE" w:rsidRPr="000A0B60" w:rsidRDefault="00C007DE" w:rsidP="00C007DE">
            <w:pPr>
              <w:tabs>
                <w:tab w:val="left" w:pos="426"/>
                <w:tab w:val="left" w:pos="1276"/>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color w:val="000000"/>
                <w:sz w:val="16"/>
                <w:szCs w:val="16"/>
                <w:lang w:val="en-US"/>
              </w:rPr>
              <w:t>The training programs for judges and</w:t>
            </w:r>
            <w:r w:rsidR="00BF254C">
              <w:rPr>
                <w:rFonts w:ascii="Times New Roman" w:eastAsia="GHEA Grapalat" w:hAnsi="Times New Roman" w:cs="Times New Roman"/>
                <w:color w:val="000000"/>
                <w:sz w:val="16"/>
                <w:szCs w:val="16"/>
                <w:lang w:val="en-US"/>
              </w:rPr>
              <w:t xml:space="preserve"> educational courses for</w:t>
            </w:r>
            <w:r w:rsidRPr="000A0B60">
              <w:rPr>
                <w:rFonts w:ascii="Times New Roman" w:eastAsia="GHEA Grapalat" w:hAnsi="Times New Roman" w:cs="Times New Roman"/>
                <w:color w:val="000000"/>
                <w:sz w:val="16"/>
                <w:szCs w:val="16"/>
                <w:lang w:val="en-US"/>
              </w:rPr>
              <w:t xml:space="preserve"> </w:t>
            </w:r>
            <w:r w:rsidR="00BF254C" w:rsidRPr="000A0B60">
              <w:rPr>
                <w:rFonts w:ascii="Times New Roman" w:eastAsia="GHEA Grapalat" w:hAnsi="Times New Roman" w:cs="Times New Roman"/>
                <w:color w:val="000000"/>
                <w:sz w:val="16"/>
                <w:szCs w:val="16"/>
                <w:lang w:val="en-US"/>
              </w:rPr>
              <w:t>jud</w:t>
            </w:r>
            <w:r w:rsidR="00BF254C">
              <w:rPr>
                <w:rFonts w:ascii="Times New Roman" w:eastAsia="GHEA Grapalat" w:hAnsi="Times New Roman" w:cs="Times New Roman"/>
                <w:color w:val="000000"/>
                <w:sz w:val="16"/>
                <w:szCs w:val="16"/>
                <w:lang w:val="en-US"/>
              </w:rPr>
              <w:t>icial</w:t>
            </w:r>
            <w:r w:rsidR="00BF254C" w:rsidRPr="000A0B60">
              <w:rPr>
                <w:rFonts w:ascii="Times New Roman" w:eastAsia="GHEA Grapalat" w:hAnsi="Times New Roman" w:cs="Times New Roman"/>
                <w:color w:val="000000"/>
                <w:sz w:val="16"/>
                <w:szCs w:val="16"/>
                <w:lang w:val="en-US"/>
              </w:rPr>
              <w:t xml:space="preserve"> </w:t>
            </w:r>
            <w:r w:rsidRPr="000A0B60">
              <w:rPr>
                <w:rFonts w:ascii="Times New Roman" w:eastAsia="GHEA Grapalat" w:hAnsi="Times New Roman" w:cs="Times New Roman"/>
                <w:color w:val="000000"/>
                <w:sz w:val="16"/>
                <w:szCs w:val="16"/>
                <w:lang w:val="en-US"/>
              </w:rPr>
              <w:t>candidate</w:t>
            </w:r>
            <w:r w:rsidR="00BF254C">
              <w:rPr>
                <w:rFonts w:ascii="Times New Roman" w:eastAsia="GHEA Grapalat" w:hAnsi="Times New Roman" w:cs="Times New Roman"/>
                <w:color w:val="000000"/>
                <w:sz w:val="16"/>
                <w:szCs w:val="16"/>
                <w:lang w:val="en-US"/>
              </w:rPr>
              <w:t>s</w:t>
            </w:r>
            <w:r w:rsidRPr="000A0B60">
              <w:rPr>
                <w:rFonts w:ascii="Times New Roman" w:eastAsia="GHEA Grapalat" w:hAnsi="Times New Roman" w:cs="Times New Roman"/>
                <w:color w:val="000000"/>
                <w:sz w:val="16"/>
                <w:szCs w:val="16"/>
                <w:lang w:val="en-US"/>
              </w:rPr>
              <w:t xml:space="preserve"> are revised to include topics related to preventing and combating corruption.</w:t>
            </w:r>
          </w:p>
        </w:tc>
        <w:tc>
          <w:tcPr>
            <w:tcW w:w="1402" w:type="dxa"/>
            <w:gridSpan w:val="3"/>
            <w:shd w:val="clear" w:color="auto" w:fill="auto"/>
          </w:tcPr>
          <w:p w14:paraId="23C56B7A" w14:textId="6E7C2F56"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color w:val="000000"/>
                <w:sz w:val="16"/>
                <w:szCs w:val="16"/>
                <w:lang w:val="en-US"/>
              </w:rPr>
              <w:t xml:space="preserve">The programs are approved and at least 30% of </w:t>
            </w:r>
            <w:r w:rsidR="00BF254C">
              <w:rPr>
                <w:rFonts w:ascii="Times New Roman" w:eastAsia="GHEA Grapalat" w:hAnsi="Times New Roman" w:cs="Times New Roman"/>
                <w:color w:val="000000"/>
                <w:sz w:val="16"/>
                <w:szCs w:val="16"/>
                <w:lang w:val="en-US"/>
              </w:rPr>
              <w:t xml:space="preserve">judicial </w:t>
            </w:r>
            <w:r w:rsidRPr="000A0B60">
              <w:rPr>
                <w:rFonts w:ascii="Times New Roman" w:hAnsi="Times New Roman" w:cs="Times New Roman"/>
                <w:sz w:val="16"/>
                <w:szCs w:val="16"/>
                <w:lang w:val="en-US"/>
              </w:rPr>
              <w:t>candidates are trained.</w:t>
            </w:r>
          </w:p>
        </w:tc>
        <w:tc>
          <w:tcPr>
            <w:tcW w:w="1511" w:type="dxa"/>
            <w:gridSpan w:val="3"/>
            <w:shd w:val="clear" w:color="auto" w:fill="auto"/>
          </w:tcPr>
          <w:p w14:paraId="3DF004C4" w14:textId="141B133E" w:rsidR="00C007DE" w:rsidRPr="000A0B60" w:rsidRDefault="00C007DE" w:rsidP="00C007DE">
            <w:pPr>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 xml:space="preserve">At least 60% of </w:t>
            </w:r>
            <w:r w:rsidR="00BF254C">
              <w:rPr>
                <w:rFonts w:ascii="Times New Roman" w:eastAsia="GHEA Grapalat" w:hAnsi="Times New Roman" w:cs="Times New Roman"/>
                <w:color w:val="000000"/>
                <w:sz w:val="16"/>
                <w:szCs w:val="16"/>
                <w:lang w:val="en-US"/>
              </w:rPr>
              <w:t xml:space="preserve">judicial </w:t>
            </w:r>
            <w:r w:rsidR="00BF254C" w:rsidRPr="000A0B60">
              <w:rPr>
                <w:rFonts w:ascii="Times New Roman" w:hAnsi="Times New Roman" w:cs="Times New Roman"/>
                <w:sz w:val="16"/>
                <w:szCs w:val="16"/>
                <w:lang w:val="en-US"/>
              </w:rPr>
              <w:t>candidates</w:t>
            </w:r>
            <w:r w:rsidRPr="000A0B60">
              <w:rPr>
                <w:rFonts w:ascii="Times New Roman" w:hAnsi="Times New Roman" w:cs="Times New Roman"/>
                <w:sz w:val="16"/>
                <w:szCs w:val="16"/>
                <w:lang w:val="en-US"/>
              </w:rPr>
              <w:t xml:space="preserve"> are trained.</w:t>
            </w:r>
          </w:p>
        </w:tc>
        <w:tc>
          <w:tcPr>
            <w:tcW w:w="1509" w:type="dxa"/>
            <w:gridSpan w:val="2"/>
            <w:shd w:val="clear" w:color="auto" w:fill="auto"/>
          </w:tcPr>
          <w:p w14:paraId="0FD79E70" w14:textId="74C5A920"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color w:val="000000"/>
                <w:sz w:val="16"/>
                <w:szCs w:val="16"/>
                <w:lang w:val="en-US"/>
              </w:rPr>
              <w:t xml:space="preserve">At least 90% of </w:t>
            </w:r>
            <w:r w:rsidR="00EE1A0F" w:rsidRPr="000A0B60">
              <w:rPr>
                <w:rFonts w:ascii="Times New Roman" w:hAnsi="Times New Roman" w:cs="Times New Roman"/>
                <w:sz w:val="16"/>
                <w:szCs w:val="16"/>
                <w:lang w:val="en-US"/>
              </w:rPr>
              <w:t xml:space="preserve">court </w:t>
            </w:r>
            <w:r w:rsidRPr="000A0B60">
              <w:rPr>
                <w:rFonts w:ascii="Times New Roman" w:hAnsi="Times New Roman" w:cs="Times New Roman"/>
                <w:sz w:val="16"/>
                <w:szCs w:val="16"/>
                <w:lang w:val="en-US"/>
              </w:rPr>
              <w:t>judges are trained.</w:t>
            </w:r>
          </w:p>
        </w:tc>
        <w:tc>
          <w:tcPr>
            <w:tcW w:w="2193" w:type="dxa"/>
            <w:gridSpan w:val="3"/>
            <w:vMerge/>
            <w:shd w:val="clear" w:color="auto" w:fill="auto"/>
          </w:tcPr>
          <w:p w14:paraId="5DE5DC18"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81" w:type="dxa"/>
            <w:gridSpan w:val="2"/>
            <w:vMerge/>
            <w:shd w:val="clear" w:color="auto" w:fill="auto"/>
          </w:tcPr>
          <w:p w14:paraId="56396167"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gridSpan w:val="2"/>
            <w:vMerge/>
          </w:tcPr>
          <w:p w14:paraId="725AA0B4"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5" w:type="dxa"/>
            <w:vMerge/>
          </w:tcPr>
          <w:p w14:paraId="19D41600"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007DE" w:rsidRPr="000A0B60" w14:paraId="10ED4A49" w14:textId="77777777" w:rsidTr="00850AD9">
        <w:trPr>
          <w:trHeight w:val="350"/>
        </w:trPr>
        <w:tc>
          <w:tcPr>
            <w:tcW w:w="1844" w:type="dxa"/>
            <w:shd w:val="clear" w:color="auto" w:fill="FFE599"/>
          </w:tcPr>
          <w:p w14:paraId="1778E257" w14:textId="433CA5E6" w:rsidR="00C007DE" w:rsidRPr="000A0B60" w:rsidRDefault="00C007DE" w:rsidP="00C007DE">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lastRenderedPageBreak/>
              <w:t>Source of funding</w:t>
            </w:r>
          </w:p>
        </w:tc>
        <w:tc>
          <w:tcPr>
            <w:tcW w:w="14449" w:type="dxa"/>
            <w:gridSpan w:val="27"/>
            <w:shd w:val="clear" w:color="auto" w:fill="FFE599"/>
          </w:tcPr>
          <w:p w14:paraId="138FDBBB" w14:textId="56430653"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Sources not prohibited by legislation</w:t>
            </w:r>
          </w:p>
        </w:tc>
      </w:tr>
      <w:tr w:rsidR="00C007DE" w:rsidRPr="00280435" w14:paraId="50C76819" w14:textId="77777777" w:rsidTr="00863CE7">
        <w:trPr>
          <w:trHeight w:val="350"/>
        </w:trPr>
        <w:tc>
          <w:tcPr>
            <w:tcW w:w="3687" w:type="dxa"/>
            <w:gridSpan w:val="2"/>
            <w:shd w:val="clear" w:color="auto" w:fill="B4C6E7"/>
          </w:tcPr>
          <w:p w14:paraId="786082B8" w14:textId="28EE72F5" w:rsidR="00C007DE" w:rsidRPr="00280435" w:rsidRDefault="00C007DE" w:rsidP="00280435">
            <w:pPr>
              <w:spacing w:before="160" w:line="240" w:lineRule="auto"/>
              <w:rPr>
                <w:rFonts w:ascii="Times New Roman" w:eastAsia="GHEA Grapalat" w:hAnsi="Times New Roman" w:cs="Times New Roman"/>
                <w:b/>
                <w:color w:val="000000"/>
                <w:sz w:val="16"/>
                <w:szCs w:val="16"/>
                <w:lang w:val="en-US"/>
              </w:rPr>
            </w:pPr>
            <w:r w:rsidRPr="000A0B60">
              <w:rPr>
                <w:rFonts w:ascii="Times New Roman" w:eastAsia="GHEA Grapalat" w:hAnsi="Times New Roman" w:cs="Times New Roman"/>
                <w:b/>
                <w:color w:val="000000"/>
                <w:sz w:val="16"/>
                <w:szCs w:val="16"/>
                <w:lang w:val="en-US"/>
              </w:rPr>
              <w:t>SPECIFIC OBJECTIVE</w:t>
            </w:r>
          </w:p>
        </w:tc>
        <w:tc>
          <w:tcPr>
            <w:tcW w:w="12606" w:type="dxa"/>
            <w:gridSpan w:val="26"/>
            <w:shd w:val="clear" w:color="auto" w:fill="B4C6E7"/>
          </w:tcPr>
          <w:p w14:paraId="6D682E5C" w14:textId="3467C52F" w:rsidR="00C007DE" w:rsidRPr="00280435" w:rsidRDefault="00C007DE" w:rsidP="00280435">
            <w:pPr>
              <w:spacing w:before="160" w:line="240" w:lineRule="auto"/>
              <w:rPr>
                <w:rFonts w:ascii="Times New Roman" w:eastAsia="GHEA Grapalat" w:hAnsi="Times New Roman" w:cs="Times New Roman"/>
                <w:b/>
                <w:color w:val="000000"/>
                <w:sz w:val="16"/>
                <w:szCs w:val="16"/>
                <w:lang w:val="en-US"/>
              </w:rPr>
            </w:pPr>
            <w:r w:rsidRPr="000A0B60">
              <w:rPr>
                <w:rFonts w:ascii="Times New Roman" w:eastAsia="GHEA Grapalat" w:hAnsi="Times New Roman" w:cs="Times New Roman"/>
                <w:b/>
                <w:color w:val="000000"/>
                <w:sz w:val="16"/>
                <w:szCs w:val="16"/>
                <w:lang w:val="en-US"/>
              </w:rPr>
              <w:t xml:space="preserve">IMPROVING MECHANISMS FOR THE </w:t>
            </w:r>
            <w:r w:rsidR="00EE1A0F">
              <w:rPr>
                <w:rFonts w:ascii="Times New Roman" w:eastAsia="GHEA Grapalat" w:hAnsi="Times New Roman" w:cs="Times New Roman"/>
                <w:b/>
                <w:color w:val="000000"/>
                <w:sz w:val="16"/>
                <w:szCs w:val="16"/>
                <w:lang w:val="en-US"/>
              </w:rPr>
              <w:t>RECOVERY</w:t>
            </w:r>
            <w:r w:rsidRPr="000A0B60">
              <w:rPr>
                <w:rFonts w:ascii="Times New Roman" w:eastAsia="GHEA Grapalat" w:hAnsi="Times New Roman" w:cs="Times New Roman"/>
                <w:b/>
                <w:color w:val="000000"/>
                <w:sz w:val="16"/>
                <w:szCs w:val="16"/>
                <w:lang w:val="en-US"/>
              </w:rPr>
              <w:t xml:space="preserve"> AND MANAGEMENT OF CORRUPTION </w:t>
            </w:r>
            <w:r w:rsidR="00EE1A0F">
              <w:rPr>
                <w:rFonts w:ascii="Times New Roman" w:eastAsia="GHEA Grapalat" w:hAnsi="Times New Roman" w:cs="Times New Roman"/>
                <w:b/>
                <w:color w:val="000000"/>
                <w:sz w:val="16"/>
                <w:szCs w:val="16"/>
                <w:lang w:val="en-US"/>
              </w:rPr>
              <w:t>PROCEEDS AND PROPERTY OF</w:t>
            </w:r>
            <w:r w:rsidRPr="000A0B60">
              <w:rPr>
                <w:rFonts w:ascii="Times New Roman" w:eastAsia="GHEA Grapalat" w:hAnsi="Times New Roman" w:cs="Times New Roman"/>
                <w:b/>
                <w:color w:val="000000"/>
                <w:sz w:val="16"/>
                <w:szCs w:val="16"/>
                <w:lang w:val="en-US"/>
              </w:rPr>
              <w:t xml:space="preserve"> ILLICIT </w:t>
            </w:r>
            <w:r w:rsidR="00EE1A0F">
              <w:rPr>
                <w:rFonts w:ascii="Times New Roman" w:eastAsia="GHEA Grapalat" w:hAnsi="Times New Roman" w:cs="Times New Roman"/>
                <w:b/>
                <w:color w:val="000000"/>
                <w:sz w:val="16"/>
                <w:szCs w:val="16"/>
                <w:lang w:val="en-US"/>
              </w:rPr>
              <w:t>ORIGIN</w:t>
            </w:r>
          </w:p>
        </w:tc>
      </w:tr>
      <w:tr w:rsidR="00C007DE" w:rsidRPr="000A0B60" w14:paraId="07E483C5" w14:textId="77777777" w:rsidTr="00501179">
        <w:trPr>
          <w:trHeight w:val="620"/>
        </w:trPr>
        <w:tc>
          <w:tcPr>
            <w:tcW w:w="1844" w:type="dxa"/>
            <w:vMerge w:val="restart"/>
            <w:shd w:val="clear" w:color="auto" w:fill="auto"/>
          </w:tcPr>
          <w:p w14:paraId="0CF1577C" w14:textId="3A54EEE6" w:rsidR="00C007DE" w:rsidRPr="000A0B60" w:rsidRDefault="00C007DE" w:rsidP="00C007DE">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Activity 2.13.</w:t>
            </w:r>
          </w:p>
          <w:p w14:paraId="7D9106A8" w14:textId="667A8192" w:rsidR="00C007DE" w:rsidRPr="000A0B60" w:rsidRDefault="00C007DE" w:rsidP="00C007DE">
            <w:pPr>
              <w:tabs>
                <w:tab w:val="left" w:pos="426"/>
                <w:tab w:val="left" w:pos="1134"/>
              </w:tabs>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color w:val="000000"/>
                <w:sz w:val="16"/>
                <w:szCs w:val="16"/>
                <w:lang w:val="en-US"/>
              </w:rPr>
              <w:t>Improve and modernize the institut</w:t>
            </w:r>
            <w:r w:rsidR="00E334B3">
              <w:rPr>
                <w:rFonts w:ascii="Times New Roman" w:eastAsia="GHEA Grapalat" w:hAnsi="Times New Roman" w:cs="Times New Roman"/>
                <w:color w:val="000000"/>
                <w:sz w:val="16"/>
                <w:szCs w:val="16"/>
                <w:lang w:val="en-US"/>
              </w:rPr>
              <w:t>e</w:t>
            </w:r>
            <w:r w:rsidRPr="000A0B60">
              <w:rPr>
                <w:rFonts w:ascii="Times New Roman" w:eastAsia="GHEA Grapalat" w:hAnsi="Times New Roman" w:cs="Times New Roman"/>
                <w:color w:val="000000"/>
                <w:sz w:val="16"/>
                <w:szCs w:val="16"/>
                <w:lang w:val="en-US"/>
              </w:rPr>
              <w:t xml:space="preserve"> of confiscatin</w:t>
            </w:r>
            <w:r w:rsidR="009D1010">
              <w:rPr>
                <w:rFonts w:ascii="Times New Roman" w:eastAsia="GHEA Grapalat" w:hAnsi="Times New Roman" w:cs="Times New Roman"/>
                <w:color w:val="000000"/>
                <w:sz w:val="16"/>
                <w:szCs w:val="16"/>
                <w:lang w:val="en-US"/>
              </w:rPr>
              <w:t>g</w:t>
            </w:r>
            <w:r w:rsidRPr="000A0B60">
              <w:rPr>
                <w:rFonts w:ascii="Times New Roman" w:eastAsia="GHEA Grapalat" w:hAnsi="Times New Roman" w:cs="Times New Roman"/>
                <w:color w:val="000000"/>
                <w:sz w:val="16"/>
                <w:szCs w:val="16"/>
                <w:lang w:val="en-US"/>
              </w:rPr>
              <w:t xml:space="preserve"> </w:t>
            </w:r>
            <w:r w:rsidR="00F30B9F">
              <w:rPr>
                <w:rFonts w:ascii="Times New Roman" w:eastAsia="GHEA Grapalat" w:hAnsi="Times New Roman" w:cs="Times New Roman"/>
                <w:color w:val="000000"/>
                <w:sz w:val="16"/>
                <w:szCs w:val="16"/>
                <w:lang w:val="en-US"/>
              </w:rPr>
              <w:t>property of illicit origin</w:t>
            </w:r>
            <w:r w:rsidRPr="000A0B60">
              <w:rPr>
                <w:rFonts w:ascii="Times New Roman" w:eastAsia="GHEA Grapalat" w:hAnsi="Times New Roman" w:cs="Times New Roman"/>
                <w:color w:val="000000"/>
                <w:sz w:val="16"/>
                <w:szCs w:val="16"/>
                <w:lang w:val="en-US"/>
              </w:rPr>
              <w:t>.</w:t>
            </w:r>
          </w:p>
        </w:tc>
        <w:tc>
          <w:tcPr>
            <w:tcW w:w="1843" w:type="dxa"/>
            <w:vMerge w:val="restart"/>
            <w:shd w:val="clear" w:color="auto" w:fill="auto"/>
          </w:tcPr>
          <w:p w14:paraId="3FB962E0" w14:textId="4E988698"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7123" w:type="dxa"/>
            <w:gridSpan w:val="19"/>
            <w:shd w:val="clear" w:color="auto" w:fill="auto"/>
          </w:tcPr>
          <w:p w14:paraId="4613115A" w14:textId="507A4667"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185" w:type="dxa"/>
            <w:gridSpan w:val="2"/>
            <w:shd w:val="clear" w:color="auto" w:fill="auto"/>
          </w:tcPr>
          <w:p w14:paraId="648D8BB3" w14:textId="246C702C"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181" w:type="dxa"/>
            <w:gridSpan w:val="2"/>
            <w:shd w:val="clear" w:color="auto" w:fill="auto"/>
          </w:tcPr>
          <w:p w14:paraId="25354259" w14:textId="5F2DC614"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92" w:type="dxa"/>
            <w:gridSpan w:val="2"/>
          </w:tcPr>
          <w:p w14:paraId="073F0E87" w14:textId="3A7BE992"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125" w:type="dxa"/>
          </w:tcPr>
          <w:p w14:paraId="191CFB61" w14:textId="28CF1B2B"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C007DE" w:rsidRPr="000A0B60" w14:paraId="7D116BEB" w14:textId="77777777" w:rsidTr="00501179">
        <w:trPr>
          <w:trHeight w:val="328"/>
        </w:trPr>
        <w:tc>
          <w:tcPr>
            <w:tcW w:w="1844" w:type="dxa"/>
            <w:vMerge/>
            <w:shd w:val="clear" w:color="auto" w:fill="auto"/>
          </w:tcPr>
          <w:p w14:paraId="649FD3A3"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3" w:type="dxa"/>
            <w:vMerge/>
            <w:shd w:val="clear" w:color="auto" w:fill="auto"/>
          </w:tcPr>
          <w:p w14:paraId="62870175"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95" w:type="dxa"/>
            <w:gridSpan w:val="5"/>
            <w:shd w:val="clear" w:color="auto" w:fill="auto"/>
          </w:tcPr>
          <w:p w14:paraId="704FDF42" w14:textId="51834E13"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2900" w:type="dxa"/>
            <w:gridSpan w:val="8"/>
            <w:shd w:val="clear" w:color="auto" w:fill="auto"/>
          </w:tcPr>
          <w:p w14:paraId="4334ED8C" w14:textId="6B06ECEC"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511" w:type="dxa"/>
            <w:gridSpan w:val="3"/>
            <w:shd w:val="clear" w:color="auto" w:fill="auto"/>
          </w:tcPr>
          <w:p w14:paraId="6089F663" w14:textId="1E18CAC2" w:rsidR="00C007DE" w:rsidRPr="000A0B60" w:rsidRDefault="00C007DE" w:rsidP="00C007DE">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509" w:type="dxa"/>
            <w:gridSpan w:val="2"/>
            <w:shd w:val="clear" w:color="auto" w:fill="auto"/>
          </w:tcPr>
          <w:p w14:paraId="27BE2EB3" w14:textId="519BF8E4" w:rsidR="00C007DE" w:rsidRPr="000A0B60" w:rsidRDefault="00C007DE" w:rsidP="00C007DE">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193" w:type="dxa"/>
            <w:gridSpan w:val="3"/>
            <w:vMerge w:val="restart"/>
            <w:shd w:val="clear" w:color="auto" w:fill="auto"/>
          </w:tcPr>
          <w:p w14:paraId="067714F8" w14:textId="426516B6" w:rsidR="00C007DE" w:rsidRPr="000A0B60" w:rsidRDefault="00B3548E" w:rsidP="00C007DE">
            <w:pPr>
              <w:spacing w:line="240" w:lineRule="auto"/>
              <w:rPr>
                <w:rFonts w:ascii="Times New Roman" w:eastAsia="GHEA Grapalat" w:hAnsi="Times New Roman" w:cs="Times New Roman"/>
                <w:color w:val="000000"/>
                <w:sz w:val="16"/>
                <w:szCs w:val="16"/>
                <w:lang w:val="en-US"/>
              </w:rPr>
            </w:pPr>
            <w:r>
              <w:rPr>
                <w:rFonts w:ascii="Times New Roman" w:eastAsia="GHEA Grapalat" w:hAnsi="Times New Roman" w:cs="Times New Roman"/>
                <w:color w:val="000000"/>
                <w:sz w:val="16"/>
                <w:szCs w:val="16"/>
                <w:lang w:val="en-US"/>
              </w:rPr>
              <w:t>1</w:t>
            </w:r>
            <w:r w:rsidR="00C007DE" w:rsidRPr="000A0B60">
              <w:rPr>
                <w:rFonts w:ascii="Times New Roman" w:eastAsia="GHEA Grapalat" w:hAnsi="Times New Roman" w:cs="Times New Roman"/>
                <w:color w:val="000000"/>
                <w:sz w:val="16"/>
                <w:szCs w:val="16"/>
                <w:lang w:val="en-US"/>
              </w:rPr>
              <w:t xml:space="preserve">. The </w:t>
            </w:r>
            <w:r w:rsidRPr="000A0B60">
              <w:rPr>
                <w:rFonts w:ascii="Times New Roman" w:eastAsia="GHEA Grapalat" w:hAnsi="Times New Roman" w:cs="Times New Roman"/>
                <w:color w:val="000000"/>
                <w:sz w:val="16"/>
                <w:szCs w:val="16"/>
                <w:lang w:val="en-US"/>
              </w:rPr>
              <w:t xml:space="preserve">RA Government </w:t>
            </w:r>
            <w:r w:rsidR="007A1960">
              <w:rPr>
                <w:rFonts w:ascii="Times New Roman" w:eastAsia="GHEA Grapalat" w:hAnsi="Times New Roman" w:cs="Times New Roman"/>
                <w:color w:val="000000"/>
                <w:sz w:val="16"/>
                <w:szCs w:val="16"/>
                <w:lang w:val="en-US"/>
              </w:rPr>
              <w:t xml:space="preserve">has </w:t>
            </w:r>
            <w:r w:rsidRPr="000A0B60">
              <w:rPr>
                <w:rFonts w:ascii="Times New Roman" w:eastAsia="GHEA Grapalat" w:hAnsi="Times New Roman" w:cs="Times New Roman"/>
                <w:color w:val="000000"/>
                <w:sz w:val="16"/>
                <w:szCs w:val="16"/>
                <w:lang w:val="en-US"/>
              </w:rPr>
              <w:t xml:space="preserve">approved </w:t>
            </w:r>
            <w:r>
              <w:rPr>
                <w:rFonts w:ascii="Times New Roman" w:eastAsia="GHEA Grapalat" w:hAnsi="Times New Roman" w:cs="Times New Roman"/>
                <w:color w:val="000000"/>
                <w:sz w:val="16"/>
                <w:szCs w:val="16"/>
                <w:lang w:val="en-US"/>
              </w:rPr>
              <w:t xml:space="preserve">the </w:t>
            </w:r>
            <w:r w:rsidR="00C007DE" w:rsidRPr="000A0B60">
              <w:rPr>
                <w:rFonts w:ascii="Times New Roman" w:eastAsia="GHEA Grapalat" w:hAnsi="Times New Roman" w:cs="Times New Roman"/>
                <w:color w:val="000000"/>
                <w:sz w:val="16"/>
                <w:szCs w:val="16"/>
                <w:lang w:val="en-US"/>
              </w:rPr>
              <w:t xml:space="preserve">package of </w:t>
            </w:r>
            <w:r>
              <w:rPr>
                <w:rFonts w:ascii="Times New Roman" w:eastAsia="GHEA Grapalat" w:hAnsi="Times New Roman" w:cs="Times New Roman"/>
                <w:color w:val="000000"/>
                <w:sz w:val="16"/>
                <w:szCs w:val="16"/>
                <w:lang w:val="en-US"/>
              </w:rPr>
              <w:t>amendments</w:t>
            </w:r>
            <w:r w:rsidR="00C007DE" w:rsidRPr="000A0B60">
              <w:rPr>
                <w:rFonts w:ascii="Times New Roman" w:eastAsia="GHEA Grapalat" w:hAnsi="Times New Roman" w:cs="Times New Roman"/>
                <w:color w:val="000000"/>
                <w:sz w:val="16"/>
                <w:szCs w:val="16"/>
                <w:lang w:val="en-US"/>
              </w:rPr>
              <w:t xml:space="preserve"> to the Law on </w:t>
            </w:r>
            <w:r>
              <w:rPr>
                <w:rFonts w:ascii="Times New Roman" w:eastAsia="GHEA Grapalat" w:hAnsi="Times New Roman" w:cs="Times New Roman"/>
                <w:color w:val="000000"/>
                <w:sz w:val="16"/>
                <w:szCs w:val="16"/>
                <w:lang w:val="en-US"/>
              </w:rPr>
              <w:t xml:space="preserve">the </w:t>
            </w:r>
            <w:r w:rsidR="00C007DE" w:rsidRPr="000A0B60">
              <w:rPr>
                <w:rFonts w:ascii="Times New Roman" w:eastAsia="GHEA Grapalat" w:hAnsi="Times New Roman" w:cs="Times New Roman"/>
                <w:color w:val="000000"/>
                <w:sz w:val="16"/>
                <w:szCs w:val="16"/>
                <w:lang w:val="en-US"/>
              </w:rPr>
              <w:t xml:space="preserve">Confiscation of Property of Illicit Origin and other related acts and submitted </w:t>
            </w:r>
            <w:r w:rsidR="00D9266E">
              <w:rPr>
                <w:rFonts w:ascii="Times New Roman" w:eastAsia="GHEA Grapalat" w:hAnsi="Times New Roman" w:cs="Times New Roman"/>
                <w:color w:val="000000"/>
                <w:sz w:val="16"/>
                <w:szCs w:val="16"/>
                <w:lang w:val="en-US"/>
              </w:rPr>
              <w:t xml:space="preserve">them </w:t>
            </w:r>
            <w:r w:rsidR="00C007DE" w:rsidRPr="000A0B60">
              <w:rPr>
                <w:rFonts w:ascii="Times New Roman" w:eastAsia="GHEA Grapalat" w:hAnsi="Times New Roman" w:cs="Times New Roman"/>
                <w:color w:val="000000"/>
                <w:sz w:val="16"/>
                <w:szCs w:val="16"/>
                <w:lang w:val="en-US"/>
              </w:rPr>
              <w:t>to the RA National Assembly for adoption.</w:t>
            </w:r>
          </w:p>
          <w:p w14:paraId="4E23543A" w14:textId="7D2F8776" w:rsidR="00C007DE" w:rsidRPr="000A0B60" w:rsidRDefault="00C007DE" w:rsidP="00C007DE">
            <w:pPr>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 xml:space="preserve">2. The integrated platform </w:t>
            </w:r>
            <w:r w:rsidR="007A1960">
              <w:rPr>
                <w:rFonts w:ascii="Times New Roman" w:eastAsia="GHEA Grapalat" w:hAnsi="Times New Roman" w:cs="Times New Roman"/>
                <w:color w:val="000000"/>
                <w:sz w:val="16"/>
                <w:szCs w:val="16"/>
                <w:lang w:val="en-US"/>
              </w:rPr>
              <w:t>has been</w:t>
            </w:r>
            <w:r w:rsidRPr="000A0B60">
              <w:rPr>
                <w:rFonts w:ascii="Times New Roman" w:eastAsia="GHEA Grapalat" w:hAnsi="Times New Roman" w:cs="Times New Roman"/>
                <w:color w:val="000000"/>
                <w:sz w:val="16"/>
                <w:szCs w:val="16"/>
                <w:lang w:val="en-US"/>
              </w:rPr>
              <w:t xml:space="preserve"> launched.</w:t>
            </w:r>
          </w:p>
        </w:tc>
        <w:tc>
          <w:tcPr>
            <w:tcW w:w="1181" w:type="dxa"/>
            <w:gridSpan w:val="2"/>
            <w:vMerge w:val="restart"/>
            <w:shd w:val="clear" w:color="auto" w:fill="auto"/>
          </w:tcPr>
          <w:p w14:paraId="333A0CCF" w14:textId="4C9A9BAF" w:rsidR="00C007DE" w:rsidRPr="000A0B60" w:rsidRDefault="00C007DE" w:rsidP="00C007DE">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Available</w:t>
            </w:r>
            <w:r w:rsidRPr="000A0B60">
              <w:rPr>
                <w:rFonts w:ascii="Times New Roman" w:eastAsia="GHEA Grapalat" w:hAnsi="Times New Roman" w:cs="Times New Roman"/>
                <w:sz w:val="16"/>
                <w:szCs w:val="16"/>
                <w:lang w:val="en-US"/>
              </w:rPr>
              <w:t xml:space="preserve"> legal acts</w:t>
            </w:r>
          </w:p>
          <w:p w14:paraId="550A2AA1" w14:textId="5F491248" w:rsidR="00C007DE" w:rsidRPr="000A0B60" w:rsidRDefault="00D9266E" w:rsidP="00C007DE">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 xml:space="preserve">Functional </w:t>
            </w:r>
            <w:r w:rsidR="00C007DE" w:rsidRPr="000A0B60">
              <w:rPr>
                <w:rFonts w:ascii="Times New Roman" w:eastAsia="GHEA Grapalat" w:hAnsi="Times New Roman" w:cs="Times New Roman"/>
                <w:sz w:val="16"/>
                <w:szCs w:val="16"/>
                <w:lang w:val="en-US"/>
              </w:rPr>
              <w:t>electronic tools</w:t>
            </w:r>
          </w:p>
          <w:p w14:paraId="10ACB3AC" w14:textId="2B870911"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p w14:paraId="5617610E" w14:textId="2B713674"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Press releases</w:t>
            </w:r>
          </w:p>
          <w:p w14:paraId="61AD86D4" w14:textId="42490FA3"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Media publications</w:t>
            </w:r>
          </w:p>
        </w:tc>
        <w:tc>
          <w:tcPr>
            <w:tcW w:w="992" w:type="dxa"/>
            <w:gridSpan w:val="2"/>
            <w:vMerge w:val="restart"/>
          </w:tcPr>
          <w:p w14:paraId="38C54B03" w14:textId="05A5141B"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Prosecutor General’s Office</w:t>
            </w:r>
            <w:r w:rsidR="00D9266E">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p w14:paraId="03DB88C9" w14:textId="77777777" w:rsidR="00C007DE" w:rsidRPr="000A0B60" w:rsidRDefault="00C007DE" w:rsidP="00C007DE">
            <w:pPr>
              <w:spacing w:line="240" w:lineRule="auto"/>
              <w:rPr>
                <w:rFonts w:ascii="Times New Roman" w:eastAsia="GHEA Grapalat" w:hAnsi="Times New Roman" w:cs="Times New Roman"/>
                <w:sz w:val="16"/>
                <w:szCs w:val="16"/>
                <w:lang w:val="en-US"/>
              </w:rPr>
            </w:pPr>
          </w:p>
          <w:p w14:paraId="181B4091" w14:textId="77777777" w:rsidR="00C007DE" w:rsidRPr="000A0B60" w:rsidRDefault="00C007DE" w:rsidP="00C007DE">
            <w:pPr>
              <w:spacing w:line="240" w:lineRule="auto"/>
              <w:rPr>
                <w:rFonts w:ascii="Times New Roman" w:eastAsia="GHEA Grapalat" w:hAnsi="Times New Roman" w:cs="Times New Roman"/>
                <w:sz w:val="16"/>
                <w:szCs w:val="16"/>
                <w:lang w:val="en-US"/>
              </w:rPr>
            </w:pPr>
          </w:p>
          <w:p w14:paraId="6888C155" w14:textId="77777777" w:rsidR="00C007DE" w:rsidRPr="000A0B60" w:rsidRDefault="00C007DE" w:rsidP="00C007DE">
            <w:pPr>
              <w:spacing w:line="240" w:lineRule="auto"/>
              <w:rPr>
                <w:rFonts w:ascii="Times New Roman" w:eastAsia="GHEA Grapalat" w:hAnsi="Times New Roman" w:cs="Times New Roman"/>
                <w:sz w:val="16"/>
                <w:szCs w:val="16"/>
                <w:lang w:val="en-US"/>
              </w:rPr>
            </w:pPr>
          </w:p>
        </w:tc>
        <w:tc>
          <w:tcPr>
            <w:tcW w:w="1125" w:type="dxa"/>
            <w:vMerge w:val="restart"/>
          </w:tcPr>
          <w:p w14:paraId="4A3AF881" w14:textId="665C1215"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p w14:paraId="2F8EBB29" w14:textId="6B3FB6FB"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High-Tech Industry</w:t>
            </w:r>
          </w:p>
          <w:p w14:paraId="11AEE199" w14:textId="77777777" w:rsidR="00C007DE" w:rsidRPr="000A0B60" w:rsidRDefault="00C007DE" w:rsidP="00C007DE">
            <w:pPr>
              <w:spacing w:line="240" w:lineRule="auto"/>
              <w:rPr>
                <w:rFonts w:ascii="Times New Roman" w:eastAsia="GHEA Grapalat" w:hAnsi="Times New Roman" w:cs="Times New Roman"/>
                <w:sz w:val="16"/>
                <w:szCs w:val="16"/>
                <w:lang w:val="en-US"/>
              </w:rPr>
            </w:pPr>
          </w:p>
        </w:tc>
      </w:tr>
      <w:tr w:rsidR="00C007DE" w:rsidRPr="000A0B60" w14:paraId="68EFBA9C" w14:textId="77777777" w:rsidTr="00501179">
        <w:trPr>
          <w:trHeight w:val="340"/>
        </w:trPr>
        <w:tc>
          <w:tcPr>
            <w:tcW w:w="1844" w:type="dxa"/>
            <w:vMerge/>
            <w:shd w:val="clear" w:color="auto" w:fill="auto"/>
          </w:tcPr>
          <w:p w14:paraId="2065FF33"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3" w:type="dxa"/>
            <w:vMerge w:val="restart"/>
            <w:shd w:val="clear" w:color="auto" w:fill="auto"/>
          </w:tcPr>
          <w:p w14:paraId="6CD2C0D8" w14:textId="193B499D" w:rsidR="00C007DE" w:rsidRPr="000A0B60" w:rsidRDefault="009D1010" w:rsidP="00C007DE">
            <w:pPr>
              <w:spacing w:line="240" w:lineRule="auto"/>
              <w:rPr>
                <w:rFonts w:ascii="Times New Roman" w:eastAsia="GHEA Grapalat" w:hAnsi="Times New Roman" w:cs="Times New Roman"/>
                <w:color w:val="000000"/>
                <w:sz w:val="16"/>
                <w:szCs w:val="16"/>
                <w:lang w:val="en-US"/>
              </w:rPr>
            </w:pPr>
            <w:r>
              <w:rPr>
                <w:rFonts w:ascii="Times New Roman" w:eastAsia="GHEA Grapalat" w:hAnsi="Times New Roman" w:cs="Times New Roman"/>
                <w:color w:val="000000"/>
                <w:sz w:val="16"/>
                <w:szCs w:val="16"/>
                <w:lang w:val="en-US"/>
              </w:rPr>
              <w:t>A number of</w:t>
            </w:r>
            <w:r w:rsidR="00C007DE" w:rsidRPr="000A0B60">
              <w:rPr>
                <w:rFonts w:ascii="Times New Roman" w:eastAsia="GHEA Grapalat" w:hAnsi="Times New Roman" w:cs="Times New Roman"/>
                <w:color w:val="000000"/>
                <w:sz w:val="16"/>
                <w:szCs w:val="16"/>
                <w:lang w:val="en-US"/>
              </w:rPr>
              <w:t xml:space="preserve"> issues are </w:t>
            </w:r>
            <w:r>
              <w:rPr>
                <w:rFonts w:ascii="Times New Roman" w:eastAsia="GHEA Grapalat" w:hAnsi="Times New Roman" w:cs="Times New Roman"/>
                <w:color w:val="000000"/>
                <w:sz w:val="16"/>
                <w:szCs w:val="16"/>
                <w:lang w:val="en-US"/>
              </w:rPr>
              <w:t>identified</w:t>
            </w:r>
            <w:r w:rsidR="00C007DE" w:rsidRPr="000A0B60">
              <w:rPr>
                <w:rFonts w:ascii="Times New Roman" w:eastAsia="GHEA Grapalat" w:hAnsi="Times New Roman" w:cs="Times New Roman"/>
                <w:color w:val="000000"/>
                <w:sz w:val="16"/>
                <w:szCs w:val="16"/>
                <w:lang w:val="en-US"/>
              </w:rPr>
              <w:t xml:space="preserve"> regarding the institut</w:t>
            </w:r>
            <w:r w:rsidR="00E334B3">
              <w:rPr>
                <w:rFonts w:ascii="Times New Roman" w:eastAsia="GHEA Grapalat" w:hAnsi="Times New Roman" w:cs="Times New Roman"/>
                <w:color w:val="000000"/>
                <w:sz w:val="16"/>
                <w:szCs w:val="16"/>
                <w:lang w:val="en-US"/>
              </w:rPr>
              <w:t>e</w:t>
            </w:r>
            <w:r w:rsidR="00C007DE" w:rsidRPr="000A0B60">
              <w:rPr>
                <w:rFonts w:ascii="Times New Roman" w:eastAsia="GHEA Grapalat" w:hAnsi="Times New Roman" w:cs="Times New Roman"/>
                <w:color w:val="000000"/>
                <w:sz w:val="16"/>
                <w:szCs w:val="16"/>
                <w:lang w:val="en-US"/>
              </w:rPr>
              <w:t xml:space="preserve"> of </w:t>
            </w:r>
            <w:r w:rsidRPr="000A0B60">
              <w:rPr>
                <w:rFonts w:ascii="Times New Roman" w:eastAsia="GHEA Grapalat" w:hAnsi="Times New Roman" w:cs="Times New Roman"/>
                <w:color w:val="000000"/>
                <w:sz w:val="16"/>
                <w:szCs w:val="16"/>
                <w:lang w:val="en-US"/>
              </w:rPr>
              <w:t>confiscatin</w:t>
            </w:r>
            <w:r>
              <w:rPr>
                <w:rFonts w:ascii="Times New Roman" w:eastAsia="GHEA Grapalat" w:hAnsi="Times New Roman" w:cs="Times New Roman"/>
                <w:color w:val="000000"/>
                <w:sz w:val="16"/>
                <w:szCs w:val="16"/>
                <w:lang w:val="en-US"/>
              </w:rPr>
              <w:t>g</w:t>
            </w:r>
            <w:r w:rsidRPr="000A0B60">
              <w:rPr>
                <w:rFonts w:ascii="Times New Roman" w:eastAsia="GHEA Grapalat" w:hAnsi="Times New Roman" w:cs="Times New Roman"/>
                <w:color w:val="000000"/>
                <w:sz w:val="16"/>
                <w:szCs w:val="16"/>
                <w:lang w:val="en-US"/>
              </w:rPr>
              <w:t xml:space="preserve"> </w:t>
            </w:r>
            <w:r>
              <w:rPr>
                <w:rFonts w:ascii="Times New Roman" w:eastAsia="GHEA Grapalat" w:hAnsi="Times New Roman" w:cs="Times New Roman"/>
                <w:color w:val="000000"/>
                <w:sz w:val="16"/>
                <w:szCs w:val="16"/>
                <w:lang w:val="en-US"/>
              </w:rPr>
              <w:t>property of illicit origin</w:t>
            </w:r>
            <w:r w:rsidR="00C007DE" w:rsidRPr="000A0B60">
              <w:rPr>
                <w:rFonts w:ascii="Times New Roman" w:eastAsia="GHEA Grapalat" w:hAnsi="Times New Roman" w:cs="Times New Roman"/>
                <w:color w:val="000000"/>
                <w:sz w:val="16"/>
                <w:szCs w:val="16"/>
                <w:lang w:val="en-US"/>
              </w:rPr>
              <w:t>.</w:t>
            </w:r>
          </w:p>
          <w:p w14:paraId="03FBFF81" w14:textId="6C3D1A06" w:rsidR="00C007DE" w:rsidRPr="000A0B60" w:rsidRDefault="00C007DE" w:rsidP="00C007DE">
            <w:pPr>
              <w:tabs>
                <w:tab w:val="left" w:pos="426"/>
                <w:tab w:val="left" w:pos="1276"/>
              </w:tabs>
              <w:spacing w:line="240" w:lineRule="auto"/>
              <w:rPr>
                <w:rFonts w:ascii="Times New Roman" w:eastAsia="GHEA Grapalat" w:hAnsi="Times New Roman" w:cs="Times New Roman"/>
                <w:sz w:val="16"/>
                <w:szCs w:val="16"/>
                <w:lang w:val="en-US"/>
              </w:rPr>
            </w:pPr>
          </w:p>
        </w:tc>
        <w:tc>
          <w:tcPr>
            <w:tcW w:w="1195" w:type="dxa"/>
            <w:gridSpan w:val="5"/>
            <w:shd w:val="clear" w:color="auto" w:fill="auto"/>
          </w:tcPr>
          <w:p w14:paraId="75859F46" w14:textId="77777777"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214" w:type="dxa"/>
            <w:gridSpan w:val="3"/>
            <w:shd w:val="clear" w:color="auto" w:fill="auto"/>
          </w:tcPr>
          <w:p w14:paraId="223C2F1A" w14:textId="77777777"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686" w:type="dxa"/>
            <w:gridSpan w:val="5"/>
            <w:shd w:val="clear" w:color="auto" w:fill="auto"/>
          </w:tcPr>
          <w:p w14:paraId="79E7B6DB" w14:textId="77777777"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511" w:type="dxa"/>
            <w:gridSpan w:val="3"/>
            <w:shd w:val="clear" w:color="auto" w:fill="auto"/>
          </w:tcPr>
          <w:p w14:paraId="495EFB86" w14:textId="77777777" w:rsidR="00C007DE" w:rsidRPr="000A0B60" w:rsidRDefault="00C007DE" w:rsidP="00C007DE">
            <w:pPr>
              <w:spacing w:line="240" w:lineRule="auto"/>
              <w:rPr>
                <w:rFonts w:ascii="Times New Roman" w:eastAsia="GHEA Grapalat" w:hAnsi="Times New Roman" w:cs="Times New Roman"/>
                <w:sz w:val="16"/>
                <w:szCs w:val="16"/>
                <w:lang w:val="en-US"/>
              </w:rPr>
            </w:pPr>
          </w:p>
        </w:tc>
        <w:tc>
          <w:tcPr>
            <w:tcW w:w="1509" w:type="dxa"/>
            <w:gridSpan w:val="2"/>
            <w:shd w:val="clear" w:color="auto" w:fill="auto"/>
          </w:tcPr>
          <w:p w14:paraId="5BE42935" w14:textId="77777777" w:rsidR="00C007DE" w:rsidRPr="000A0B60" w:rsidRDefault="00C007DE" w:rsidP="00C007DE">
            <w:pPr>
              <w:spacing w:line="240" w:lineRule="auto"/>
              <w:rPr>
                <w:rFonts w:ascii="Times New Roman" w:eastAsia="GHEA Grapalat" w:hAnsi="Times New Roman" w:cs="Times New Roman"/>
                <w:sz w:val="16"/>
                <w:szCs w:val="16"/>
                <w:lang w:val="en-US"/>
              </w:rPr>
            </w:pPr>
          </w:p>
        </w:tc>
        <w:tc>
          <w:tcPr>
            <w:tcW w:w="2193" w:type="dxa"/>
            <w:gridSpan w:val="3"/>
            <w:vMerge/>
            <w:shd w:val="clear" w:color="auto" w:fill="auto"/>
          </w:tcPr>
          <w:p w14:paraId="5B0DB4D0"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81" w:type="dxa"/>
            <w:gridSpan w:val="2"/>
            <w:vMerge/>
            <w:shd w:val="clear" w:color="auto" w:fill="auto"/>
          </w:tcPr>
          <w:p w14:paraId="37DE723E"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gridSpan w:val="2"/>
            <w:vMerge/>
          </w:tcPr>
          <w:p w14:paraId="6BD196D4"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5" w:type="dxa"/>
            <w:vMerge/>
          </w:tcPr>
          <w:p w14:paraId="629428D7"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007DE" w:rsidRPr="000A0B60" w14:paraId="434E503A" w14:textId="77777777" w:rsidTr="00501179">
        <w:trPr>
          <w:trHeight w:val="1110"/>
        </w:trPr>
        <w:tc>
          <w:tcPr>
            <w:tcW w:w="1844" w:type="dxa"/>
            <w:vMerge/>
            <w:shd w:val="clear" w:color="auto" w:fill="auto"/>
          </w:tcPr>
          <w:p w14:paraId="4FD6F233"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3" w:type="dxa"/>
            <w:vMerge/>
            <w:shd w:val="clear" w:color="auto" w:fill="auto"/>
          </w:tcPr>
          <w:p w14:paraId="04166E37"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95" w:type="dxa"/>
            <w:gridSpan w:val="5"/>
            <w:shd w:val="clear" w:color="auto" w:fill="auto"/>
          </w:tcPr>
          <w:p w14:paraId="6B8EE5BB" w14:textId="77777777" w:rsidR="00C007DE" w:rsidRPr="000A0B60" w:rsidRDefault="00C007DE" w:rsidP="00C007DE">
            <w:pPr>
              <w:tabs>
                <w:tab w:val="left" w:pos="426"/>
                <w:tab w:val="left" w:pos="1276"/>
              </w:tabs>
              <w:spacing w:line="240" w:lineRule="auto"/>
              <w:rPr>
                <w:rFonts w:ascii="Times New Roman" w:eastAsia="GHEA Grapalat" w:hAnsi="Times New Roman" w:cs="Times New Roman"/>
                <w:sz w:val="16"/>
                <w:szCs w:val="16"/>
                <w:lang w:val="en-US"/>
              </w:rPr>
            </w:pPr>
          </w:p>
          <w:p w14:paraId="64102826" w14:textId="77777777" w:rsidR="00C007DE" w:rsidRPr="000A0B60" w:rsidRDefault="00C007DE" w:rsidP="00C007DE">
            <w:pPr>
              <w:tabs>
                <w:tab w:val="left" w:pos="426"/>
                <w:tab w:val="left" w:pos="1276"/>
              </w:tabs>
              <w:spacing w:line="240" w:lineRule="auto"/>
              <w:rPr>
                <w:rFonts w:ascii="Times New Roman" w:eastAsia="GHEA Grapalat" w:hAnsi="Times New Roman" w:cs="Times New Roman"/>
                <w:color w:val="000000"/>
                <w:sz w:val="16"/>
                <w:szCs w:val="16"/>
                <w:lang w:val="en-US"/>
              </w:rPr>
            </w:pPr>
          </w:p>
          <w:p w14:paraId="5AE12553" w14:textId="77777777" w:rsidR="00C007DE" w:rsidRPr="000A0B60" w:rsidRDefault="00C007DE" w:rsidP="00C007DE">
            <w:pPr>
              <w:tabs>
                <w:tab w:val="left" w:pos="284"/>
                <w:tab w:val="left" w:pos="1276"/>
              </w:tabs>
              <w:spacing w:line="240" w:lineRule="auto"/>
              <w:rPr>
                <w:rFonts w:ascii="Times New Roman" w:eastAsia="GHEA Grapalat" w:hAnsi="Times New Roman" w:cs="Times New Roman"/>
                <w:sz w:val="16"/>
                <w:szCs w:val="16"/>
                <w:lang w:val="en-US"/>
              </w:rPr>
            </w:pPr>
          </w:p>
        </w:tc>
        <w:tc>
          <w:tcPr>
            <w:tcW w:w="1214" w:type="dxa"/>
            <w:gridSpan w:val="3"/>
            <w:shd w:val="clear" w:color="auto" w:fill="auto"/>
          </w:tcPr>
          <w:p w14:paraId="0A61D419" w14:textId="77777777" w:rsidR="00C007DE" w:rsidRPr="000A0B60" w:rsidRDefault="00C007DE" w:rsidP="00C007DE">
            <w:pPr>
              <w:tabs>
                <w:tab w:val="left" w:pos="426"/>
                <w:tab w:val="left" w:pos="1276"/>
              </w:tabs>
              <w:spacing w:line="240" w:lineRule="auto"/>
              <w:rPr>
                <w:rFonts w:ascii="Times New Roman" w:eastAsia="GHEA Grapalat" w:hAnsi="Times New Roman" w:cs="Times New Roman"/>
                <w:sz w:val="16"/>
                <w:szCs w:val="16"/>
                <w:lang w:val="en-US"/>
              </w:rPr>
            </w:pPr>
          </w:p>
        </w:tc>
        <w:tc>
          <w:tcPr>
            <w:tcW w:w="1686" w:type="dxa"/>
            <w:gridSpan w:val="5"/>
            <w:shd w:val="clear" w:color="auto" w:fill="auto"/>
          </w:tcPr>
          <w:p w14:paraId="6B4475AC" w14:textId="1E050CBB" w:rsidR="00C007DE" w:rsidRPr="000A0B60" w:rsidRDefault="009D1010" w:rsidP="00D9266E">
            <w:pPr>
              <w:pBdr>
                <w:top w:val="nil"/>
                <w:left w:val="nil"/>
                <w:bottom w:val="nil"/>
                <w:right w:val="nil"/>
                <w:between w:val="nil"/>
              </w:pBdr>
              <w:tabs>
                <w:tab w:val="left" w:pos="193"/>
                <w:tab w:val="left" w:pos="334"/>
              </w:tabs>
              <w:spacing w:line="240" w:lineRule="auto"/>
              <w:rPr>
                <w:rFonts w:ascii="Times New Roman" w:eastAsia="GHEA Grapalat" w:hAnsi="Times New Roman" w:cs="Times New Roman"/>
                <w:color w:val="000000"/>
                <w:sz w:val="16"/>
                <w:szCs w:val="16"/>
                <w:lang w:val="en-US"/>
              </w:rPr>
            </w:pPr>
            <w:r>
              <w:rPr>
                <w:rFonts w:ascii="Times New Roman" w:eastAsia="GHEA Grapalat" w:hAnsi="Times New Roman" w:cs="Times New Roman"/>
                <w:sz w:val="16"/>
                <w:szCs w:val="16"/>
                <w:lang w:val="en-US"/>
              </w:rPr>
              <w:t>Considering the</w:t>
            </w:r>
            <w:r w:rsidR="00C007DE" w:rsidRPr="000A0B60">
              <w:rPr>
                <w:rFonts w:ascii="Times New Roman" w:eastAsia="GHEA Grapalat" w:hAnsi="Times New Roman" w:cs="Times New Roman"/>
                <w:sz w:val="16"/>
                <w:szCs w:val="16"/>
                <w:lang w:val="en-US"/>
              </w:rPr>
              <w:t xml:space="preserve"> international </w:t>
            </w:r>
            <w:r>
              <w:rPr>
                <w:rFonts w:ascii="Times New Roman" w:eastAsia="GHEA Grapalat" w:hAnsi="Times New Roman" w:cs="Times New Roman"/>
                <w:sz w:val="16"/>
                <w:szCs w:val="16"/>
                <w:lang w:val="en-US"/>
              </w:rPr>
              <w:t>experience</w:t>
            </w:r>
            <w:r w:rsidR="00C007DE" w:rsidRPr="000A0B60">
              <w:rPr>
                <w:rFonts w:ascii="Times New Roman" w:eastAsia="GHEA Grapalat" w:hAnsi="Times New Roman" w:cs="Times New Roman"/>
                <w:sz w:val="16"/>
                <w:szCs w:val="16"/>
                <w:lang w:val="en-US"/>
              </w:rPr>
              <w:t xml:space="preserve">, </w:t>
            </w:r>
            <w:r w:rsidR="00B3548E">
              <w:rPr>
                <w:rFonts w:ascii="Times New Roman" w:eastAsia="GHEA Grapalat" w:hAnsi="Times New Roman" w:cs="Times New Roman"/>
                <w:sz w:val="16"/>
                <w:szCs w:val="16"/>
                <w:lang w:val="en-US"/>
              </w:rPr>
              <w:t>needs</w:t>
            </w:r>
            <w:r w:rsidR="00C007DE" w:rsidRPr="000A0B60">
              <w:rPr>
                <w:rFonts w:ascii="Times New Roman" w:eastAsia="GHEA Grapalat" w:hAnsi="Times New Roman" w:cs="Times New Roman"/>
                <w:sz w:val="16"/>
                <w:szCs w:val="16"/>
                <w:lang w:val="en-US"/>
              </w:rPr>
              <w:t xml:space="preserve"> to improve and modernize th</w:t>
            </w:r>
            <w:r>
              <w:rPr>
                <w:rFonts w:ascii="Times New Roman" w:eastAsia="GHEA Grapalat" w:hAnsi="Times New Roman" w:cs="Times New Roman"/>
                <w:sz w:val="16"/>
                <w:szCs w:val="16"/>
                <w:lang w:val="en-US"/>
              </w:rPr>
              <w:t>is</w:t>
            </w:r>
            <w:r w:rsidR="00C007DE" w:rsidRPr="000A0B60">
              <w:rPr>
                <w:rFonts w:ascii="Times New Roman" w:eastAsia="GHEA Grapalat" w:hAnsi="Times New Roman" w:cs="Times New Roman"/>
                <w:sz w:val="16"/>
                <w:szCs w:val="16"/>
                <w:lang w:val="en-US"/>
              </w:rPr>
              <w:t xml:space="preserve"> institution are studied, </w:t>
            </w:r>
            <w:r>
              <w:rPr>
                <w:rFonts w:ascii="Times New Roman" w:eastAsia="GHEA Grapalat" w:hAnsi="Times New Roman" w:cs="Times New Roman"/>
                <w:sz w:val="16"/>
                <w:szCs w:val="16"/>
                <w:lang w:val="en-US"/>
              </w:rPr>
              <w:t>covering</w:t>
            </w:r>
            <w:r w:rsidR="00C007DE" w:rsidRPr="000A0B60">
              <w:rPr>
                <w:rFonts w:ascii="Times New Roman" w:eastAsia="GHEA Grapalat" w:hAnsi="Times New Roman" w:cs="Times New Roman"/>
                <w:sz w:val="16"/>
                <w:szCs w:val="16"/>
                <w:lang w:val="en-US"/>
              </w:rPr>
              <w:t xml:space="preserve"> the </w:t>
            </w:r>
            <w:r w:rsidR="00B3548E">
              <w:rPr>
                <w:rFonts w:ascii="Times New Roman" w:eastAsia="GHEA Grapalat" w:hAnsi="Times New Roman" w:cs="Times New Roman"/>
                <w:sz w:val="16"/>
                <w:szCs w:val="16"/>
                <w:lang w:val="en-US"/>
              </w:rPr>
              <w:t>governing</w:t>
            </w:r>
            <w:r w:rsidR="00C007DE" w:rsidRPr="000A0B60">
              <w:rPr>
                <w:rFonts w:ascii="Times New Roman" w:eastAsia="GHEA Grapalat" w:hAnsi="Times New Roman" w:cs="Times New Roman"/>
                <w:sz w:val="16"/>
                <w:szCs w:val="16"/>
                <w:lang w:val="en-US"/>
              </w:rPr>
              <w:t xml:space="preserve"> body and the </w:t>
            </w:r>
            <w:r w:rsidRPr="000A0B60">
              <w:rPr>
                <w:rFonts w:ascii="Times New Roman" w:eastAsia="GHEA Grapalat" w:hAnsi="Times New Roman" w:cs="Times New Roman"/>
                <w:sz w:val="16"/>
                <w:szCs w:val="16"/>
                <w:lang w:val="en-US"/>
              </w:rPr>
              <w:t xml:space="preserve">model </w:t>
            </w:r>
            <w:r>
              <w:rPr>
                <w:rFonts w:ascii="Times New Roman" w:eastAsia="GHEA Grapalat" w:hAnsi="Times New Roman" w:cs="Times New Roman"/>
                <w:sz w:val="16"/>
                <w:szCs w:val="16"/>
                <w:lang w:val="en-US"/>
              </w:rPr>
              <w:t xml:space="preserve">for </w:t>
            </w:r>
            <w:r w:rsidR="00C007DE" w:rsidRPr="000A0B60">
              <w:rPr>
                <w:rFonts w:ascii="Times New Roman" w:eastAsia="GHEA Grapalat" w:hAnsi="Times New Roman" w:cs="Times New Roman"/>
                <w:sz w:val="16"/>
                <w:szCs w:val="16"/>
                <w:lang w:val="en-US"/>
              </w:rPr>
              <w:t xml:space="preserve">confiscated property management, </w:t>
            </w:r>
            <w:r w:rsidR="00B3548E">
              <w:rPr>
                <w:rFonts w:ascii="Times New Roman" w:eastAsia="GHEA Grapalat" w:hAnsi="Times New Roman" w:cs="Times New Roman"/>
                <w:sz w:val="16"/>
                <w:szCs w:val="16"/>
                <w:lang w:val="en-US"/>
              </w:rPr>
              <w:t xml:space="preserve">a </w:t>
            </w:r>
            <w:r w:rsidR="00C007DE" w:rsidRPr="000A0B60">
              <w:rPr>
                <w:rFonts w:ascii="Times New Roman" w:eastAsia="GHEA Grapalat" w:hAnsi="Times New Roman" w:cs="Times New Roman"/>
                <w:sz w:val="16"/>
                <w:szCs w:val="16"/>
                <w:lang w:val="en-US"/>
              </w:rPr>
              <w:t xml:space="preserve">platform for </w:t>
            </w:r>
            <w:r w:rsidR="00B3548E">
              <w:rPr>
                <w:rFonts w:ascii="Times New Roman" w:eastAsia="GHEA Grapalat" w:hAnsi="Times New Roman" w:cs="Times New Roman"/>
                <w:sz w:val="16"/>
                <w:szCs w:val="16"/>
                <w:lang w:val="en-US"/>
              </w:rPr>
              <w:t xml:space="preserve">regular and </w:t>
            </w:r>
            <w:r w:rsidR="00B3548E" w:rsidRPr="000A0B60">
              <w:rPr>
                <w:rFonts w:ascii="Times New Roman" w:eastAsia="GHEA Grapalat" w:hAnsi="Times New Roman" w:cs="Times New Roman"/>
                <w:sz w:val="16"/>
                <w:szCs w:val="16"/>
                <w:lang w:val="en-US"/>
              </w:rPr>
              <w:t xml:space="preserve">secure </w:t>
            </w:r>
            <w:r w:rsidR="00C007DE" w:rsidRPr="000A0B60">
              <w:rPr>
                <w:rFonts w:ascii="Times New Roman" w:eastAsia="GHEA Grapalat" w:hAnsi="Times New Roman" w:cs="Times New Roman"/>
                <w:sz w:val="16"/>
                <w:szCs w:val="16"/>
                <w:lang w:val="en-US"/>
              </w:rPr>
              <w:t xml:space="preserve">information exchange between investigative and prosecutorial </w:t>
            </w:r>
            <w:r w:rsidR="00B3548E">
              <w:rPr>
                <w:rFonts w:ascii="Times New Roman" w:eastAsia="GHEA Grapalat" w:hAnsi="Times New Roman" w:cs="Times New Roman"/>
                <w:sz w:val="16"/>
                <w:szCs w:val="16"/>
                <w:lang w:val="en-US"/>
              </w:rPr>
              <w:t>bodies</w:t>
            </w:r>
            <w:r w:rsidR="00C007DE" w:rsidRPr="000A0B60">
              <w:rPr>
                <w:rFonts w:ascii="Times New Roman" w:eastAsia="GHEA Grapalat" w:hAnsi="Times New Roman" w:cs="Times New Roman"/>
                <w:sz w:val="16"/>
                <w:szCs w:val="16"/>
                <w:lang w:val="en-US"/>
              </w:rPr>
              <w:t>, and creati</w:t>
            </w:r>
            <w:r w:rsidR="00B3548E">
              <w:rPr>
                <w:rFonts w:ascii="Times New Roman" w:eastAsia="GHEA Grapalat" w:hAnsi="Times New Roman" w:cs="Times New Roman"/>
                <w:sz w:val="16"/>
                <w:szCs w:val="16"/>
                <w:lang w:val="en-US"/>
              </w:rPr>
              <w:t>on of</w:t>
            </w:r>
            <w:r w:rsidR="00C007DE" w:rsidRPr="000A0B60">
              <w:rPr>
                <w:rFonts w:ascii="Times New Roman" w:eastAsia="GHEA Grapalat" w:hAnsi="Times New Roman" w:cs="Times New Roman"/>
                <w:sz w:val="16"/>
                <w:szCs w:val="16"/>
                <w:lang w:val="en-US"/>
              </w:rPr>
              <w:t xml:space="preserve"> a database of assets transferred to </w:t>
            </w:r>
            <w:r>
              <w:rPr>
                <w:rFonts w:ascii="Times New Roman" w:eastAsia="GHEA Grapalat" w:hAnsi="Times New Roman" w:cs="Times New Roman"/>
                <w:sz w:val="16"/>
                <w:szCs w:val="16"/>
                <w:lang w:val="en-US"/>
              </w:rPr>
              <w:t xml:space="preserve">state </w:t>
            </w:r>
            <w:r w:rsidR="00C007DE" w:rsidRPr="000A0B60">
              <w:rPr>
                <w:rFonts w:ascii="Times New Roman" w:eastAsia="GHEA Grapalat" w:hAnsi="Times New Roman" w:cs="Times New Roman"/>
                <w:sz w:val="16"/>
                <w:szCs w:val="16"/>
                <w:lang w:val="en-US"/>
              </w:rPr>
              <w:t>management.</w:t>
            </w:r>
          </w:p>
        </w:tc>
        <w:tc>
          <w:tcPr>
            <w:tcW w:w="1511" w:type="dxa"/>
            <w:gridSpan w:val="3"/>
            <w:shd w:val="clear" w:color="auto" w:fill="auto"/>
          </w:tcPr>
          <w:p w14:paraId="4793FEC1" w14:textId="5451BF33"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Based on the </w:t>
            </w:r>
            <w:r w:rsidR="00B3548E">
              <w:rPr>
                <w:rFonts w:ascii="Times New Roman" w:eastAsia="GHEA Grapalat" w:hAnsi="Times New Roman" w:cs="Times New Roman"/>
                <w:sz w:val="16"/>
                <w:szCs w:val="16"/>
                <w:lang w:val="en-US"/>
              </w:rPr>
              <w:t>identified</w:t>
            </w:r>
            <w:r w:rsidRPr="000A0B60">
              <w:rPr>
                <w:rFonts w:ascii="Times New Roman" w:eastAsia="GHEA Grapalat" w:hAnsi="Times New Roman" w:cs="Times New Roman"/>
                <w:sz w:val="16"/>
                <w:szCs w:val="16"/>
                <w:lang w:val="en-US"/>
              </w:rPr>
              <w:t xml:space="preserve"> issues, draft legislative amendments are developed to improve the </w:t>
            </w:r>
            <w:r w:rsidR="00B3548E">
              <w:rPr>
                <w:rFonts w:ascii="Times New Roman" w:eastAsia="GHEA Grapalat" w:hAnsi="Times New Roman" w:cs="Times New Roman"/>
                <w:sz w:val="16"/>
                <w:szCs w:val="16"/>
                <w:lang w:val="en-US"/>
              </w:rPr>
              <w:t>framework related to</w:t>
            </w:r>
            <w:r w:rsidRPr="000A0B60">
              <w:rPr>
                <w:rFonts w:ascii="Times New Roman" w:eastAsia="GHEA Grapalat" w:hAnsi="Times New Roman" w:cs="Times New Roman"/>
                <w:sz w:val="16"/>
                <w:szCs w:val="16"/>
                <w:lang w:val="en-US"/>
              </w:rPr>
              <w:t xml:space="preserve"> the governing body and the model </w:t>
            </w:r>
            <w:r w:rsidR="00B3548E">
              <w:rPr>
                <w:rFonts w:ascii="Times New Roman" w:eastAsia="GHEA Grapalat" w:hAnsi="Times New Roman" w:cs="Times New Roman"/>
                <w:sz w:val="16"/>
                <w:szCs w:val="16"/>
                <w:lang w:val="en-US"/>
              </w:rPr>
              <w:t>for</w:t>
            </w:r>
            <w:r w:rsidRPr="000A0B60">
              <w:rPr>
                <w:rFonts w:ascii="Times New Roman" w:eastAsia="GHEA Grapalat" w:hAnsi="Times New Roman" w:cs="Times New Roman"/>
                <w:sz w:val="16"/>
                <w:szCs w:val="16"/>
                <w:lang w:val="en-US"/>
              </w:rPr>
              <w:t xml:space="preserve"> confiscated property management.</w:t>
            </w:r>
          </w:p>
        </w:tc>
        <w:tc>
          <w:tcPr>
            <w:tcW w:w="1509" w:type="dxa"/>
            <w:gridSpan w:val="2"/>
            <w:shd w:val="clear" w:color="auto" w:fill="auto"/>
          </w:tcPr>
          <w:p w14:paraId="13A107AF" w14:textId="06FDB34F" w:rsidR="00C007DE" w:rsidRPr="000A0B60" w:rsidRDefault="00C007DE" w:rsidP="00C007DE">
            <w:pPr>
              <w:tabs>
                <w:tab w:val="left" w:pos="193"/>
                <w:tab w:val="left" w:pos="334"/>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A new integrated platform is launched to facilitate regular and secure </w:t>
            </w:r>
            <w:r w:rsidR="00B3548E" w:rsidRPr="000A0B60">
              <w:rPr>
                <w:rFonts w:ascii="Times New Roman" w:eastAsia="GHEA Grapalat" w:hAnsi="Times New Roman" w:cs="Times New Roman"/>
                <w:sz w:val="16"/>
                <w:szCs w:val="16"/>
                <w:lang w:val="en-US"/>
              </w:rPr>
              <w:t xml:space="preserve">information </w:t>
            </w:r>
            <w:r w:rsidRPr="000A0B60">
              <w:rPr>
                <w:rFonts w:ascii="Times New Roman" w:eastAsia="GHEA Grapalat" w:hAnsi="Times New Roman" w:cs="Times New Roman"/>
                <w:sz w:val="16"/>
                <w:szCs w:val="16"/>
                <w:lang w:val="en-US"/>
              </w:rPr>
              <w:t xml:space="preserve">exchange between intelligence units, investigative and prosecutorial bodies, and asset recovery specialists. The platform also provides access to </w:t>
            </w:r>
            <w:r w:rsidR="00B3548E">
              <w:rPr>
                <w:rFonts w:ascii="Times New Roman" w:eastAsia="GHEA Grapalat" w:hAnsi="Times New Roman" w:cs="Times New Roman"/>
                <w:sz w:val="16"/>
                <w:szCs w:val="16"/>
                <w:lang w:val="en-US"/>
              </w:rPr>
              <w:t xml:space="preserve">the </w:t>
            </w:r>
            <w:r w:rsidRPr="000A0B60">
              <w:rPr>
                <w:rFonts w:ascii="Times New Roman" w:eastAsia="GHEA Grapalat" w:hAnsi="Times New Roman" w:cs="Times New Roman"/>
                <w:sz w:val="16"/>
                <w:szCs w:val="16"/>
                <w:lang w:val="en-US"/>
              </w:rPr>
              <w:t>databases of other state bodies.</w:t>
            </w:r>
          </w:p>
        </w:tc>
        <w:tc>
          <w:tcPr>
            <w:tcW w:w="2193" w:type="dxa"/>
            <w:gridSpan w:val="3"/>
            <w:vMerge/>
            <w:shd w:val="clear" w:color="auto" w:fill="auto"/>
          </w:tcPr>
          <w:p w14:paraId="23B088B0"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81" w:type="dxa"/>
            <w:gridSpan w:val="2"/>
            <w:vMerge/>
            <w:shd w:val="clear" w:color="auto" w:fill="auto"/>
          </w:tcPr>
          <w:p w14:paraId="46787FAF"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gridSpan w:val="2"/>
            <w:vMerge/>
          </w:tcPr>
          <w:p w14:paraId="17C73BD0"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5" w:type="dxa"/>
            <w:vMerge/>
          </w:tcPr>
          <w:p w14:paraId="514E48DE"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007DE" w:rsidRPr="000A0B60" w14:paraId="6F8DFE66" w14:textId="77777777" w:rsidTr="002165E9">
        <w:trPr>
          <w:trHeight w:val="20"/>
        </w:trPr>
        <w:tc>
          <w:tcPr>
            <w:tcW w:w="1844" w:type="dxa"/>
            <w:shd w:val="clear" w:color="auto" w:fill="FFE599"/>
          </w:tcPr>
          <w:p w14:paraId="2E68AA45" w14:textId="2D0E8ADF" w:rsidR="00C007DE" w:rsidRPr="000A0B60" w:rsidRDefault="00C007DE" w:rsidP="00C007DE">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449" w:type="dxa"/>
            <w:gridSpan w:val="27"/>
            <w:shd w:val="clear" w:color="auto" w:fill="FFE599"/>
          </w:tcPr>
          <w:p w14:paraId="0058F3CF" w14:textId="67D833D1"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Sources not prohibited by legislation</w:t>
            </w:r>
          </w:p>
        </w:tc>
      </w:tr>
      <w:tr w:rsidR="00C007DE" w:rsidRPr="000A0B60" w14:paraId="1390B6C4" w14:textId="77777777" w:rsidTr="00501179">
        <w:trPr>
          <w:trHeight w:val="620"/>
        </w:trPr>
        <w:tc>
          <w:tcPr>
            <w:tcW w:w="1844" w:type="dxa"/>
            <w:vMerge w:val="restart"/>
            <w:shd w:val="clear" w:color="auto" w:fill="auto"/>
          </w:tcPr>
          <w:p w14:paraId="356583B8" w14:textId="1255AF46" w:rsidR="00C007DE" w:rsidRPr="000A0B60" w:rsidRDefault="00C007DE" w:rsidP="00C007DE">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Activity 2.14.</w:t>
            </w:r>
          </w:p>
          <w:p w14:paraId="7200D717" w14:textId="6E58B3AF" w:rsidR="00C007DE" w:rsidRPr="006A12D9" w:rsidRDefault="006A12D9" w:rsidP="00C007DE">
            <w:pPr>
              <w:pBdr>
                <w:top w:val="nil"/>
                <w:left w:val="nil"/>
                <w:bottom w:val="nil"/>
                <w:right w:val="nil"/>
                <w:between w:val="nil"/>
              </w:pBdr>
              <w:spacing w:line="240" w:lineRule="auto"/>
              <w:rPr>
                <w:rFonts w:ascii="Times New Roman" w:hAnsi="Times New Roman" w:cs="Times New Roman"/>
                <w:sz w:val="16"/>
                <w:szCs w:val="16"/>
                <w:lang w:val="en-US"/>
              </w:rPr>
            </w:pPr>
            <w:r>
              <w:rPr>
                <w:rFonts w:ascii="Times New Roman" w:hAnsi="Times New Roman" w:cs="Times New Roman"/>
                <w:sz w:val="16"/>
                <w:szCs w:val="16"/>
                <w:lang w:val="en-US"/>
              </w:rPr>
              <w:t>En</w:t>
            </w:r>
            <w:r w:rsidRPr="006A12D9">
              <w:rPr>
                <w:rFonts w:ascii="Times New Roman" w:hAnsi="Times New Roman" w:cs="Times New Roman"/>
                <w:sz w:val="16"/>
                <w:szCs w:val="16"/>
                <w:lang w:val="en-US"/>
              </w:rPr>
              <w:t xml:space="preserve">hance the mechanisms of managing the property that was confiscated as a result of levying an attachment and (or) </w:t>
            </w:r>
            <w:r w:rsidRPr="006A12D9">
              <w:rPr>
                <w:rFonts w:ascii="Times New Roman" w:hAnsi="Times New Roman" w:cs="Times New Roman"/>
                <w:sz w:val="16"/>
                <w:szCs w:val="16"/>
                <w:lang w:val="en-US"/>
              </w:rPr>
              <w:lastRenderedPageBreak/>
              <w:t>seizing assets of corruption crimes and through the proceedings on the confiscation of the property of illicit origin</w:t>
            </w:r>
            <w:r>
              <w:rPr>
                <w:rFonts w:ascii="Times New Roman" w:hAnsi="Times New Roman" w:cs="Times New Roman"/>
                <w:sz w:val="16"/>
                <w:szCs w:val="16"/>
                <w:lang w:val="en-US"/>
              </w:rPr>
              <w:t>.</w:t>
            </w:r>
          </w:p>
          <w:p w14:paraId="155D15D5" w14:textId="25487DAD" w:rsidR="00C007DE" w:rsidRPr="000A0B60" w:rsidRDefault="00C007DE" w:rsidP="00C007DE">
            <w:pPr>
              <w:tabs>
                <w:tab w:val="left" w:pos="284"/>
                <w:tab w:val="left" w:pos="450"/>
              </w:tabs>
              <w:spacing w:line="240" w:lineRule="auto"/>
              <w:rPr>
                <w:rFonts w:ascii="Times New Roman" w:eastAsia="GHEA Grapalat" w:hAnsi="Times New Roman" w:cs="Times New Roman"/>
                <w:color w:val="000000"/>
                <w:sz w:val="16"/>
                <w:szCs w:val="16"/>
                <w:lang w:val="en-US"/>
              </w:rPr>
            </w:pPr>
          </w:p>
          <w:p w14:paraId="2F1B59C8" w14:textId="77777777" w:rsidR="00C007DE" w:rsidRPr="000A0B60" w:rsidRDefault="00C007DE" w:rsidP="00C007DE">
            <w:pPr>
              <w:tabs>
                <w:tab w:val="left" w:pos="426"/>
                <w:tab w:val="left" w:pos="1134"/>
              </w:tabs>
              <w:spacing w:line="240" w:lineRule="auto"/>
              <w:rPr>
                <w:rFonts w:ascii="Times New Roman" w:eastAsia="GHEA Grapalat" w:hAnsi="Times New Roman" w:cs="Times New Roman"/>
                <w:b/>
                <w:sz w:val="16"/>
                <w:szCs w:val="16"/>
                <w:lang w:val="en-US"/>
              </w:rPr>
            </w:pPr>
          </w:p>
        </w:tc>
        <w:tc>
          <w:tcPr>
            <w:tcW w:w="1984" w:type="dxa"/>
            <w:gridSpan w:val="2"/>
            <w:vMerge w:val="restart"/>
            <w:shd w:val="clear" w:color="auto" w:fill="auto"/>
          </w:tcPr>
          <w:p w14:paraId="4750197C" w14:textId="0E982177"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Baseline Data</w:t>
            </w:r>
          </w:p>
        </w:tc>
        <w:tc>
          <w:tcPr>
            <w:tcW w:w="6982" w:type="dxa"/>
            <w:gridSpan w:val="18"/>
            <w:shd w:val="clear" w:color="auto" w:fill="auto"/>
          </w:tcPr>
          <w:p w14:paraId="66EE7CFE" w14:textId="5580A08E"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185" w:type="dxa"/>
            <w:gridSpan w:val="2"/>
            <w:shd w:val="clear" w:color="auto" w:fill="auto"/>
          </w:tcPr>
          <w:p w14:paraId="663DF908" w14:textId="072D8300"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181" w:type="dxa"/>
            <w:gridSpan w:val="2"/>
            <w:shd w:val="clear" w:color="auto" w:fill="auto"/>
          </w:tcPr>
          <w:p w14:paraId="7287A329" w14:textId="0E9F3503"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92" w:type="dxa"/>
            <w:gridSpan w:val="2"/>
          </w:tcPr>
          <w:p w14:paraId="588B5461" w14:textId="4BF1B2F0"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125" w:type="dxa"/>
          </w:tcPr>
          <w:p w14:paraId="7430EA12" w14:textId="607E2433"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C007DE" w:rsidRPr="000A0B60" w14:paraId="35613C7E" w14:textId="77777777" w:rsidTr="00501179">
        <w:trPr>
          <w:trHeight w:val="328"/>
        </w:trPr>
        <w:tc>
          <w:tcPr>
            <w:tcW w:w="1844" w:type="dxa"/>
            <w:vMerge/>
            <w:shd w:val="clear" w:color="auto" w:fill="auto"/>
          </w:tcPr>
          <w:p w14:paraId="31C04B34"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984" w:type="dxa"/>
            <w:gridSpan w:val="2"/>
            <w:vMerge/>
            <w:shd w:val="clear" w:color="auto" w:fill="auto"/>
          </w:tcPr>
          <w:p w14:paraId="3911E71A"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54" w:type="dxa"/>
            <w:gridSpan w:val="4"/>
            <w:shd w:val="clear" w:color="auto" w:fill="auto"/>
          </w:tcPr>
          <w:p w14:paraId="7EDBA8C8" w14:textId="6A164EBE"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2900" w:type="dxa"/>
            <w:gridSpan w:val="8"/>
            <w:shd w:val="clear" w:color="auto" w:fill="auto"/>
          </w:tcPr>
          <w:p w14:paraId="4BE706C7" w14:textId="60D1AE3A"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511" w:type="dxa"/>
            <w:gridSpan w:val="3"/>
            <w:shd w:val="clear" w:color="auto" w:fill="auto"/>
          </w:tcPr>
          <w:p w14:paraId="78FBDF60" w14:textId="5644F2FC" w:rsidR="00C007DE" w:rsidRPr="000A0B60" w:rsidRDefault="00C007DE" w:rsidP="00C007DE">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509" w:type="dxa"/>
            <w:gridSpan w:val="2"/>
            <w:shd w:val="clear" w:color="auto" w:fill="auto"/>
          </w:tcPr>
          <w:p w14:paraId="71B552F8" w14:textId="37130149" w:rsidR="00C007DE" w:rsidRPr="000A0B60" w:rsidRDefault="00C007DE" w:rsidP="00C007DE">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193" w:type="dxa"/>
            <w:gridSpan w:val="3"/>
            <w:vMerge w:val="restart"/>
            <w:shd w:val="clear" w:color="auto" w:fill="auto"/>
          </w:tcPr>
          <w:p w14:paraId="543CDFEA" w14:textId="236CC72F" w:rsidR="00C007DE" w:rsidRPr="000A0B60" w:rsidRDefault="00C007DE" w:rsidP="00C007DE">
            <w:pPr>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 xml:space="preserve">1. The </w:t>
            </w:r>
            <w:r w:rsidR="001F2E7E" w:rsidRPr="000A0B60">
              <w:rPr>
                <w:rFonts w:ascii="Times New Roman" w:eastAsia="GHEA Grapalat" w:hAnsi="Times New Roman" w:cs="Times New Roman"/>
                <w:color w:val="000000"/>
                <w:sz w:val="16"/>
                <w:szCs w:val="16"/>
                <w:lang w:val="en-US"/>
              </w:rPr>
              <w:t xml:space="preserve">RA Government </w:t>
            </w:r>
            <w:r w:rsidR="007A1960">
              <w:rPr>
                <w:rFonts w:ascii="Times New Roman" w:eastAsia="GHEA Grapalat" w:hAnsi="Times New Roman" w:cs="Times New Roman"/>
                <w:sz w:val="16"/>
                <w:szCs w:val="16"/>
                <w:lang w:val="en-US"/>
              </w:rPr>
              <w:t xml:space="preserve">has </w:t>
            </w:r>
            <w:r w:rsidR="001F2E7E" w:rsidRPr="000A0B60">
              <w:rPr>
                <w:rFonts w:ascii="Times New Roman" w:eastAsia="GHEA Grapalat" w:hAnsi="Times New Roman" w:cs="Times New Roman"/>
                <w:color w:val="000000"/>
                <w:sz w:val="16"/>
                <w:szCs w:val="16"/>
                <w:lang w:val="en-US"/>
              </w:rPr>
              <w:t xml:space="preserve">approved </w:t>
            </w:r>
            <w:r w:rsidR="001F2E7E">
              <w:rPr>
                <w:rFonts w:ascii="Times New Roman" w:eastAsia="GHEA Grapalat" w:hAnsi="Times New Roman" w:cs="Times New Roman"/>
                <w:color w:val="000000"/>
                <w:sz w:val="16"/>
                <w:szCs w:val="16"/>
                <w:lang w:val="en-US"/>
              </w:rPr>
              <w:t xml:space="preserve">the </w:t>
            </w:r>
            <w:r w:rsidRPr="000A0B60">
              <w:rPr>
                <w:rFonts w:ascii="Times New Roman" w:eastAsia="GHEA Grapalat" w:hAnsi="Times New Roman" w:cs="Times New Roman"/>
                <w:color w:val="000000"/>
                <w:sz w:val="16"/>
                <w:szCs w:val="16"/>
                <w:lang w:val="en-US"/>
              </w:rPr>
              <w:t xml:space="preserve">package of </w:t>
            </w:r>
            <w:r w:rsidR="002165E9">
              <w:rPr>
                <w:rFonts w:ascii="Times New Roman" w:eastAsia="GHEA Grapalat" w:hAnsi="Times New Roman" w:cs="Times New Roman"/>
                <w:color w:val="000000"/>
                <w:sz w:val="16"/>
                <w:szCs w:val="16"/>
                <w:lang w:val="en-US"/>
              </w:rPr>
              <w:t>amendments</w:t>
            </w:r>
            <w:r w:rsidRPr="000A0B60">
              <w:rPr>
                <w:rFonts w:ascii="Times New Roman" w:eastAsia="GHEA Grapalat" w:hAnsi="Times New Roman" w:cs="Times New Roman"/>
                <w:color w:val="000000"/>
                <w:sz w:val="16"/>
                <w:szCs w:val="16"/>
                <w:lang w:val="en-US"/>
              </w:rPr>
              <w:t xml:space="preserve"> to the Law on </w:t>
            </w:r>
            <w:r w:rsidR="001F2E7E">
              <w:rPr>
                <w:rFonts w:ascii="Times New Roman" w:eastAsia="GHEA Grapalat" w:hAnsi="Times New Roman" w:cs="Times New Roman"/>
                <w:color w:val="000000"/>
                <w:sz w:val="16"/>
                <w:szCs w:val="16"/>
                <w:lang w:val="en-US"/>
              </w:rPr>
              <w:t xml:space="preserve">the </w:t>
            </w:r>
            <w:r w:rsidRPr="000A0B60">
              <w:rPr>
                <w:rFonts w:ascii="Times New Roman" w:eastAsia="GHEA Grapalat" w:hAnsi="Times New Roman" w:cs="Times New Roman"/>
                <w:color w:val="000000"/>
                <w:sz w:val="16"/>
                <w:szCs w:val="16"/>
                <w:lang w:val="en-US"/>
              </w:rPr>
              <w:t xml:space="preserve">Confiscation of Property of Illicit Origin and other related acts and submitted </w:t>
            </w:r>
            <w:r w:rsidR="002165E9">
              <w:rPr>
                <w:rFonts w:ascii="Times New Roman" w:eastAsia="GHEA Grapalat" w:hAnsi="Times New Roman" w:cs="Times New Roman"/>
                <w:color w:val="000000"/>
                <w:sz w:val="16"/>
                <w:szCs w:val="16"/>
                <w:lang w:val="en-US"/>
              </w:rPr>
              <w:t xml:space="preserve">them </w:t>
            </w:r>
            <w:r w:rsidRPr="000A0B60">
              <w:rPr>
                <w:rFonts w:ascii="Times New Roman" w:eastAsia="GHEA Grapalat" w:hAnsi="Times New Roman" w:cs="Times New Roman"/>
                <w:color w:val="000000"/>
                <w:sz w:val="16"/>
                <w:szCs w:val="16"/>
                <w:lang w:val="en-US"/>
              </w:rPr>
              <w:t>to the RA National Assembly for adoption.</w:t>
            </w:r>
          </w:p>
          <w:p w14:paraId="182CE3ED" w14:textId="79D2DB4F" w:rsidR="00C007DE" w:rsidRPr="000A0B60" w:rsidRDefault="00C007DE" w:rsidP="00C007DE">
            <w:pPr>
              <w:tabs>
                <w:tab w:val="left" w:pos="193"/>
                <w:tab w:val="left" w:pos="334"/>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2. Best practices for managing </w:t>
            </w:r>
            <w:r w:rsidR="002165E9" w:rsidRPr="000A0B60">
              <w:rPr>
                <w:rFonts w:ascii="Times New Roman" w:eastAsia="GHEA Grapalat" w:hAnsi="Times New Roman" w:cs="Times New Roman"/>
                <w:sz w:val="16"/>
                <w:szCs w:val="16"/>
                <w:lang w:val="en-US"/>
              </w:rPr>
              <w:t xml:space="preserve">confiscated </w:t>
            </w:r>
            <w:r w:rsidR="002165E9" w:rsidRPr="001F2E7E">
              <w:rPr>
                <w:rFonts w:ascii="Times New Roman" w:hAnsi="Times New Roman" w:cs="Times New Roman"/>
                <w:color w:val="000000"/>
                <w:sz w:val="16"/>
                <w:szCs w:val="16"/>
                <w:lang w:val="en-US"/>
              </w:rPr>
              <w:t xml:space="preserve">corruption </w:t>
            </w:r>
            <w:r w:rsidR="002165E9">
              <w:rPr>
                <w:rFonts w:ascii="Times New Roman" w:eastAsia="GHEA Grapalat" w:hAnsi="Times New Roman" w:cs="Times New Roman"/>
                <w:sz w:val="16"/>
                <w:szCs w:val="16"/>
                <w:lang w:val="en-US"/>
              </w:rPr>
              <w:t>proceeds</w:t>
            </w:r>
            <w:r w:rsidR="002165E9" w:rsidRPr="001F2E7E">
              <w:rPr>
                <w:rFonts w:ascii="Times New Roman" w:hAnsi="Times New Roman" w:cs="Times New Roman"/>
                <w:color w:val="000000"/>
                <w:sz w:val="16"/>
                <w:szCs w:val="16"/>
                <w:lang w:val="en-US"/>
              </w:rPr>
              <w:t xml:space="preserve"> and property of illicit origin</w:t>
            </w:r>
            <w:r w:rsidR="002165E9" w:rsidRPr="000A0B60">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have been introduced.</w:t>
            </w:r>
          </w:p>
          <w:p w14:paraId="720E93D2" w14:textId="77777777" w:rsidR="00C007DE" w:rsidRPr="000A0B60" w:rsidRDefault="00C007DE" w:rsidP="00C007DE">
            <w:pPr>
              <w:spacing w:line="240" w:lineRule="auto"/>
              <w:rPr>
                <w:rFonts w:ascii="Times New Roman" w:eastAsia="GHEA Grapalat" w:hAnsi="Times New Roman" w:cs="Times New Roman"/>
                <w:sz w:val="16"/>
                <w:szCs w:val="16"/>
                <w:lang w:val="en-US"/>
              </w:rPr>
            </w:pPr>
          </w:p>
          <w:p w14:paraId="3449D095" w14:textId="77777777" w:rsidR="00C007DE" w:rsidRPr="000A0B60" w:rsidRDefault="00C007DE" w:rsidP="00C007DE">
            <w:pPr>
              <w:spacing w:line="240" w:lineRule="auto"/>
              <w:rPr>
                <w:rFonts w:ascii="Times New Roman" w:eastAsia="GHEA Grapalat" w:hAnsi="Times New Roman" w:cs="Times New Roman"/>
                <w:sz w:val="16"/>
                <w:szCs w:val="16"/>
                <w:lang w:val="en-US"/>
              </w:rPr>
            </w:pPr>
          </w:p>
        </w:tc>
        <w:tc>
          <w:tcPr>
            <w:tcW w:w="1181" w:type="dxa"/>
            <w:gridSpan w:val="2"/>
            <w:vMerge w:val="restart"/>
            <w:shd w:val="clear" w:color="auto" w:fill="auto"/>
          </w:tcPr>
          <w:p w14:paraId="0ED3B02F" w14:textId="41840D49" w:rsidR="00C007DE" w:rsidRPr="000A0B60" w:rsidRDefault="00C007DE" w:rsidP="00C007DE">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Available</w:t>
            </w:r>
            <w:r w:rsidRPr="000A0B60">
              <w:rPr>
                <w:rFonts w:ascii="Times New Roman" w:eastAsia="GHEA Grapalat" w:hAnsi="Times New Roman" w:cs="Times New Roman"/>
                <w:sz w:val="16"/>
                <w:szCs w:val="16"/>
                <w:lang w:val="en-US"/>
              </w:rPr>
              <w:t xml:space="preserve"> legal acts</w:t>
            </w:r>
          </w:p>
          <w:p w14:paraId="24066246" w14:textId="4B35CF80"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p w14:paraId="03C7F90C" w14:textId="6B94BC28"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Press releases</w:t>
            </w:r>
          </w:p>
          <w:p w14:paraId="79F15297" w14:textId="2AD5F0CE"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Media publications</w:t>
            </w:r>
          </w:p>
        </w:tc>
        <w:tc>
          <w:tcPr>
            <w:tcW w:w="992" w:type="dxa"/>
            <w:gridSpan w:val="2"/>
            <w:vMerge w:val="restart"/>
          </w:tcPr>
          <w:p w14:paraId="5526A46D" w14:textId="570B8522"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Prosecutor General’s Office</w:t>
            </w:r>
            <w:r w:rsidR="002165E9">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p w14:paraId="7794AA02" w14:textId="1684A4F3"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p w14:paraId="1D4B0D95" w14:textId="77777777" w:rsidR="00C007DE" w:rsidRPr="000A0B60" w:rsidRDefault="00C007DE" w:rsidP="00C007DE">
            <w:pPr>
              <w:spacing w:line="240" w:lineRule="auto"/>
              <w:rPr>
                <w:rFonts w:ascii="Times New Roman" w:eastAsia="GHEA Grapalat" w:hAnsi="Times New Roman" w:cs="Times New Roman"/>
                <w:sz w:val="16"/>
                <w:szCs w:val="16"/>
                <w:lang w:val="en-US"/>
              </w:rPr>
            </w:pPr>
          </w:p>
          <w:p w14:paraId="6354D489" w14:textId="77777777" w:rsidR="00C007DE" w:rsidRPr="000A0B60" w:rsidRDefault="00C007DE" w:rsidP="00C007DE">
            <w:pPr>
              <w:spacing w:line="240" w:lineRule="auto"/>
              <w:rPr>
                <w:rFonts w:ascii="Times New Roman" w:eastAsia="GHEA Grapalat" w:hAnsi="Times New Roman" w:cs="Times New Roman"/>
                <w:sz w:val="16"/>
                <w:szCs w:val="16"/>
                <w:lang w:val="en-US"/>
              </w:rPr>
            </w:pPr>
          </w:p>
        </w:tc>
        <w:tc>
          <w:tcPr>
            <w:tcW w:w="1125" w:type="dxa"/>
            <w:vMerge w:val="restart"/>
          </w:tcPr>
          <w:p w14:paraId="486A6994" w14:textId="7232ED6D"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State Property Management Committee of RA</w:t>
            </w:r>
          </w:p>
        </w:tc>
      </w:tr>
      <w:tr w:rsidR="00C007DE" w:rsidRPr="000A0B60" w14:paraId="12F81544" w14:textId="77777777" w:rsidTr="00501179">
        <w:trPr>
          <w:trHeight w:val="340"/>
        </w:trPr>
        <w:tc>
          <w:tcPr>
            <w:tcW w:w="1844" w:type="dxa"/>
            <w:vMerge/>
            <w:shd w:val="clear" w:color="auto" w:fill="auto"/>
          </w:tcPr>
          <w:p w14:paraId="6E5A6C90"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984" w:type="dxa"/>
            <w:gridSpan w:val="2"/>
            <w:vMerge w:val="restart"/>
            <w:shd w:val="clear" w:color="auto" w:fill="auto"/>
          </w:tcPr>
          <w:p w14:paraId="0EDF9DB1" w14:textId="755B8694" w:rsidR="00C007DE" w:rsidRPr="001F2E7E" w:rsidRDefault="006A12D9" w:rsidP="001F2E7E">
            <w:pPr>
              <w:pBdr>
                <w:top w:val="nil"/>
                <w:left w:val="nil"/>
                <w:bottom w:val="nil"/>
                <w:right w:val="nil"/>
                <w:between w:val="nil"/>
              </w:pBdr>
              <w:spacing w:before="120" w:after="120" w:line="240" w:lineRule="auto"/>
              <w:rPr>
                <w:rFonts w:ascii="Times New Roman" w:hAnsi="Times New Roman" w:cs="Times New Roman"/>
                <w:color w:val="000000"/>
                <w:lang w:val="en-US"/>
              </w:rPr>
            </w:pPr>
            <w:r>
              <w:rPr>
                <w:rFonts w:ascii="Times New Roman" w:hAnsi="Times New Roman" w:cs="Times New Roman"/>
                <w:sz w:val="16"/>
                <w:szCs w:val="16"/>
                <w:lang w:val="en-US"/>
              </w:rPr>
              <w:t xml:space="preserve">The </w:t>
            </w:r>
            <w:r w:rsidR="00C007DE" w:rsidRPr="000A0B60">
              <w:rPr>
                <w:rFonts w:ascii="Times New Roman" w:hAnsi="Times New Roman" w:cs="Times New Roman"/>
                <w:sz w:val="16"/>
                <w:szCs w:val="16"/>
                <w:lang w:val="en-US"/>
              </w:rPr>
              <w:t>OECD (2022)</w:t>
            </w:r>
            <w:r>
              <w:rPr>
                <w:rFonts w:ascii="Times New Roman" w:hAnsi="Times New Roman" w:cs="Times New Roman"/>
                <w:sz w:val="16"/>
                <w:szCs w:val="16"/>
                <w:lang w:val="en-US"/>
              </w:rPr>
              <w:t xml:space="preserve"> report “</w:t>
            </w:r>
            <w:r w:rsidR="00C007DE" w:rsidRPr="000A0B60">
              <w:rPr>
                <w:rFonts w:ascii="Times New Roman" w:hAnsi="Times New Roman" w:cs="Times New Roman"/>
                <w:sz w:val="16"/>
                <w:szCs w:val="16"/>
                <w:lang w:val="en-US"/>
              </w:rPr>
              <w:t>Anti-Corruption Reforms in Armenia: Pilot 5th Round of Monitoring Under the OECD Istanbul Anti-Corruption Action Plan</w:t>
            </w:r>
            <w:r>
              <w:rPr>
                <w:rFonts w:ascii="Times New Roman" w:hAnsi="Times New Roman" w:cs="Times New Roman"/>
                <w:sz w:val="16"/>
                <w:szCs w:val="16"/>
                <w:lang w:val="en-US"/>
              </w:rPr>
              <w:t xml:space="preserve">” </w:t>
            </w:r>
            <w:r w:rsidR="001F2E7E" w:rsidRPr="001F2E7E">
              <w:rPr>
                <w:rFonts w:ascii="Times New Roman" w:hAnsi="Times New Roman" w:cs="Times New Roman"/>
                <w:color w:val="000000"/>
                <w:sz w:val="16"/>
                <w:szCs w:val="16"/>
                <w:lang w:val="en-US"/>
              </w:rPr>
              <w:t>focuses on the transparency and regular auditing of the management of the assets that have been secured or confiscated in the framework of the proceedings related to the confiscation of the assets in corruption cases and of property of illicit origin (Benchmark 11.5.1). In this context, introducing and improving relevant mechanisms is important.</w:t>
            </w:r>
          </w:p>
        </w:tc>
        <w:tc>
          <w:tcPr>
            <w:tcW w:w="1054" w:type="dxa"/>
            <w:gridSpan w:val="4"/>
            <w:shd w:val="clear" w:color="auto" w:fill="auto"/>
          </w:tcPr>
          <w:p w14:paraId="33B15057" w14:textId="77777777"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356" w:type="dxa"/>
            <w:gridSpan w:val="4"/>
            <w:shd w:val="clear" w:color="auto" w:fill="auto"/>
          </w:tcPr>
          <w:p w14:paraId="3463E68F" w14:textId="77777777"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544" w:type="dxa"/>
            <w:gridSpan w:val="4"/>
            <w:shd w:val="clear" w:color="auto" w:fill="auto"/>
          </w:tcPr>
          <w:p w14:paraId="7790C454" w14:textId="77777777"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511" w:type="dxa"/>
            <w:gridSpan w:val="3"/>
            <w:shd w:val="clear" w:color="auto" w:fill="auto"/>
          </w:tcPr>
          <w:p w14:paraId="07C8B631" w14:textId="77777777" w:rsidR="00C007DE" w:rsidRPr="000A0B60" w:rsidRDefault="00C007DE" w:rsidP="00C007DE">
            <w:pPr>
              <w:spacing w:line="240" w:lineRule="auto"/>
              <w:rPr>
                <w:rFonts w:ascii="Times New Roman" w:eastAsia="GHEA Grapalat" w:hAnsi="Times New Roman" w:cs="Times New Roman"/>
                <w:sz w:val="16"/>
                <w:szCs w:val="16"/>
                <w:lang w:val="en-US"/>
              </w:rPr>
            </w:pPr>
          </w:p>
        </w:tc>
        <w:tc>
          <w:tcPr>
            <w:tcW w:w="1509" w:type="dxa"/>
            <w:gridSpan w:val="2"/>
            <w:shd w:val="clear" w:color="auto" w:fill="auto"/>
          </w:tcPr>
          <w:p w14:paraId="3A022A07" w14:textId="77777777" w:rsidR="00C007DE" w:rsidRPr="000A0B60" w:rsidRDefault="00C007DE" w:rsidP="00C007DE">
            <w:pPr>
              <w:spacing w:line="240" w:lineRule="auto"/>
              <w:rPr>
                <w:rFonts w:ascii="Times New Roman" w:eastAsia="GHEA Grapalat" w:hAnsi="Times New Roman" w:cs="Times New Roman"/>
                <w:sz w:val="16"/>
                <w:szCs w:val="16"/>
                <w:lang w:val="en-US"/>
              </w:rPr>
            </w:pPr>
          </w:p>
        </w:tc>
        <w:tc>
          <w:tcPr>
            <w:tcW w:w="2193" w:type="dxa"/>
            <w:gridSpan w:val="3"/>
            <w:vMerge/>
            <w:shd w:val="clear" w:color="auto" w:fill="auto"/>
          </w:tcPr>
          <w:p w14:paraId="0013192D"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81" w:type="dxa"/>
            <w:gridSpan w:val="2"/>
            <w:vMerge/>
            <w:shd w:val="clear" w:color="auto" w:fill="auto"/>
          </w:tcPr>
          <w:p w14:paraId="77B98386"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gridSpan w:val="2"/>
            <w:vMerge/>
          </w:tcPr>
          <w:p w14:paraId="22F7A405"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5" w:type="dxa"/>
            <w:vMerge/>
          </w:tcPr>
          <w:p w14:paraId="115C09FE"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007DE" w:rsidRPr="000A0B60" w14:paraId="12075913" w14:textId="77777777" w:rsidTr="00501179">
        <w:trPr>
          <w:trHeight w:val="1110"/>
        </w:trPr>
        <w:tc>
          <w:tcPr>
            <w:tcW w:w="1844" w:type="dxa"/>
            <w:vMerge/>
            <w:shd w:val="clear" w:color="auto" w:fill="auto"/>
          </w:tcPr>
          <w:p w14:paraId="525489D3"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984" w:type="dxa"/>
            <w:gridSpan w:val="2"/>
            <w:vMerge/>
            <w:shd w:val="clear" w:color="auto" w:fill="auto"/>
          </w:tcPr>
          <w:p w14:paraId="10383F5E"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54" w:type="dxa"/>
            <w:gridSpan w:val="4"/>
            <w:shd w:val="clear" w:color="auto" w:fill="auto"/>
          </w:tcPr>
          <w:p w14:paraId="58E3B936" w14:textId="77777777" w:rsidR="00C007DE" w:rsidRPr="000A0B60" w:rsidRDefault="00C007DE" w:rsidP="00C007DE">
            <w:pPr>
              <w:tabs>
                <w:tab w:val="left" w:pos="426"/>
                <w:tab w:val="left" w:pos="1276"/>
              </w:tabs>
              <w:spacing w:line="240" w:lineRule="auto"/>
              <w:rPr>
                <w:rFonts w:ascii="Times New Roman" w:eastAsia="GHEA Grapalat" w:hAnsi="Times New Roman" w:cs="Times New Roman"/>
                <w:color w:val="000000"/>
                <w:sz w:val="16"/>
                <w:szCs w:val="16"/>
                <w:lang w:val="en-US"/>
              </w:rPr>
            </w:pPr>
          </w:p>
          <w:p w14:paraId="33453212" w14:textId="77777777" w:rsidR="00C007DE" w:rsidRPr="000A0B60" w:rsidRDefault="00C007DE" w:rsidP="00C007DE">
            <w:pPr>
              <w:tabs>
                <w:tab w:val="left" w:pos="284"/>
                <w:tab w:val="left" w:pos="1276"/>
              </w:tabs>
              <w:spacing w:line="240" w:lineRule="auto"/>
              <w:rPr>
                <w:rFonts w:ascii="Times New Roman" w:eastAsia="GHEA Grapalat" w:hAnsi="Times New Roman" w:cs="Times New Roman"/>
                <w:sz w:val="16"/>
                <w:szCs w:val="16"/>
                <w:lang w:val="en-US"/>
              </w:rPr>
            </w:pPr>
          </w:p>
        </w:tc>
        <w:tc>
          <w:tcPr>
            <w:tcW w:w="1356" w:type="dxa"/>
            <w:gridSpan w:val="4"/>
            <w:shd w:val="clear" w:color="auto" w:fill="auto"/>
          </w:tcPr>
          <w:p w14:paraId="009EB422" w14:textId="77777777" w:rsidR="00C007DE" w:rsidRPr="000A0B60" w:rsidRDefault="00C007DE" w:rsidP="00C007DE">
            <w:pPr>
              <w:tabs>
                <w:tab w:val="left" w:pos="426"/>
                <w:tab w:val="left" w:pos="1276"/>
              </w:tabs>
              <w:spacing w:line="240" w:lineRule="auto"/>
              <w:rPr>
                <w:rFonts w:ascii="Times New Roman" w:eastAsia="GHEA Grapalat" w:hAnsi="Times New Roman" w:cs="Times New Roman"/>
                <w:sz w:val="16"/>
                <w:szCs w:val="16"/>
                <w:lang w:val="en-US"/>
              </w:rPr>
            </w:pPr>
          </w:p>
        </w:tc>
        <w:tc>
          <w:tcPr>
            <w:tcW w:w="1544" w:type="dxa"/>
            <w:gridSpan w:val="4"/>
            <w:shd w:val="clear" w:color="auto" w:fill="auto"/>
          </w:tcPr>
          <w:p w14:paraId="4CC6CA08" w14:textId="083CB3C9" w:rsidR="00C007DE" w:rsidRPr="000A0B60" w:rsidRDefault="001F2E7E" w:rsidP="00C007DE">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 xml:space="preserve">Based on the </w:t>
            </w:r>
            <w:r w:rsidRPr="000A0B60">
              <w:rPr>
                <w:rFonts w:ascii="Times New Roman" w:eastAsia="GHEA Grapalat" w:hAnsi="Times New Roman" w:cs="Times New Roman"/>
                <w:sz w:val="16"/>
                <w:szCs w:val="16"/>
                <w:lang w:val="en-US"/>
              </w:rPr>
              <w:t xml:space="preserve">best </w:t>
            </w:r>
            <w:r>
              <w:rPr>
                <w:rFonts w:ascii="Times New Roman" w:eastAsia="GHEA Grapalat" w:hAnsi="Times New Roman" w:cs="Times New Roman"/>
                <w:sz w:val="16"/>
                <w:szCs w:val="16"/>
                <w:lang w:val="en-US"/>
              </w:rPr>
              <w:t>i</w:t>
            </w:r>
            <w:r w:rsidRPr="000A0B60">
              <w:rPr>
                <w:rFonts w:ascii="Times New Roman" w:eastAsia="GHEA Grapalat" w:hAnsi="Times New Roman" w:cs="Times New Roman"/>
                <w:sz w:val="16"/>
                <w:szCs w:val="16"/>
                <w:lang w:val="en-US"/>
              </w:rPr>
              <w:t>nternational practices</w:t>
            </w:r>
            <w:r>
              <w:rPr>
                <w:rFonts w:ascii="Times New Roman" w:eastAsia="GHEA Grapalat" w:hAnsi="Times New Roman" w:cs="Times New Roman"/>
                <w:sz w:val="16"/>
                <w:szCs w:val="16"/>
                <w:lang w:val="en-US"/>
              </w:rPr>
              <w:t>, l</w:t>
            </w:r>
            <w:r w:rsidR="00C007DE" w:rsidRPr="000A0B60">
              <w:rPr>
                <w:rFonts w:ascii="Times New Roman" w:eastAsia="GHEA Grapalat" w:hAnsi="Times New Roman" w:cs="Times New Roman"/>
                <w:sz w:val="16"/>
                <w:szCs w:val="16"/>
                <w:lang w:val="en-US"/>
              </w:rPr>
              <w:t xml:space="preserve">egal acts provide mechanisms for proper management of confiscated </w:t>
            </w:r>
            <w:r w:rsidRPr="001F2E7E">
              <w:rPr>
                <w:rFonts w:ascii="Times New Roman" w:hAnsi="Times New Roman" w:cs="Times New Roman"/>
                <w:color w:val="000000"/>
                <w:sz w:val="16"/>
                <w:szCs w:val="16"/>
                <w:lang w:val="en-US"/>
              </w:rPr>
              <w:t xml:space="preserve">corruption </w:t>
            </w:r>
            <w:r>
              <w:rPr>
                <w:rFonts w:ascii="Times New Roman" w:eastAsia="GHEA Grapalat" w:hAnsi="Times New Roman" w:cs="Times New Roman"/>
                <w:sz w:val="16"/>
                <w:szCs w:val="16"/>
                <w:lang w:val="en-US"/>
              </w:rPr>
              <w:t>proceeds</w:t>
            </w:r>
            <w:r w:rsidRPr="001F2E7E">
              <w:rPr>
                <w:rFonts w:ascii="Times New Roman" w:hAnsi="Times New Roman" w:cs="Times New Roman"/>
                <w:color w:val="000000"/>
                <w:sz w:val="16"/>
                <w:szCs w:val="16"/>
                <w:lang w:val="en-US"/>
              </w:rPr>
              <w:t xml:space="preserve"> and property of illicit origin</w:t>
            </w:r>
            <w:r w:rsidR="00C007DE" w:rsidRPr="000A0B60">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w:t>
            </w:r>
            <w:proofErr w:type="gramStart"/>
            <w:r>
              <w:rPr>
                <w:rFonts w:ascii="Times New Roman" w:eastAsia="GHEA Grapalat" w:hAnsi="Times New Roman" w:cs="Times New Roman"/>
                <w:sz w:val="16"/>
                <w:szCs w:val="16"/>
                <w:lang w:val="en-US"/>
              </w:rPr>
              <w:t>e.g.</w:t>
            </w:r>
            <w:proofErr w:type="gramEnd"/>
            <w:r>
              <w:rPr>
                <w:rFonts w:ascii="Times New Roman" w:eastAsia="GHEA Grapalat" w:hAnsi="Times New Roman" w:cs="Times New Roman"/>
                <w:sz w:val="16"/>
                <w:szCs w:val="16"/>
                <w:lang w:val="en-US"/>
              </w:rPr>
              <w:t xml:space="preserve"> </w:t>
            </w:r>
            <w:r w:rsidR="00C007DE" w:rsidRPr="000A0B60">
              <w:rPr>
                <w:rFonts w:ascii="Times New Roman" w:eastAsia="GHEA Grapalat" w:hAnsi="Times New Roman" w:cs="Times New Roman"/>
                <w:sz w:val="16"/>
                <w:szCs w:val="16"/>
                <w:lang w:val="en-US"/>
              </w:rPr>
              <w:t xml:space="preserve">using the property for public </w:t>
            </w:r>
            <w:r>
              <w:rPr>
                <w:rFonts w:ascii="Times New Roman" w:eastAsia="GHEA Grapalat" w:hAnsi="Times New Roman" w:cs="Times New Roman"/>
                <w:sz w:val="16"/>
                <w:szCs w:val="16"/>
                <w:lang w:val="en-US"/>
              </w:rPr>
              <w:t xml:space="preserve">benefit </w:t>
            </w:r>
            <w:r w:rsidR="00C007DE" w:rsidRPr="000A0B60">
              <w:rPr>
                <w:rFonts w:ascii="Times New Roman" w:eastAsia="GHEA Grapalat" w:hAnsi="Times New Roman" w:cs="Times New Roman"/>
                <w:sz w:val="16"/>
                <w:szCs w:val="16"/>
                <w:lang w:val="en-US"/>
              </w:rPr>
              <w:t>purposes</w:t>
            </w:r>
            <w:r>
              <w:rPr>
                <w:rFonts w:ascii="Times New Roman" w:eastAsia="GHEA Grapalat" w:hAnsi="Times New Roman" w:cs="Times New Roman"/>
                <w:sz w:val="16"/>
                <w:szCs w:val="16"/>
                <w:lang w:val="en-US"/>
              </w:rPr>
              <w:t>)</w:t>
            </w:r>
            <w:r w:rsidR="00C007DE" w:rsidRPr="000A0B60">
              <w:rPr>
                <w:rFonts w:ascii="Times New Roman" w:eastAsia="GHEA Grapalat" w:hAnsi="Times New Roman" w:cs="Times New Roman"/>
                <w:sz w:val="16"/>
                <w:szCs w:val="16"/>
                <w:lang w:val="en-US"/>
              </w:rPr>
              <w:t>.</w:t>
            </w:r>
          </w:p>
        </w:tc>
        <w:tc>
          <w:tcPr>
            <w:tcW w:w="1511" w:type="dxa"/>
            <w:gridSpan w:val="3"/>
            <w:shd w:val="clear" w:color="auto" w:fill="auto"/>
          </w:tcPr>
          <w:p w14:paraId="12446E48" w14:textId="78D6EB01" w:rsidR="00C007DE" w:rsidRPr="000A0B60" w:rsidRDefault="00C007DE" w:rsidP="00C007DE">
            <w:pPr>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 xml:space="preserve">The package of legislative amendments </w:t>
            </w:r>
            <w:r w:rsidRPr="000A0B60">
              <w:rPr>
                <w:rFonts w:ascii="Times New Roman" w:eastAsia="GHEA Grapalat" w:hAnsi="Times New Roman" w:cs="Times New Roman"/>
                <w:sz w:val="16"/>
                <w:szCs w:val="16"/>
                <w:lang w:val="en-US"/>
              </w:rPr>
              <w:t xml:space="preserve">and related draft legal </w:t>
            </w:r>
            <w:r w:rsidRPr="000A0B60">
              <w:rPr>
                <w:rFonts w:ascii="Times New Roman" w:eastAsia="GHEA Grapalat" w:hAnsi="Times New Roman" w:cs="Times New Roman"/>
                <w:color w:val="000000"/>
                <w:sz w:val="16"/>
                <w:szCs w:val="16"/>
                <w:lang w:val="en-US"/>
              </w:rPr>
              <w:t>acts is approved by the RA Government and submitted to the RA National Assembly for adoption.</w:t>
            </w:r>
          </w:p>
          <w:p w14:paraId="01417AE3" w14:textId="77777777" w:rsidR="00C007DE" w:rsidRPr="000A0B60" w:rsidRDefault="00C007DE" w:rsidP="00C007DE">
            <w:pPr>
              <w:spacing w:line="240" w:lineRule="auto"/>
              <w:rPr>
                <w:rFonts w:ascii="Times New Roman" w:eastAsia="GHEA Grapalat" w:hAnsi="Times New Roman" w:cs="Times New Roman"/>
                <w:sz w:val="16"/>
                <w:szCs w:val="16"/>
                <w:lang w:val="en-US"/>
              </w:rPr>
            </w:pPr>
          </w:p>
        </w:tc>
        <w:tc>
          <w:tcPr>
            <w:tcW w:w="1509" w:type="dxa"/>
            <w:gridSpan w:val="2"/>
            <w:shd w:val="clear" w:color="auto" w:fill="auto"/>
          </w:tcPr>
          <w:p w14:paraId="4814121C" w14:textId="77777777" w:rsidR="00C007DE" w:rsidRPr="000A0B60" w:rsidRDefault="00C007DE" w:rsidP="00C007DE">
            <w:pPr>
              <w:spacing w:line="240" w:lineRule="auto"/>
              <w:rPr>
                <w:rFonts w:ascii="Times New Roman" w:eastAsia="GHEA Grapalat" w:hAnsi="Times New Roman" w:cs="Times New Roman"/>
                <w:sz w:val="16"/>
                <w:szCs w:val="16"/>
                <w:lang w:val="en-US"/>
              </w:rPr>
            </w:pPr>
          </w:p>
          <w:p w14:paraId="45078621" w14:textId="77777777" w:rsidR="00C007DE" w:rsidRPr="000A0B60" w:rsidRDefault="00C007DE" w:rsidP="00C007DE">
            <w:pPr>
              <w:spacing w:line="240" w:lineRule="auto"/>
              <w:rPr>
                <w:rFonts w:ascii="Times New Roman" w:eastAsia="GHEA Grapalat" w:hAnsi="Times New Roman" w:cs="Times New Roman"/>
                <w:sz w:val="16"/>
                <w:szCs w:val="16"/>
                <w:lang w:val="en-US"/>
              </w:rPr>
            </w:pPr>
          </w:p>
        </w:tc>
        <w:tc>
          <w:tcPr>
            <w:tcW w:w="2193" w:type="dxa"/>
            <w:gridSpan w:val="3"/>
            <w:vMerge/>
            <w:shd w:val="clear" w:color="auto" w:fill="auto"/>
          </w:tcPr>
          <w:p w14:paraId="4CB169A4"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81" w:type="dxa"/>
            <w:gridSpan w:val="2"/>
            <w:vMerge/>
            <w:shd w:val="clear" w:color="auto" w:fill="auto"/>
          </w:tcPr>
          <w:p w14:paraId="4D2EA79F"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gridSpan w:val="2"/>
            <w:vMerge/>
          </w:tcPr>
          <w:p w14:paraId="11E15FF2"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5" w:type="dxa"/>
            <w:vMerge/>
          </w:tcPr>
          <w:p w14:paraId="0E2A90F2"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007DE" w:rsidRPr="000A0B60" w14:paraId="4F8F32CE" w14:textId="77777777" w:rsidTr="002165E9">
        <w:trPr>
          <w:trHeight w:val="20"/>
        </w:trPr>
        <w:tc>
          <w:tcPr>
            <w:tcW w:w="1844" w:type="dxa"/>
            <w:shd w:val="clear" w:color="auto" w:fill="FFE599"/>
          </w:tcPr>
          <w:p w14:paraId="16A24556" w14:textId="62A6ED91" w:rsidR="00C007DE" w:rsidRPr="000A0B60" w:rsidRDefault="00C007DE" w:rsidP="00C007DE">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449" w:type="dxa"/>
            <w:gridSpan w:val="27"/>
            <w:shd w:val="clear" w:color="auto" w:fill="FFE599"/>
          </w:tcPr>
          <w:p w14:paraId="6A4AB85A" w14:textId="40C1A40B"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Sources not prohibited by legislation</w:t>
            </w:r>
          </w:p>
        </w:tc>
      </w:tr>
      <w:tr w:rsidR="00C007DE" w:rsidRPr="000A0B60" w14:paraId="04A879ED" w14:textId="77777777" w:rsidTr="00501179">
        <w:trPr>
          <w:trHeight w:val="350"/>
        </w:trPr>
        <w:tc>
          <w:tcPr>
            <w:tcW w:w="1844" w:type="dxa"/>
            <w:vMerge w:val="restart"/>
            <w:shd w:val="clear" w:color="auto" w:fill="auto"/>
          </w:tcPr>
          <w:p w14:paraId="439CE812" w14:textId="1D5D7FA3" w:rsidR="00C007DE" w:rsidRPr="000A0B60" w:rsidRDefault="00C007DE" w:rsidP="00C007DE">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Activity 2.15.</w:t>
            </w:r>
          </w:p>
          <w:p w14:paraId="17625FA8" w14:textId="0706291C" w:rsidR="00C007DE" w:rsidRPr="000A0B60" w:rsidRDefault="00C007DE" w:rsidP="00C007DE">
            <w:pPr>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 xml:space="preserve">Develop methodology and guidelines for </w:t>
            </w:r>
            <w:r w:rsidR="002165E9">
              <w:rPr>
                <w:rFonts w:ascii="Times New Roman" w:eastAsia="GHEA Grapalat" w:hAnsi="Times New Roman" w:cs="Times New Roman"/>
                <w:color w:val="000000"/>
                <w:sz w:val="16"/>
                <w:szCs w:val="16"/>
                <w:lang w:val="en-US"/>
              </w:rPr>
              <w:t xml:space="preserve">the </w:t>
            </w:r>
            <w:r w:rsidRPr="000A0B60">
              <w:rPr>
                <w:rFonts w:ascii="Times New Roman" w:eastAsia="GHEA Grapalat" w:hAnsi="Times New Roman" w:cs="Times New Roman"/>
                <w:color w:val="000000"/>
                <w:sz w:val="16"/>
                <w:szCs w:val="16"/>
                <w:lang w:val="en-US"/>
              </w:rPr>
              <w:t xml:space="preserve">confiscation of </w:t>
            </w:r>
            <w:r w:rsidR="002165E9" w:rsidRPr="006A12D9">
              <w:rPr>
                <w:rFonts w:ascii="Times New Roman" w:hAnsi="Times New Roman" w:cs="Times New Roman"/>
                <w:sz w:val="16"/>
                <w:szCs w:val="16"/>
                <w:lang w:val="en-US"/>
              </w:rPr>
              <w:t>property of illicit origin</w:t>
            </w:r>
            <w:r w:rsidRPr="000A0B60">
              <w:rPr>
                <w:rFonts w:ascii="Times New Roman" w:eastAsia="GHEA Grapalat" w:hAnsi="Times New Roman" w:cs="Times New Roman"/>
                <w:color w:val="000000"/>
                <w:sz w:val="16"/>
                <w:szCs w:val="16"/>
                <w:lang w:val="en-US"/>
              </w:rPr>
              <w:t xml:space="preserve"> and conduct professional trainings.</w:t>
            </w:r>
          </w:p>
        </w:tc>
        <w:tc>
          <w:tcPr>
            <w:tcW w:w="1843" w:type="dxa"/>
            <w:shd w:val="clear" w:color="auto" w:fill="auto"/>
          </w:tcPr>
          <w:p w14:paraId="33FC6B60" w14:textId="6363753C"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7123" w:type="dxa"/>
            <w:gridSpan w:val="19"/>
            <w:shd w:val="clear" w:color="auto" w:fill="auto"/>
          </w:tcPr>
          <w:p w14:paraId="75B01651" w14:textId="00B1B6D3"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185" w:type="dxa"/>
            <w:gridSpan w:val="2"/>
            <w:shd w:val="clear" w:color="auto" w:fill="auto"/>
          </w:tcPr>
          <w:p w14:paraId="7F551676" w14:textId="48489872"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181" w:type="dxa"/>
            <w:gridSpan w:val="2"/>
            <w:shd w:val="clear" w:color="auto" w:fill="auto"/>
          </w:tcPr>
          <w:p w14:paraId="7E4BA26D" w14:textId="7407E7D3"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92" w:type="dxa"/>
            <w:gridSpan w:val="2"/>
            <w:shd w:val="clear" w:color="auto" w:fill="auto"/>
          </w:tcPr>
          <w:p w14:paraId="36A32FA7" w14:textId="7D730784"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125" w:type="dxa"/>
            <w:shd w:val="clear" w:color="auto" w:fill="auto"/>
          </w:tcPr>
          <w:p w14:paraId="2D67DD7B" w14:textId="3D3DA20B"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C007DE" w:rsidRPr="000A0B60" w14:paraId="41728293" w14:textId="77777777" w:rsidTr="00501179">
        <w:trPr>
          <w:trHeight w:val="119"/>
        </w:trPr>
        <w:tc>
          <w:tcPr>
            <w:tcW w:w="1844" w:type="dxa"/>
            <w:vMerge/>
            <w:shd w:val="clear" w:color="auto" w:fill="auto"/>
          </w:tcPr>
          <w:p w14:paraId="4E5A1C17"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3" w:type="dxa"/>
            <w:vMerge w:val="restart"/>
            <w:shd w:val="clear" w:color="auto" w:fill="auto"/>
          </w:tcPr>
          <w:p w14:paraId="0ECF1182" w14:textId="38DF72C8" w:rsidR="002165E9" w:rsidRDefault="00C007DE" w:rsidP="00C007DE">
            <w:pPr>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 xml:space="preserve">There is currently no methodology or guidelines for the confiscation </w:t>
            </w:r>
            <w:r w:rsidR="002165E9" w:rsidRPr="006A12D9">
              <w:rPr>
                <w:rFonts w:ascii="Times New Roman" w:hAnsi="Times New Roman" w:cs="Times New Roman"/>
                <w:sz w:val="16"/>
                <w:szCs w:val="16"/>
                <w:lang w:val="en-US"/>
              </w:rPr>
              <w:t>property of illicit origin</w:t>
            </w:r>
            <w:r w:rsidRPr="000A0B60">
              <w:rPr>
                <w:rFonts w:ascii="Times New Roman" w:eastAsia="GHEA Grapalat" w:hAnsi="Times New Roman" w:cs="Times New Roman"/>
                <w:color w:val="000000"/>
                <w:sz w:val="16"/>
                <w:szCs w:val="16"/>
                <w:lang w:val="en-US"/>
              </w:rPr>
              <w:t xml:space="preserve">. </w:t>
            </w:r>
          </w:p>
          <w:p w14:paraId="34F7E0D2" w14:textId="44A87CF8" w:rsidR="00C007DE" w:rsidRPr="000A0B60" w:rsidRDefault="00C007DE" w:rsidP="00C007DE">
            <w:pPr>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Professional trainings on these topics are not conducted.</w:t>
            </w:r>
          </w:p>
          <w:p w14:paraId="1C5705F1" w14:textId="294593AF" w:rsidR="00C007DE" w:rsidRPr="000A0B60" w:rsidRDefault="00C007DE" w:rsidP="00C007DE">
            <w:pPr>
              <w:spacing w:line="240" w:lineRule="auto"/>
              <w:rPr>
                <w:rFonts w:ascii="Times New Roman" w:eastAsia="GHEA Grapalat" w:hAnsi="Times New Roman" w:cs="Times New Roman"/>
                <w:sz w:val="16"/>
                <w:szCs w:val="16"/>
                <w:lang w:val="en-US"/>
              </w:rPr>
            </w:pPr>
          </w:p>
        </w:tc>
        <w:tc>
          <w:tcPr>
            <w:tcW w:w="1376" w:type="dxa"/>
            <w:gridSpan w:val="6"/>
            <w:shd w:val="clear" w:color="auto" w:fill="auto"/>
          </w:tcPr>
          <w:p w14:paraId="518BA267" w14:textId="112DEFAF"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2593" w:type="dxa"/>
            <w:gridSpan w:val="6"/>
            <w:shd w:val="clear" w:color="auto" w:fill="auto"/>
          </w:tcPr>
          <w:p w14:paraId="74E21791" w14:textId="4CA42DA1"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718" w:type="dxa"/>
            <w:gridSpan w:val="5"/>
            <w:shd w:val="clear" w:color="auto" w:fill="auto"/>
          </w:tcPr>
          <w:p w14:paraId="20AF00D3" w14:textId="33B4EED1"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436" w:type="dxa"/>
            <w:gridSpan w:val="2"/>
            <w:shd w:val="clear" w:color="auto" w:fill="auto"/>
          </w:tcPr>
          <w:p w14:paraId="74BF6EBF" w14:textId="7EBFED76"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185" w:type="dxa"/>
            <w:gridSpan w:val="2"/>
            <w:vMerge w:val="restart"/>
            <w:shd w:val="clear" w:color="auto" w:fill="auto"/>
          </w:tcPr>
          <w:p w14:paraId="28A4E8AD" w14:textId="0070E367"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color w:val="000000"/>
                <w:sz w:val="16"/>
                <w:szCs w:val="16"/>
                <w:lang w:val="en-US"/>
              </w:rPr>
              <w:t xml:space="preserve">Methodology and guidelines for confiscation of </w:t>
            </w:r>
            <w:r w:rsidR="002165E9" w:rsidRPr="006A12D9">
              <w:rPr>
                <w:rFonts w:ascii="Times New Roman" w:hAnsi="Times New Roman" w:cs="Times New Roman"/>
                <w:sz w:val="16"/>
                <w:szCs w:val="16"/>
                <w:lang w:val="en-US"/>
              </w:rPr>
              <w:t>property of illicit origin</w:t>
            </w:r>
            <w:r w:rsidR="002165E9" w:rsidRPr="000A0B60">
              <w:rPr>
                <w:rFonts w:ascii="Times New Roman" w:eastAsia="GHEA Grapalat" w:hAnsi="Times New Roman" w:cs="Times New Roman"/>
                <w:color w:val="000000"/>
                <w:sz w:val="16"/>
                <w:szCs w:val="16"/>
                <w:lang w:val="en-US"/>
              </w:rPr>
              <w:t xml:space="preserve"> </w:t>
            </w:r>
            <w:r w:rsidR="007A1960">
              <w:rPr>
                <w:rFonts w:ascii="Times New Roman" w:eastAsia="GHEA Grapalat" w:hAnsi="Times New Roman" w:cs="Times New Roman"/>
                <w:color w:val="000000"/>
                <w:sz w:val="16"/>
                <w:szCs w:val="16"/>
                <w:lang w:val="en-US"/>
              </w:rPr>
              <w:t>have been</w:t>
            </w:r>
            <w:r w:rsidRPr="000A0B60">
              <w:rPr>
                <w:rFonts w:ascii="Times New Roman" w:eastAsia="GHEA Grapalat" w:hAnsi="Times New Roman" w:cs="Times New Roman"/>
                <w:color w:val="000000"/>
                <w:sz w:val="16"/>
                <w:szCs w:val="16"/>
                <w:lang w:val="en-US"/>
              </w:rPr>
              <w:t xml:space="preserve"> developed and </w:t>
            </w:r>
            <w:r w:rsidR="002165E9">
              <w:rPr>
                <w:rFonts w:ascii="Times New Roman" w:eastAsia="GHEA Grapalat" w:hAnsi="Times New Roman" w:cs="Times New Roman"/>
                <w:color w:val="000000"/>
                <w:sz w:val="16"/>
                <w:szCs w:val="16"/>
                <w:lang w:val="en-US"/>
              </w:rPr>
              <w:t>applied</w:t>
            </w:r>
            <w:r w:rsidRPr="000A0B60">
              <w:rPr>
                <w:rFonts w:ascii="Times New Roman" w:eastAsia="GHEA Grapalat" w:hAnsi="Times New Roman" w:cs="Times New Roman"/>
                <w:color w:val="000000"/>
                <w:sz w:val="16"/>
                <w:szCs w:val="16"/>
                <w:lang w:val="en-US"/>
              </w:rPr>
              <w:t>.</w:t>
            </w:r>
          </w:p>
        </w:tc>
        <w:tc>
          <w:tcPr>
            <w:tcW w:w="1181" w:type="dxa"/>
            <w:gridSpan w:val="2"/>
            <w:vMerge w:val="restart"/>
            <w:shd w:val="clear" w:color="auto" w:fill="auto"/>
          </w:tcPr>
          <w:p w14:paraId="3E87E48D" w14:textId="55690E9E"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Available guidelines</w:t>
            </w:r>
          </w:p>
          <w:p w14:paraId="284F58A9" w14:textId="77777777"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p w14:paraId="2DA0F2C8" w14:textId="07090FCF"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Press releases</w:t>
            </w:r>
          </w:p>
          <w:p w14:paraId="03E2FF5D" w14:textId="196E3E73"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Media publications</w:t>
            </w:r>
          </w:p>
        </w:tc>
        <w:tc>
          <w:tcPr>
            <w:tcW w:w="992" w:type="dxa"/>
            <w:gridSpan w:val="2"/>
            <w:vMerge w:val="restart"/>
            <w:shd w:val="clear" w:color="auto" w:fill="auto"/>
          </w:tcPr>
          <w:p w14:paraId="4B3FB7D9" w14:textId="3D1ACFB3"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p w14:paraId="667CEC2D" w14:textId="77777777" w:rsidR="00C007DE" w:rsidRPr="000A0B60" w:rsidRDefault="00C007DE" w:rsidP="00C007DE">
            <w:pPr>
              <w:spacing w:line="240" w:lineRule="auto"/>
              <w:rPr>
                <w:rFonts w:ascii="Times New Roman" w:eastAsia="GHEA Grapalat" w:hAnsi="Times New Roman" w:cs="Times New Roman"/>
                <w:sz w:val="16"/>
                <w:szCs w:val="16"/>
                <w:lang w:val="en-US"/>
              </w:rPr>
            </w:pPr>
          </w:p>
          <w:p w14:paraId="617D6D36" w14:textId="77777777" w:rsidR="00C007DE" w:rsidRPr="000A0B60" w:rsidRDefault="00C007DE" w:rsidP="00C007DE">
            <w:pPr>
              <w:spacing w:line="240" w:lineRule="auto"/>
              <w:rPr>
                <w:rFonts w:ascii="Times New Roman" w:eastAsia="GHEA Grapalat" w:hAnsi="Times New Roman" w:cs="Times New Roman"/>
                <w:sz w:val="16"/>
                <w:szCs w:val="16"/>
                <w:lang w:val="en-US"/>
              </w:rPr>
            </w:pPr>
          </w:p>
          <w:p w14:paraId="23D39BEB" w14:textId="77777777" w:rsidR="00C007DE" w:rsidRPr="000A0B60" w:rsidRDefault="00C007DE" w:rsidP="00C007DE">
            <w:pPr>
              <w:spacing w:line="240" w:lineRule="auto"/>
              <w:rPr>
                <w:rFonts w:ascii="Times New Roman" w:eastAsia="GHEA Grapalat" w:hAnsi="Times New Roman" w:cs="Times New Roman"/>
                <w:sz w:val="16"/>
                <w:szCs w:val="16"/>
                <w:lang w:val="en-US"/>
              </w:rPr>
            </w:pPr>
          </w:p>
          <w:p w14:paraId="08113E0C" w14:textId="77777777" w:rsidR="00C007DE" w:rsidRPr="000A0B60" w:rsidRDefault="00C007DE" w:rsidP="00C007DE">
            <w:pPr>
              <w:spacing w:line="240" w:lineRule="auto"/>
              <w:rPr>
                <w:rFonts w:ascii="Times New Roman" w:eastAsia="GHEA Grapalat" w:hAnsi="Times New Roman" w:cs="Times New Roman"/>
                <w:sz w:val="16"/>
                <w:szCs w:val="16"/>
                <w:lang w:val="en-US"/>
              </w:rPr>
            </w:pPr>
          </w:p>
          <w:p w14:paraId="18860444" w14:textId="77777777" w:rsidR="00C007DE" w:rsidRPr="000A0B60" w:rsidRDefault="00C007DE" w:rsidP="00C007DE">
            <w:pPr>
              <w:spacing w:line="240" w:lineRule="auto"/>
              <w:rPr>
                <w:rFonts w:ascii="Times New Roman" w:eastAsia="GHEA Grapalat" w:hAnsi="Times New Roman" w:cs="Times New Roman"/>
                <w:sz w:val="16"/>
                <w:szCs w:val="16"/>
                <w:lang w:val="en-US"/>
              </w:rPr>
            </w:pPr>
          </w:p>
          <w:p w14:paraId="685E5721" w14:textId="77777777" w:rsidR="00C007DE" w:rsidRPr="000A0B60" w:rsidRDefault="00C007DE" w:rsidP="00C007DE">
            <w:pPr>
              <w:spacing w:line="240" w:lineRule="auto"/>
              <w:rPr>
                <w:rFonts w:ascii="Times New Roman" w:eastAsia="GHEA Grapalat" w:hAnsi="Times New Roman" w:cs="Times New Roman"/>
                <w:sz w:val="16"/>
                <w:szCs w:val="16"/>
                <w:lang w:val="en-US"/>
              </w:rPr>
            </w:pPr>
          </w:p>
        </w:tc>
        <w:tc>
          <w:tcPr>
            <w:tcW w:w="1125" w:type="dxa"/>
            <w:vMerge w:val="restart"/>
            <w:shd w:val="clear" w:color="auto" w:fill="auto"/>
          </w:tcPr>
          <w:p w14:paraId="5AC90716" w14:textId="47A13CE8"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Prosecutor General’s Office</w:t>
            </w:r>
            <w:r w:rsidR="00016663">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p w14:paraId="6D21B6E6" w14:textId="77777777" w:rsidR="00C007DE" w:rsidRPr="000A0B60" w:rsidRDefault="00C007DE" w:rsidP="00C007DE">
            <w:pPr>
              <w:spacing w:line="240" w:lineRule="auto"/>
              <w:rPr>
                <w:rFonts w:ascii="Times New Roman" w:eastAsia="GHEA Grapalat" w:hAnsi="Times New Roman" w:cs="Times New Roman"/>
                <w:sz w:val="16"/>
                <w:szCs w:val="16"/>
                <w:lang w:val="en-US"/>
              </w:rPr>
            </w:pPr>
          </w:p>
        </w:tc>
      </w:tr>
      <w:tr w:rsidR="00C007DE" w:rsidRPr="000A0B60" w14:paraId="732C8044" w14:textId="77777777" w:rsidTr="00501179">
        <w:trPr>
          <w:trHeight w:val="119"/>
        </w:trPr>
        <w:tc>
          <w:tcPr>
            <w:tcW w:w="1844" w:type="dxa"/>
            <w:vMerge/>
            <w:shd w:val="clear" w:color="auto" w:fill="auto"/>
          </w:tcPr>
          <w:p w14:paraId="61082654"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3" w:type="dxa"/>
            <w:vMerge/>
            <w:shd w:val="clear" w:color="auto" w:fill="auto"/>
          </w:tcPr>
          <w:p w14:paraId="10B3580F"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376" w:type="dxa"/>
            <w:gridSpan w:val="6"/>
            <w:shd w:val="clear" w:color="auto" w:fill="auto"/>
          </w:tcPr>
          <w:p w14:paraId="4B45EE5F" w14:textId="77777777"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317" w:type="dxa"/>
            <w:gridSpan w:val="4"/>
            <w:shd w:val="clear" w:color="auto" w:fill="auto"/>
          </w:tcPr>
          <w:p w14:paraId="54D691D2" w14:textId="77777777"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276" w:type="dxa"/>
            <w:gridSpan w:val="2"/>
            <w:shd w:val="clear" w:color="auto" w:fill="auto"/>
          </w:tcPr>
          <w:p w14:paraId="46A500ED" w14:textId="77777777"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718" w:type="dxa"/>
            <w:gridSpan w:val="5"/>
            <w:shd w:val="clear" w:color="auto" w:fill="auto"/>
          </w:tcPr>
          <w:p w14:paraId="4321638E" w14:textId="77777777" w:rsidR="00C007DE" w:rsidRPr="000A0B60" w:rsidRDefault="00C007DE" w:rsidP="00C007DE">
            <w:pPr>
              <w:spacing w:line="240" w:lineRule="auto"/>
              <w:rPr>
                <w:rFonts w:ascii="Times New Roman" w:eastAsia="GHEA Grapalat" w:hAnsi="Times New Roman" w:cs="Times New Roman"/>
                <w:sz w:val="16"/>
                <w:szCs w:val="16"/>
                <w:lang w:val="en-US"/>
              </w:rPr>
            </w:pPr>
          </w:p>
        </w:tc>
        <w:tc>
          <w:tcPr>
            <w:tcW w:w="1436" w:type="dxa"/>
            <w:gridSpan w:val="2"/>
            <w:shd w:val="clear" w:color="auto" w:fill="auto"/>
          </w:tcPr>
          <w:p w14:paraId="72F52828" w14:textId="77777777" w:rsidR="00C007DE" w:rsidRPr="000A0B60" w:rsidRDefault="00C007DE" w:rsidP="00C007DE">
            <w:pPr>
              <w:spacing w:line="240" w:lineRule="auto"/>
              <w:rPr>
                <w:rFonts w:ascii="Times New Roman" w:eastAsia="GHEA Grapalat" w:hAnsi="Times New Roman" w:cs="Times New Roman"/>
                <w:sz w:val="16"/>
                <w:szCs w:val="16"/>
                <w:lang w:val="en-US"/>
              </w:rPr>
            </w:pPr>
          </w:p>
        </w:tc>
        <w:tc>
          <w:tcPr>
            <w:tcW w:w="2185" w:type="dxa"/>
            <w:gridSpan w:val="2"/>
            <w:vMerge/>
            <w:shd w:val="clear" w:color="auto" w:fill="auto"/>
          </w:tcPr>
          <w:p w14:paraId="4212841C"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81" w:type="dxa"/>
            <w:gridSpan w:val="2"/>
            <w:vMerge/>
            <w:shd w:val="clear" w:color="auto" w:fill="auto"/>
          </w:tcPr>
          <w:p w14:paraId="5B63107E"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gridSpan w:val="2"/>
            <w:vMerge/>
            <w:shd w:val="clear" w:color="auto" w:fill="auto"/>
          </w:tcPr>
          <w:p w14:paraId="027CA850"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5" w:type="dxa"/>
            <w:vMerge/>
            <w:shd w:val="clear" w:color="auto" w:fill="auto"/>
          </w:tcPr>
          <w:p w14:paraId="0351C62E"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007DE" w:rsidRPr="000A0B60" w14:paraId="4FA4E7FA" w14:textId="77777777" w:rsidTr="00501179">
        <w:trPr>
          <w:trHeight w:val="119"/>
        </w:trPr>
        <w:tc>
          <w:tcPr>
            <w:tcW w:w="1844" w:type="dxa"/>
            <w:vMerge/>
            <w:shd w:val="clear" w:color="auto" w:fill="auto"/>
          </w:tcPr>
          <w:p w14:paraId="0D41B254"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3" w:type="dxa"/>
            <w:vMerge/>
            <w:shd w:val="clear" w:color="auto" w:fill="auto"/>
          </w:tcPr>
          <w:p w14:paraId="2C62F57E"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376" w:type="dxa"/>
            <w:gridSpan w:val="6"/>
            <w:shd w:val="clear" w:color="auto" w:fill="auto"/>
          </w:tcPr>
          <w:p w14:paraId="6B70A65B" w14:textId="77777777" w:rsidR="00C007DE" w:rsidRPr="000A0B60" w:rsidRDefault="00C007DE" w:rsidP="00C007DE">
            <w:pPr>
              <w:spacing w:line="240" w:lineRule="auto"/>
              <w:rPr>
                <w:rFonts w:ascii="Times New Roman" w:eastAsia="GHEA Grapalat" w:hAnsi="Times New Roman" w:cs="Times New Roman"/>
                <w:sz w:val="16"/>
                <w:szCs w:val="16"/>
                <w:lang w:val="en-US"/>
              </w:rPr>
            </w:pPr>
          </w:p>
          <w:p w14:paraId="5BAAEB1E" w14:textId="77777777" w:rsidR="00C007DE" w:rsidRPr="000A0B60" w:rsidRDefault="00C007DE" w:rsidP="00C007DE">
            <w:pPr>
              <w:spacing w:line="240" w:lineRule="auto"/>
              <w:rPr>
                <w:rFonts w:ascii="Times New Roman" w:eastAsia="GHEA Grapalat" w:hAnsi="Times New Roman" w:cs="Times New Roman"/>
                <w:sz w:val="16"/>
                <w:szCs w:val="16"/>
                <w:lang w:val="en-US"/>
              </w:rPr>
            </w:pPr>
          </w:p>
        </w:tc>
        <w:tc>
          <w:tcPr>
            <w:tcW w:w="1317" w:type="dxa"/>
            <w:gridSpan w:val="4"/>
            <w:shd w:val="clear" w:color="auto" w:fill="auto"/>
          </w:tcPr>
          <w:p w14:paraId="470AB3B1" w14:textId="1227B5C7" w:rsidR="00C007DE" w:rsidRPr="000A0B60" w:rsidRDefault="00C007DE" w:rsidP="00C007DE">
            <w:pPr>
              <w:pBdr>
                <w:top w:val="nil"/>
                <w:left w:val="nil"/>
                <w:bottom w:val="nil"/>
                <w:right w:val="nil"/>
                <w:between w:val="nil"/>
              </w:pBdr>
              <w:tabs>
                <w:tab w:val="left" w:pos="172"/>
                <w:tab w:val="left" w:pos="283"/>
                <w:tab w:val="left" w:pos="314"/>
              </w:tabs>
              <w:spacing w:line="240" w:lineRule="auto"/>
              <w:rPr>
                <w:rFonts w:ascii="Times New Roman" w:eastAsia="GHEA Grapalat" w:hAnsi="Times New Roman" w:cs="Times New Roman"/>
                <w:color w:val="000000"/>
                <w:sz w:val="16"/>
                <w:szCs w:val="16"/>
                <w:lang w:val="en-US"/>
              </w:rPr>
            </w:pPr>
          </w:p>
          <w:p w14:paraId="009C6652" w14:textId="77777777" w:rsidR="00C007DE" w:rsidRPr="000A0B60" w:rsidRDefault="00C007DE" w:rsidP="00C007DE">
            <w:pPr>
              <w:tabs>
                <w:tab w:val="left" w:pos="283"/>
              </w:tabs>
              <w:spacing w:line="240" w:lineRule="auto"/>
              <w:rPr>
                <w:rFonts w:ascii="Times New Roman" w:eastAsia="GHEA Grapalat" w:hAnsi="Times New Roman" w:cs="Times New Roman"/>
                <w:sz w:val="16"/>
                <w:szCs w:val="16"/>
                <w:lang w:val="en-US"/>
              </w:rPr>
            </w:pPr>
          </w:p>
        </w:tc>
        <w:tc>
          <w:tcPr>
            <w:tcW w:w="1276" w:type="dxa"/>
            <w:gridSpan w:val="2"/>
            <w:shd w:val="clear" w:color="auto" w:fill="auto"/>
          </w:tcPr>
          <w:p w14:paraId="0B0E032D" w14:textId="77777777"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 </w:t>
            </w:r>
          </w:p>
          <w:p w14:paraId="339C8F58" w14:textId="77777777" w:rsidR="00C007DE" w:rsidRPr="000A0B60" w:rsidRDefault="00C007DE" w:rsidP="00C007DE">
            <w:pPr>
              <w:spacing w:line="240" w:lineRule="auto"/>
              <w:rPr>
                <w:rFonts w:ascii="Times New Roman" w:eastAsia="GHEA Grapalat" w:hAnsi="Times New Roman" w:cs="Times New Roman"/>
                <w:sz w:val="16"/>
                <w:szCs w:val="16"/>
                <w:lang w:val="en-US"/>
              </w:rPr>
            </w:pPr>
          </w:p>
        </w:tc>
        <w:tc>
          <w:tcPr>
            <w:tcW w:w="1718" w:type="dxa"/>
            <w:gridSpan w:val="5"/>
            <w:shd w:val="clear" w:color="auto" w:fill="auto"/>
          </w:tcPr>
          <w:p w14:paraId="0B317F95" w14:textId="31849252"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The topics and modules for training programs, as well as methodology and guidelines for confiscating </w:t>
            </w:r>
            <w:r w:rsidR="002165E9" w:rsidRPr="006A12D9">
              <w:rPr>
                <w:rFonts w:ascii="Times New Roman" w:hAnsi="Times New Roman" w:cs="Times New Roman"/>
                <w:sz w:val="16"/>
                <w:szCs w:val="16"/>
                <w:lang w:val="en-US"/>
              </w:rPr>
              <w:t>property of illicit origin</w:t>
            </w:r>
            <w:r w:rsidR="002165E9" w:rsidRPr="000A0B60">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 xml:space="preserve">are approved and </w:t>
            </w:r>
            <w:r w:rsidR="002165E9">
              <w:rPr>
                <w:rFonts w:ascii="Times New Roman" w:eastAsia="GHEA Grapalat" w:hAnsi="Times New Roman" w:cs="Times New Roman"/>
                <w:sz w:val="16"/>
                <w:szCs w:val="16"/>
                <w:lang w:val="en-US"/>
              </w:rPr>
              <w:t>provided</w:t>
            </w:r>
            <w:r w:rsidRPr="000A0B60">
              <w:rPr>
                <w:rFonts w:ascii="Times New Roman" w:eastAsia="GHEA Grapalat" w:hAnsi="Times New Roman" w:cs="Times New Roman"/>
                <w:sz w:val="16"/>
                <w:szCs w:val="16"/>
                <w:lang w:val="en-US"/>
              </w:rPr>
              <w:t xml:space="preserve"> to the relevant law enforcement </w:t>
            </w:r>
            <w:r w:rsidR="002165E9">
              <w:rPr>
                <w:rFonts w:ascii="Times New Roman" w:eastAsia="GHEA Grapalat" w:hAnsi="Times New Roman" w:cs="Times New Roman"/>
                <w:sz w:val="16"/>
                <w:szCs w:val="16"/>
                <w:lang w:val="en-US"/>
              </w:rPr>
              <w:t>bodies</w:t>
            </w:r>
            <w:r w:rsidRPr="000A0B60">
              <w:rPr>
                <w:rFonts w:ascii="Times New Roman" w:eastAsia="GHEA Grapalat" w:hAnsi="Times New Roman" w:cs="Times New Roman"/>
                <w:sz w:val="16"/>
                <w:szCs w:val="16"/>
                <w:lang w:val="en-US"/>
              </w:rPr>
              <w:t>.</w:t>
            </w:r>
          </w:p>
        </w:tc>
        <w:tc>
          <w:tcPr>
            <w:tcW w:w="1436" w:type="dxa"/>
            <w:gridSpan w:val="2"/>
            <w:shd w:val="clear" w:color="auto" w:fill="auto"/>
          </w:tcPr>
          <w:p w14:paraId="04F83031" w14:textId="77777777" w:rsidR="00C007DE" w:rsidRPr="000A0B60" w:rsidRDefault="00C007DE" w:rsidP="00C007DE">
            <w:pPr>
              <w:spacing w:line="240" w:lineRule="auto"/>
              <w:rPr>
                <w:rFonts w:ascii="Times New Roman" w:eastAsia="GHEA Grapalat" w:hAnsi="Times New Roman" w:cs="Times New Roman"/>
                <w:sz w:val="16"/>
                <w:szCs w:val="16"/>
                <w:lang w:val="en-US"/>
              </w:rPr>
            </w:pPr>
          </w:p>
        </w:tc>
        <w:tc>
          <w:tcPr>
            <w:tcW w:w="2185" w:type="dxa"/>
            <w:gridSpan w:val="2"/>
            <w:vMerge/>
            <w:shd w:val="clear" w:color="auto" w:fill="auto"/>
          </w:tcPr>
          <w:p w14:paraId="405D7459"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81" w:type="dxa"/>
            <w:gridSpan w:val="2"/>
            <w:vMerge/>
            <w:shd w:val="clear" w:color="auto" w:fill="auto"/>
          </w:tcPr>
          <w:p w14:paraId="5C45406D"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gridSpan w:val="2"/>
            <w:vMerge/>
            <w:shd w:val="clear" w:color="auto" w:fill="auto"/>
          </w:tcPr>
          <w:p w14:paraId="67C57FC5"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5" w:type="dxa"/>
            <w:vMerge/>
            <w:shd w:val="clear" w:color="auto" w:fill="auto"/>
          </w:tcPr>
          <w:p w14:paraId="1EC3912B"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007DE" w:rsidRPr="000A0B60" w14:paraId="422F594C" w14:textId="77777777" w:rsidTr="00850AD9">
        <w:trPr>
          <w:trHeight w:val="119"/>
        </w:trPr>
        <w:tc>
          <w:tcPr>
            <w:tcW w:w="1844" w:type="dxa"/>
            <w:shd w:val="clear" w:color="auto" w:fill="FFE599"/>
          </w:tcPr>
          <w:p w14:paraId="046434FF" w14:textId="725BA6FB" w:rsidR="00C007DE" w:rsidRPr="000A0B60" w:rsidRDefault="00C007DE" w:rsidP="00C007DE">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449" w:type="dxa"/>
            <w:gridSpan w:val="27"/>
            <w:shd w:val="clear" w:color="auto" w:fill="FFE599"/>
          </w:tcPr>
          <w:p w14:paraId="1351BF94" w14:textId="3D32AF67"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Sources not prohibited by legislation</w:t>
            </w:r>
          </w:p>
        </w:tc>
      </w:tr>
      <w:tr w:rsidR="00C007DE" w:rsidRPr="000A0B60" w14:paraId="2C403EE2" w14:textId="77777777" w:rsidTr="00501179">
        <w:trPr>
          <w:trHeight w:val="620"/>
        </w:trPr>
        <w:tc>
          <w:tcPr>
            <w:tcW w:w="1844" w:type="dxa"/>
            <w:vMerge w:val="restart"/>
            <w:shd w:val="clear" w:color="auto" w:fill="auto"/>
          </w:tcPr>
          <w:p w14:paraId="5DDF22D4" w14:textId="51DAE292" w:rsidR="00C007DE" w:rsidRPr="000A0B60" w:rsidRDefault="00C007DE" w:rsidP="00C007DE">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lastRenderedPageBreak/>
              <w:t>Activity 2.16.</w:t>
            </w:r>
          </w:p>
          <w:p w14:paraId="544809CA" w14:textId="4D5A1411"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Enhance and modernize the methods for combating corruption in the international and transnational platforms with the participation of the Republic of Armenia and improve the </w:t>
            </w:r>
            <w:r w:rsidR="009A42DA" w:rsidRPr="000A0B60">
              <w:rPr>
                <w:rFonts w:ascii="Times New Roman" w:eastAsia="GHEA Grapalat" w:hAnsi="Times New Roman" w:cs="Times New Roman"/>
                <w:sz w:val="16"/>
                <w:szCs w:val="16"/>
                <w:lang w:val="en-US"/>
              </w:rPr>
              <w:t xml:space="preserve">international cooperation </w:t>
            </w:r>
            <w:r w:rsidRPr="000A0B60">
              <w:rPr>
                <w:rFonts w:ascii="Times New Roman" w:eastAsia="GHEA Grapalat" w:hAnsi="Times New Roman" w:cs="Times New Roman"/>
                <w:sz w:val="16"/>
                <w:szCs w:val="16"/>
                <w:lang w:val="en-US"/>
              </w:rPr>
              <w:t>mechanisms.</w:t>
            </w:r>
          </w:p>
        </w:tc>
        <w:tc>
          <w:tcPr>
            <w:tcW w:w="1843" w:type="dxa"/>
            <w:vMerge w:val="restart"/>
            <w:shd w:val="clear" w:color="auto" w:fill="auto"/>
          </w:tcPr>
          <w:p w14:paraId="6AAC5E00" w14:textId="71A434D1"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7123" w:type="dxa"/>
            <w:gridSpan w:val="19"/>
            <w:shd w:val="clear" w:color="auto" w:fill="auto"/>
          </w:tcPr>
          <w:p w14:paraId="719F1B1C" w14:textId="162F3FD2"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185" w:type="dxa"/>
            <w:gridSpan w:val="2"/>
            <w:shd w:val="clear" w:color="auto" w:fill="auto"/>
          </w:tcPr>
          <w:p w14:paraId="7FDFFDB3" w14:textId="257A1360"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181" w:type="dxa"/>
            <w:gridSpan w:val="2"/>
            <w:shd w:val="clear" w:color="auto" w:fill="auto"/>
          </w:tcPr>
          <w:p w14:paraId="4F14B7E2" w14:textId="632621D6"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92" w:type="dxa"/>
            <w:gridSpan w:val="2"/>
          </w:tcPr>
          <w:p w14:paraId="68DF3CAE" w14:textId="18ADA843"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125" w:type="dxa"/>
          </w:tcPr>
          <w:p w14:paraId="5727C869" w14:textId="099CC02D"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C007DE" w:rsidRPr="000A0B60" w14:paraId="54B150C0" w14:textId="77777777" w:rsidTr="00501179">
        <w:trPr>
          <w:trHeight w:val="328"/>
        </w:trPr>
        <w:tc>
          <w:tcPr>
            <w:tcW w:w="1844" w:type="dxa"/>
            <w:vMerge/>
            <w:shd w:val="clear" w:color="auto" w:fill="auto"/>
          </w:tcPr>
          <w:p w14:paraId="37B93CAB"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3" w:type="dxa"/>
            <w:vMerge/>
            <w:shd w:val="clear" w:color="auto" w:fill="auto"/>
          </w:tcPr>
          <w:p w14:paraId="58593A6C"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95" w:type="dxa"/>
            <w:gridSpan w:val="5"/>
            <w:shd w:val="clear" w:color="auto" w:fill="auto"/>
          </w:tcPr>
          <w:p w14:paraId="722313F4" w14:textId="778B3CE4"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2774" w:type="dxa"/>
            <w:gridSpan w:val="7"/>
            <w:shd w:val="clear" w:color="auto" w:fill="auto"/>
          </w:tcPr>
          <w:p w14:paraId="46C165DC" w14:textId="6AF82159"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637" w:type="dxa"/>
            <w:gridSpan w:val="4"/>
            <w:shd w:val="clear" w:color="auto" w:fill="auto"/>
          </w:tcPr>
          <w:p w14:paraId="046D8A42" w14:textId="42F300B3" w:rsidR="00C007DE" w:rsidRPr="000A0B60" w:rsidRDefault="00C007DE" w:rsidP="00C007DE">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509" w:type="dxa"/>
            <w:gridSpan w:val="2"/>
            <w:shd w:val="clear" w:color="auto" w:fill="auto"/>
          </w:tcPr>
          <w:p w14:paraId="795DB793" w14:textId="0D7FE4CA" w:rsidR="00C007DE" w:rsidRPr="000A0B60" w:rsidRDefault="00C007DE" w:rsidP="00C007DE">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193" w:type="dxa"/>
            <w:gridSpan w:val="3"/>
            <w:vMerge w:val="restart"/>
            <w:shd w:val="clear" w:color="auto" w:fill="auto"/>
          </w:tcPr>
          <w:p w14:paraId="2F0175C3" w14:textId="05D0A36A" w:rsidR="00C007DE" w:rsidRPr="000A0B60" w:rsidRDefault="00C007DE" w:rsidP="00C007DE">
            <w:pPr>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 xml:space="preserve">The </w:t>
            </w:r>
            <w:r w:rsidR="00E4108D" w:rsidRPr="000A0B60">
              <w:rPr>
                <w:rFonts w:ascii="Times New Roman" w:eastAsia="GHEA Grapalat" w:hAnsi="Times New Roman" w:cs="Times New Roman"/>
                <w:color w:val="000000"/>
                <w:sz w:val="16"/>
                <w:szCs w:val="16"/>
                <w:lang w:val="en-US"/>
              </w:rPr>
              <w:t xml:space="preserve">RA Government </w:t>
            </w:r>
            <w:r w:rsidR="007A1960">
              <w:rPr>
                <w:rFonts w:ascii="Times New Roman" w:eastAsia="GHEA Grapalat" w:hAnsi="Times New Roman" w:cs="Times New Roman"/>
                <w:sz w:val="16"/>
                <w:szCs w:val="16"/>
                <w:lang w:val="en-US"/>
              </w:rPr>
              <w:t xml:space="preserve">has </w:t>
            </w:r>
            <w:r w:rsidR="00E4108D" w:rsidRPr="000A0B60">
              <w:rPr>
                <w:rFonts w:ascii="Times New Roman" w:eastAsia="GHEA Grapalat" w:hAnsi="Times New Roman" w:cs="Times New Roman"/>
                <w:color w:val="000000"/>
                <w:sz w:val="16"/>
                <w:szCs w:val="16"/>
                <w:lang w:val="en-US"/>
              </w:rPr>
              <w:t xml:space="preserve">approved the </w:t>
            </w:r>
            <w:r w:rsidRPr="000A0B60">
              <w:rPr>
                <w:rFonts w:ascii="Times New Roman" w:eastAsia="GHEA Grapalat" w:hAnsi="Times New Roman" w:cs="Times New Roman"/>
                <w:color w:val="000000"/>
                <w:sz w:val="16"/>
                <w:szCs w:val="16"/>
                <w:lang w:val="en-US"/>
              </w:rPr>
              <w:t xml:space="preserve">package of amendments to the Law on </w:t>
            </w:r>
            <w:r w:rsidR="00E4108D" w:rsidRPr="000A0B60">
              <w:rPr>
                <w:rFonts w:ascii="Times New Roman" w:eastAsia="GHEA Grapalat" w:hAnsi="Times New Roman" w:cs="Times New Roman"/>
                <w:sz w:val="16"/>
                <w:szCs w:val="16"/>
                <w:lang w:val="en-US"/>
              </w:rPr>
              <w:t>Mutual Legal Assistance</w:t>
            </w:r>
            <w:r w:rsidR="00E4108D">
              <w:rPr>
                <w:rFonts w:ascii="Times New Roman" w:eastAsia="GHEA Grapalat" w:hAnsi="Times New Roman" w:cs="Times New Roman"/>
                <w:sz w:val="16"/>
                <w:szCs w:val="16"/>
                <w:lang w:val="en-US"/>
              </w:rPr>
              <w:t xml:space="preserve"> on </w:t>
            </w:r>
            <w:r w:rsidR="00E4108D" w:rsidRPr="000A0B60">
              <w:rPr>
                <w:rFonts w:ascii="Times New Roman" w:eastAsia="GHEA Grapalat" w:hAnsi="Times New Roman" w:cs="Times New Roman"/>
                <w:sz w:val="16"/>
                <w:szCs w:val="16"/>
                <w:lang w:val="en-US"/>
              </w:rPr>
              <w:t>International</w:t>
            </w:r>
            <w:r w:rsidR="00E4108D">
              <w:rPr>
                <w:rFonts w:ascii="Times New Roman" w:eastAsia="GHEA Grapalat" w:hAnsi="Times New Roman" w:cs="Times New Roman"/>
                <w:sz w:val="16"/>
                <w:szCs w:val="16"/>
                <w:lang w:val="en-US"/>
              </w:rPr>
              <w:t xml:space="preserve"> Level</w:t>
            </w:r>
            <w:r w:rsidR="00E4108D" w:rsidRPr="000A0B60">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 xml:space="preserve">and related legal </w:t>
            </w:r>
            <w:r w:rsidRPr="000A0B60">
              <w:rPr>
                <w:rFonts w:ascii="Times New Roman" w:eastAsia="GHEA Grapalat" w:hAnsi="Times New Roman" w:cs="Times New Roman"/>
                <w:color w:val="000000"/>
                <w:sz w:val="16"/>
                <w:szCs w:val="16"/>
                <w:lang w:val="en-US"/>
              </w:rPr>
              <w:t>acts and submitted</w:t>
            </w:r>
            <w:r w:rsidR="00E4108D">
              <w:rPr>
                <w:rFonts w:ascii="Times New Roman" w:eastAsia="GHEA Grapalat" w:hAnsi="Times New Roman" w:cs="Times New Roman"/>
                <w:color w:val="000000"/>
                <w:sz w:val="16"/>
                <w:szCs w:val="16"/>
                <w:lang w:val="en-US"/>
              </w:rPr>
              <w:t xml:space="preserve"> them</w:t>
            </w:r>
            <w:r w:rsidRPr="000A0B60">
              <w:rPr>
                <w:rFonts w:ascii="Times New Roman" w:eastAsia="GHEA Grapalat" w:hAnsi="Times New Roman" w:cs="Times New Roman"/>
                <w:color w:val="000000"/>
                <w:sz w:val="16"/>
                <w:szCs w:val="16"/>
                <w:lang w:val="en-US"/>
              </w:rPr>
              <w:t xml:space="preserve"> to the RA National Assembly for adoption.</w:t>
            </w:r>
          </w:p>
        </w:tc>
        <w:tc>
          <w:tcPr>
            <w:tcW w:w="1181" w:type="dxa"/>
            <w:gridSpan w:val="2"/>
            <w:vMerge w:val="restart"/>
            <w:shd w:val="clear" w:color="auto" w:fill="auto"/>
          </w:tcPr>
          <w:p w14:paraId="660F85AA" w14:textId="19253313" w:rsidR="00C007DE" w:rsidRPr="000A0B60" w:rsidRDefault="00C007DE" w:rsidP="00C007DE">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Available</w:t>
            </w:r>
            <w:r w:rsidRPr="000A0B60">
              <w:rPr>
                <w:rFonts w:ascii="Times New Roman" w:eastAsia="GHEA Grapalat" w:hAnsi="Times New Roman" w:cs="Times New Roman"/>
                <w:sz w:val="16"/>
                <w:szCs w:val="16"/>
                <w:lang w:val="en-US"/>
              </w:rPr>
              <w:t xml:space="preserve"> legal acts</w:t>
            </w:r>
          </w:p>
          <w:p w14:paraId="7CB98FD2" w14:textId="009B0007"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p w14:paraId="32DCC131" w14:textId="24F68EBA"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Press releases</w:t>
            </w:r>
          </w:p>
          <w:p w14:paraId="584A09FE" w14:textId="02FBD958"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Media publications</w:t>
            </w:r>
          </w:p>
        </w:tc>
        <w:tc>
          <w:tcPr>
            <w:tcW w:w="992" w:type="dxa"/>
            <w:gridSpan w:val="2"/>
            <w:vMerge w:val="restart"/>
          </w:tcPr>
          <w:p w14:paraId="24F1838E" w14:textId="77EEA59C"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tc>
        <w:tc>
          <w:tcPr>
            <w:tcW w:w="1125" w:type="dxa"/>
            <w:vMerge w:val="restart"/>
          </w:tcPr>
          <w:p w14:paraId="559CA170" w14:textId="3B518D90"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Prosecutor General’s Office</w:t>
            </w:r>
            <w:r w:rsidR="00E4108D">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p w14:paraId="74EA1EED" w14:textId="77777777" w:rsidR="00C007DE" w:rsidRPr="000A0B60" w:rsidRDefault="00C007DE" w:rsidP="00C007DE">
            <w:pPr>
              <w:spacing w:line="240" w:lineRule="auto"/>
              <w:rPr>
                <w:rFonts w:ascii="Times New Roman" w:eastAsia="GHEA Grapalat" w:hAnsi="Times New Roman" w:cs="Times New Roman"/>
                <w:sz w:val="16"/>
                <w:szCs w:val="16"/>
                <w:lang w:val="en-US"/>
              </w:rPr>
            </w:pPr>
          </w:p>
        </w:tc>
      </w:tr>
      <w:tr w:rsidR="00C007DE" w:rsidRPr="000A0B60" w14:paraId="6AF586FB" w14:textId="77777777" w:rsidTr="00501179">
        <w:trPr>
          <w:trHeight w:val="20"/>
        </w:trPr>
        <w:tc>
          <w:tcPr>
            <w:tcW w:w="1844" w:type="dxa"/>
            <w:vMerge/>
            <w:shd w:val="clear" w:color="auto" w:fill="auto"/>
          </w:tcPr>
          <w:p w14:paraId="3173A9BF"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3" w:type="dxa"/>
            <w:vMerge w:val="restart"/>
            <w:shd w:val="clear" w:color="auto" w:fill="auto"/>
          </w:tcPr>
          <w:p w14:paraId="3D43CF9D" w14:textId="5D749441" w:rsidR="00C007DE" w:rsidRPr="000A0B60" w:rsidRDefault="00C007DE" w:rsidP="00C007DE">
            <w:pPr>
              <w:pBdr>
                <w:top w:val="nil"/>
                <w:left w:val="nil"/>
                <w:bottom w:val="nil"/>
                <w:right w:val="nil"/>
                <w:between w:val="nil"/>
              </w:pBd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The mechanisms of mutual assistance are ineffective, which obstructs the proper implementation of the process of confiscating illegal </w:t>
            </w:r>
            <w:r w:rsidR="009A42DA">
              <w:rPr>
                <w:rFonts w:ascii="Times New Roman" w:eastAsia="GHEA Grapalat" w:hAnsi="Times New Roman" w:cs="Times New Roman"/>
                <w:sz w:val="16"/>
                <w:szCs w:val="16"/>
                <w:lang w:val="en-US"/>
              </w:rPr>
              <w:t>assets</w:t>
            </w:r>
            <w:r w:rsidRPr="000A0B60">
              <w:rPr>
                <w:rFonts w:ascii="Times New Roman" w:eastAsia="GHEA Grapalat" w:hAnsi="Times New Roman" w:cs="Times New Roman"/>
                <w:sz w:val="16"/>
                <w:szCs w:val="16"/>
                <w:lang w:val="en-US"/>
              </w:rPr>
              <w:t>.</w:t>
            </w:r>
          </w:p>
        </w:tc>
        <w:tc>
          <w:tcPr>
            <w:tcW w:w="1195" w:type="dxa"/>
            <w:gridSpan w:val="5"/>
            <w:shd w:val="clear" w:color="auto" w:fill="auto"/>
          </w:tcPr>
          <w:p w14:paraId="6D80A1F5" w14:textId="77777777"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356" w:type="dxa"/>
            <w:gridSpan w:val="4"/>
            <w:shd w:val="clear" w:color="auto" w:fill="auto"/>
          </w:tcPr>
          <w:p w14:paraId="7AD231BB" w14:textId="77777777"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418" w:type="dxa"/>
            <w:gridSpan w:val="3"/>
            <w:shd w:val="clear" w:color="auto" w:fill="auto"/>
          </w:tcPr>
          <w:p w14:paraId="6CCACB31" w14:textId="77777777"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637" w:type="dxa"/>
            <w:gridSpan w:val="4"/>
            <w:shd w:val="clear" w:color="auto" w:fill="auto"/>
          </w:tcPr>
          <w:p w14:paraId="3AE2052C" w14:textId="77777777" w:rsidR="00C007DE" w:rsidRPr="000A0B60" w:rsidRDefault="00C007DE" w:rsidP="00C007DE">
            <w:pPr>
              <w:spacing w:line="240" w:lineRule="auto"/>
              <w:rPr>
                <w:rFonts w:ascii="Times New Roman" w:eastAsia="GHEA Grapalat" w:hAnsi="Times New Roman" w:cs="Times New Roman"/>
                <w:sz w:val="16"/>
                <w:szCs w:val="16"/>
                <w:lang w:val="en-US"/>
              </w:rPr>
            </w:pPr>
          </w:p>
          <w:p w14:paraId="0BED31E5" w14:textId="77777777" w:rsidR="00C007DE" w:rsidRPr="000A0B60" w:rsidRDefault="00C007DE" w:rsidP="00C007DE">
            <w:pPr>
              <w:spacing w:line="240" w:lineRule="auto"/>
              <w:rPr>
                <w:rFonts w:ascii="Times New Roman" w:eastAsia="GHEA Grapalat" w:hAnsi="Times New Roman" w:cs="Times New Roman"/>
                <w:sz w:val="16"/>
                <w:szCs w:val="16"/>
                <w:lang w:val="en-US"/>
              </w:rPr>
            </w:pPr>
          </w:p>
          <w:p w14:paraId="259FC78E" w14:textId="77777777" w:rsidR="00C007DE" w:rsidRPr="000A0B60" w:rsidRDefault="00C007DE" w:rsidP="00C007DE">
            <w:pPr>
              <w:spacing w:line="240" w:lineRule="auto"/>
              <w:rPr>
                <w:rFonts w:ascii="Times New Roman" w:eastAsia="GHEA Grapalat" w:hAnsi="Times New Roman" w:cs="Times New Roman"/>
                <w:sz w:val="16"/>
                <w:szCs w:val="16"/>
                <w:lang w:val="en-US"/>
              </w:rPr>
            </w:pPr>
          </w:p>
        </w:tc>
        <w:tc>
          <w:tcPr>
            <w:tcW w:w="1509" w:type="dxa"/>
            <w:gridSpan w:val="2"/>
            <w:shd w:val="clear" w:color="auto" w:fill="auto"/>
          </w:tcPr>
          <w:p w14:paraId="7DB75040" w14:textId="77777777" w:rsidR="00C007DE" w:rsidRPr="000A0B60" w:rsidRDefault="00C007DE" w:rsidP="00C007DE">
            <w:pPr>
              <w:spacing w:line="240" w:lineRule="auto"/>
              <w:rPr>
                <w:rFonts w:ascii="Times New Roman" w:eastAsia="GHEA Grapalat" w:hAnsi="Times New Roman" w:cs="Times New Roman"/>
                <w:sz w:val="16"/>
                <w:szCs w:val="16"/>
                <w:lang w:val="en-US"/>
              </w:rPr>
            </w:pPr>
          </w:p>
        </w:tc>
        <w:tc>
          <w:tcPr>
            <w:tcW w:w="2193" w:type="dxa"/>
            <w:gridSpan w:val="3"/>
            <w:vMerge/>
            <w:shd w:val="clear" w:color="auto" w:fill="auto"/>
          </w:tcPr>
          <w:p w14:paraId="7C8E93E5"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81" w:type="dxa"/>
            <w:gridSpan w:val="2"/>
            <w:vMerge/>
            <w:shd w:val="clear" w:color="auto" w:fill="auto"/>
          </w:tcPr>
          <w:p w14:paraId="04CCA092"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gridSpan w:val="2"/>
            <w:vMerge/>
          </w:tcPr>
          <w:p w14:paraId="3938B591"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5" w:type="dxa"/>
            <w:vMerge/>
          </w:tcPr>
          <w:p w14:paraId="4F9A3BD0"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007DE" w:rsidRPr="000A0B60" w14:paraId="1C8BDDAB" w14:textId="77777777" w:rsidTr="00501179">
        <w:trPr>
          <w:trHeight w:val="20"/>
        </w:trPr>
        <w:tc>
          <w:tcPr>
            <w:tcW w:w="1844" w:type="dxa"/>
            <w:vMerge/>
            <w:shd w:val="clear" w:color="auto" w:fill="auto"/>
          </w:tcPr>
          <w:p w14:paraId="68484504"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3" w:type="dxa"/>
            <w:vMerge/>
            <w:shd w:val="clear" w:color="auto" w:fill="auto"/>
          </w:tcPr>
          <w:p w14:paraId="378C91A1"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95" w:type="dxa"/>
            <w:gridSpan w:val="5"/>
            <w:shd w:val="clear" w:color="auto" w:fill="auto"/>
          </w:tcPr>
          <w:p w14:paraId="26BBABE6" w14:textId="77777777" w:rsidR="00C007DE" w:rsidRPr="000A0B60" w:rsidRDefault="00C007DE" w:rsidP="00C007DE">
            <w:pPr>
              <w:spacing w:line="240" w:lineRule="auto"/>
              <w:rPr>
                <w:rFonts w:ascii="Times New Roman" w:eastAsia="GHEA Grapalat" w:hAnsi="Times New Roman" w:cs="Times New Roman"/>
                <w:sz w:val="16"/>
                <w:szCs w:val="16"/>
                <w:lang w:val="en-US"/>
              </w:rPr>
            </w:pPr>
          </w:p>
        </w:tc>
        <w:tc>
          <w:tcPr>
            <w:tcW w:w="1356" w:type="dxa"/>
            <w:gridSpan w:val="4"/>
            <w:shd w:val="clear" w:color="auto" w:fill="auto"/>
          </w:tcPr>
          <w:p w14:paraId="08BE6B4D" w14:textId="77777777" w:rsidR="00C007DE" w:rsidRPr="000A0B60" w:rsidRDefault="00C007DE" w:rsidP="00C007DE">
            <w:pPr>
              <w:spacing w:line="240" w:lineRule="auto"/>
              <w:rPr>
                <w:rFonts w:ascii="Times New Roman" w:eastAsia="GHEA Grapalat" w:hAnsi="Times New Roman" w:cs="Times New Roman"/>
                <w:sz w:val="16"/>
                <w:szCs w:val="16"/>
                <w:lang w:val="en-US"/>
              </w:rPr>
            </w:pPr>
          </w:p>
        </w:tc>
        <w:tc>
          <w:tcPr>
            <w:tcW w:w="1418" w:type="dxa"/>
            <w:gridSpan w:val="3"/>
            <w:shd w:val="clear" w:color="auto" w:fill="auto"/>
          </w:tcPr>
          <w:p w14:paraId="0C272D29" w14:textId="77777777" w:rsidR="00C007DE" w:rsidRPr="000A0B60" w:rsidRDefault="00C007DE" w:rsidP="00C007DE">
            <w:pPr>
              <w:pBdr>
                <w:top w:val="nil"/>
                <w:left w:val="nil"/>
                <w:bottom w:val="nil"/>
                <w:right w:val="nil"/>
                <w:between w:val="nil"/>
              </w:pBdr>
              <w:spacing w:line="240" w:lineRule="auto"/>
              <w:rPr>
                <w:rFonts w:ascii="Times New Roman" w:eastAsia="GHEA Grapalat" w:hAnsi="Times New Roman" w:cs="Times New Roman"/>
                <w:color w:val="000000"/>
                <w:sz w:val="16"/>
                <w:szCs w:val="16"/>
                <w:lang w:val="en-US"/>
              </w:rPr>
            </w:pPr>
          </w:p>
          <w:p w14:paraId="55FC3C9C" w14:textId="77777777" w:rsidR="00C007DE" w:rsidRPr="000A0B60" w:rsidRDefault="00C007DE" w:rsidP="00C007DE">
            <w:pPr>
              <w:spacing w:line="240" w:lineRule="auto"/>
              <w:rPr>
                <w:rFonts w:ascii="Times New Roman" w:eastAsia="GHEA Grapalat" w:hAnsi="Times New Roman" w:cs="Times New Roman"/>
                <w:sz w:val="16"/>
                <w:szCs w:val="16"/>
                <w:lang w:val="en-US"/>
              </w:rPr>
            </w:pPr>
          </w:p>
        </w:tc>
        <w:tc>
          <w:tcPr>
            <w:tcW w:w="1637" w:type="dxa"/>
            <w:gridSpan w:val="4"/>
            <w:shd w:val="clear" w:color="auto" w:fill="auto"/>
          </w:tcPr>
          <w:p w14:paraId="48AE07C9" w14:textId="29C73F80"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The adoption of the Law on Mutual </w:t>
            </w:r>
            <w:r w:rsidR="000203E4" w:rsidRPr="000A0B60">
              <w:rPr>
                <w:rFonts w:ascii="Times New Roman" w:eastAsia="GHEA Grapalat" w:hAnsi="Times New Roman" w:cs="Times New Roman"/>
                <w:sz w:val="16"/>
                <w:szCs w:val="16"/>
                <w:lang w:val="en-US"/>
              </w:rPr>
              <w:t xml:space="preserve">Legal </w:t>
            </w:r>
            <w:r w:rsidRPr="000A0B60">
              <w:rPr>
                <w:rFonts w:ascii="Times New Roman" w:eastAsia="GHEA Grapalat" w:hAnsi="Times New Roman" w:cs="Times New Roman"/>
                <w:sz w:val="16"/>
                <w:szCs w:val="16"/>
                <w:lang w:val="en-US"/>
              </w:rPr>
              <w:t xml:space="preserve">Assistance </w:t>
            </w:r>
            <w:r w:rsidR="00E4108D">
              <w:rPr>
                <w:rFonts w:ascii="Times New Roman" w:eastAsia="GHEA Grapalat" w:hAnsi="Times New Roman" w:cs="Times New Roman"/>
                <w:sz w:val="16"/>
                <w:szCs w:val="16"/>
                <w:lang w:val="en-US"/>
              </w:rPr>
              <w:t xml:space="preserve">on </w:t>
            </w:r>
            <w:r w:rsidR="000203E4" w:rsidRPr="000A0B60">
              <w:rPr>
                <w:rFonts w:ascii="Times New Roman" w:eastAsia="GHEA Grapalat" w:hAnsi="Times New Roman" w:cs="Times New Roman"/>
                <w:sz w:val="16"/>
                <w:szCs w:val="16"/>
                <w:lang w:val="en-US"/>
              </w:rPr>
              <w:t>International</w:t>
            </w:r>
            <w:r w:rsidR="000203E4">
              <w:rPr>
                <w:rFonts w:ascii="Times New Roman" w:eastAsia="GHEA Grapalat" w:hAnsi="Times New Roman" w:cs="Times New Roman"/>
                <w:sz w:val="16"/>
                <w:szCs w:val="16"/>
                <w:lang w:val="en-US"/>
              </w:rPr>
              <w:t xml:space="preserve"> Level</w:t>
            </w:r>
            <w:r w:rsidR="000203E4" w:rsidRPr="000A0B60">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 xml:space="preserve">has </w:t>
            </w:r>
            <w:r w:rsidR="000203E4">
              <w:rPr>
                <w:rFonts w:ascii="Times New Roman" w:eastAsia="GHEA Grapalat" w:hAnsi="Times New Roman" w:cs="Times New Roman"/>
                <w:sz w:val="16"/>
                <w:szCs w:val="16"/>
                <w:lang w:val="en-US"/>
              </w:rPr>
              <w:t xml:space="preserve">led to </w:t>
            </w:r>
            <w:r w:rsidR="00E4108D">
              <w:rPr>
                <w:rFonts w:ascii="Times New Roman" w:eastAsia="GHEA Grapalat" w:hAnsi="Times New Roman" w:cs="Times New Roman"/>
                <w:sz w:val="16"/>
                <w:szCs w:val="16"/>
                <w:lang w:val="en-US"/>
              </w:rPr>
              <w:t xml:space="preserve">the </w:t>
            </w:r>
            <w:r w:rsidR="000203E4">
              <w:rPr>
                <w:rFonts w:ascii="Times New Roman" w:eastAsia="GHEA Grapalat" w:hAnsi="Times New Roman" w:cs="Times New Roman"/>
                <w:sz w:val="16"/>
                <w:szCs w:val="16"/>
                <w:lang w:val="en-US"/>
              </w:rPr>
              <w:t>harmonization of</w:t>
            </w:r>
            <w:r w:rsidRPr="000A0B60">
              <w:rPr>
                <w:rFonts w:ascii="Times New Roman" w:eastAsia="GHEA Grapalat" w:hAnsi="Times New Roman" w:cs="Times New Roman"/>
                <w:sz w:val="16"/>
                <w:szCs w:val="16"/>
                <w:lang w:val="en-US"/>
              </w:rPr>
              <w:t xml:space="preserve"> </w:t>
            </w:r>
            <w:r w:rsidR="00E4108D">
              <w:rPr>
                <w:rFonts w:ascii="Times New Roman" w:eastAsia="GHEA Grapalat" w:hAnsi="Times New Roman" w:cs="Times New Roman"/>
                <w:sz w:val="16"/>
                <w:szCs w:val="16"/>
                <w:lang w:val="en-US"/>
              </w:rPr>
              <w:t>asset</w:t>
            </w:r>
            <w:r w:rsidR="000203E4" w:rsidRPr="000A0B60">
              <w:rPr>
                <w:rFonts w:ascii="Times New Roman" w:eastAsia="GHEA Grapalat" w:hAnsi="Times New Roman" w:cs="Times New Roman"/>
                <w:sz w:val="16"/>
                <w:szCs w:val="16"/>
                <w:lang w:val="en-US"/>
              </w:rPr>
              <w:t xml:space="preserve"> </w:t>
            </w:r>
            <w:r w:rsidR="000203E4">
              <w:rPr>
                <w:rFonts w:ascii="Times New Roman" w:eastAsia="GHEA Grapalat" w:hAnsi="Times New Roman" w:cs="Times New Roman"/>
                <w:sz w:val="16"/>
                <w:szCs w:val="16"/>
                <w:lang w:val="en-US"/>
              </w:rPr>
              <w:t>recovery</w:t>
            </w:r>
            <w:r w:rsidR="000203E4" w:rsidRPr="000A0B60">
              <w:rPr>
                <w:rFonts w:ascii="Times New Roman" w:eastAsia="GHEA Grapalat" w:hAnsi="Times New Roman" w:cs="Times New Roman"/>
                <w:sz w:val="16"/>
                <w:szCs w:val="16"/>
                <w:lang w:val="en-US"/>
              </w:rPr>
              <w:t xml:space="preserve"> mechanisms </w:t>
            </w:r>
            <w:r w:rsidRPr="000A0B60">
              <w:rPr>
                <w:rFonts w:ascii="Times New Roman" w:eastAsia="GHEA Grapalat" w:hAnsi="Times New Roman" w:cs="Times New Roman"/>
                <w:sz w:val="16"/>
                <w:szCs w:val="16"/>
                <w:lang w:val="en-US"/>
              </w:rPr>
              <w:t xml:space="preserve">and </w:t>
            </w:r>
            <w:r w:rsidR="000203E4">
              <w:rPr>
                <w:rFonts w:ascii="Times New Roman" w:eastAsia="GHEA Grapalat" w:hAnsi="Times New Roman" w:cs="Times New Roman"/>
                <w:sz w:val="16"/>
                <w:szCs w:val="16"/>
                <w:lang w:val="en-US"/>
              </w:rPr>
              <w:t>facilitated</w:t>
            </w:r>
            <w:r w:rsidRPr="000A0B60">
              <w:rPr>
                <w:rFonts w:ascii="Times New Roman" w:eastAsia="GHEA Grapalat" w:hAnsi="Times New Roman" w:cs="Times New Roman"/>
                <w:sz w:val="16"/>
                <w:szCs w:val="16"/>
                <w:lang w:val="en-US"/>
              </w:rPr>
              <w:t xml:space="preserve"> </w:t>
            </w:r>
            <w:r w:rsidR="00E4108D">
              <w:rPr>
                <w:rFonts w:ascii="Times New Roman" w:eastAsia="GHEA Grapalat" w:hAnsi="Times New Roman" w:cs="Times New Roman"/>
                <w:sz w:val="16"/>
                <w:szCs w:val="16"/>
                <w:lang w:val="en-US"/>
              </w:rPr>
              <w:t xml:space="preserve">property return </w:t>
            </w:r>
            <w:r w:rsidRPr="000A0B60">
              <w:rPr>
                <w:rFonts w:ascii="Times New Roman" w:eastAsia="GHEA Grapalat" w:hAnsi="Times New Roman" w:cs="Times New Roman"/>
                <w:sz w:val="16"/>
                <w:szCs w:val="16"/>
                <w:lang w:val="en-US"/>
              </w:rPr>
              <w:t xml:space="preserve">in accordance with international </w:t>
            </w:r>
            <w:r w:rsidR="00E4108D">
              <w:rPr>
                <w:rFonts w:ascii="Times New Roman" w:eastAsia="GHEA Grapalat" w:hAnsi="Times New Roman" w:cs="Times New Roman"/>
                <w:sz w:val="16"/>
                <w:szCs w:val="16"/>
                <w:lang w:val="en-US"/>
              </w:rPr>
              <w:t>experience</w:t>
            </w:r>
            <w:r w:rsidRPr="000A0B60">
              <w:rPr>
                <w:rFonts w:ascii="Times New Roman" w:eastAsia="GHEA Grapalat" w:hAnsi="Times New Roman" w:cs="Times New Roman"/>
                <w:sz w:val="16"/>
                <w:szCs w:val="16"/>
                <w:lang w:val="en-US"/>
              </w:rPr>
              <w:t>.</w:t>
            </w:r>
          </w:p>
        </w:tc>
        <w:tc>
          <w:tcPr>
            <w:tcW w:w="1509" w:type="dxa"/>
            <w:gridSpan w:val="2"/>
            <w:shd w:val="clear" w:color="auto" w:fill="auto"/>
          </w:tcPr>
          <w:p w14:paraId="576D7F10" w14:textId="77777777" w:rsidR="00C007DE" w:rsidRPr="000A0B60" w:rsidRDefault="00C007DE" w:rsidP="00C007DE">
            <w:pPr>
              <w:spacing w:line="240" w:lineRule="auto"/>
              <w:rPr>
                <w:rFonts w:ascii="Times New Roman" w:eastAsia="GHEA Grapalat" w:hAnsi="Times New Roman" w:cs="Times New Roman"/>
                <w:sz w:val="16"/>
                <w:szCs w:val="16"/>
                <w:lang w:val="en-US"/>
              </w:rPr>
            </w:pPr>
          </w:p>
        </w:tc>
        <w:tc>
          <w:tcPr>
            <w:tcW w:w="2193" w:type="dxa"/>
            <w:gridSpan w:val="3"/>
            <w:vMerge/>
            <w:shd w:val="clear" w:color="auto" w:fill="auto"/>
          </w:tcPr>
          <w:p w14:paraId="1EB068DF"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81" w:type="dxa"/>
            <w:gridSpan w:val="2"/>
            <w:vMerge/>
            <w:shd w:val="clear" w:color="auto" w:fill="auto"/>
          </w:tcPr>
          <w:p w14:paraId="70B4079A"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gridSpan w:val="2"/>
            <w:vMerge/>
          </w:tcPr>
          <w:p w14:paraId="4594A1EC"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25" w:type="dxa"/>
            <w:vMerge/>
          </w:tcPr>
          <w:p w14:paraId="7214A1B0" w14:textId="77777777" w:rsidR="00C007DE" w:rsidRPr="000A0B60" w:rsidRDefault="00C007DE" w:rsidP="00C007DE">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007DE" w:rsidRPr="000A0B60" w14:paraId="356EDEB9" w14:textId="77777777" w:rsidTr="00850AD9">
        <w:trPr>
          <w:trHeight w:val="350"/>
        </w:trPr>
        <w:tc>
          <w:tcPr>
            <w:tcW w:w="1844" w:type="dxa"/>
            <w:shd w:val="clear" w:color="auto" w:fill="FFE599"/>
          </w:tcPr>
          <w:p w14:paraId="3CC39ED8" w14:textId="4A73079D" w:rsidR="00C007DE" w:rsidRPr="000A0B60" w:rsidRDefault="00C007DE" w:rsidP="00C007DE">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449" w:type="dxa"/>
            <w:gridSpan w:val="27"/>
            <w:shd w:val="clear" w:color="auto" w:fill="FFE599"/>
          </w:tcPr>
          <w:p w14:paraId="37B1A760" w14:textId="2E8834CA" w:rsidR="00C007DE" w:rsidRPr="000A0B60" w:rsidRDefault="00C007DE" w:rsidP="00C007D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Sources not prohibited by legislation</w:t>
            </w:r>
          </w:p>
        </w:tc>
      </w:tr>
    </w:tbl>
    <w:p w14:paraId="796338AB"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bl>
      <w:tblPr>
        <w:tblStyle w:val="aff6"/>
        <w:tblW w:w="16293"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986"/>
        <w:gridCol w:w="851"/>
        <w:gridCol w:w="107"/>
        <w:gridCol w:w="1172"/>
        <w:gridCol w:w="268"/>
        <w:gridCol w:w="1675"/>
        <w:gridCol w:w="1529"/>
        <w:gridCol w:w="1530"/>
        <w:gridCol w:w="2092"/>
        <w:gridCol w:w="1160"/>
        <w:gridCol w:w="1010"/>
        <w:gridCol w:w="1071"/>
      </w:tblGrid>
      <w:tr w:rsidR="00CF2E1E" w:rsidRPr="00280435" w14:paraId="3E1807C4" w14:textId="77777777" w:rsidTr="007A1960">
        <w:trPr>
          <w:trHeight w:val="557"/>
        </w:trPr>
        <w:tc>
          <w:tcPr>
            <w:tcW w:w="3828" w:type="dxa"/>
            <w:gridSpan w:val="2"/>
            <w:shd w:val="clear" w:color="auto" w:fill="8EAADB"/>
          </w:tcPr>
          <w:p w14:paraId="6E81F3AD" w14:textId="60D1D53B" w:rsidR="00CF2E1E" w:rsidRPr="000A0B60" w:rsidRDefault="00BE171C" w:rsidP="00280435">
            <w:pPr>
              <w:pBdr>
                <w:top w:val="nil"/>
                <w:left w:val="nil"/>
                <w:bottom w:val="nil"/>
                <w:right w:val="nil"/>
                <w:between w:val="nil"/>
              </w:pBdr>
              <w:spacing w:before="160" w:line="240" w:lineRule="auto"/>
              <w:rPr>
                <w:rFonts w:ascii="Times New Roman" w:eastAsia="GHEA Grapalat" w:hAnsi="Times New Roman" w:cs="Times New Roman"/>
                <w:b/>
                <w:color w:val="000000"/>
                <w:sz w:val="16"/>
                <w:szCs w:val="16"/>
                <w:lang w:val="en-US"/>
              </w:rPr>
            </w:pPr>
            <w:r w:rsidRPr="00280435">
              <w:rPr>
                <w:rFonts w:ascii="Times New Roman" w:eastAsia="GHEA Grapalat" w:hAnsi="Times New Roman" w:cs="Times New Roman"/>
                <w:b/>
                <w:color w:val="000000"/>
                <w:sz w:val="16"/>
                <w:szCs w:val="16"/>
                <w:lang w:val="en-US"/>
              </w:rPr>
              <w:t>SPECIFIC OBJECTIV</w:t>
            </w:r>
            <w:r w:rsidR="00787602" w:rsidRPr="00280435">
              <w:rPr>
                <w:rFonts w:ascii="Times New Roman" w:eastAsia="GHEA Grapalat" w:hAnsi="Times New Roman" w:cs="Times New Roman"/>
                <w:b/>
                <w:color w:val="000000"/>
                <w:sz w:val="16"/>
                <w:szCs w:val="16"/>
                <w:lang w:val="en-US"/>
              </w:rPr>
              <w:t>E</w:t>
            </w:r>
          </w:p>
        </w:tc>
        <w:tc>
          <w:tcPr>
            <w:tcW w:w="12465" w:type="dxa"/>
            <w:gridSpan w:val="11"/>
            <w:shd w:val="clear" w:color="auto" w:fill="8EAADB"/>
          </w:tcPr>
          <w:p w14:paraId="0A6E21EC" w14:textId="6DDBD62D" w:rsidR="00CF2E1E" w:rsidRPr="000A0B60" w:rsidRDefault="00A1489D" w:rsidP="00280435">
            <w:pPr>
              <w:pBdr>
                <w:top w:val="nil"/>
                <w:left w:val="nil"/>
                <w:bottom w:val="nil"/>
                <w:right w:val="nil"/>
                <w:between w:val="nil"/>
              </w:pBdr>
              <w:spacing w:before="160" w:line="240" w:lineRule="auto"/>
              <w:rPr>
                <w:rFonts w:ascii="Times New Roman" w:eastAsia="GHEA Grapalat" w:hAnsi="Times New Roman" w:cs="Times New Roman"/>
                <w:b/>
                <w:color w:val="000000"/>
                <w:sz w:val="16"/>
                <w:szCs w:val="16"/>
                <w:lang w:val="en-US"/>
              </w:rPr>
            </w:pPr>
            <w:r w:rsidRPr="000A0B60">
              <w:rPr>
                <w:rFonts w:ascii="Times New Roman" w:eastAsia="GHEA Grapalat" w:hAnsi="Times New Roman" w:cs="Times New Roman"/>
                <w:b/>
                <w:color w:val="000000"/>
                <w:sz w:val="16"/>
                <w:szCs w:val="16"/>
                <w:lang w:val="en-US"/>
              </w:rPr>
              <w:t>ENHANCEME</w:t>
            </w:r>
            <w:r w:rsidR="00B04748" w:rsidRPr="000A0B60">
              <w:rPr>
                <w:rFonts w:ascii="Times New Roman" w:eastAsia="GHEA Grapalat" w:hAnsi="Times New Roman" w:cs="Times New Roman"/>
                <w:b/>
                <w:color w:val="000000"/>
                <w:sz w:val="16"/>
                <w:szCs w:val="16"/>
                <w:lang w:val="en-US"/>
              </w:rPr>
              <w:t>NT</w:t>
            </w:r>
            <w:r w:rsidRPr="000A0B60">
              <w:rPr>
                <w:rFonts w:ascii="Times New Roman" w:eastAsia="GHEA Grapalat" w:hAnsi="Times New Roman" w:cs="Times New Roman"/>
                <w:b/>
                <w:color w:val="000000"/>
                <w:sz w:val="16"/>
                <w:szCs w:val="16"/>
                <w:lang w:val="en-US"/>
              </w:rPr>
              <w:t xml:space="preserve"> AND MODERNIZATION OF THE WHISTLEBLOWING SYSTEM</w:t>
            </w:r>
          </w:p>
        </w:tc>
      </w:tr>
      <w:tr w:rsidR="00CF2E1E" w:rsidRPr="000A0B60" w14:paraId="0DE97B88" w14:textId="77777777" w:rsidTr="007A1960">
        <w:trPr>
          <w:trHeight w:val="620"/>
        </w:trPr>
        <w:tc>
          <w:tcPr>
            <w:tcW w:w="1842" w:type="dxa"/>
            <w:vMerge w:val="restart"/>
            <w:shd w:val="clear" w:color="auto" w:fill="auto"/>
          </w:tcPr>
          <w:p w14:paraId="3AEECA69" w14:textId="176DEE5B"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b/>
                <w:sz w:val="16"/>
                <w:szCs w:val="16"/>
                <w:lang w:val="en-US"/>
              </w:rPr>
              <w:t>Activity 2</w:t>
            </w:r>
            <w:r w:rsidR="00B04748" w:rsidRPr="000A0B60">
              <w:rPr>
                <w:rFonts w:ascii="Times New Roman" w:eastAsia="GHEA Grapalat" w:hAnsi="Times New Roman" w:cs="Times New Roman"/>
                <w:b/>
                <w:sz w:val="16"/>
                <w:szCs w:val="16"/>
                <w:lang w:val="en-US"/>
              </w:rPr>
              <w:t>.17</w:t>
            </w:r>
          </w:p>
          <w:p w14:paraId="75D800AC" w14:textId="46B44BCF" w:rsidR="00CF2E1E" w:rsidRPr="000A0B60" w:rsidRDefault="00CE77D8" w:rsidP="005F287C">
            <w:pPr>
              <w:pBdr>
                <w:top w:val="nil"/>
                <w:left w:val="nil"/>
                <w:bottom w:val="nil"/>
                <w:right w:val="nil"/>
                <w:between w:val="nil"/>
              </w:pBdr>
              <w:tabs>
                <w:tab w:val="right" w:pos="317"/>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color w:val="000000"/>
                <w:sz w:val="16"/>
                <w:szCs w:val="16"/>
                <w:lang w:val="en-US"/>
              </w:rPr>
              <w:t>Ensure the effectiveness of the whistleblowing system</w:t>
            </w:r>
            <w:r w:rsidR="008B13DE" w:rsidRPr="000A0B60">
              <w:rPr>
                <w:rFonts w:ascii="Times New Roman" w:eastAsia="GHEA Grapalat" w:hAnsi="Times New Roman" w:cs="Times New Roman"/>
                <w:color w:val="000000"/>
                <w:sz w:val="16"/>
                <w:szCs w:val="16"/>
                <w:lang w:val="en-US"/>
              </w:rPr>
              <w:t>.</w:t>
            </w:r>
          </w:p>
        </w:tc>
        <w:tc>
          <w:tcPr>
            <w:tcW w:w="1986" w:type="dxa"/>
            <w:shd w:val="clear" w:color="auto" w:fill="auto"/>
          </w:tcPr>
          <w:p w14:paraId="7A9EC137" w14:textId="4A75521A"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7132" w:type="dxa"/>
            <w:gridSpan w:val="7"/>
            <w:shd w:val="clear" w:color="auto" w:fill="auto"/>
          </w:tcPr>
          <w:p w14:paraId="3767490D" w14:textId="1671921D"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w:t>
            </w:r>
            <w:r w:rsidR="00B04748" w:rsidRPr="000A0B60">
              <w:rPr>
                <w:rFonts w:ascii="Times New Roman" w:eastAsia="GHEA Grapalat" w:hAnsi="Times New Roman" w:cs="Times New Roman"/>
                <w:sz w:val="16"/>
                <w:szCs w:val="16"/>
                <w:lang w:val="en-US"/>
              </w:rPr>
              <w:t>g</w:t>
            </w:r>
            <w:r w:rsidRPr="000A0B60">
              <w:rPr>
                <w:rFonts w:ascii="Times New Roman" w:eastAsia="GHEA Grapalat" w:hAnsi="Times New Roman" w:cs="Times New Roman"/>
                <w:sz w:val="16"/>
                <w:szCs w:val="16"/>
                <w:lang w:val="en-US"/>
              </w:rPr>
              <w:t>ets</w:t>
            </w:r>
          </w:p>
        </w:tc>
        <w:tc>
          <w:tcPr>
            <w:tcW w:w="2092" w:type="dxa"/>
            <w:shd w:val="clear" w:color="auto" w:fill="auto"/>
          </w:tcPr>
          <w:p w14:paraId="106A4B1F" w14:textId="37D80089"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160" w:type="dxa"/>
            <w:shd w:val="clear" w:color="auto" w:fill="auto"/>
          </w:tcPr>
          <w:p w14:paraId="58D09E1B" w14:textId="483DF8C7"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1010" w:type="dxa"/>
          </w:tcPr>
          <w:p w14:paraId="564E5457" w14:textId="357FA1B5" w:rsidR="00CF2E1E" w:rsidRPr="000A0B60" w:rsidRDefault="002A0B69"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071" w:type="dxa"/>
          </w:tcPr>
          <w:p w14:paraId="160661FA" w14:textId="5C536C1D"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CF2E1E" w:rsidRPr="000A0B60" w14:paraId="3261B8AE" w14:textId="77777777" w:rsidTr="007A1960">
        <w:trPr>
          <w:trHeight w:val="328"/>
        </w:trPr>
        <w:tc>
          <w:tcPr>
            <w:tcW w:w="1842" w:type="dxa"/>
            <w:vMerge/>
            <w:shd w:val="clear" w:color="auto" w:fill="auto"/>
          </w:tcPr>
          <w:p w14:paraId="5134BD5D"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986" w:type="dxa"/>
            <w:shd w:val="clear" w:color="auto" w:fill="auto"/>
          </w:tcPr>
          <w:p w14:paraId="6F517206"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58" w:type="dxa"/>
            <w:gridSpan w:val="2"/>
            <w:shd w:val="clear" w:color="auto" w:fill="auto"/>
          </w:tcPr>
          <w:p w14:paraId="229036D5" w14:textId="65CC4FB0"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3115" w:type="dxa"/>
            <w:gridSpan w:val="3"/>
            <w:shd w:val="clear" w:color="auto" w:fill="auto"/>
          </w:tcPr>
          <w:p w14:paraId="11945D60" w14:textId="25BD01F0"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529" w:type="dxa"/>
            <w:shd w:val="clear" w:color="auto" w:fill="auto"/>
          </w:tcPr>
          <w:p w14:paraId="03CEF71B" w14:textId="551864BD" w:rsidR="00CF2E1E" w:rsidRPr="000A0B60" w:rsidRDefault="00D00E42"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530" w:type="dxa"/>
            <w:shd w:val="clear" w:color="auto" w:fill="auto"/>
          </w:tcPr>
          <w:p w14:paraId="35EA885F" w14:textId="7AFEC999" w:rsidR="00CF2E1E" w:rsidRPr="000A0B60" w:rsidRDefault="006921B5"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092" w:type="dxa"/>
            <w:vMerge w:val="restart"/>
            <w:shd w:val="clear" w:color="auto" w:fill="auto"/>
          </w:tcPr>
          <w:p w14:paraId="39451438" w14:textId="3019C771" w:rsidR="00BE4036" w:rsidRPr="000A0B60" w:rsidRDefault="00BE4036" w:rsidP="00BE4036">
            <w:pPr>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 xml:space="preserve">The </w:t>
            </w:r>
            <w:r w:rsidR="002F31FC" w:rsidRPr="000A0B60">
              <w:rPr>
                <w:rFonts w:ascii="Times New Roman" w:eastAsia="GHEA Grapalat" w:hAnsi="Times New Roman" w:cs="Times New Roman"/>
                <w:color w:val="000000"/>
                <w:sz w:val="16"/>
                <w:szCs w:val="16"/>
                <w:lang w:val="en-US"/>
              </w:rPr>
              <w:t xml:space="preserve">RA Government </w:t>
            </w:r>
            <w:r w:rsidR="007A1960">
              <w:rPr>
                <w:rFonts w:ascii="Times New Roman" w:eastAsia="GHEA Grapalat" w:hAnsi="Times New Roman" w:cs="Times New Roman"/>
                <w:sz w:val="16"/>
                <w:szCs w:val="16"/>
                <w:lang w:val="en-US"/>
              </w:rPr>
              <w:t xml:space="preserve">has </w:t>
            </w:r>
            <w:r w:rsidR="002F31FC" w:rsidRPr="000A0B60">
              <w:rPr>
                <w:rFonts w:ascii="Times New Roman" w:eastAsia="GHEA Grapalat" w:hAnsi="Times New Roman" w:cs="Times New Roman"/>
                <w:color w:val="000000"/>
                <w:sz w:val="16"/>
                <w:szCs w:val="16"/>
                <w:lang w:val="en-US"/>
              </w:rPr>
              <w:t xml:space="preserve">approved </w:t>
            </w:r>
            <w:r w:rsidR="002F31FC">
              <w:rPr>
                <w:rFonts w:ascii="Times New Roman" w:eastAsia="GHEA Grapalat" w:hAnsi="Times New Roman" w:cs="Times New Roman"/>
                <w:color w:val="000000"/>
                <w:sz w:val="16"/>
                <w:szCs w:val="16"/>
                <w:lang w:val="en-US"/>
              </w:rPr>
              <w:t xml:space="preserve">the </w:t>
            </w:r>
            <w:r w:rsidRPr="000A0B60">
              <w:rPr>
                <w:rFonts w:ascii="Times New Roman" w:eastAsia="GHEA Grapalat" w:hAnsi="Times New Roman" w:cs="Times New Roman"/>
                <w:color w:val="000000"/>
                <w:sz w:val="16"/>
                <w:szCs w:val="16"/>
                <w:lang w:val="en-US"/>
              </w:rPr>
              <w:t xml:space="preserve">package of amendments to the Law on the </w:t>
            </w:r>
            <w:r w:rsidR="003D62F3" w:rsidRPr="000A0B60">
              <w:rPr>
                <w:rFonts w:ascii="Times New Roman" w:eastAsia="GHEA Grapalat" w:hAnsi="Times New Roman" w:cs="Times New Roman"/>
                <w:color w:val="000000"/>
                <w:sz w:val="16"/>
                <w:szCs w:val="16"/>
                <w:lang w:val="en-US"/>
              </w:rPr>
              <w:t xml:space="preserve">Whistleblowing </w:t>
            </w:r>
            <w:r w:rsidRPr="000A0B60">
              <w:rPr>
                <w:rFonts w:ascii="Times New Roman" w:eastAsia="GHEA Grapalat" w:hAnsi="Times New Roman" w:cs="Times New Roman"/>
                <w:color w:val="000000"/>
                <w:sz w:val="16"/>
                <w:szCs w:val="16"/>
                <w:lang w:val="en-US"/>
              </w:rPr>
              <w:t xml:space="preserve">System </w:t>
            </w:r>
            <w:r w:rsidRPr="000A0B60">
              <w:rPr>
                <w:rFonts w:ascii="Times New Roman" w:eastAsia="GHEA Grapalat" w:hAnsi="Times New Roman" w:cs="Times New Roman"/>
                <w:sz w:val="16"/>
                <w:szCs w:val="16"/>
                <w:lang w:val="en-US"/>
              </w:rPr>
              <w:lastRenderedPageBreak/>
              <w:t xml:space="preserve">and related legal </w:t>
            </w:r>
            <w:r w:rsidRPr="000A0B60">
              <w:rPr>
                <w:rFonts w:ascii="Times New Roman" w:eastAsia="GHEA Grapalat" w:hAnsi="Times New Roman" w:cs="Times New Roman"/>
                <w:color w:val="000000"/>
                <w:sz w:val="16"/>
                <w:szCs w:val="16"/>
                <w:lang w:val="en-US"/>
              </w:rPr>
              <w:t xml:space="preserve">acts and submitted </w:t>
            </w:r>
            <w:r w:rsidR="002F31FC">
              <w:rPr>
                <w:rFonts w:ascii="Times New Roman" w:eastAsia="GHEA Grapalat" w:hAnsi="Times New Roman" w:cs="Times New Roman"/>
                <w:color w:val="000000"/>
                <w:sz w:val="16"/>
                <w:szCs w:val="16"/>
                <w:lang w:val="en-US"/>
              </w:rPr>
              <w:t xml:space="preserve">them </w:t>
            </w:r>
            <w:r w:rsidRPr="000A0B60">
              <w:rPr>
                <w:rFonts w:ascii="Times New Roman" w:eastAsia="GHEA Grapalat" w:hAnsi="Times New Roman" w:cs="Times New Roman"/>
                <w:color w:val="000000"/>
                <w:sz w:val="16"/>
                <w:szCs w:val="16"/>
                <w:lang w:val="en-US"/>
              </w:rPr>
              <w:t>to the RA National Assembly for adoption.</w:t>
            </w:r>
          </w:p>
          <w:p w14:paraId="0246BC55" w14:textId="23CEFCF8" w:rsidR="00BE4036" w:rsidRPr="000A0B60" w:rsidRDefault="00BE4036"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color w:val="000000"/>
                <w:sz w:val="16"/>
                <w:szCs w:val="16"/>
                <w:lang w:val="en-US"/>
              </w:rPr>
              <w:t xml:space="preserve">At least </w:t>
            </w:r>
            <w:r w:rsidR="002F31FC">
              <w:rPr>
                <w:rFonts w:ascii="Times New Roman" w:eastAsia="GHEA Grapalat" w:hAnsi="Times New Roman" w:cs="Times New Roman"/>
                <w:color w:val="000000"/>
                <w:sz w:val="16"/>
                <w:szCs w:val="16"/>
                <w:lang w:val="en-US"/>
              </w:rPr>
              <w:t>two</w:t>
            </w:r>
            <w:r w:rsidRPr="000A0B60">
              <w:rPr>
                <w:rFonts w:ascii="Times New Roman" w:eastAsia="GHEA Grapalat" w:hAnsi="Times New Roman" w:cs="Times New Roman"/>
                <w:color w:val="000000"/>
                <w:sz w:val="16"/>
                <w:szCs w:val="16"/>
                <w:lang w:val="en-US"/>
              </w:rPr>
              <w:t xml:space="preserve"> guidelines and methodical materials </w:t>
            </w:r>
            <w:r w:rsidR="007A1960">
              <w:rPr>
                <w:rFonts w:ascii="Times New Roman" w:eastAsia="GHEA Grapalat" w:hAnsi="Times New Roman" w:cs="Times New Roman"/>
                <w:color w:val="000000"/>
                <w:sz w:val="16"/>
                <w:szCs w:val="16"/>
                <w:lang w:val="en-US"/>
              </w:rPr>
              <w:t>a</w:t>
            </w:r>
            <w:r w:rsidRPr="000A0B60">
              <w:rPr>
                <w:rFonts w:ascii="Times New Roman" w:eastAsia="GHEA Grapalat" w:hAnsi="Times New Roman" w:cs="Times New Roman"/>
                <w:color w:val="000000"/>
                <w:sz w:val="16"/>
                <w:szCs w:val="16"/>
                <w:lang w:val="en-US"/>
              </w:rPr>
              <w:t xml:space="preserve">re developed </w:t>
            </w:r>
            <w:r w:rsidR="002F31FC">
              <w:rPr>
                <w:rFonts w:ascii="Times New Roman" w:eastAsia="GHEA Grapalat" w:hAnsi="Times New Roman" w:cs="Times New Roman"/>
                <w:color w:val="000000"/>
                <w:sz w:val="16"/>
                <w:szCs w:val="16"/>
                <w:lang w:val="en-US"/>
              </w:rPr>
              <w:t>on</w:t>
            </w:r>
            <w:r w:rsidRPr="000A0B60">
              <w:rPr>
                <w:rFonts w:ascii="Times New Roman" w:eastAsia="GHEA Grapalat" w:hAnsi="Times New Roman" w:cs="Times New Roman"/>
                <w:color w:val="000000"/>
                <w:sz w:val="16"/>
                <w:szCs w:val="16"/>
                <w:lang w:val="en-US"/>
              </w:rPr>
              <w:t xml:space="preserve"> the activit</w:t>
            </w:r>
            <w:r w:rsidR="002F31FC">
              <w:rPr>
                <w:rFonts w:ascii="Times New Roman" w:eastAsia="GHEA Grapalat" w:hAnsi="Times New Roman" w:cs="Times New Roman"/>
                <w:color w:val="000000"/>
                <w:sz w:val="16"/>
                <w:szCs w:val="16"/>
                <w:lang w:val="en-US"/>
              </w:rPr>
              <w:t>ies</w:t>
            </w:r>
            <w:r w:rsidRPr="000A0B60">
              <w:rPr>
                <w:rFonts w:ascii="Times New Roman" w:eastAsia="GHEA Grapalat" w:hAnsi="Times New Roman" w:cs="Times New Roman"/>
                <w:color w:val="000000"/>
                <w:sz w:val="16"/>
                <w:szCs w:val="16"/>
                <w:lang w:val="en-US"/>
              </w:rPr>
              <w:t xml:space="preserve"> of whistleblowing officers.</w:t>
            </w:r>
          </w:p>
          <w:p w14:paraId="4CAE9515"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609A1993"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12D3F92B"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690A9526"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5608CB4A"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160" w:type="dxa"/>
            <w:vMerge w:val="restart"/>
            <w:shd w:val="clear" w:color="auto" w:fill="auto"/>
          </w:tcPr>
          <w:p w14:paraId="2A6BB2B8" w14:textId="0295DFB3" w:rsidR="00CF2E1E" w:rsidRPr="000A0B60" w:rsidRDefault="005B1445" w:rsidP="005F287C">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lastRenderedPageBreak/>
              <w:t>Available</w:t>
            </w:r>
            <w:r w:rsidR="004C32B8" w:rsidRPr="000A0B60">
              <w:rPr>
                <w:rFonts w:ascii="Times New Roman" w:eastAsia="GHEA Grapalat" w:hAnsi="Times New Roman" w:cs="Times New Roman"/>
                <w:sz w:val="16"/>
                <w:szCs w:val="16"/>
                <w:lang w:val="en-US"/>
              </w:rPr>
              <w:t xml:space="preserve"> legal acts</w:t>
            </w:r>
          </w:p>
          <w:p w14:paraId="4AB3E5FE" w14:textId="175AABA8" w:rsidR="00CF2E1E" w:rsidRPr="000A0B60" w:rsidRDefault="00151B77"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color w:val="000000"/>
                <w:sz w:val="16"/>
                <w:szCs w:val="16"/>
                <w:lang w:val="en-US"/>
              </w:rPr>
              <w:t>Availabl</w:t>
            </w:r>
            <w:r w:rsidR="002F31FC">
              <w:rPr>
                <w:rFonts w:ascii="Times New Roman" w:eastAsia="GHEA Grapalat" w:hAnsi="Times New Roman" w:cs="Times New Roman"/>
                <w:color w:val="000000"/>
                <w:sz w:val="16"/>
                <w:szCs w:val="16"/>
                <w:lang w:val="en-US"/>
              </w:rPr>
              <w:t xml:space="preserve">e </w:t>
            </w:r>
            <w:r w:rsidRPr="000A0B60">
              <w:rPr>
                <w:rFonts w:ascii="Times New Roman" w:eastAsia="GHEA Grapalat" w:hAnsi="Times New Roman" w:cs="Times New Roman"/>
                <w:color w:val="000000"/>
                <w:sz w:val="16"/>
                <w:szCs w:val="16"/>
                <w:lang w:val="en-US"/>
              </w:rPr>
              <w:t xml:space="preserve">guidelines and </w:t>
            </w:r>
            <w:r w:rsidRPr="000A0B60">
              <w:rPr>
                <w:rFonts w:ascii="Times New Roman" w:eastAsia="GHEA Grapalat" w:hAnsi="Times New Roman" w:cs="Times New Roman"/>
                <w:color w:val="000000"/>
                <w:sz w:val="16"/>
                <w:szCs w:val="16"/>
                <w:lang w:val="en-US"/>
              </w:rPr>
              <w:lastRenderedPageBreak/>
              <w:t>methodical materials</w:t>
            </w:r>
          </w:p>
          <w:p w14:paraId="60B275A4" w14:textId="632DE6C1"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tc>
        <w:tc>
          <w:tcPr>
            <w:tcW w:w="1010" w:type="dxa"/>
            <w:vMerge w:val="restart"/>
          </w:tcPr>
          <w:p w14:paraId="3957FFA7" w14:textId="4DBE7273" w:rsidR="00CF2E1E" w:rsidRPr="000A0B60" w:rsidRDefault="00151B77"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RA Ministry of Justice</w:t>
            </w:r>
          </w:p>
          <w:p w14:paraId="7FF772CB"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52FBE0BD"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23E98A67"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516F5FCB"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38BAC870"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70A8346C"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071" w:type="dxa"/>
            <w:vMerge w:val="restart"/>
          </w:tcPr>
          <w:p w14:paraId="3391B633" w14:textId="71D9F82C" w:rsidR="00CF2E1E" w:rsidRPr="000A0B60" w:rsidRDefault="001E675A"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 xml:space="preserve">RA </w:t>
            </w:r>
            <w:r w:rsidR="00463392" w:rsidRPr="000A0B60">
              <w:rPr>
                <w:rFonts w:ascii="Times New Roman" w:eastAsia="GHEA Grapalat" w:hAnsi="Times New Roman" w:cs="Times New Roman"/>
                <w:sz w:val="16"/>
                <w:szCs w:val="16"/>
                <w:lang w:val="en-US"/>
              </w:rPr>
              <w:t xml:space="preserve">Prosecutor General’s </w:t>
            </w:r>
            <w:r w:rsidR="00463392" w:rsidRPr="000A0B60">
              <w:rPr>
                <w:rFonts w:ascii="Times New Roman" w:eastAsia="GHEA Grapalat" w:hAnsi="Times New Roman" w:cs="Times New Roman"/>
                <w:sz w:val="16"/>
                <w:szCs w:val="16"/>
                <w:lang w:val="en-US"/>
              </w:rPr>
              <w:lastRenderedPageBreak/>
              <w:t>Office</w:t>
            </w:r>
            <w:r w:rsidR="002F31FC">
              <w:rPr>
                <w:rFonts w:ascii="Times New Roman" w:eastAsia="GHEA Grapalat" w:hAnsi="Times New Roman" w:cs="Times New Roman"/>
                <w:sz w:val="16"/>
                <w:szCs w:val="16"/>
                <w:lang w:val="en-US"/>
              </w:rPr>
              <w:t xml:space="preserve"> </w:t>
            </w:r>
            <w:r w:rsidR="00B64705" w:rsidRPr="000A0B60">
              <w:rPr>
                <w:rFonts w:ascii="Times New Roman" w:eastAsia="GHEA Grapalat" w:hAnsi="Times New Roman" w:cs="Times New Roman"/>
                <w:sz w:val="16"/>
                <w:szCs w:val="16"/>
                <w:lang w:val="en-US"/>
              </w:rPr>
              <w:t>(upon consent)</w:t>
            </w:r>
          </w:p>
          <w:p w14:paraId="78079C5D" w14:textId="20D46AB4" w:rsidR="00CF2E1E" w:rsidRPr="000A0B60" w:rsidRDefault="00B6470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Corruption Prevention Commission (upon consent)</w:t>
            </w:r>
          </w:p>
          <w:p w14:paraId="570693D2" w14:textId="7B800613" w:rsidR="00CF2E1E" w:rsidRPr="000A0B60" w:rsidRDefault="008728F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Civil society organizations </w:t>
            </w:r>
            <w:r w:rsidR="00B64705" w:rsidRPr="000A0B60">
              <w:rPr>
                <w:rFonts w:ascii="Times New Roman" w:eastAsia="GHEA Grapalat" w:hAnsi="Times New Roman" w:cs="Times New Roman"/>
                <w:sz w:val="16"/>
                <w:szCs w:val="16"/>
                <w:lang w:val="en-US"/>
              </w:rPr>
              <w:t>(upon consent)</w:t>
            </w:r>
          </w:p>
        </w:tc>
      </w:tr>
      <w:tr w:rsidR="00CF2E1E" w:rsidRPr="000A0B60" w14:paraId="5914B4FE" w14:textId="77777777" w:rsidTr="007A1960">
        <w:trPr>
          <w:trHeight w:val="340"/>
        </w:trPr>
        <w:tc>
          <w:tcPr>
            <w:tcW w:w="1842" w:type="dxa"/>
            <w:vMerge/>
            <w:shd w:val="clear" w:color="auto" w:fill="auto"/>
          </w:tcPr>
          <w:p w14:paraId="69F6B96F"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986" w:type="dxa"/>
            <w:vMerge w:val="restart"/>
            <w:shd w:val="clear" w:color="auto" w:fill="auto"/>
          </w:tcPr>
          <w:p w14:paraId="64CC9D96" w14:textId="330C8C77" w:rsidR="00A852C9" w:rsidRPr="00E4108D" w:rsidRDefault="00E4108D" w:rsidP="00A852C9">
            <w:pPr>
              <w:spacing w:line="240" w:lineRule="auto"/>
              <w:rPr>
                <w:rFonts w:ascii="Times New Roman" w:hAnsi="Times New Roman" w:cs="Times New Roman"/>
                <w:sz w:val="16"/>
                <w:szCs w:val="16"/>
                <w:lang w:val="en-US"/>
              </w:rPr>
            </w:pPr>
            <w:r>
              <w:rPr>
                <w:rFonts w:ascii="Times New Roman" w:eastAsia="GHEA Grapalat" w:hAnsi="Times New Roman" w:cs="Times New Roman"/>
                <w:sz w:val="16"/>
                <w:szCs w:val="16"/>
                <w:lang w:val="en-US"/>
              </w:rPr>
              <w:t xml:space="preserve">The </w:t>
            </w:r>
            <w:r w:rsidR="00A852C9" w:rsidRPr="000A0B60">
              <w:rPr>
                <w:rFonts w:ascii="Times New Roman" w:eastAsia="GHEA Grapalat" w:hAnsi="Times New Roman" w:cs="Times New Roman"/>
                <w:sz w:val="16"/>
                <w:szCs w:val="16"/>
                <w:lang w:val="en-US"/>
              </w:rPr>
              <w:t xml:space="preserve">effective </w:t>
            </w:r>
            <w:r>
              <w:rPr>
                <w:rFonts w:ascii="Times New Roman" w:eastAsia="GHEA Grapalat" w:hAnsi="Times New Roman" w:cs="Times New Roman"/>
                <w:sz w:val="16"/>
                <w:szCs w:val="16"/>
                <w:lang w:val="en-US"/>
              </w:rPr>
              <w:t xml:space="preserve">practical </w:t>
            </w:r>
            <w:r w:rsidR="00A852C9" w:rsidRPr="000A0B60">
              <w:rPr>
                <w:rFonts w:ascii="Times New Roman" w:eastAsia="GHEA Grapalat" w:hAnsi="Times New Roman" w:cs="Times New Roman"/>
                <w:sz w:val="16"/>
                <w:szCs w:val="16"/>
                <w:lang w:val="en-US"/>
              </w:rPr>
              <w:t xml:space="preserve">application of </w:t>
            </w:r>
            <w:r>
              <w:rPr>
                <w:rFonts w:ascii="Times New Roman" w:hAnsi="Times New Roman" w:cs="Times New Roman"/>
                <w:sz w:val="16"/>
                <w:szCs w:val="16"/>
                <w:lang w:val="en-US"/>
              </w:rPr>
              <w:t>various</w:t>
            </w:r>
            <w:r w:rsidR="00A852C9" w:rsidRPr="000A0B60">
              <w:rPr>
                <w:rFonts w:ascii="Times New Roman" w:hAnsi="Times New Roman" w:cs="Times New Roman"/>
                <w:sz w:val="16"/>
                <w:szCs w:val="16"/>
                <w:lang w:val="en-US"/>
              </w:rPr>
              <w:t xml:space="preserve"> types of </w:t>
            </w:r>
            <w:r>
              <w:rPr>
                <w:rFonts w:ascii="Times New Roman" w:hAnsi="Times New Roman" w:cs="Times New Roman"/>
                <w:sz w:val="16"/>
                <w:szCs w:val="16"/>
                <w:lang w:val="en-US"/>
              </w:rPr>
              <w:t>whistleblowing</w:t>
            </w:r>
            <w:r w:rsidR="00A852C9" w:rsidRPr="000A0B60">
              <w:rPr>
                <w:rFonts w:ascii="Times New Roman" w:hAnsi="Times New Roman" w:cs="Times New Roman"/>
                <w:sz w:val="16"/>
                <w:szCs w:val="16"/>
                <w:lang w:val="en-US"/>
              </w:rPr>
              <w:t xml:space="preserve">, including </w:t>
            </w:r>
            <w:r w:rsidRPr="00E4108D">
              <w:rPr>
                <w:rFonts w:ascii="Times New Roman" w:hAnsi="Times New Roman" w:cs="Times New Roman"/>
                <w:sz w:val="16"/>
                <w:szCs w:val="16"/>
                <w:lang w:val="en-US"/>
              </w:rPr>
              <w:t>internal whistleblowing, external whistleblowing, and whistleblowing to the public</w:t>
            </w:r>
            <w:r w:rsidR="00A852C9" w:rsidRPr="00E4108D">
              <w:rPr>
                <w:rFonts w:ascii="Times New Roman" w:hAnsi="Times New Roman" w:cs="Times New Roman"/>
                <w:sz w:val="16"/>
                <w:szCs w:val="16"/>
                <w:lang w:val="en-US"/>
              </w:rPr>
              <w:t>, is not ensured.</w:t>
            </w:r>
          </w:p>
          <w:p w14:paraId="18C67D54" w14:textId="286203EE" w:rsidR="00A852C9" w:rsidRPr="000A0B60" w:rsidRDefault="00E4108D" w:rsidP="00A852C9">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S</w:t>
            </w:r>
            <w:r w:rsidRPr="00E4108D">
              <w:rPr>
                <w:rFonts w:ascii="Times New Roman" w:eastAsia="GHEA Grapalat" w:hAnsi="Times New Roman" w:cs="Times New Roman"/>
                <w:sz w:val="16"/>
                <w:szCs w:val="16"/>
                <w:lang w:val="en-US"/>
              </w:rPr>
              <w:t xml:space="preserve">ince the launch of the whistleblowing system, 13 cases of internal whistleblowing and 73 cases of external whistleblowing reports were registered </w:t>
            </w:r>
            <w:r w:rsidR="00A852C9" w:rsidRPr="000A0B60">
              <w:rPr>
                <w:rFonts w:ascii="Times New Roman" w:eastAsia="GHEA Grapalat" w:hAnsi="Times New Roman" w:cs="Times New Roman"/>
                <w:sz w:val="16"/>
                <w:szCs w:val="16"/>
                <w:lang w:val="en-US"/>
              </w:rPr>
              <w:t>in state bodies.</w:t>
            </w:r>
          </w:p>
          <w:p w14:paraId="11C2C055" w14:textId="0E4A0D4F" w:rsidR="00A852C9" w:rsidRPr="000A0B60" w:rsidRDefault="00A852C9" w:rsidP="00A852C9">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The current whistleblowing model does</w:t>
            </w:r>
            <w:r w:rsidR="00FB1518">
              <w:rPr>
                <w:rFonts w:ascii="Times New Roman" w:eastAsia="GHEA Grapalat" w:hAnsi="Times New Roman" w:cs="Times New Roman"/>
                <w:sz w:val="16"/>
                <w:szCs w:val="16"/>
                <w:lang w:val="en-US"/>
              </w:rPr>
              <w:t xml:space="preserve"> no</w:t>
            </w:r>
            <w:r w:rsidRPr="000A0B60">
              <w:rPr>
                <w:rFonts w:ascii="Times New Roman" w:eastAsia="GHEA Grapalat" w:hAnsi="Times New Roman" w:cs="Times New Roman"/>
                <w:sz w:val="16"/>
                <w:szCs w:val="16"/>
                <w:lang w:val="en-US"/>
              </w:rPr>
              <w:t xml:space="preserve">t provide any criteria for appointing whistleblowing officers.  There is no authority </w:t>
            </w:r>
            <w:r w:rsidR="00FB1518">
              <w:rPr>
                <w:rFonts w:ascii="Times New Roman" w:eastAsia="GHEA Grapalat" w:hAnsi="Times New Roman" w:cs="Times New Roman"/>
                <w:sz w:val="16"/>
                <w:szCs w:val="16"/>
                <w:lang w:val="en-US"/>
              </w:rPr>
              <w:t>responsible for</w:t>
            </w:r>
            <w:r w:rsidRPr="000A0B60">
              <w:rPr>
                <w:rFonts w:ascii="Times New Roman" w:eastAsia="GHEA Grapalat" w:hAnsi="Times New Roman" w:cs="Times New Roman"/>
                <w:sz w:val="16"/>
                <w:szCs w:val="16"/>
                <w:lang w:val="en-US"/>
              </w:rPr>
              <w:t xml:space="preserve"> train</w:t>
            </w:r>
            <w:r w:rsidR="00FB1518">
              <w:rPr>
                <w:rFonts w:ascii="Times New Roman" w:eastAsia="GHEA Grapalat" w:hAnsi="Times New Roman" w:cs="Times New Roman"/>
                <w:sz w:val="16"/>
                <w:szCs w:val="16"/>
                <w:lang w:val="en-US"/>
              </w:rPr>
              <w:t>ing</w:t>
            </w:r>
            <w:r w:rsidRPr="000A0B60">
              <w:rPr>
                <w:rFonts w:ascii="Times New Roman" w:eastAsia="GHEA Grapalat" w:hAnsi="Times New Roman" w:cs="Times New Roman"/>
                <w:sz w:val="16"/>
                <w:szCs w:val="16"/>
                <w:lang w:val="en-US"/>
              </w:rPr>
              <w:t xml:space="preserve"> whistleblowing officers</w:t>
            </w:r>
            <w:r w:rsidR="00FB1518">
              <w:rPr>
                <w:rFonts w:ascii="Times New Roman" w:eastAsia="GHEA Grapalat" w:hAnsi="Times New Roman" w:cs="Times New Roman"/>
                <w:sz w:val="16"/>
                <w:szCs w:val="16"/>
                <w:lang w:val="en-US"/>
              </w:rPr>
              <w:t>.</w:t>
            </w:r>
            <w:r w:rsidRPr="000A0B60">
              <w:rPr>
                <w:rFonts w:ascii="Times New Roman" w:eastAsia="GHEA Grapalat" w:hAnsi="Times New Roman" w:cs="Times New Roman"/>
                <w:sz w:val="16"/>
                <w:szCs w:val="16"/>
                <w:lang w:val="en-US"/>
              </w:rPr>
              <w:t xml:space="preserve"> </w:t>
            </w:r>
            <w:r w:rsidR="00FB1518">
              <w:rPr>
                <w:rFonts w:ascii="Times New Roman" w:eastAsia="GHEA Grapalat" w:hAnsi="Times New Roman" w:cs="Times New Roman"/>
                <w:sz w:val="16"/>
                <w:szCs w:val="16"/>
                <w:lang w:val="en-US"/>
              </w:rPr>
              <w:t>T</w:t>
            </w:r>
            <w:r w:rsidRPr="000A0B60">
              <w:rPr>
                <w:rFonts w:ascii="Times New Roman" w:eastAsia="GHEA Grapalat" w:hAnsi="Times New Roman" w:cs="Times New Roman"/>
                <w:sz w:val="16"/>
                <w:szCs w:val="16"/>
                <w:lang w:val="en-US"/>
              </w:rPr>
              <w:t>he scope of private organizations</w:t>
            </w:r>
            <w:r w:rsidR="00221FB4">
              <w:rPr>
                <w:rFonts w:ascii="Times New Roman" w:eastAsia="GHEA Grapalat" w:hAnsi="Times New Roman" w:cs="Times New Roman"/>
                <w:sz w:val="16"/>
                <w:szCs w:val="16"/>
                <w:lang w:val="en-US"/>
              </w:rPr>
              <w:t xml:space="preserve"> included in the scope of whistleblowing</w:t>
            </w:r>
            <w:r w:rsidRPr="000A0B60">
              <w:rPr>
                <w:rFonts w:ascii="Times New Roman" w:eastAsia="GHEA Grapalat" w:hAnsi="Times New Roman" w:cs="Times New Roman"/>
                <w:sz w:val="16"/>
                <w:szCs w:val="16"/>
                <w:lang w:val="en-US"/>
              </w:rPr>
              <w:t>, related reporting and processing</w:t>
            </w:r>
            <w:r w:rsidR="00221FB4">
              <w:rPr>
                <w:rFonts w:ascii="Times New Roman" w:eastAsia="GHEA Grapalat" w:hAnsi="Times New Roman" w:cs="Times New Roman"/>
                <w:sz w:val="16"/>
                <w:szCs w:val="16"/>
                <w:lang w:val="en-US"/>
              </w:rPr>
              <w:t xml:space="preserve"> details</w:t>
            </w:r>
            <w:r w:rsidRPr="000A0B60">
              <w:rPr>
                <w:rFonts w:ascii="Times New Roman" w:eastAsia="GHEA Grapalat" w:hAnsi="Times New Roman" w:cs="Times New Roman"/>
                <w:sz w:val="16"/>
                <w:szCs w:val="16"/>
                <w:lang w:val="en-US"/>
              </w:rPr>
              <w:t xml:space="preserve"> are unclear.</w:t>
            </w:r>
          </w:p>
          <w:p w14:paraId="60D67655" w14:textId="448F6746" w:rsidR="00CF2E1E" w:rsidRPr="000A0B60" w:rsidRDefault="00A852C9"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In addition, the current legal reforms provide </w:t>
            </w:r>
            <w:r w:rsidRPr="000A0B60">
              <w:rPr>
                <w:rFonts w:ascii="Times New Roman" w:hAnsi="Times New Roman" w:cs="Times New Roman"/>
                <w:sz w:val="16"/>
                <w:szCs w:val="16"/>
                <w:lang w:val="en-US"/>
              </w:rPr>
              <w:t xml:space="preserve">the possibility of </w:t>
            </w:r>
            <w:r w:rsidR="00FB1518" w:rsidRPr="00FB1518">
              <w:rPr>
                <w:rFonts w:ascii="Times New Roman" w:eastAsia="GHEA Grapalat" w:hAnsi="Times New Roman" w:cs="Times New Roman"/>
                <w:sz w:val="16"/>
                <w:szCs w:val="16"/>
                <w:lang w:val="en-US"/>
              </w:rPr>
              <w:t>whistleblowing to the public</w:t>
            </w:r>
            <w:r w:rsidR="00FB1518" w:rsidRPr="00372CBC">
              <w:rPr>
                <w:rFonts w:ascii="Times New Roman" w:hAnsi="Times New Roman" w:cs="Times New Roman"/>
                <w:lang w:val="en-US"/>
              </w:rPr>
              <w:t xml:space="preserve"> </w:t>
            </w:r>
            <w:r w:rsidRPr="000A0B60">
              <w:rPr>
                <w:rFonts w:ascii="Times New Roman" w:eastAsia="GHEA Grapalat" w:hAnsi="Times New Roman" w:cs="Times New Roman"/>
                <w:sz w:val="16"/>
                <w:szCs w:val="16"/>
                <w:lang w:val="en-US"/>
              </w:rPr>
              <w:t>only in limited cases, while Benchmark 4.2.1</w:t>
            </w:r>
            <w:r w:rsidR="00FB1518" w:rsidRPr="000A0B60">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 xml:space="preserve">of </w:t>
            </w:r>
            <w:r w:rsidR="00FB1518">
              <w:rPr>
                <w:rFonts w:ascii="Times New Roman" w:hAnsi="Times New Roman" w:cs="Times New Roman"/>
                <w:sz w:val="16"/>
                <w:szCs w:val="16"/>
                <w:lang w:val="en-US"/>
              </w:rPr>
              <w:t>the</w:t>
            </w:r>
            <w:r w:rsidR="00FB1518" w:rsidRPr="000A0B60">
              <w:rPr>
                <w:rFonts w:ascii="Times New Roman" w:hAnsi="Times New Roman" w:cs="Times New Roman"/>
                <w:sz w:val="16"/>
                <w:szCs w:val="16"/>
                <w:lang w:val="en-US"/>
              </w:rPr>
              <w:t xml:space="preserve"> </w:t>
            </w:r>
            <w:r w:rsidRPr="000A0B60">
              <w:rPr>
                <w:rFonts w:ascii="Times New Roman" w:hAnsi="Times New Roman" w:cs="Times New Roman"/>
                <w:sz w:val="16"/>
                <w:szCs w:val="16"/>
                <w:lang w:val="en-US"/>
              </w:rPr>
              <w:t>Pilot 5th Round of Monitoring Under the Istanbul Anti-Corruption Action Plan</w:t>
            </w:r>
            <w:r w:rsidRPr="000A0B60">
              <w:rPr>
                <w:rFonts w:ascii="Times New Roman" w:eastAsia="GHEA Grapalat" w:hAnsi="Times New Roman" w:cs="Times New Roman"/>
                <w:sz w:val="16"/>
                <w:szCs w:val="16"/>
                <w:lang w:val="en-US"/>
              </w:rPr>
              <w:t xml:space="preserve"> states that the possibility of </w:t>
            </w:r>
            <w:r w:rsidR="00FB1518" w:rsidRPr="00FB1518">
              <w:rPr>
                <w:rFonts w:ascii="Times New Roman" w:eastAsia="GHEA Grapalat" w:hAnsi="Times New Roman" w:cs="Times New Roman"/>
                <w:sz w:val="16"/>
                <w:szCs w:val="16"/>
                <w:lang w:val="en-US"/>
              </w:rPr>
              <w:t>whistleblowing to the public</w:t>
            </w:r>
            <w:r w:rsidR="00FB1518" w:rsidRPr="000A0B60">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should be provided by law and applied in practice.</w:t>
            </w:r>
          </w:p>
        </w:tc>
        <w:tc>
          <w:tcPr>
            <w:tcW w:w="958" w:type="dxa"/>
            <w:gridSpan w:val="2"/>
            <w:shd w:val="clear" w:color="auto" w:fill="auto"/>
          </w:tcPr>
          <w:p w14:paraId="1E869038"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172" w:type="dxa"/>
            <w:shd w:val="clear" w:color="auto" w:fill="auto"/>
          </w:tcPr>
          <w:p w14:paraId="2B57790E"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943" w:type="dxa"/>
            <w:gridSpan w:val="2"/>
            <w:shd w:val="clear" w:color="auto" w:fill="auto"/>
          </w:tcPr>
          <w:p w14:paraId="55CBD737"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529" w:type="dxa"/>
            <w:shd w:val="clear" w:color="auto" w:fill="auto"/>
          </w:tcPr>
          <w:p w14:paraId="080C3D9D"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530" w:type="dxa"/>
            <w:shd w:val="clear" w:color="auto" w:fill="auto"/>
          </w:tcPr>
          <w:p w14:paraId="58A46156"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2092" w:type="dxa"/>
            <w:vMerge/>
            <w:shd w:val="clear" w:color="auto" w:fill="auto"/>
          </w:tcPr>
          <w:p w14:paraId="35370E03"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60" w:type="dxa"/>
            <w:vMerge/>
            <w:shd w:val="clear" w:color="auto" w:fill="auto"/>
          </w:tcPr>
          <w:p w14:paraId="1C2166E7"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10" w:type="dxa"/>
            <w:vMerge/>
          </w:tcPr>
          <w:p w14:paraId="48756F47"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71" w:type="dxa"/>
            <w:vMerge/>
          </w:tcPr>
          <w:p w14:paraId="5C3ADBF2"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0C7F305E" w14:textId="77777777" w:rsidTr="007A1960">
        <w:trPr>
          <w:trHeight w:val="1110"/>
        </w:trPr>
        <w:tc>
          <w:tcPr>
            <w:tcW w:w="1842" w:type="dxa"/>
            <w:vMerge/>
            <w:shd w:val="clear" w:color="auto" w:fill="auto"/>
          </w:tcPr>
          <w:p w14:paraId="0A706B90"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986" w:type="dxa"/>
            <w:vMerge/>
            <w:shd w:val="clear" w:color="auto" w:fill="auto"/>
          </w:tcPr>
          <w:p w14:paraId="15DB2D63"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58" w:type="dxa"/>
            <w:gridSpan w:val="2"/>
            <w:shd w:val="clear" w:color="auto" w:fill="auto"/>
          </w:tcPr>
          <w:p w14:paraId="1468D9AD" w14:textId="77777777" w:rsidR="00CF2E1E" w:rsidRPr="000A0B60" w:rsidRDefault="00CF2E1E" w:rsidP="005F287C">
            <w:pPr>
              <w:pBdr>
                <w:top w:val="nil"/>
                <w:left w:val="nil"/>
                <w:bottom w:val="nil"/>
                <w:right w:val="nil"/>
                <w:between w:val="nil"/>
              </w:pBdr>
              <w:tabs>
                <w:tab w:val="right" w:pos="317"/>
              </w:tabs>
              <w:spacing w:after="280" w:line="240" w:lineRule="auto"/>
              <w:rPr>
                <w:rFonts w:ascii="Times New Roman" w:eastAsia="GHEA Grapalat" w:hAnsi="Times New Roman" w:cs="Times New Roman"/>
                <w:color w:val="000000"/>
                <w:sz w:val="16"/>
                <w:szCs w:val="16"/>
                <w:lang w:val="en-US"/>
              </w:rPr>
            </w:pPr>
          </w:p>
          <w:p w14:paraId="157389DB" w14:textId="77777777" w:rsidR="00CF2E1E" w:rsidRPr="000A0B60" w:rsidRDefault="00CF2E1E" w:rsidP="005F287C">
            <w:pPr>
              <w:pBdr>
                <w:top w:val="nil"/>
                <w:left w:val="nil"/>
                <w:bottom w:val="nil"/>
                <w:right w:val="nil"/>
                <w:between w:val="nil"/>
              </w:pBdr>
              <w:tabs>
                <w:tab w:val="right" w:pos="317"/>
              </w:tabs>
              <w:spacing w:after="280" w:line="240" w:lineRule="auto"/>
              <w:rPr>
                <w:rFonts w:ascii="Times New Roman" w:eastAsia="GHEA Grapalat" w:hAnsi="Times New Roman" w:cs="Times New Roman"/>
                <w:color w:val="000000"/>
                <w:sz w:val="16"/>
                <w:szCs w:val="16"/>
                <w:lang w:val="en-US"/>
              </w:rPr>
            </w:pPr>
          </w:p>
          <w:p w14:paraId="0C7C5F64" w14:textId="77777777" w:rsidR="00CF2E1E" w:rsidRPr="000A0B60" w:rsidRDefault="00CF2E1E" w:rsidP="005F287C">
            <w:pPr>
              <w:pBdr>
                <w:top w:val="nil"/>
                <w:left w:val="nil"/>
                <w:bottom w:val="nil"/>
                <w:right w:val="nil"/>
                <w:between w:val="nil"/>
              </w:pBdr>
              <w:tabs>
                <w:tab w:val="right" w:pos="317"/>
              </w:tabs>
              <w:spacing w:after="280" w:line="240" w:lineRule="auto"/>
              <w:rPr>
                <w:rFonts w:ascii="Times New Roman" w:eastAsia="GHEA Grapalat" w:hAnsi="Times New Roman" w:cs="Times New Roman"/>
                <w:color w:val="000000"/>
                <w:sz w:val="16"/>
                <w:szCs w:val="16"/>
                <w:lang w:val="en-US"/>
              </w:rPr>
            </w:pPr>
          </w:p>
          <w:p w14:paraId="1A644816" w14:textId="77777777" w:rsidR="00CF2E1E" w:rsidRPr="000A0B60" w:rsidRDefault="00CF2E1E" w:rsidP="005F287C">
            <w:pPr>
              <w:tabs>
                <w:tab w:val="right" w:pos="317"/>
              </w:tabs>
              <w:spacing w:after="0" w:line="240" w:lineRule="auto"/>
              <w:rPr>
                <w:rFonts w:ascii="Times New Roman" w:eastAsia="GHEA Grapalat" w:hAnsi="Times New Roman" w:cs="Times New Roman"/>
                <w:sz w:val="16"/>
                <w:szCs w:val="16"/>
                <w:lang w:val="en-US"/>
              </w:rPr>
            </w:pPr>
          </w:p>
          <w:p w14:paraId="142E35C8"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172" w:type="dxa"/>
            <w:shd w:val="clear" w:color="auto" w:fill="auto"/>
          </w:tcPr>
          <w:p w14:paraId="4BD1FF90" w14:textId="07147176" w:rsidR="00CF2E1E" w:rsidRPr="00221FB4" w:rsidRDefault="00221FB4" w:rsidP="00221FB4">
            <w:pPr>
              <w:spacing w:after="280" w:line="240" w:lineRule="auto"/>
              <w:ind w:left="36"/>
              <w:rPr>
                <w:rFonts w:ascii="Times New Roman" w:eastAsia="GHEA Grapalat" w:hAnsi="Times New Roman" w:cs="Times New Roman"/>
                <w:color w:val="000000"/>
                <w:sz w:val="16"/>
                <w:szCs w:val="16"/>
                <w:lang w:val="en-US"/>
              </w:rPr>
            </w:pPr>
            <w:r w:rsidRPr="00221FB4">
              <w:rPr>
                <w:rFonts w:ascii="Times New Roman" w:eastAsia="GHEA Grapalat" w:hAnsi="Times New Roman" w:cs="Times New Roman"/>
                <w:color w:val="000000"/>
                <w:sz w:val="16"/>
                <w:szCs w:val="16"/>
                <w:lang w:val="en-US"/>
              </w:rPr>
              <w:t>1. The practical issues of the whistleblowing system are identified.</w:t>
            </w:r>
          </w:p>
          <w:p w14:paraId="52462335" w14:textId="77777777" w:rsidR="00CF2E1E" w:rsidRPr="000A0B60" w:rsidRDefault="00CF2E1E" w:rsidP="005F287C">
            <w:pPr>
              <w:spacing w:after="0" w:line="240" w:lineRule="auto"/>
              <w:rPr>
                <w:rFonts w:ascii="Times New Roman" w:eastAsia="GHEA Grapalat" w:hAnsi="Times New Roman" w:cs="Times New Roman"/>
                <w:color w:val="000000"/>
                <w:sz w:val="16"/>
                <w:szCs w:val="16"/>
                <w:u w:val="single"/>
                <w:lang w:val="en-US"/>
              </w:rPr>
            </w:pPr>
          </w:p>
          <w:p w14:paraId="67C197AC" w14:textId="77777777" w:rsidR="00CF2E1E" w:rsidRPr="000A0B60" w:rsidRDefault="00CF2E1E" w:rsidP="005F287C">
            <w:pPr>
              <w:spacing w:after="280" w:line="240" w:lineRule="auto"/>
              <w:rPr>
                <w:rFonts w:ascii="Times New Roman" w:eastAsia="GHEA Grapalat" w:hAnsi="Times New Roman" w:cs="Times New Roman"/>
                <w:color w:val="000000"/>
                <w:sz w:val="16"/>
                <w:szCs w:val="16"/>
                <w:lang w:val="en-US"/>
              </w:rPr>
            </w:pPr>
          </w:p>
        </w:tc>
        <w:tc>
          <w:tcPr>
            <w:tcW w:w="1943" w:type="dxa"/>
            <w:gridSpan w:val="2"/>
            <w:shd w:val="clear" w:color="auto" w:fill="auto"/>
          </w:tcPr>
          <w:p w14:paraId="7BB8F746" w14:textId="0D44661B" w:rsidR="00A16A77" w:rsidRPr="000A0B60" w:rsidRDefault="00A16A77" w:rsidP="00A16A77">
            <w:pPr>
              <w:tabs>
                <w:tab w:val="right" w:pos="317"/>
              </w:tabs>
              <w:spacing w:after="280"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sz w:val="16"/>
                <w:szCs w:val="16"/>
                <w:lang w:val="en-US"/>
              </w:rPr>
              <w:t>1.</w:t>
            </w:r>
            <w:r w:rsidRPr="000A0B60">
              <w:rPr>
                <w:rFonts w:ascii="Times New Roman" w:eastAsia="GHEA Grapalat" w:hAnsi="Times New Roman" w:cs="Times New Roman"/>
                <w:color w:val="000000"/>
                <w:sz w:val="16"/>
                <w:szCs w:val="16"/>
                <w:lang w:val="en-US"/>
              </w:rPr>
              <w:t xml:space="preserve"> The current model for whistleblowing systems </w:t>
            </w:r>
            <w:r w:rsidR="00D465EA" w:rsidRPr="000A0B60">
              <w:rPr>
                <w:rFonts w:ascii="Times New Roman" w:eastAsia="GHEA Grapalat" w:hAnsi="Times New Roman" w:cs="Times New Roman"/>
                <w:color w:val="000000"/>
                <w:sz w:val="16"/>
                <w:szCs w:val="16"/>
                <w:lang w:val="en-US"/>
              </w:rPr>
              <w:t>is</w:t>
            </w:r>
            <w:r w:rsidRPr="000A0B60">
              <w:rPr>
                <w:rFonts w:ascii="Times New Roman" w:eastAsia="GHEA Grapalat" w:hAnsi="Times New Roman" w:cs="Times New Roman"/>
                <w:color w:val="000000"/>
                <w:sz w:val="16"/>
                <w:szCs w:val="16"/>
                <w:lang w:val="en-US"/>
              </w:rPr>
              <w:t xml:space="preserve"> revi</w:t>
            </w:r>
            <w:r w:rsidR="00221FB4">
              <w:rPr>
                <w:rFonts w:ascii="Times New Roman" w:eastAsia="GHEA Grapalat" w:hAnsi="Times New Roman" w:cs="Times New Roman"/>
                <w:color w:val="000000"/>
                <w:sz w:val="16"/>
                <w:szCs w:val="16"/>
                <w:lang w:val="en-US"/>
              </w:rPr>
              <w:t>s</w:t>
            </w:r>
            <w:r w:rsidRPr="000A0B60">
              <w:rPr>
                <w:rFonts w:ascii="Times New Roman" w:eastAsia="GHEA Grapalat" w:hAnsi="Times New Roman" w:cs="Times New Roman"/>
                <w:color w:val="000000"/>
                <w:sz w:val="16"/>
                <w:szCs w:val="16"/>
                <w:lang w:val="en-US"/>
              </w:rPr>
              <w:t xml:space="preserve">ed </w:t>
            </w:r>
            <w:r w:rsidR="00221FB4">
              <w:rPr>
                <w:rFonts w:ascii="Times New Roman" w:eastAsia="GHEA Grapalat" w:hAnsi="Times New Roman" w:cs="Times New Roman"/>
                <w:color w:val="000000"/>
                <w:sz w:val="16"/>
                <w:szCs w:val="16"/>
                <w:lang w:val="en-US"/>
              </w:rPr>
              <w:t>to</w:t>
            </w:r>
            <w:r w:rsidRPr="000A0B60">
              <w:rPr>
                <w:rFonts w:ascii="Times New Roman" w:eastAsia="GHEA Grapalat" w:hAnsi="Times New Roman" w:cs="Times New Roman"/>
                <w:color w:val="000000"/>
                <w:sz w:val="16"/>
                <w:szCs w:val="16"/>
                <w:lang w:val="en-US"/>
              </w:rPr>
              <w:t xml:space="preserve"> ensuring the practical applicability of </w:t>
            </w:r>
            <w:r w:rsidR="00221FB4">
              <w:rPr>
                <w:rFonts w:ascii="Times New Roman" w:eastAsia="GHEA Grapalat" w:hAnsi="Times New Roman" w:cs="Times New Roman"/>
                <w:color w:val="000000"/>
                <w:sz w:val="16"/>
                <w:szCs w:val="16"/>
                <w:lang w:val="en-US"/>
              </w:rPr>
              <w:t>various</w:t>
            </w:r>
            <w:r w:rsidRPr="000A0B60">
              <w:rPr>
                <w:rFonts w:ascii="Times New Roman" w:eastAsia="GHEA Grapalat" w:hAnsi="Times New Roman" w:cs="Times New Roman"/>
                <w:color w:val="000000"/>
                <w:sz w:val="16"/>
                <w:szCs w:val="16"/>
                <w:lang w:val="en-US"/>
              </w:rPr>
              <w:t xml:space="preserve"> types of </w:t>
            </w:r>
            <w:r w:rsidR="00221FB4" w:rsidRPr="000A0B60">
              <w:rPr>
                <w:rFonts w:ascii="Times New Roman" w:eastAsia="GHEA Grapalat" w:hAnsi="Times New Roman" w:cs="Times New Roman"/>
                <w:color w:val="000000"/>
                <w:sz w:val="16"/>
                <w:szCs w:val="16"/>
                <w:lang w:val="en-US"/>
              </w:rPr>
              <w:t xml:space="preserve">whistleblowing </w:t>
            </w:r>
            <w:r w:rsidRPr="000A0B60">
              <w:rPr>
                <w:rFonts w:ascii="Times New Roman" w:eastAsia="GHEA Grapalat" w:hAnsi="Times New Roman" w:cs="Times New Roman"/>
                <w:color w:val="000000"/>
                <w:sz w:val="16"/>
                <w:szCs w:val="16"/>
                <w:lang w:val="en-US"/>
              </w:rPr>
              <w:t xml:space="preserve">and organizational </w:t>
            </w:r>
            <w:r w:rsidR="00221FB4">
              <w:rPr>
                <w:rFonts w:ascii="Times New Roman" w:eastAsia="GHEA Grapalat" w:hAnsi="Times New Roman" w:cs="Times New Roman"/>
                <w:color w:val="000000"/>
                <w:sz w:val="16"/>
                <w:szCs w:val="16"/>
                <w:lang w:val="en-US"/>
              </w:rPr>
              <w:t>structures</w:t>
            </w:r>
            <w:r w:rsidRPr="000A0B60">
              <w:rPr>
                <w:rFonts w:ascii="Times New Roman" w:eastAsia="GHEA Grapalat" w:hAnsi="Times New Roman" w:cs="Times New Roman"/>
                <w:color w:val="000000"/>
                <w:sz w:val="16"/>
                <w:szCs w:val="16"/>
                <w:lang w:val="en-US"/>
              </w:rPr>
              <w:t xml:space="preserve"> for protecting </w:t>
            </w:r>
            <w:r w:rsidR="00221FB4" w:rsidRPr="000A0B60">
              <w:rPr>
                <w:rFonts w:ascii="Times New Roman" w:eastAsia="GHEA Grapalat" w:hAnsi="Times New Roman" w:cs="Times New Roman"/>
                <w:color w:val="000000"/>
                <w:sz w:val="16"/>
                <w:szCs w:val="16"/>
                <w:lang w:val="en-US"/>
              </w:rPr>
              <w:t>whistleblowers</w:t>
            </w:r>
            <w:r w:rsidR="00221FB4">
              <w:rPr>
                <w:rFonts w:ascii="Times New Roman" w:eastAsia="GHEA Grapalat" w:hAnsi="Times New Roman" w:cs="Times New Roman"/>
                <w:color w:val="000000"/>
                <w:sz w:val="16"/>
                <w:szCs w:val="16"/>
                <w:lang w:val="en-US"/>
              </w:rPr>
              <w:t>’</w:t>
            </w:r>
            <w:r w:rsidR="00221FB4" w:rsidRPr="000A0B60">
              <w:rPr>
                <w:rFonts w:ascii="Times New Roman" w:eastAsia="GHEA Grapalat" w:hAnsi="Times New Roman" w:cs="Times New Roman"/>
                <w:color w:val="000000"/>
                <w:sz w:val="16"/>
                <w:szCs w:val="16"/>
                <w:lang w:val="en-US"/>
              </w:rPr>
              <w:t xml:space="preserve"> </w:t>
            </w:r>
            <w:r w:rsidRPr="000A0B60">
              <w:rPr>
                <w:rFonts w:ascii="Times New Roman" w:eastAsia="GHEA Grapalat" w:hAnsi="Times New Roman" w:cs="Times New Roman"/>
                <w:color w:val="000000"/>
                <w:sz w:val="16"/>
                <w:szCs w:val="16"/>
                <w:lang w:val="en-US"/>
              </w:rPr>
              <w:t>rights by the Human Rights Defender.</w:t>
            </w:r>
          </w:p>
          <w:p w14:paraId="34997690" w14:textId="5C383637" w:rsidR="00CF2E1E" w:rsidRPr="000A0B60" w:rsidRDefault="00A16A77" w:rsidP="00A16A77">
            <w:pPr>
              <w:tabs>
                <w:tab w:val="right" w:pos="317"/>
              </w:tabs>
              <w:spacing w:after="280"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 xml:space="preserve"> 2. The existing mechanisms of </w:t>
            </w:r>
            <w:r w:rsidR="003744D1" w:rsidRPr="000A0B60">
              <w:rPr>
                <w:rFonts w:ascii="Times New Roman" w:eastAsia="GHEA Grapalat" w:hAnsi="Times New Roman" w:cs="Times New Roman"/>
                <w:color w:val="000000"/>
                <w:sz w:val="16"/>
                <w:szCs w:val="16"/>
                <w:lang w:val="en-US"/>
              </w:rPr>
              <w:t xml:space="preserve">whistleblowing </w:t>
            </w:r>
            <w:r w:rsidR="003744D1">
              <w:rPr>
                <w:rFonts w:ascii="Times New Roman" w:eastAsia="GHEA Grapalat" w:hAnsi="Times New Roman" w:cs="Times New Roman"/>
                <w:color w:val="000000"/>
                <w:sz w:val="16"/>
                <w:szCs w:val="16"/>
                <w:lang w:val="en-US"/>
              </w:rPr>
              <w:t xml:space="preserve">to the </w:t>
            </w:r>
            <w:r w:rsidRPr="000A0B60">
              <w:rPr>
                <w:rFonts w:ascii="Times New Roman" w:eastAsia="GHEA Grapalat" w:hAnsi="Times New Roman" w:cs="Times New Roman"/>
                <w:color w:val="000000"/>
                <w:sz w:val="16"/>
                <w:szCs w:val="16"/>
                <w:lang w:val="en-US"/>
              </w:rPr>
              <w:t xml:space="preserve">public </w:t>
            </w:r>
            <w:r w:rsidR="00F17F44" w:rsidRPr="000A0B60">
              <w:rPr>
                <w:rFonts w:ascii="Times New Roman" w:eastAsia="GHEA Grapalat" w:hAnsi="Times New Roman" w:cs="Times New Roman"/>
                <w:color w:val="000000"/>
                <w:sz w:val="16"/>
                <w:szCs w:val="16"/>
                <w:lang w:val="en-US"/>
              </w:rPr>
              <w:t>are</w:t>
            </w:r>
            <w:r w:rsidRPr="000A0B60">
              <w:rPr>
                <w:rFonts w:ascii="Times New Roman" w:eastAsia="GHEA Grapalat" w:hAnsi="Times New Roman" w:cs="Times New Roman"/>
                <w:color w:val="000000"/>
                <w:sz w:val="16"/>
                <w:szCs w:val="16"/>
                <w:lang w:val="en-US"/>
              </w:rPr>
              <w:t xml:space="preserve"> revi</w:t>
            </w:r>
            <w:r w:rsidR="003744D1">
              <w:rPr>
                <w:rFonts w:ascii="Times New Roman" w:eastAsia="GHEA Grapalat" w:hAnsi="Times New Roman" w:cs="Times New Roman"/>
                <w:color w:val="000000"/>
                <w:sz w:val="16"/>
                <w:szCs w:val="16"/>
                <w:lang w:val="en-US"/>
              </w:rPr>
              <w:t>s</w:t>
            </w:r>
            <w:r w:rsidRPr="000A0B60">
              <w:rPr>
                <w:rFonts w:ascii="Times New Roman" w:eastAsia="GHEA Grapalat" w:hAnsi="Times New Roman" w:cs="Times New Roman"/>
                <w:color w:val="000000"/>
                <w:sz w:val="16"/>
                <w:szCs w:val="16"/>
                <w:lang w:val="en-US"/>
              </w:rPr>
              <w:t xml:space="preserve">ed to </w:t>
            </w:r>
            <w:r w:rsidR="003744D1">
              <w:rPr>
                <w:rFonts w:ascii="Times New Roman" w:eastAsia="GHEA Grapalat" w:hAnsi="Times New Roman" w:cs="Times New Roman"/>
                <w:color w:val="000000"/>
                <w:sz w:val="16"/>
                <w:szCs w:val="16"/>
                <w:lang w:val="en-US"/>
              </w:rPr>
              <w:t>allow</w:t>
            </w:r>
            <w:r w:rsidRPr="000A0B60">
              <w:rPr>
                <w:rFonts w:ascii="Times New Roman" w:eastAsia="GHEA Grapalat" w:hAnsi="Times New Roman" w:cs="Times New Roman"/>
                <w:color w:val="000000"/>
                <w:sz w:val="16"/>
                <w:szCs w:val="16"/>
                <w:lang w:val="en-US"/>
              </w:rPr>
              <w:t xml:space="preserve"> </w:t>
            </w:r>
            <w:r w:rsidR="003744D1" w:rsidRPr="003744D1">
              <w:rPr>
                <w:rFonts w:ascii="Times New Roman" w:eastAsia="GHEA Grapalat" w:hAnsi="Times New Roman" w:cs="Times New Roman"/>
                <w:color w:val="000000"/>
                <w:sz w:val="16"/>
                <w:szCs w:val="16"/>
                <w:lang w:val="en-US"/>
              </w:rPr>
              <w:t>reporting to the public without going through the internal and/or external reporting channels in cases where illegal corrupt activities pose an immediate or obvious threat to the public, or when a risk of retaliation (harmful actions) exists, or the likelihood of addressing the violation is low in case of using other types of whistleblowing reports.</w:t>
            </w:r>
            <w:r w:rsidRPr="000A0B60">
              <w:rPr>
                <w:rFonts w:ascii="Times New Roman" w:eastAsia="GHEA Grapalat" w:hAnsi="Times New Roman" w:cs="Times New Roman"/>
                <w:color w:val="000000"/>
                <w:sz w:val="16"/>
                <w:szCs w:val="16"/>
                <w:lang w:val="en-US"/>
              </w:rPr>
              <w:t xml:space="preserve"> </w:t>
            </w:r>
          </w:p>
        </w:tc>
        <w:tc>
          <w:tcPr>
            <w:tcW w:w="1529" w:type="dxa"/>
            <w:shd w:val="clear" w:color="auto" w:fill="auto"/>
          </w:tcPr>
          <w:p w14:paraId="353C6913" w14:textId="36E08856" w:rsidR="00CF2E1E" w:rsidRPr="000A0B60" w:rsidRDefault="0000306F" w:rsidP="0000306F">
            <w:pPr>
              <w:tabs>
                <w:tab w:val="right" w:pos="317"/>
              </w:tabs>
              <w:spacing w:after="280"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color w:val="000000"/>
                <w:sz w:val="16"/>
                <w:szCs w:val="16"/>
                <w:lang w:val="en-US"/>
              </w:rPr>
              <w:t xml:space="preserve">The </w:t>
            </w:r>
            <w:r w:rsidR="003744D1" w:rsidRPr="000A0B60">
              <w:rPr>
                <w:rFonts w:ascii="Times New Roman" w:eastAsia="GHEA Grapalat" w:hAnsi="Times New Roman" w:cs="Times New Roman"/>
                <w:color w:val="000000"/>
                <w:sz w:val="16"/>
                <w:szCs w:val="16"/>
                <w:lang w:val="en-US"/>
              </w:rPr>
              <w:t xml:space="preserve">model </w:t>
            </w:r>
            <w:r w:rsidR="003744D1">
              <w:rPr>
                <w:rFonts w:ascii="Times New Roman" w:eastAsia="GHEA Grapalat" w:hAnsi="Times New Roman" w:cs="Times New Roman"/>
                <w:color w:val="000000"/>
                <w:sz w:val="16"/>
                <w:szCs w:val="16"/>
                <w:lang w:val="en-US"/>
              </w:rPr>
              <w:t xml:space="preserve">for the </w:t>
            </w:r>
            <w:r w:rsidRPr="000A0B60">
              <w:rPr>
                <w:rFonts w:ascii="Times New Roman" w:eastAsia="GHEA Grapalat" w:hAnsi="Times New Roman" w:cs="Times New Roman"/>
                <w:color w:val="000000"/>
                <w:sz w:val="16"/>
                <w:szCs w:val="16"/>
                <w:lang w:val="en-US"/>
              </w:rPr>
              <w:t xml:space="preserve">whistleblowing system is chosen, and </w:t>
            </w:r>
            <w:r w:rsidR="003744D1" w:rsidRPr="003744D1">
              <w:rPr>
                <w:rFonts w:ascii="Times New Roman" w:eastAsia="GHEA Grapalat" w:hAnsi="Times New Roman" w:cs="Times New Roman"/>
                <w:color w:val="000000"/>
                <w:sz w:val="16"/>
                <w:szCs w:val="16"/>
                <w:lang w:val="en-US"/>
              </w:rPr>
              <w:t xml:space="preserve">the whistleblowing </w:t>
            </w:r>
            <w:r w:rsidR="003744D1" w:rsidRPr="000A0B60">
              <w:rPr>
                <w:rFonts w:ascii="Times New Roman" w:eastAsia="GHEA Grapalat" w:hAnsi="Times New Roman" w:cs="Times New Roman"/>
                <w:sz w:val="16"/>
                <w:szCs w:val="16"/>
                <w:lang w:val="en-US"/>
              </w:rPr>
              <w:t xml:space="preserve">officers </w:t>
            </w:r>
            <w:r w:rsidR="003744D1" w:rsidRPr="003744D1">
              <w:rPr>
                <w:rFonts w:ascii="Times New Roman" w:eastAsia="GHEA Grapalat" w:hAnsi="Times New Roman" w:cs="Times New Roman"/>
                <w:color w:val="000000"/>
                <w:sz w:val="16"/>
                <w:szCs w:val="16"/>
                <w:lang w:val="en-US"/>
              </w:rPr>
              <w:t>are selected and appointed through professional and merit-based principles and procedures</w:t>
            </w:r>
            <w:r w:rsidRPr="000A0B60">
              <w:rPr>
                <w:rFonts w:ascii="Times New Roman" w:eastAsia="GHEA Grapalat" w:hAnsi="Times New Roman" w:cs="Times New Roman"/>
                <w:color w:val="000000"/>
                <w:sz w:val="16"/>
                <w:szCs w:val="16"/>
                <w:lang w:val="en-US"/>
              </w:rPr>
              <w:t xml:space="preserve">. </w:t>
            </w:r>
            <w:r w:rsidRPr="000A0B60">
              <w:rPr>
                <w:rFonts w:ascii="Times New Roman" w:eastAsia="GHEA Grapalat" w:hAnsi="Times New Roman" w:cs="Times New Roman"/>
                <w:sz w:val="16"/>
                <w:szCs w:val="16"/>
                <w:lang w:val="en-US"/>
              </w:rPr>
              <w:t xml:space="preserve">The RA Ministry of Justice is </w:t>
            </w:r>
            <w:r w:rsidR="003744D1">
              <w:rPr>
                <w:rFonts w:ascii="Times New Roman" w:eastAsia="GHEA Grapalat" w:hAnsi="Times New Roman" w:cs="Times New Roman"/>
                <w:sz w:val="16"/>
                <w:szCs w:val="16"/>
                <w:lang w:val="en-US"/>
              </w:rPr>
              <w:t>defined</w:t>
            </w:r>
            <w:r w:rsidRPr="000A0B60">
              <w:rPr>
                <w:rFonts w:ascii="Times New Roman" w:eastAsia="GHEA Grapalat" w:hAnsi="Times New Roman" w:cs="Times New Roman"/>
                <w:sz w:val="16"/>
                <w:szCs w:val="16"/>
                <w:lang w:val="en-US"/>
              </w:rPr>
              <w:t xml:space="preserve"> as an authorized body </w:t>
            </w:r>
            <w:r w:rsidR="003744D1">
              <w:rPr>
                <w:rFonts w:ascii="Times New Roman" w:eastAsia="GHEA Grapalat" w:hAnsi="Times New Roman" w:cs="Times New Roman"/>
                <w:sz w:val="16"/>
                <w:szCs w:val="16"/>
                <w:lang w:val="en-US"/>
              </w:rPr>
              <w:t>to</w:t>
            </w:r>
            <w:r w:rsidRPr="000A0B60">
              <w:rPr>
                <w:rFonts w:ascii="Times New Roman" w:eastAsia="GHEA Grapalat" w:hAnsi="Times New Roman" w:cs="Times New Roman"/>
                <w:sz w:val="16"/>
                <w:szCs w:val="16"/>
                <w:lang w:val="en-US"/>
              </w:rPr>
              <w:t xml:space="preserve"> coordinat</w:t>
            </w:r>
            <w:r w:rsidR="003744D1">
              <w:rPr>
                <w:rFonts w:ascii="Times New Roman" w:eastAsia="GHEA Grapalat" w:hAnsi="Times New Roman" w:cs="Times New Roman"/>
                <w:sz w:val="16"/>
                <w:szCs w:val="16"/>
                <w:lang w:val="en-US"/>
              </w:rPr>
              <w:t>e</w:t>
            </w:r>
            <w:r w:rsidRPr="000A0B60">
              <w:rPr>
                <w:rFonts w:ascii="Times New Roman" w:eastAsia="GHEA Grapalat" w:hAnsi="Times New Roman" w:cs="Times New Roman"/>
                <w:sz w:val="16"/>
                <w:szCs w:val="16"/>
                <w:lang w:val="en-US"/>
              </w:rPr>
              <w:t xml:space="preserve"> the activit</w:t>
            </w:r>
            <w:r w:rsidR="003744D1">
              <w:rPr>
                <w:rFonts w:ascii="Times New Roman" w:eastAsia="GHEA Grapalat" w:hAnsi="Times New Roman" w:cs="Times New Roman"/>
                <w:sz w:val="16"/>
                <w:szCs w:val="16"/>
                <w:lang w:val="en-US"/>
              </w:rPr>
              <w:t>ies</w:t>
            </w:r>
            <w:r w:rsidRPr="000A0B60">
              <w:rPr>
                <w:rFonts w:ascii="Times New Roman" w:eastAsia="GHEA Grapalat" w:hAnsi="Times New Roman" w:cs="Times New Roman"/>
                <w:sz w:val="16"/>
                <w:szCs w:val="16"/>
                <w:lang w:val="en-US"/>
              </w:rPr>
              <w:t xml:space="preserve"> of whistleblowing officers and organiz</w:t>
            </w:r>
            <w:r w:rsidR="003744D1">
              <w:rPr>
                <w:rFonts w:ascii="Times New Roman" w:eastAsia="GHEA Grapalat" w:hAnsi="Times New Roman" w:cs="Times New Roman"/>
                <w:sz w:val="16"/>
                <w:szCs w:val="16"/>
                <w:lang w:val="en-US"/>
              </w:rPr>
              <w:t>e</w:t>
            </w:r>
            <w:r w:rsidRPr="000A0B60">
              <w:rPr>
                <w:rFonts w:ascii="Times New Roman" w:eastAsia="GHEA Grapalat" w:hAnsi="Times New Roman" w:cs="Times New Roman"/>
                <w:sz w:val="16"/>
                <w:szCs w:val="16"/>
                <w:lang w:val="en-US"/>
              </w:rPr>
              <w:t xml:space="preserve"> their training.</w:t>
            </w:r>
          </w:p>
          <w:p w14:paraId="6997CB4D" w14:textId="77777777" w:rsidR="00CF2E1E" w:rsidRPr="000A0B60" w:rsidRDefault="00CF2E1E" w:rsidP="005F287C">
            <w:pPr>
              <w:pBdr>
                <w:top w:val="nil"/>
                <w:left w:val="nil"/>
                <w:bottom w:val="nil"/>
                <w:right w:val="nil"/>
                <w:between w:val="nil"/>
              </w:pBdr>
              <w:tabs>
                <w:tab w:val="right" w:pos="317"/>
              </w:tabs>
              <w:spacing w:line="240" w:lineRule="auto"/>
              <w:rPr>
                <w:rFonts w:ascii="Times New Roman" w:eastAsia="GHEA Grapalat" w:hAnsi="Times New Roman" w:cs="Times New Roman"/>
                <w:color w:val="000000"/>
                <w:sz w:val="16"/>
                <w:szCs w:val="16"/>
                <w:lang w:val="en-US"/>
              </w:rPr>
            </w:pPr>
          </w:p>
        </w:tc>
        <w:tc>
          <w:tcPr>
            <w:tcW w:w="1530" w:type="dxa"/>
            <w:shd w:val="clear" w:color="auto" w:fill="auto"/>
          </w:tcPr>
          <w:p w14:paraId="7F5F3B29" w14:textId="22448B7D" w:rsidR="00CF2E1E" w:rsidRPr="000A0B60" w:rsidRDefault="009D55CD"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color w:val="000000"/>
                <w:sz w:val="16"/>
                <w:szCs w:val="16"/>
                <w:lang w:val="en-US"/>
              </w:rPr>
              <w:t>The guidelines and methodical materials</w:t>
            </w:r>
            <w:r w:rsidR="002F31FC">
              <w:rPr>
                <w:rFonts w:ascii="Times New Roman" w:eastAsia="GHEA Grapalat" w:hAnsi="Times New Roman" w:cs="Times New Roman"/>
                <w:color w:val="000000"/>
                <w:sz w:val="16"/>
                <w:szCs w:val="16"/>
                <w:lang w:val="en-US"/>
              </w:rPr>
              <w:t xml:space="preserve"> on the activities of</w:t>
            </w:r>
            <w:r w:rsidRPr="000A0B60">
              <w:rPr>
                <w:rFonts w:ascii="Times New Roman" w:eastAsia="GHEA Grapalat" w:hAnsi="Times New Roman" w:cs="Times New Roman"/>
                <w:color w:val="000000"/>
                <w:sz w:val="16"/>
                <w:szCs w:val="16"/>
                <w:lang w:val="en-US"/>
              </w:rPr>
              <w:t xml:space="preserve"> </w:t>
            </w:r>
            <w:r w:rsidR="002F31FC" w:rsidRPr="000A0B60">
              <w:rPr>
                <w:rFonts w:ascii="Times New Roman" w:eastAsia="GHEA Grapalat" w:hAnsi="Times New Roman" w:cs="Times New Roman"/>
                <w:color w:val="000000"/>
                <w:sz w:val="16"/>
                <w:szCs w:val="16"/>
                <w:lang w:val="en-US"/>
              </w:rPr>
              <w:t xml:space="preserve">whistleblowing officers </w:t>
            </w:r>
            <w:r w:rsidRPr="000A0B60">
              <w:rPr>
                <w:rFonts w:ascii="Times New Roman" w:eastAsia="GHEA Grapalat" w:hAnsi="Times New Roman" w:cs="Times New Roman"/>
                <w:color w:val="000000"/>
                <w:sz w:val="16"/>
                <w:szCs w:val="16"/>
                <w:lang w:val="en-US"/>
              </w:rPr>
              <w:t xml:space="preserve">are </w:t>
            </w:r>
            <w:r w:rsidR="002F31FC">
              <w:rPr>
                <w:rFonts w:ascii="Times New Roman" w:eastAsia="GHEA Grapalat" w:hAnsi="Times New Roman" w:cs="Times New Roman"/>
                <w:color w:val="000000"/>
                <w:sz w:val="16"/>
                <w:szCs w:val="16"/>
                <w:lang w:val="en-US"/>
              </w:rPr>
              <w:t>prepared</w:t>
            </w:r>
            <w:r w:rsidRPr="000A0B60">
              <w:rPr>
                <w:rFonts w:ascii="Times New Roman" w:eastAsia="GHEA Grapalat" w:hAnsi="Times New Roman" w:cs="Times New Roman"/>
                <w:color w:val="000000"/>
                <w:sz w:val="16"/>
                <w:szCs w:val="16"/>
                <w:lang w:val="en-US"/>
              </w:rPr>
              <w:t>.</w:t>
            </w:r>
          </w:p>
        </w:tc>
        <w:tc>
          <w:tcPr>
            <w:tcW w:w="2092" w:type="dxa"/>
            <w:vMerge/>
            <w:shd w:val="clear" w:color="auto" w:fill="auto"/>
          </w:tcPr>
          <w:p w14:paraId="036D8D35"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60" w:type="dxa"/>
            <w:vMerge/>
            <w:shd w:val="clear" w:color="auto" w:fill="auto"/>
          </w:tcPr>
          <w:p w14:paraId="1CCEE0BB"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10" w:type="dxa"/>
            <w:vMerge/>
          </w:tcPr>
          <w:p w14:paraId="47901B6F"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71" w:type="dxa"/>
            <w:vMerge/>
          </w:tcPr>
          <w:p w14:paraId="7E793F52"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0193A5B1" w14:textId="77777777" w:rsidTr="00960A4D">
        <w:trPr>
          <w:trHeight w:val="350"/>
        </w:trPr>
        <w:tc>
          <w:tcPr>
            <w:tcW w:w="1842" w:type="dxa"/>
            <w:shd w:val="clear" w:color="auto" w:fill="FFE599"/>
          </w:tcPr>
          <w:p w14:paraId="066F3821" w14:textId="795148D3" w:rsidR="00CF2E1E" w:rsidRPr="000A0B60" w:rsidRDefault="00F26A33"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451" w:type="dxa"/>
            <w:gridSpan w:val="12"/>
            <w:shd w:val="clear" w:color="auto" w:fill="FFE599"/>
          </w:tcPr>
          <w:p w14:paraId="73C90361" w14:textId="4307BAE1"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Sources not prohibited by legislation</w:t>
            </w:r>
          </w:p>
        </w:tc>
      </w:tr>
      <w:tr w:rsidR="00CF2E1E" w:rsidRPr="000A0B60" w14:paraId="37C79220" w14:textId="77777777" w:rsidTr="007A1960">
        <w:trPr>
          <w:trHeight w:val="620"/>
        </w:trPr>
        <w:tc>
          <w:tcPr>
            <w:tcW w:w="1842" w:type="dxa"/>
            <w:vMerge w:val="restart"/>
            <w:shd w:val="clear" w:color="auto" w:fill="auto"/>
          </w:tcPr>
          <w:p w14:paraId="184817BF" w14:textId="7D2EAD6B"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b/>
                <w:sz w:val="16"/>
                <w:szCs w:val="16"/>
                <w:lang w:val="en-US"/>
              </w:rPr>
              <w:lastRenderedPageBreak/>
              <w:t>Activity 2</w:t>
            </w:r>
            <w:r w:rsidR="00B04748" w:rsidRPr="000A0B60">
              <w:rPr>
                <w:rFonts w:ascii="Times New Roman" w:eastAsia="GHEA Grapalat" w:hAnsi="Times New Roman" w:cs="Times New Roman"/>
                <w:b/>
                <w:sz w:val="16"/>
                <w:szCs w:val="16"/>
                <w:lang w:val="en-US"/>
              </w:rPr>
              <w:t>.18</w:t>
            </w:r>
          </w:p>
          <w:p w14:paraId="20C3C6D1" w14:textId="0DCD30A0" w:rsidR="00CF2E1E" w:rsidRPr="000A0B60" w:rsidRDefault="0066706A" w:rsidP="005F287C">
            <w:pPr>
              <w:pBdr>
                <w:top w:val="nil"/>
                <w:left w:val="nil"/>
                <w:bottom w:val="nil"/>
                <w:right w:val="nil"/>
                <w:between w:val="nil"/>
              </w:pBdr>
              <w:tabs>
                <w:tab w:val="right" w:pos="317"/>
              </w:tabs>
              <w:spacing w:line="240" w:lineRule="auto"/>
              <w:rPr>
                <w:rFonts w:ascii="Times New Roman" w:eastAsia="GHEA Grapalat" w:hAnsi="Times New Roman" w:cs="Times New Roman"/>
                <w:color w:val="000000"/>
                <w:sz w:val="16"/>
                <w:szCs w:val="16"/>
                <w:u w:val="single"/>
                <w:lang w:val="en-US"/>
              </w:rPr>
            </w:pPr>
            <w:r w:rsidRPr="000A0B60">
              <w:rPr>
                <w:rFonts w:ascii="Times New Roman" w:eastAsia="GHEA Grapalat" w:hAnsi="Times New Roman" w:cs="Times New Roman"/>
                <w:color w:val="000000"/>
                <w:sz w:val="16"/>
                <w:szCs w:val="16"/>
                <w:lang w:val="en-US"/>
              </w:rPr>
              <w:t>Develop a system for tracking statistics on whistleblowing cases</w:t>
            </w:r>
            <w:r w:rsidR="008B13DE" w:rsidRPr="000A0B60">
              <w:rPr>
                <w:rFonts w:ascii="Times New Roman" w:eastAsia="GHEA Grapalat" w:hAnsi="Times New Roman" w:cs="Times New Roman"/>
                <w:color w:val="000000"/>
                <w:sz w:val="16"/>
                <w:szCs w:val="16"/>
                <w:lang w:val="en-US"/>
              </w:rPr>
              <w:t>.</w:t>
            </w:r>
          </w:p>
        </w:tc>
        <w:tc>
          <w:tcPr>
            <w:tcW w:w="1986" w:type="dxa"/>
            <w:vMerge w:val="restart"/>
            <w:shd w:val="clear" w:color="auto" w:fill="auto"/>
          </w:tcPr>
          <w:p w14:paraId="11AF0965" w14:textId="302B504D"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7132" w:type="dxa"/>
            <w:gridSpan w:val="7"/>
            <w:shd w:val="clear" w:color="auto" w:fill="auto"/>
          </w:tcPr>
          <w:p w14:paraId="03083223" w14:textId="2B6C5D60"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092" w:type="dxa"/>
            <w:shd w:val="clear" w:color="auto" w:fill="auto"/>
          </w:tcPr>
          <w:p w14:paraId="6C781AA7" w14:textId="380C5455"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160" w:type="dxa"/>
            <w:shd w:val="clear" w:color="auto" w:fill="auto"/>
          </w:tcPr>
          <w:p w14:paraId="56A36820" w14:textId="4F89A1A5"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1010" w:type="dxa"/>
          </w:tcPr>
          <w:p w14:paraId="55DE788D" w14:textId="0D507BAF" w:rsidR="00CF2E1E" w:rsidRPr="000A0B60" w:rsidRDefault="002A0B69"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071" w:type="dxa"/>
          </w:tcPr>
          <w:p w14:paraId="52C3ACC3" w14:textId="290487E4"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CF2E1E" w:rsidRPr="000A0B60" w14:paraId="3C2A7B28" w14:textId="77777777" w:rsidTr="007A1960">
        <w:trPr>
          <w:trHeight w:val="328"/>
        </w:trPr>
        <w:tc>
          <w:tcPr>
            <w:tcW w:w="1842" w:type="dxa"/>
            <w:vMerge/>
            <w:shd w:val="clear" w:color="auto" w:fill="auto"/>
          </w:tcPr>
          <w:p w14:paraId="7E3DB4EE"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986" w:type="dxa"/>
            <w:vMerge/>
            <w:shd w:val="clear" w:color="auto" w:fill="auto"/>
          </w:tcPr>
          <w:p w14:paraId="20531077"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58" w:type="dxa"/>
            <w:gridSpan w:val="2"/>
            <w:shd w:val="clear" w:color="auto" w:fill="auto"/>
          </w:tcPr>
          <w:p w14:paraId="2DAB5E67" w14:textId="026EDF82"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3115" w:type="dxa"/>
            <w:gridSpan w:val="3"/>
            <w:shd w:val="clear" w:color="auto" w:fill="auto"/>
          </w:tcPr>
          <w:p w14:paraId="22515F99" w14:textId="23DBC0C3"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529" w:type="dxa"/>
            <w:shd w:val="clear" w:color="auto" w:fill="auto"/>
          </w:tcPr>
          <w:p w14:paraId="26CD43AE" w14:textId="07ADD11A" w:rsidR="00CF2E1E" w:rsidRPr="000A0B60" w:rsidRDefault="00D00E42"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530" w:type="dxa"/>
            <w:shd w:val="clear" w:color="auto" w:fill="auto"/>
          </w:tcPr>
          <w:p w14:paraId="2BAA2E8C" w14:textId="71AE458E" w:rsidR="00CF2E1E" w:rsidRPr="000A0B60" w:rsidRDefault="006921B5"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092" w:type="dxa"/>
            <w:vMerge w:val="restart"/>
            <w:shd w:val="clear" w:color="auto" w:fill="auto"/>
          </w:tcPr>
          <w:p w14:paraId="37277EE4" w14:textId="3C7FC093" w:rsidR="00CF2E1E" w:rsidRPr="000A0B60" w:rsidRDefault="00CE5A36" w:rsidP="00CE5A36">
            <w:pPr>
              <w:widowControl w:val="0"/>
              <w:spacing w:line="240" w:lineRule="auto"/>
              <w:ind w:right="-72"/>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The</w:t>
            </w:r>
            <w:r w:rsidR="00D05B9B">
              <w:rPr>
                <w:rFonts w:ascii="Times New Roman" w:eastAsia="GHEA Grapalat" w:hAnsi="Times New Roman" w:cs="Times New Roman"/>
                <w:sz w:val="16"/>
                <w:szCs w:val="16"/>
                <w:lang w:val="en-US"/>
              </w:rPr>
              <w:t xml:space="preserve"> RA</w:t>
            </w:r>
            <w:r w:rsidRPr="000A0B60">
              <w:rPr>
                <w:rFonts w:ascii="Times New Roman" w:eastAsia="GHEA Grapalat" w:hAnsi="Times New Roman" w:cs="Times New Roman"/>
                <w:sz w:val="16"/>
                <w:szCs w:val="16"/>
                <w:lang w:val="en-US"/>
              </w:rPr>
              <w:t xml:space="preserve"> </w:t>
            </w:r>
            <w:r w:rsidR="00D05B9B">
              <w:rPr>
                <w:rFonts w:ascii="Times New Roman" w:eastAsia="GHEA Grapalat" w:hAnsi="Times New Roman" w:cs="Times New Roman"/>
                <w:sz w:val="16"/>
                <w:szCs w:val="16"/>
                <w:lang w:val="en-US"/>
              </w:rPr>
              <w:t>G</w:t>
            </w:r>
            <w:r w:rsidRPr="000A0B60">
              <w:rPr>
                <w:rFonts w:ascii="Times New Roman" w:eastAsia="GHEA Grapalat" w:hAnsi="Times New Roman" w:cs="Times New Roman"/>
                <w:sz w:val="16"/>
                <w:szCs w:val="16"/>
                <w:lang w:val="en-US"/>
              </w:rPr>
              <w:t>overnment has approved a draft decision outlining the procedure for whistleblowing statistics</w:t>
            </w:r>
            <w:r w:rsidR="00D05B9B">
              <w:rPr>
                <w:rFonts w:ascii="Times New Roman" w:eastAsia="GHEA Grapalat" w:hAnsi="Times New Roman" w:cs="Times New Roman"/>
                <w:sz w:val="16"/>
                <w:szCs w:val="16"/>
                <w:lang w:val="en-US"/>
              </w:rPr>
              <w:t xml:space="preserve">, standard </w:t>
            </w:r>
            <w:r w:rsidRPr="000A0B60">
              <w:rPr>
                <w:rFonts w:ascii="Times New Roman" w:eastAsia="GHEA Grapalat" w:hAnsi="Times New Roman" w:cs="Times New Roman"/>
                <w:sz w:val="16"/>
                <w:szCs w:val="16"/>
                <w:lang w:val="en-US"/>
              </w:rPr>
              <w:t xml:space="preserve">and mandatory rules for </w:t>
            </w:r>
            <w:r w:rsidR="00D05B9B">
              <w:rPr>
                <w:rFonts w:ascii="Times New Roman" w:eastAsia="GHEA Grapalat" w:hAnsi="Times New Roman" w:cs="Times New Roman"/>
                <w:sz w:val="16"/>
                <w:szCs w:val="16"/>
                <w:lang w:val="en-US"/>
              </w:rPr>
              <w:t>maintaining</w:t>
            </w:r>
            <w:r w:rsidRPr="000A0B60">
              <w:rPr>
                <w:rFonts w:ascii="Times New Roman" w:eastAsia="GHEA Grapalat" w:hAnsi="Times New Roman" w:cs="Times New Roman"/>
                <w:sz w:val="16"/>
                <w:szCs w:val="16"/>
                <w:lang w:val="en-US"/>
              </w:rPr>
              <w:t xml:space="preserve"> statistics and the </w:t>
            </w:r>
            <w:r w:rsidR="00D05B9B">
              <w:rPr>
                <w:rFonts w:ascii="Times New Roman" w:eastAsia="GHEA Grapalat" w:hAnsi="Times New Roman" w:cs="Times New Roman"/>
                <w:sz w:val="16"/>
                <w:szCs w:val="16"/>
                <w:lang w:val="en-US"/>
              </w:rPr>
              <w:t xml:space="preserve">list of </w:t>
            </w:r>
            <w:r w:rsidR="00D05B9B" w:rsidRPr="000A0B60">
              <w:rPr>
                <w:rFonts w:ascii="Times New Roman" w:eastAsia="GHEA Grapalat" w:hAnsi="Times New Roman" w:cs="Times New Roman"/>
                <w:sz w:val="16"/>
                <w:szCs w:val="16"/>
                <w:lang w:val="en-US"/>
              </w:rPr>
              <w:t xml:space="preserve">included </w:t>
            </w:r>
            <w:r w:rsidRPr="000A0B60">
              <w:rPr>
                <w:rFonts w:ascii="Times New Roman" w:eastAsia="GHEA Grapalat" w:hAnsi="Times New Roman" w:cs="Times New Roman"/>
                <w:sz w:val="16"/>
                <w:szCs w:val="16"/>
                <w:lang w:val="en-US"/>
              </w:rPr>
              <w:t>data.</w:t>
            </w:r>
          </w:p>
        </w:tc>
        <w:tc>
          <w:tcPr>
            <w:tcW w:w="1160" w:type="dxa"/>
            <w:vMerge w:val="restart"/>
            <w:shd w:val="clear" w:color="auto" w:fill="auto"/>
          </w:tcPr>
          <w:p w14:paraId="6ED4E88A" w14:textId="638F7878" w:rsidR="00CF2E1E" w:rsidRPr="000A0B60" w:rsidRDefault="005B1445" w:rsidP="005F287C">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Available</w:t>
            </w:r>
            <w:r w:rsidR="004C32B8" w:rsidRPr="000A0B60">
              <w:rPr>
                <w:rFonts w:ascii="Times New Roman" w:eastAsia="GHEA Grapalat" w:hAnsi="Times New Roman" w:cs="Times New Roman"/>
                <w:sz w:val="16"/>
                <w:szCs w:val="16"/>
                <w:lang w:val="en-US"/>
              </w:rPr>
              <w:t xml:space="preserve"> legal acts</w:t>
            </w:r>
          </w:p>
          <w:p w14:paraId="408E161F" w14:textId="0A95B0BE"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tc>
        <w:tc>
          <w:tcPr>
            <w:tcW w:w="1010" w:type="dxa"/>
            <w:vMerge w:val="restart"/>
          </w:tcPr>
          <w:p w14:paraId="25F36E91" w14:textId="5FB479E7" w:rsidR="00CF2E1E" w:rsidRPr="000A0B60" w:rsidRDefault="00D269AE"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p w14:paraId="06E57936"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2C67B980"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224435C6"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2DCFB157"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13D32A3A"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2707C1D2"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071" w:type="dxa"/>
            <w:vMerge w:val="restart"/>
          </w:tcPr>
          <w:p w14:paraId="6FA36B74" w14:textId="031D512C" w:rsidR="00CF2E1E" w:rsidRPr="000A0B60" w:rsidRDefault="009A3A96"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RA Ministry </w:t>
            </w:r>
            <w:r w:rsidR="006B77A4" w:rsidRPr="000A0B60">
              <w:rPr>
                <w:rFonts w:ascii="Times New Roman" w:eastAsia="GHEA Grapalat" w:hAnsi="Times New Roman" w:cs="Times New Roman"/>
                <w:sz w:val="16"/>
                <w:szCs w:val="16"/>
                <w:lang w:val="en-US"/>
              </w:rPr>
              <w:t>of High-Tech Industry</w:t>
            </w:r>
          </w:p>
          <w:p w14:paraId="1956E638" w14:textId="32FF52AC" w:rsidR="00CF2E1E" w:rsidRPr="000A0B60" w:rsidRDefault="001E675A"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RA </w:t>
            </w:r>
            <w:r w:rsidR="00463392" w:rsidRPr="000A0B60">
              <w:rPr>
                <w:rFonts w:ascii="Times New Roman" w:eastAsia="GHEA Grapalat" w:hAnsi="Times New Roman" w:cs="Times New Roman"/>
                <w:sz w:val="16"/>
                <w:szCs w:val="16"/>
                <w:lang w:val="en-US"/>
              </w:rPr>
              <w:t>Prosecutor General’s Office</w:t>
            </w:r>
            <w:r w:rsidR="00D05B9B">
              <w:rPr>
                <w:rFonts w:ascii="Times New Roman" w:eastAsia="GHEA Grapalat" w:hAnsi="Times New Roman" w:cs="Times New Roman"/>
                <w:sz w:val="16"/>
                <w:szCs w:val="16"/>
                <w:lang w:val="en-US"/>
              </w:rPr>
              <w:t xml:space="preserve"> </w:t>
            </w:r>
            <w:r w:rsidR="00B64705" w:rsidRPr="000A0B60">
              <w:rPr>
                <w:rFonts w:ascii="Times New Roman" w:eastAsia="GHEA Grapalat" w:hAnsi="Times New Roman" w:cs="Times New Roman"/>
                <w:sz w:val="16"/>
                <w:szCs w:val="16"/>
                <w:lang w:val="en-US"/>
              </w:rPr>
              <w:t>(upon consent)</w:t>
            </w:r>
          </w:p>
          <w:p w14:paraId="35CAB541" w14:textId="6B3C67AB" w:rsidR="00CF2E1E" w:rsidRPr="000A0B60" w:rsidRDefault="00D269AE"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Local </w:t>
            </w:r>
            <w:r w:rsidR="00325085" w:rsidRPr="000A0B60">
              <w:rPr>
                <w:rFonts w:ascii="Times New Roman" w:eastAsia="GHEA Grapalat" w:hAnsi="Times New Roman" w:cs="Times New Roman"/>
                <w:sz w:val="16"/>
                <w:szCs w:val="16"/>
                <w:lang w:val="en-US"/>
              </w:rPr>
              <w:t>self-government</w:t>
            </w:r>
            <w:r w:rsidRPr="000A0B60">
              <w:rPr>
                <w:rFonts w:ascii="Times New Roman" w:eastAsia="GHEA Grapalat" w:hAnsi="Times New Roman" w:cs="Times New Roman"/>
                <w:sz w:val="16"/>
                <w:szCs w:val="16"/>
                <w:lang w:val="en-US"/>
              </w:rPr>
              <w:t xml:space="preserve"> bodies</w:t>
            </w:r>
            <w:r w:rsidR="00B04748" w:rsidRPr="000A0B60">
              <w:rPr>
                <w:rFonts w:ascii="Times New Roman" w:eastAsia="GHEA Grapalat" w:hAnsi="Times New Roman" w:cs="Times New Roman"/>
                <w:sz w:val="16"/>
                <w:szCs w:val="16"/>
                <w:lang w:val="en-US"/>
              </w:rPr>
              <w:t xml:space="preserve"> </w:t>
            </w:r>
            <w:r w:rsidR="00B64705" w:rsidRPr="000A0B60">
              <w:rPr>
                <w:rFonts w:ascii="Times New Roman" w:eastAsia="GHEA Grapalat" w:hAnsi="Times New Roman" w:cs="Times New Roman"/>
                <w:sz w:val="16"/>
                <w:szCs w:val="16"/>
                <w:lang w:val="en-US"/>
              </w:rPr>
              <w:t>(upon consent)</w:t>
            </w:r>
          </w:p>
          <w:p w14:paraId="602D1278" w14:textId="6CC019DD" w:rsidR="00CF2E1E" w:rsidRPr="000A0B60" w:rsidRDefault="00B64705" w:rsidP="00D05B9B">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Corruption Prevention Commission</w:t>
            </w:r>
            <w:r w:rsidR="00D05B9B">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tc>
      </w:tr>
      <w:tr w:rsidR="00CF2E1E" w:rsidRPr="000A0B60" w14:paraId="1DCBAD14" w14:textId="77777777" w:rsidTr="007A1960">
        <w:trPr>
          <w:trHeight w:val="340"/>
        </w:trPr>
        <w:tc>
          <w:tcPr>
            <w:tcW w:w="1842" w:type="dxa"/>
            <w:vMerge/>
            <w:shd w:val="clear" w:color="auto" w:fill="auto"/>
          </w:tcPr>
          <w:p w14:paraId="44C38725"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986" w:type="dxa"/>
            <w:vMerge w:val="restart"/>
            <w:shd w:val="clear" w:color="auto" w:fill="auto"/>
          </w:tcPr>
          <w:p w14:paraId="1C247993" w14:textId="17CD3DCA" w:rsidR="00CF2E1E" w:rsidRPr="000A0B60" w:rsidRDefault="002F31FC" w:rsidP="005F287C">
            <w:pPr>
              <w:spacing w:line="240" w:lineRule="auto"/>
              <w:rPr>
                <w:sz w:val="16"/>
                <w:szCs w:val="16"/>
                <w:lang w:val="en-US"/>
              </w:rPr>
            </w:pPr>
            <w:r>
              <w:rPr>
                <w:rFonts w:ascii="Times New Roman" w:eastAsia="GHEA Grapalat" w:hAnsi="Times New Roman" w:cs="Times New Roman"/>
                <w:sz w:val="16"/>
                <w:szCs w:val="16"/>
                <w:lang w:val="en-US"/>
              </w:rPr>
              <w:t>Standard</w:t>
            </w:r>
            <w:r w:rsidR="006B78ED" w:rsidRPr="000A0B60">
              <w:rPr>
                <w:rFonts w:ascii="Times New Roman" w:eastAsia="GHEA Grapalat" w:hAnsi="Times New Roman" w:cs="Times New Roman"/>
                <w:sz w:val="16"/>
                <w:szCs w:val="16"/>
                <w:lang w:val="en-US"/>
              </w:rPr>
              <w:t xml:space="preserve"> and mandatory rules for </w:t>
            </w:r>
            <w:r w:rsidR="00E334B3">
              <w:rPr>
                <w:rFonts w:ascii="Times New Roman" w:eastAsia="GHEA Grapalat" w:hAnsi="Times New Roman" w:cs="Times New Roman"/>
                <w:sz w:val="16"/>
                <w:szCs w:val="16"/>
                <w:lang w:val="en-US"/>
              </w:rPr>
              <w:t>tracking</w:t>
            </w:r>
            <w:r w:rsidR="006B78ED" w:rsidRPr="000A0B60">
              <w:rPr>
                <w:rFonts w:ascii="Times New Roman" w:eastAsia="GHEA Grapalat" w:hAnsi="Times New Roman" w:cs="Times New Roman"/>
                <w:sz w:val="16"/>
                <w:szCs w:val="16"/>
                <w:lang w:val="en-US"/>
              </w:rPr>
              <w:t xml:space="preserve"> statistics are </w:t>
            </w:r>
            <w:r>
              <w:rPr>
                <w:rFonts w:ascii="Times New Roman" w:eastAsia="GHEA Grapalat" w:hAnsi="Times New Roman" w:cs="Times New Roman"/>
                <w:sz w:val="16"/>
                <w:szCs w:val="16"/>
                <w:lang w:val="en-US"/>
              </w:rPr>
              <w:t>lacking</w:t>
            </w:r>
            <w:r w:rsidR="006B78ED" w:rsidRPr="000A0B60">
              <w:rPr>
                <w:rFonts w:ascii="Times New Roman" w:eastAsia="GHEA Grapalat" w:hAnsi="Times New Roman" w:cs="Times New Roman"/>
                <w:sz w:val="16"/>
                <w:szCs w:val="16"/>
                <w:lang w:val="en-US"/>
              </w:rPr>
              <w:t xml:space="preserve">. The data included in these statistics is limited, </w:t>
            </w:r>
            <w:r>
              <w:rPr>
                <w:rFonts w:ascii="Times New Roman" w:eastAsia="GHEA Grapalat" w:hAnsi="Times New Roman" w:cs="Times New Roman"/>
                <w:sz w:val="16"/>
                <w:szCs w:val="16"/>
                <w:lang w:val="en-US"/>
              </w:rPr>
              <w:t>and</w:t>
            </w:r>
            <w:r w:rsidR="006B78ED" w:rsidRPr="000A0B60">
              <w:rPr>
                <w:rFonts w:ascii="Times New Roman" w:eastAsia="GHEA Grapalat" w:hAnsi="Times New Roman" w:cs="Times New Roman"/>
                <w:sz w:val="16"/>
                <w:szCs w:val="16"/>
                <w:lang w:val="en-US"/>
              </w:rPr>
              <w:t xml:space="preserve"> the</w:t>
            </w:r>
            <w:r w:rsidR="00D05B9B">
              <w:rPr>
                <w:rFonts w:ascii="Times New Roman" w:eastAsia="GHEA Grapalat" w:hAnsi="Times New Roman" w:cs="Times New Roman"/>
                <w:sz w:val="16"/>
                <w:szCs w:val="16"/>
                <w:lang w:val="en-US"/>
              </w:rPr>
              <w:t>re are few</w:t>
            </w:r>
            <w:r w:rsidR="006B78ED" w:rsidRPr="000A0B60">
              <w:rPr>
                <w:rFonts w:ascii="Times New Roman" w:eastAsia="GHEA Grapalat" w:hAnsi="Times New Roman" w:cs="Times New Roman"/>
                <w:sz w:val="16"/>
                <w:szCs w:val="16"/>
                <w:lang w:val="en-US"/>
              </w:rPr>
              <w:t xml:space="preserve"> authorities responsible for </w:t>
            </w:r>
            <w:r w:rsidR="00D05B9B">
              <w:rPr>
                <w:rFonts w:ascii="Times New Roman" w:eastAsia="GHEA Grapalat" w:hAnsi="Times New Roman" w:cs="Times New Roman"/>
                <w:sz w:val="16"/>
                <w:szCs w:val="16"/>
                <w:lang w:val="en-US"/>
              </w:rPr>
              <w:t>tracking statistics</w:t>
            </w:r>
            <w:r w:rsidR="006B78ED" w:rsidRPr="000A0B60">
              <w:rPr>
                <w:rFonts w:ascii="Times New Roman" w:eastAsia="GHEA Grapalat" w:hAnsi="Times New Roman" w:cs="Times New Roman"/>
                <w:sz w:val="16"/>
                <w:szCs w:val="16"/>
                <w:lang w:val="en-US"/>
              </w:rPr>
              <w:t>.</w:t>
            </w:r>
          </w:p>
        </w:tc>
        <w:tc>
          <w:tcPr>
            <w:tcW w:w="958" w:type="dxa"/>
            <w:gridSpan w:val="2"/>
            <w:shd w:val="clear" w:color="auto" w:fill="auto"/>
          </w:tcPr>
          <w:p w14:paraId="3E58BBCB"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440" w:type="dxa"/>
            <w:gridSpan w:val="2"/>
            <w:shd w:val="clear" w:color="auto" w:fill="auto"/>
          </w:tcPr>
          <w:p w14:paraId="6D2927D8"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675" w:type="dxa"/>
            <w:shd w:val="clear" w:color="auto" w:fill="auto"/>
          </w:tcPr>
          <w:p w14:paraId="5EEA8626"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529" w:type="dxa"/>
            <w:shd w:val="clear" w:color="auto" w:fill="auto"/>
          </w:tcPr>
          <w:p w14:paraId="6629433C"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530" w:type="dxa"/>
            <w:shd w:val="clear" w:color="auto" w:fill="auto"/>
          </w:tcPr>
          <w:p w14:paraId="5805300F"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2092" w:type="dxa"/>
            <w:vMerge/>
            <w:shd w:val="clear" w:color="auto" w:fill="auto"/>
          </w:tcPr>
          <w:p w14:paraId="5A11926E"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60" w:type="dxa"/>
            <w:vMerge/>
            <w:shd w:val="clear" w:color="auto" w:fill="auto"/>
          </w:tcPr>
          <w:p w14:paraId="6F2B5DC6"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10" w:type="dxa"/>
            <w:vMerge/>
          </w:tcPr>
          <w:p w14:paraId="6DB970A2"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71" w:type="dxa"/>
            <w:vMerge/>
          </w:tcPr>
          <w:p w14:paraId="7E22F2DB"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66807E6C" w14:textId="77777777" w:rsidTr="007A1960">
        <w:trPr>
          <w:trHeight w:val="1110"/>
        </w:trPr>
        <w:tc>
          <w:tcPr>
            <w:tcW w:w="1842" w:type="dxa"/>
            <w:vMerge/>
            <w:shd w:val="clear" w:color="auto" w:fill="auto"/>
          </w:tcPr>
          <w:p w14:paraId="29BB92F0"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986" w:type="dxa"/>
            <w:vMerge/>
            <w:shd w:val="clear" w:color="auto" w:fill="auto"/>
          </w:tcPr>
          <w:p w14:paraId="1C00BD48"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58" w:type="dxa"/>
            <w:gridSpan w:val="2"/>
            <w:shd w:val="clear" w:color="auto" w:fill="auto"/>
          </w:tcPr>
          <w:p w14:paraId="636A408E"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440" w:type="dxa"/>
            <w:gridSpan w:val="2"/>
            <w:shd w:val="clear" w:color="auto" w:fill="auto"/>
          </w:tcPr>
          <w:p w14:paraId="7E3B79C6"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675" w:type="dxa"/>
            <w:shd w:val="clear" w:color="auto" w:fill="auto"/>
          </w:tcPr>
          <w:p w14:paraId="4ABB9A3D" w14:textId="4F24695A" w:rsidR="00CE5A36" w:rsidRPr="000A0B60" w:rsidRDefault="00D05B9B" w:rsidP="005F287C">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Standard</w:t>
            </w:r>
            <w:r w:rsidR="00CE5A36" w:rsidRPr="000A0B60">
              <w:rPr>
                <w:rFonts w:ascii="Times New Roman" w:eastAsia="GHEA Grapalat" w:hAnsi="Times New Roman" w:cs="Times New Roman"/>
                <w:sz w:val="16"/>
                <w:szCs w:val="16"/>
                <w:lang w:val="en-US"/>
              </w:rPr>
              <w:t xml:space="preserve"> and mandatory rules for </w:t>
            </w:r>
            <w:r>
              <w:rPr>
                <w:rFonts w:ascii="Times New Roman" w:eastAsia="GHEA Grapalat" w:hAnsi="Times New Roman" w:cs="Times New Roman"/>
                <w:sz w:val="16"/>
                <w:szCs w:val="16"/>
                <w:lang w:val="en-US"/>
              </w:rPr>
              <w:t>maintaining</w:t>
            </w:r>
            <w:r w:rsidRPr="000A0B60">
              <w:rPr>
                <w:rFonts w:ascii="Times New Roman" w:eastAsia="GHEA Grapalat" w:hAnsi="Times New Roman" w:cs="Times New Roman"/>
                <w:sz w:val="16"/>
                <w:szCs w:val="16"/>
                <w:lang w:val="en-US"/>
              </w:rPr>
              <w:t xml:space="preserve"> </w:t>
            </w:r>
            <w:r w:rsidR="00CE5A36" w:rsidRPr="000A0B60">
              <w:rPr>
                <w:rFonts w:ascii="Times New Roman" w:eastAsia="GHEA Grapalat" w:hAnsi="Times New Roman" w:cs="Times New Roman"/>
                <w:sz w:val="16"/>
                <w:szCs w:val="16"/>
                <w:lang w:val="en-US"/>
              </w:rPr>
              <w:t xml:space="preserve">statistics </w:t>
            </w:r>
            <w:r w:rsidR="000175C5" w:rsidRPr="000A0B60">
              <w:rPr>
                <w:rFonts w:ascii="Times New Roman" w:eastAsia="GHEA Grapalat" w:hAnsi="Times New Roman" w:cs="Times New Roman"/>
                <w:sz w:val="16"/>
                <w:szCs w:val="16"/>
                <w:lang w:val="en-US"/>
              </w:rPr>
              <w:t xml:space="preserve">are </w:t>
            </w:r>
            <w:r>
              <w:rPr>
                <w:rFonts w:ascii="Times New Roman" w:eastAsia="GHEA Grapalat" w:hAnsi="Times New Roman" w:cs="Times New Roman"/>
                <w:sz w:val="16"/>
                <w:szCs w:val="16"/>
                <w:lang w:val="en-US"/>
              </w:rPr>
              <w:t>introduced and</w:t>
            </w:r>
            <w:r w:rsidR="00CE5A36" w:rsidRPr="000A0B60">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encompass the</w:t>
            </w:r>
            <w:r w:rsidR="00CE5A36" w:rsidRPr="000A0B60">
              <w:rPr>
                <w:rFonts w:ascii="Times New Roman" w:eastAsia="GHEA Grapalat" w:hAnsi="Times New Roman" w:cs="Times New Roman"/>
                <w:sz w:val="16"/>
                <w:szCs w:val="16"/>
                <w:lang w:val="en-US"/>
              </w:rPr>
              <w:t xml:space="preserve"> data on whistleblower protection measures.</w:t>
            </w:r>
          </w:p>
        </w:tc>
        <w:tc>
          <w:tcPr>
            <w:tcW w:w="1529" w:type="dxa"/>
            <w:shd w:val="clear" w:color="auto" w:fill="auto"/>
          </w:tcPr>
          <w:p w14:paraId="1A18F300" w14:textId="63F7B9F0" w:rsidR="00CE5A36" w:rsidRPr="000A0B60" w:rsidRDefault="00CE5A36"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The </w:t>
            </w:r>
            <w:r w:rsidR="00D05B9B">
              <w:rPr>
                <w:rFonts w:ascii="Times New Roman" w:eastAsia="GHEA Grapalat" w:hAnsi="Times New Roman" w:cs="Times New Roman"/>
                <w:sz w:val="16"/>
                <w:szCs w:val="16"/>
                <w:lang w:val="en-US"/>
              </w:rPr>
              <w:t>scope</w:t>
            </w:r>
            <w:r w:rsidRPr="000A0B60">
              <w:rPr>
                <w:rFonts w:ascii="Times New Roman" w:eastAsia="GHEA Grapalat" w:hAnsi="Times New Roman" w:cs="Times New Roman"/>
                <w:sz w:val="16"/>
                <w:szCs w:val="16"/>
                <w:lang w:val="en-US"/>
              </w:rPr>
              <w:t xml:space="preserve"> of authorities responsible for whistleblowing statistics is expanded.</w:t>
            </w:r>
          </w:p>
        </w:tc>
        <w:tc>
          <w:tcPr>
            <w:tcW w:w="1530" w:type="dxa"/>
            <w:shd w:val="clear" w:color="auto" w:fill="auto"/>
          </w:tcPr>
          <w:p w14:paraId="4A2EFC80" w14:textId="1F906FAA" w:rsidR="00CF2E1E" w:rsidRPr="000A0B60" w:rsidRDefault="00CE5A36" w:rsidP="005F287C">
            <w:pPr>
              <w:spacing w:line="240" w:lineRule="auto"/>
              <w:rPr>
                <w:sz w:val="16"/>
                <w:szCs w:val="16"/>
                <w:lang w:val="en-US"/>
              </w:rPr>
            </w:pPr>
            <w:r w:rsidRPr="000A0B60">
              <w:rPr>
                <w:rFonts w:ascii="Times New Roman" w:eastAsia="GHEA Grapalat" w:hAnsi="Times New Roman" w:cs="Times New Roman"/>
                <w:sz w:val="16"/>
                <w:szCs w:val="16"/>
                <w:lang w:val="en-US"/>
              </w:rPr>
              <w:t xml:space="preserve">The </w:t>
            </w:r>
            <w:r w:rsidR="00D05B9B">
              <w:rPr>
                <w:rFonts w:ascii="Times New Roman" w:eastAsia="GHEA Grapalat" w:hAnsi="Times New Roman" w:cs="Times New Roman"/>
                <w:sz w:val="16"/>
                <w:szCs w:val="16"/>
                <w:lang w:val="en-US"/>
              </w:rPr>
              <w:t>unified</w:t>
            </w:r>
            <w:r w:rsidRPr="000A0B60">
              <w:rPr>
                <w:rFonts w:ascii="Times New Roman" w:eastAsia="GHEA Grapalat" w:hAnsi="Times New Roman" w:cs="Times New Roman"/>
                <w:sz w:val="16"/>
                <w:szCs w:val="16"/>
                <w:lang w:val="en-US"/>
              </w:rPr>
              <w:t xml:space="preserve"> statistic</w:t>
            </w:r>
            <w:r w:rsidR="00D05B9B">
              <w:rPr>
                <w:rFonts w:ascii="Times New Roman" w:eastAsia="GHEA Grapalat" w:hAnsi="Times New Roman" w:cs="Times New Roman"/>
                <w:sz w:val="16"/>
                <w:szCs w:val="16"/>
                <w:lang w:val="en-US"/>
              </w:rPr>
              <w:t>al data</w:t>
            </w:r>
            <w:r w:rsidRPr="000A0B60">
              <w:rPr>
                <w:rFonts w:ascii="Times New Roman" w:eastAsia="GHEA Grapalat" w:hAnsi="Times New Roman" w:cs="Times New Roman"/>
                <w:sz w:val="16"/>
                <w:szCs w:val="16"/>
                <w:lang w:val="en-US"/>
              </w:rPr>
              <w:t xml:space="preserve"> </w:t>
            </w:r>
            <w:r w:rsidR="00D05B9B">
              <w:rPr>
                <w:rFonts w:ascii="Times New Roman" w:eastAsia="GHEA Grapalat" w:hAnsi="Times New Roman" w:cs="Times New Roman"/>
                <w:sz w:val="16"/>
                <w:szCs w:val="16"/>
                <w:lang w:val="en-US"/>
              </w:rPr>
              <w:t>is</w:t>
            </w:r>
            <w:r w:rsidRPr="000A0B60">
              <w:rPr>
                <w:rFonts w:ascii="Times New Roman" w:eastAsia="GHEA Grapalat" w:hAnsi="Times New Roman" w:cs="Times New Roman"/>
                <w:sz w:val="16"/>
                <w:szCs w:val="16"/>
                <w:lang w:val="en-US"/>
              </w:rPr>
              <w:t xml:space="preserve"> publicly available</w:t>
            </w:r>
            <w:r w:rsidR="00D05B9B" w:rsidRPr="000A0B60">
              <w:rPr>
                <w:rFonts w:ascii="Times New Roman" w:eastAsia="GHEA Grapalat" w:hAnsi="Times New Roman" w:cs="Times New Roman"/>
                <w:sz w:val="16"/>
                <w:szCs w:val="16"/>
                <w:lang w:val="en-US"/>
              </w:rPr>
              <w:t xml:space="preserve"> </w:t>
            </w:r>
            <w:r w:rsidR="00D05B9B">
              <w:rPr>
                <w:rFonts w:ascii="Times New Roman" w:eastAsia="GHEA Grapalat" w:hAnsi="Times New Roman" w:cs="Times New Roman"/>
                <w:sz w:val="16"/>
                <w:szCs w:val="16"/>
                <w:lang w:val="en-US"/>
              </w:rPr>
              <w:t xml:space="preserve">at the </w:t>
            </w:r>
            <w:r w:rsidR="00D05B9B" w:rsidRPr="000A0B60">
              <w:rPr>
                <w:rFonts w:ascii="Times New Roman" w:eastAsia="GHEA Grapalat" w:hAnsi="Times New Roman" w:cs="Times New Roman"/>
                <w:sz w:val="16"/>
                <w:szCs w:val="16"/>
                <w:lang w:val="en-US"/>
              </w:rPr>
              <w:t>electronic platform</w:t>
            </w:r>
            <w:r w:rsidRPr="000A0B60">
              <w:rPr>
                <w:rFonts w:ascii="Times New Roman" w:eastAsia="GHEA Grapalat" w:hAnsi="Times New Roman" w:cs="Times New Roman"/>
                <w:sz w:val="16"/>
                <w:szCs w:val="16"/>
                <w:lang w:val="en-US"/>
              </w:rPr>
              <w:t>.</w:t>
            </w:r>
          </w:p>
        </w:tc>
        <w:tc>
          <w:tcPr>
            <w:tcW w:w="2092" w:type="dxa"/>
            <w:vMerge/>
            <w:shd w:val="clear" w:color="auto" w:fill="auto"/>
          </w:tcPr>
          <w:p w14:paraId="07998881"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60" w:type="dxa"/>
            <w:vMerge/>
            <w:shd w:val="clear" w:color="auto" w:fill="auto"/>
          </w:tcPr>
          <w:p w14:paraId="281673B6"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10" w:type="dxa"/>
            <w:vMerge/>
          </w:tcPr>
          <w:p w14:paraId="0061E576"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71" w:type="dxa"/>
            <w:vMerge/>
          </w:tcPr>
          <w:p w14:paraId="46AC9943"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59F2E2B3" w14:textId="77777777" w:rsidTr="00960A4D">
        <w:trPr>
          <w:trHeight w:val="350"/>
        </w:trPr>
        <w:tc>
          <w:tcPr>
            <w:tcW w:w="1842" w:type="dxa"/>
            <w:shd w:val="clear" w:color="auto" w:fill="FFE599"/>
          </w:tcPr>
          <w:p w14:paraId="6A7EF0B7" w14:textId="150CEE84" w:rsidR="00CF2E1E" w:rsidRPr="000A0B60" w:rsidRDefault="00F26A33"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451" w:type="dxa"/>
            <w:gridSpan w:val="12"/>
            <w:shd w:val="clear" w:color="auto" w:fill="FFE599"/>
          </w:tcPr>
          <w:p w14:paraId="22E58382" w14:textId="0138A7F5"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Sources not prohibited by legislation</w:t>
            </w:r>
          </w:p>
        </w:tc>
      </w:tr>
      <w:tr w:rsidR="00CF2E1E" w:rsidRPr="000A0B60" w14:paraId="02C0DB67" w14:textId="77777777" w:rsidTr="007A1960">
        <w:trPr>
          <w:trHeight w:val="620"/>
        </w:trPr>
        <w:tc>
          <w:tcPr>
            <w:tcW w:w="1842" w:type="dxa"/>
            <w:vMerge w:val="restart"/>
            <w:shd w:val="clear" w:color="auto" w:fill="auto"/>
          </w:tcPr>
          <w:p w14:paraId="55EFCA03" w14:textId="1833AEED" w:rsidR="00CF2E1E" w:rsidRPr="000A0B60" w:rsidRDefault="001B36C5"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Activity 2</w:t>
            </w:r>
            <w:r w:rsidR="00B04748" w:rsidRPr="000A0B60">
              <w:rPr>
                <w:rFonts w:ascii="Times New Roman" w:eastAsia="GHEA Grapalat" w:hAnsi="Times New Roman" w:cs="Times New Roman"/>
                <w:b/>
                <w:sz w:val="16"/>
                <w:szCs w:val="16"/>
                <w:lang w:val="en-US"/>
              </w:rPr>
              <w:t>.19</w:t>
            </w:r>
          </w:p>
          <w:p w14:paraId="2218F697" w14:textId="13CF173C" w:rsidR="00CF2E1E" w:rsidRPr="000A0B60" w:rsidRDefault="006A4EDE"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color w:val="202124"/>
                <w:sz w:val="16"/>
                <w:szCs w:val="16"/>
                <w:lang w:val="en-US"/>
              </w:rPr>
              <w:t>Enhance the whistleblowing e</w:t>
            </w:r>
            <w:r w:rsidR="009B010D" w:rsidRPr="000A0B60">
              <w:rPr>
                <w:rFonts w:ascii="Times New Roman" w:eastAsia="GHEA Grapalat" w:hAnsi="Times New Roman" w:cs="Times New Roman"/>
                <w:color w:val="202124"/>
                <w:sz w:val="16"/>
                <w:szCs w:val="16"/>
                <w:lang w:val="en-US"/>
              </w:rPr>
              <w:t>-</w:t>
            </w:r>
            <w:r w:rsidRPr="000A0B60">
              <w:rPr>
                <w:rFonts w:ascii="Times New Roman" w:eastAsia="GHEA Grapalat" w:hAnsi="Times New Roman" w:cs="Times New Roman"/>
                <w:color w:val="202124"/>
                <w:sz w:val="16"/>
                <w:szCs w:val="16"/>
                <w:lang w:val="en-US"/>
              </w:rPr>
              <w:t>platform</w:t>
            </w:r>
            <w:r w:rsidR="008B13DE" w:rsidRPr="000A0B60">
              <w:rPr>
                <w:rFonts w:ascii="Times New Roman" w:eastAsia="GHEA Grapalat" w:hAnsi="Times New Roman" w:cs="Times New Roman"/>
                <w:color w:val="202124"/>
                <w:sz w:val="16"/>
                <w:szCs w:val="16"/>
                <w:lang w:val="en-US"/>
              </w:rPr>
              <w:t>.</w:t>
            </w:r>
          </w:p>
        </w:tc>
        <w:tc>
          <w:tcPr>
            <w:tcW w:w="1986" w:type="dxa"/>
            <w:vMerge w:val="restart"/>
            <w:shd w:val="clear" w:color="auto" w:fill="auto"/>
          </w:tcPr>
          <w:p w14:paraId="32B8B687" w14:textId="0DA665EB"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7132" w:type="dxa"/>
            <w:gridSpan w:val="7"/>
            <w:shd w:val="clear" w:color="auto" w:fill="auto"/>
          </w:tcPr>
          <w:p w14:paraId="733F314E" w14:textId="781B0D06"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092" w:type="dxa"/>
            <w:shd w:val="clear" w:color="auto" w:fill="auto"/>
          </w:tcPr>
          <w:p w14:paraId="5A537C7D" w14:textId="05C069A9"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160" w:type="dxa"/>
            <w:shd w:val="clear" w:color="auto" w:fill="auto"/>
          </w:tcPr>
          <w:p w14:paraId="4FDBAAB1" w14:textId="3989DA96"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1010" w:type="dxa"/>
          </w:tcPr>
          <w:p w14:paraId="393015A1" w14:textId="0F66C5B7" w:rsidR="00CF2E1E" w:rsidRPr="000A0B60" w:rsidRDefault="002A0B69"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071" w:type="dxa"/>
          </w:tcPr>
          <w:p w14:paraId="04BA865A" w14:textId="367159D1"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CF2E1E" w:rsidRPr="000A0B60" w14:paraId="5DF32B2B" w14:textId="77777777" w:rsidTr="007A1960">
        <w:trPr>
          <w:trHeight w:val="328"/>
        </w:trPr>
        <w:tc>
          <w:tcPr>
            <w:tcW w:w="1842" w:type="dxa"/>
            <w:vMerge/>
            <w:shd w:val="clear" w:color="auto" w:fill="auto"/>
          </w:tcPr>
          <w:p w14:paraId="3BADB471"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986" w:type="dxa"/>
            <w:vMerge/>
            <w:shd w:val="clear" w:color="auto" w:fill="auto"/>
          </w:tcPr>
          <w:p w14:paraId="11F02B79"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58" w:type="dxa"/>
            <w:gridSpan w:val="2"/>
            <w:shd w:val="clear" w:color="auto" w:fill="auto"/>
          </w:tcPr>
          <w:p w14:paraId="45C071F6" w14:textId="6181F662"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3115" w:type="dxa"/>
            <w:gridSpan w:val="3"/>
            <w:shd w:val="clear" w:color="auto" w:fill="auto"/>
          </w:tcPr>
          <w:p w14:paraId="02E0BC45" w14:textId="58FE3611"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529" w:type="dxa"/>
            <w:shd w:val="clear" w:color="auto" w:fill="auto"/>
          </w:tcPr>
          <w:p w14:paraId="02A344A3" w14:textId="2FE6C7E9" w:rsidR="00CF2E1E" w:rsidRPr="000A0B60" w:rsidRDefault="00D00E42"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530" w:type="dxa"/>
            <w:shd w:val="clear" w:color="auto" w:fill="auto"/>
          </w:tcPr>
          <w:p w14:paraId="4C8CE314" w14:textId="705BCCAB" w:rsidR="00CF2E1E" w:rsidRPr="000A0B60" w:rsidRDefault="006921B5"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092" w:type="dxa"/>
            <w:vMerge w:val="restart"/>
            <w:shd w:val="clear" w:color="auto" w:fill="auto"/>
          </w:tcPr>
          <w:p w14:paraId="46BEEE25" w14:textId="4CC806C5" w:rsidR="00CF2E1E" w:rsidRPr="000A0B60" w:rsidRDefault="009E732A"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Technical specifications </w:t>
            </w:r>
            <w:r w:rsidR="007A1960">
              <w:rPr>
                <w:rFonts w:ascii="Times New Roman" w:eastAsia="GHEA Grapalat" w:hAnsi="Times New Roman" w:cs="Times New Roman"/>
                <w:sz w:val="16"/>
                <w:szCs w:val="16"/>
                <w:lang w:val="en-US"/>
              </w:rPr>
              <w:t>have been</w:t>
            </w:r>
            <w:r w:rsidRPr="000A0B60">
              <w:rPr>
                <w:rFonts w:ascii="Times New Roman" w:eastAsia="GHEA Grapalat" w:hAnsi="Times New Roman" w:cs="Times New Roman"/>
                <w:sz w:val="16"/>
                <w:szCs w:val="16"/>
                <w:lang w:val="en-US"/>
              </w:rPr>
              <w:t xml:space="preserve"> developed and approved</w:t>
            </w:r>
            <w:r w:rsidR="004B074C">
              <w:rPr>
                <w:rFonts w:ascii="Times New Roman" w:eastAsia="GHEA Grapalat" w:hAnsi="Times New Roman" w:cs="Times New Roman"/>
                <w:sz w:val="16"/>
                <w:szCs w:val="16"/>
                <w:lang w:val="en-US"/>
              </w:rPr>
              <w:t>.</w:t>
            </w:r>
          </w:p>
          <w:p w14:paraId="7FC8F0AF" w14:textId="7E6F2273" w:rsidR="00CF2E1E" w:rsidRPr="000A0B60" w:rsidRDefault="009E732A"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An upgraded whistleblowing e</w:t>
            </w:r>
            <w:r w:rsidR="00300CC7" w:rsidRPr="000A0B60">
              <w:rPr>
                <w:rFonts w:ascii="Times New Roman" w:eastAsia="GHEA Grapalat" w:hAnsi="Times New Roman" w:cs="Times New Roman"/>
                <w:sz w:val="16"/>
                <w:szCs w:val="16"/>
                <w:lang w:val="en-US"/>
              </w:rPr>
              <w:t>-</w:t>
            </w:r>
            <w:r w:rsidRPr="000A0B60">
              <w:rPr>
                <w:rFonts w:ascii="Times New Roman" w:eastAsia="GHEA Grapalat" w:hAnsi="Times New Roman" w:cs="Times New Roman"/>
                <w:sz w:val="16"/>
                <w:szCs w:val="16"/>
                <w:lang w:val="en-US"/>
              </w:rPr>
              <w:t xml:space="preserve">platform </w:t>
            </w:r>
            <w:r w:rsidR="004B074C">
              <w:rPr>
                <w:rFonts w:ascii="Times New Roman" w:eastAsia="GHEA Grapalat" w:hAnsi="Times New Roman" w:cs="Times New Roman"/>
                <w:sz w:val="16"/>
                <w:szCs w:val="16"/>
                <w:lang w:val="en-US"/>
              </w:rPr>
              <w:t>has been</w:t>
            </w:r>
            <w:r w:rsidRPr="000A0B60">
              <w:rPr>
                <w:rFonts w:ascii="Times New Roman" w:eastAsia="GHEA Grapalat" w:hAnsi="Times New Roman" w:cs="Times New Roman"/>
                <w:sz w:val="16"/>
                <w:szCs w:val="16"/>
                <w:lang w:val="en-US"/>
              </w:rPr>
              <w:t xml:space="preserve"> launched </w:t>
            </w:r>
            <w:r w:rsidR="004B074C">
              <w:rPr>
                <w:rFonts w:ascii="Times New Roman" w:eastAsia="GHEA Grapalat" w:hAnsi="Times New Roman" w:cs="Times New Roman"/>
                <w:sz w:val="16"/>
                <w:szCs w:val="16"/>
                <w:lang w:val="en-US"/>
              </w:rPr>
              <w:t>by</w:t>
            </w:r>
            <w:r w:rsidRPr="000A0B60">
              <w:rPr>
                <w:rFonts w:ascii="Times New Roman" w:eastAsia="GHEA Grapalat" w:hAnsi="Times New Roman" w:cs="Times New Roman"/>
                <w:sz w:val="16"/>
                <w:szCs w:val="16"/>
                <w:lang w:val="en-US"/>
              </w:rPr>
              <w:t xml:space="preserve"> the end of 2025.</w:t>
            </w:r>
          </w:p>
        </w:tc>
        <w:tc>
          <w:tcPr>
            <w:tcW w:w="1160" w:type="dxa"/>
            <w:vMerge w:val="restart"/>
            <w:shd w:val="clear" w:color="auto" w:fill="auto"/>
          </w:tcPr>
          <w:p w14:paraId="08FFE707" w14:textId="1C80B922" w:rsidR="00CF2E1E" w:rsidRPr="000A0B60" w:rsidRDefault="00D9266E"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Available</w:t>
            </w:r>
            <w:r w:rsidR="009E732A" w:rsidRPr="000A0B60">
              <w:rPr>
                <w:rFonts w:ascii="Times New Roman" w:eastAsia="GHEA Grapalat" w:hAnsi="Times New Roman" w:cs="Times New Roman"/>
                <w:sz w:val="16"/>
                <w:szCs w:val="16"/>
                <w:lang w:val="en-US"/>
              </w:rPr>
              <w:t xml:space="preserve"> technical specifications</w:t>
            </w:r>
          </w:p>
          <w:p w14:paraId="38AC59B3" w14:textId="5B90E465" w:rsidR="00CF2E1E" w:rsidRPr="000A0B60" w:rsidRDefault="00D9266E" w:rsidP="005F287C">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 xml:space="preserve">Functional </w:t>
            </w:r>
            <w:r w:rsidR="009E732A" w:rsidRPr="000A0B60">
              <w:rPr>
                <w:rFonts w:ascii="Times New Roman" w:eastAsia="GHEA Grapalat" w:hAnsi="Times New Roman" w:cs="Times New Roman"/>
                <w:sz w:val="16"/>
                <w:szCs w:val="16"/>
                <w:lang w:val="en-US"/>
              </w:rPr>
              <w:t>electronic tools</w:t>
            </w:r>
          </w:p>
        </w:tc>
        <w:tc>
          <w:tcPr>
            <w:tcW w:w="1010" w:type="dxa"/>
            <w:vMerge w:val="restart"/>
          </w:tcPr>
          <w:p w14:paraId="46F9F1D5" w14:textId="065C0528" w:rsidR="00CF2E1E" w:rsidRPr="000A0B60" w:rsidRDefault="009E732A"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p w14:paraId="37DD3371" w14:textId="0E1AC040" w:rsidR="00CF2E1E" w:rsidRPr="000A0B60" w:rsidRDefault="001E675A"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RA </w:t>
            </w:r>
            <w:r w:rsidR="00463392" w:rsidRPr="000A0B60">
              <w:rPr>
                <w:rFonts w:ascii="Times New Roman" w:eastAsia="GHEA Grapalat" w:hAnsi="Times New Roman" w:cs="Times New Roman"/>
                <w:sz w:val="16"/>
                <w:szCs w:val="16"/>
                <w:lang w:val="en-US"/>
              </w:rPr>
              <w:t>Prosecutor General’s Office</w:t>
            </w:r>
            <w:r w:rsidR="006C063A">
              <w:rPr>
                <w:rFonts w:ascii="Times New Roman" w:eastAsia="GHEA Grapalat" w:hAnsi="Times New Roman" w:cs="Times New Roman"/>
                <w:sz w:val="16"/>
                <w:szCs w:val="16"/>
                <w:lang w:val="en-US"/>
              </w:rPr>
              <w:t xml:space="preserve"> </w:t>
            </w:r>
            <w:r w:rsidR="00B64705" w:rsidRPr="000A0B60">
              <w:rPr>
                <w:rFonts w:ascii="Times New Roman" w:eastAsia="GHEA Grapalat" w:hAnsi="Times New Roman" w:cs="Times New Roman"/>
                <w:sz w:val="16"/>
                <w:szCs w:val="16"/>
                <w:lang w:val="en-US"/>
              </w:rPr>
              <w:t>(upon consent)</w:t>
            </w:r>
          </w:p>
          <w:p w14:paraId="3C0B4613"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071" w:type="dxa"/>
            <w:vMerge w:val="restart"/>
          </w:tcPr>
          <w:p w14:paraId="75C56B36" w14:textId="414E994C" w:rsidR="00CF2E1E" w:rsidRPr="000A0B60" w:rsidRDefault="008728F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Civil society organizations </w:t>
            </w:r>
            <w:r w:rsidR="00B64705" w:rsidRPr="000A0B60">
              <w:rPr>
                <w:rFonts w:ascii="Times New Roman" w:eastAsia="GHEA Grapalat" w:hAnsi="Times New Roman" w:cs="Times New Roman"/>
                <w:sz w:val="16"/>
                <w:szCs w:val="16"/>
                <w:lang w:val="en-US"/>
              </w:rPr>
              <w:t>(upon consent)</w:t>
            </w:r>
          </w:p>
          <w:p w14:paraId="62091FA0" w14:textId="527F0AC7" w:rsidR="009E732A" w:rsidRPr="000A0B60" w:rsidRDefault="009E732A" w:rsidP="009E732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RA Ministry </w:t>
            </w:r>
            <w:r w:rsidR="006B77A4" w:rsidRPr="000A0B60">
              <w:rPr>
                <w:rFonts w:ascii="Times New Roman" w:eastAsia="GHEA Grapalat" w:hAnsi="Times New Roman" w:cs="Times New Roman"/>
                <w:sz w:val="16"/>
                <w:szCs w:val="16"/>
                <w:lang w:val="en-US"/>
              </w:rPr>
              <w:t>of High-Tech Industry</w:t>
            </w:r>
          </w:p>
          <w:p w14:paraId="6726FE35" w14:textId="22F4FCCB" w:rsidR="00CF2E1E" w:rsidRPr="000A0B60" w:rsidRDefault="00B6470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Corruption Prevention Commission</w:t>
            </w:r>
            <w:r w:rsidR="004B074C">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tc>
      </w:tr>
      <w:tr w:rsidR="00CF2E1E" w:rsidRPr="000A0B60" w14:paraId="1A47C9FF" w14:textId="77777777" w:rsidTr="007A1960">
        <w:trPr>
          <w:trHeight w:val="340"/>
        </w:trPr>
        <w:tc>
          <w:tcPr>
            <w:tcW w:w="1842" w:type="dxa"/>
            <w:vMerge/>
            <w:shd w:val="clear" w:color="auto" w:fill="auto"/>
          </w:tcPr>
          <w:p w14:paraId="54CBEA62"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986" w:type="dxa"/>
            <w:vMerge w:val="restart"/>
            <w:shd w:val="clear" w:color="auto" w:fill="auto"/>
          </w:tcPr>
          <w:p w14:paraId="2DEBA2AB" w14:textId="32761473" w:rsidR="00CF2E1E" w:rsidRPr="000A0B60" w:rsidRDefault="007925BF"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The current whistleblowing e-platform does not meet basic user-friendly standards. </w:t>
            </w:r>
            <w:r w:rsidR="005E039C">
              <w:rPr>
                <w:rFonts w:ascii="Times New Roman" w:eastAsia="GHEA Grapalat" w:hAnsi="Times New Roman" w:cs="Times New Roman"/>
                <w:sz w:val="16"/>
                <w:szCs w:val="16"/>
                <w:lang w:val="en-US"/>
              </w:rPr>
              <w:t>A</w:t>
            </w:r>
            <w:r w:rsidR="005E039C" w:rsidRPr="000A0B60">
              <w:rPr>
                <w:rFonts w:ascii="Times New Roman" w:eastAsia="GHEA Grapalat" w:hAnsi="Times New Roman" w:cs="Times New Roman"/>
                <w:sz w:val="16"/>
                <w:szCs w:val="16"/>
                <w:lang w:val="en-US"/>
              </w:rPr>
              <w:t>s of 2023,</w:t>
            </w:r>
            <w:r w:rsidR="005E039C">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the data on the platform</w:t>
            </w:r>
            <w:r w:rsidR="005E039C">
              <w:rPr>
                <w:rFonts w:ascii="Times New Roman" w:eastAsia="GHEA Grapalat" w:hAnsi="Times New Roman" w:cs="Times New Roman"/>
                <w:sz w:val="16"/>
                <w:szCs w:val="16"/>
                <w:lang w:val="en-US"/>
              </w:rPr>
              <w:t>,</w:t>
            </w:r>
            <w:r w:rsidRPr="000A0B60">
              <w:rPr>
                <w:rFonts w:ascii="Times New Roman" w:eastAsia="GHEA Grapalat" w:hAnsi="Times New Roman" w:cs="Times New Roman"/>
                <w:sz w:val="16"/>
                <w:szCs w:val="16"/>
                <w:lang w:val="en-US"/>
              </w:rPr>
              <w:t xml:space="preserve"> including information about the platform and its opportunities, does not reflect legislative </w:t>
            </w:r>
            <w:r w:rsidR="005E039C">
              <w:rPr>
                <w:rFonts w:ascii="Times New Roman" w:eastAsia="GHEA Grapalat" w:hAnsi="Times New Roman" w:cs="Times New Roman"/>
                <w:sz w:val="16"/>
                <w:szCs w:val="16"/>
                <w:lang w:val="en-US"/>
              </w:rPr>
              <w:t>amendments</w:t>
            </w:r>
            <w:r w:rsidRPr="000A0B60">
              <w:rPr>
                <w:rFonts w:ascii="Times New Roman" w:eastAsia="GHEA Grapalat" w:hAnsi="Times New Roman" w:cs="Times New Roman"/>
                <w:sz w:val="16"/>
                <w:szCs w:val="16"/>
                <w:lang w:val="en-US"/>
              </w:rPr>
              <w:t xml:space="preserve"> </w:t>
            </w:r>
            <w:r w:rsidR="005E039C" w:rsidRPr="000A0B60">
              <w:rPr>
                <w:rFonts w:ascii="Times New Roman" w:eastAsia="GHEA Grapalat" w:hAnsi="Times New Roman" w:cs="Times New Roman"/>
                <w:sz w:val="16"/>
                <w:szCs w:val="16"/>
                <w:lang w:val="en-US"/>
              </w:rPr>
              <w:t>to the RA Law on the Whistleblowing</w:t>
            </w:r>
            <w:r w:rsidR="005E039C">
              <w:rPr>
                <w:rFonts w:ascii="Times New Roman" w:eastAsia="GHEA Grapalat" w:hAnsi="Times New Roman" w:cs="Times New Roman"/>
                <w:sz w:val="16"/>
                <w:szCs w:val="16"/>
                <w:lang w:val="en-US"/>
              </w:rPr>
              <w:t xml:space="preserve"> </w:t>
            </w:r>
            <w:r w:rsidR="005E039C" w:rsidRPr="000A0B60">
              <w:rPr>
                <w:rFonts w:ascii="Times New Roman" w:eastAsia="GHEA Grapalat" w:hAnsi="Times New Roman" w:cs="Times New Roman"/>
                <w:sz w:val="16"/>
                <w:szCs w:val="16"/>
                <w:lang w:val="en-US"/>
              </w:rPr>
              <w:t xml:space="preserve">System </w:t>
            </w:r>
            <w:r w:rsidR="005E039C">
              <w:rPr>
                <w:rFonts w:ascii="Times New Roman" w:eastAsia="GHEA Grapalat" w:hAnsi="Times New Roman" w:cs="Times New Roman"/>
                <w:sz w:val="16"/>
                <w:szCs w:val="16"/>
                <w:lang w:val="en-US"/>
              </w:rPr>
              <w:t>adopted in</w:t>
            </w:r>
            <w:r w:rsidRPr="000A0B60">
              <w:rPr>
                <w:rFonts w:ascii="Times New Roman" w:eastAsia="GHEA Grapalat" w:hAnsi="Times New Roman" w:cs="Times New Roman"/>
                <w:sz w:val="16"/>
                <w:szCs w:val="16"/>
                <w:lang w:val="en-US"/>
              </w:rPr>
              <w:t xml:space="preserve"> December 2022. The </w:t>
            </w:r>
            <w:r w:rsidRPr="000A0B60">
              <w:rPr>
                <w:rFonts w:ascii="Times New Roman" w:eastAsia="GHEA Grapalat" w:hAnsi="Times New Roman" w:cs="Times New Roman"/>
                <w:sz w:val="16"/>
                <w:szCs w:val="16"/>
                <w:lang w:val="en-US"/>
              </w:rPr>
              <w:lastRenderedPageBreak/>
              <w:t xml:space="preserve">statistical data presented on the platform are limited, and the platform does not </w:t>
            </w:r>
            <w:r w:rsidR="005E039C">
              <w:rPr>
                <w:rFonts w:ascii="Times New Roman" w:eastAsia="GHEA Grapalat" w:hAnsi="Times New Roman" w:cs="Times New Roman"/>
                <w:sz w:val="16"/>
                <w:szCs w:val="16"/>
                <w:lang w:val="en-US"/>
              </w:rPr>
              <w:t>allow</w:t>
            </w:r>
            <w:r w:rsidRPr="000A0B60">
              <w:rPr>
                <w:rFonts w:ascii="Times New Roman" w:eastAsia="GHEA Grapalat" w:hAnsi="Times New Roman" w:cs="Times New Roman"/>
                <w:sz w:val="16"/>
                <w:szCs w:val="16"/>
                <w:lang w:val="en-US"/>
              </w:rPr>
              <w:t xml:space="preserve"> to submit reports </w:t>
            </w:r>
            <w:r w:rsidR="005E039C">
              <w:rPr>
                <w:rFonts w:ascii="Times New Roman" w:eastAsia="GHEA Grapalat" w:hAnsi="Times New Roman" w:cs="Times New Roman"/>
                <w:sz w:val="16"/>
                <w:szCs w:val="16"/>
                <w:lang w:val="en-US"/>
              </w:rPr>
              <w:t>on legal entities</w:t>
            </w:r>
            <w:r w:rsidRPr="000A0B60">
              <w:rPr>
                <w:rFonts w:ascii="Times New Roman" w:eastAsia="GHEA Grapalat" w:hAnsi="Times New Roman" w:cs="Times New Roman"/>
                <w:sz w:val="16"/>
                <w:szCs w:val="16"/>
                <w:lang w:val="en-US"/>
              </w:rPr>
              <w:t xml:space="preserve">. </w:t>
            </w:r>
            <w:r w:rsidR="005E039C">
              <w:rPr>
                <w:rFonts w:ascii="Times New Roman" w:eastAsia="GHEA Grapalat" w:hAnsi="Times New Roman" w:cs="Times New Roman"/>
                <w:sz w:val="16"/>
                <w:szCs w:val="16"/>
                <w:lang w:val="en-US"/>
              </w:rPr>
              <w:t>I</w:t>
            </w:r>
            <w:r w:rsidRPr="000A0B60">
              <w:rPr>
                <w:rFonts w:ascii="Times New Roman" w:eastAsia="GHEA Grapalat" w:hAnsi="Times New Roman" w:cs="Times New Roman"/>
                <w:sz w:val="16"/>
                <w:szCs w:val="16"/>
                <w:lang w:val="en-US"/>
              </w:rPr>
              <w:t xml:space="preserve">t is necessary to provide </w:t>
            </w:r>
            <w:r w:rsidR="005E039C">
              <w:rPr>
                <w:rFonts w:ascii="Times New Roman" w:eastAsia="GHEA Grapalat" w:hAnsi="Times New Roman" w:cs="Times New Roman"/>
                <w:sz w:val="16"/>
                <w:szCs w:val="16"/>
                <w:lang w:val="en-US"/>
              </w:rPr>
              <w:t>additional</w:t>
            </w:r>
            <w:r w:rsidRPr="000A0B60">
              <w:rPr>
                <w:rFonts w:ascii="Times New Roman" w:eastAsia="GHEA Grapalat" w:hAnsi="Times New Roman" w:cs="Times New Roman"/>
                <w:sz w:val="16"/>
                <w:szCs w:val="16"/>
                <w:lang w:val="en-US"/>
              </w:rPr>
              <w:t xml:space="preserve"> security </w:t>
            </w:r>
            <w:r w:rsidR="005E039C">
              <w:rPr>
                <w:rFonts w:ascii="Times New Roman" w:eastAsia="GHEA Grapalat" w:hAnsi="Times New Roman" w:cs="Times New Roman"/>
                <w:sz w:val="16"/>
                <w:szCs w:val="16"/>
                <w:lang w:val="en-US"/>
              </w:rPr>
              <w:t>measures</w:t>
            </w:r>
            <w:r w:rsidRPr="000A0B60">
              <w:rPr>
                <w:rFonts w:ascii="Times New Roman" w:eastAsia="GHEA Grapalat" w:hAnsi="Times New Roman" w:cs="Times New Roman"/>
                <w:sz w:val="16"/>
                <w:szCs w:val="16"/>
                <w:lang w:val="en-US"/>
              </w:rPr>
              <w:t xml:space="preserve"> for the platform.</w:t>
            </w:r>
          </w:p>
        </w:tc>
        <w:tc>
          <w:tcPr>
            <w:tcW w:w="958" w:type="dxa"/>
            <w:gridSpan w:val="2"/>
            <w:shd w:val="clear" w:color="auto" w:fill="auto"/>
          </w:tcPr>
          <w:p w14:paraId="43CC57A2"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II</w:t>
            </w:r>
          </w:p>
        </w:tc>
        <w:tc>
          <w:tcPr>
            <w:tcW w:w="1440" w:type="dxa"/>
            <w:gridSpan w:val="2"/>
            <w:shd w:val="clear" w:color="auto" w:fill="auto"/>
          </w:tcPr>
          <w:p w14:paraId="114AAFB5"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675" w:type="dxa"/>
            <w:shd w:val="clear" w:color="auto" w:fill="auto"/>
          </w:tcPr>
          <w:p w14:paraId="79435BA9"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529" w:type="dxa"/>
            <w:shd w:val="clear" w:color="auto" w:fill="auto"/>
          </w:tcPr>
          <w:p w14:paraId="28206958"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530" w:type="dxa"/>
            <w:shd w:val="clear" w:color="auto" w:fill="auto"/>
          </w:tcPr>
          <w:p w14:paraId="7E760DB0"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2092" w:type="dxa"/>
            <w:vMerge/>
            <w:shd w:val="clear" w:color="auto" w:fill="auto"/>
          </w:tcPr>
          <w:p w14:paraId="11F80609"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60" w:type="dxa"/>
            <w:vMerge/>
            <w:shd w:val="clear" w:color="auto" w:fill="auto"/>
          </w:tcPr>
          <w:p w14:paraId="730C4CBA"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10" w:type="dxa"/>
            <w:vMerge/>
          </w:tcPr>
          <w:p w14:paraId="39E86405"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71" w:type="dxa"/>
            <w:vMerge/>
          </w:tcPr>
          <w:p w14:paraId="2351F59A"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5EE6CE05" w14:textId="77777777" w:rsidTr="007A1960">
        <w:trPr>
          <w:trHeight w:val="1110"/>
        </w:trPr>
        <w:tc>
          <w:tcPr>
            <w:tcW w:w="1842" w:type="dxa"/>
            <w:vMerge/>
            <w:shd w:val="clear" w:color="auto" w:fill="auto"/>
          </w:tcPr>
          <w:p w14:paraId="4F1D0631"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986" w:type="dxa"/>
            <w:vMerge/>
            <w:shd w:val="clear" w:color="auto" w:fill="auto"/>
          </w:tcPr>
          <w:p w14:paraId="27835560"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58" w:type="dxa"/>
            <w:gridSpan w:val="2"/>
            <w:shd w:val="clear" w:color="auto" w:fill="auto"/>
          </w:tcPr>
          <w:p w14:paraId="746F19F7"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440" w:type="dxa"/>
            <w:gridSpan w:val="2"/>
            <w:shd w:val="clear" w:color="auto" w:fill="auto"/>
          </w:tcPr>
          <w:p w14:paraId="14AB3897" w14:textId="05EEE3F0" w:rsidR="00C05E2E" w:rsidRPr="000A0B60" w:rsidRDefault="00C05E2E" w:rsidP="00C05E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The main issues of the whistleblowing e-platform are </w:t>
            </w:r>
            <w:r w:rsidR="005E039C">
              <w:rPr>
                <w:rFonts w:ascii="Times New Roman" w:eastAsia="GHEA Grapalat" w:hAnsi="Times New Roman" w:cs="Times New Roman"/>
                <w:sz w:val="16"/>
                <w:szCs w:val="16"/>
                <w:lang w:val="en-US"/>
              </w:rPr>
              <w:t>identified</w:t>
            </w:r>
            <w:r w:rsidRPr="000A0B60">
              <w:rPr>
                <w:rFonts w:ascii="Times New Roman" w:eastAsia="GHEA Grapalat" w:hAnsi="Times New Roman" w:cs="Times New Roman"/>
                <w:sz w:val="16"/>
                <w:szCs w:val="16"/>
                <w:lang w:val="en-US"/>
              </w:rPr>
              <w:t>.</w:t>
            </w:r>
          </w:p>
          <w:p w14:paraId="4775CA1A" w14:textId="0717BAD3" w:rsidR="00CF2E1E" w:rsidRPr="000A0B60" w:rsidRDefault="005E039C" w:rsidP="00C05E2E">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T</w:t>
            </w:r>
            <w:r w:rsidR="00C05E2E" w:rsidRPr="000A0B60">
              <w:rPr>
                <w:rFonts w:ascii="Times New Roman" w:eastAsia="GHEA Grapalat" w:hAnsi="Times New Roman" w:cs="Times New Roman"/>
                <w:sz w:val="16"/>
                <w:szCs w:val="16"/>
                <w:lang w:val="en-US"/>
              </w:rPr>
              <w:t>he</w:t>
            </w:r>
            <w:r>
              <w:rPr>
                <w:rFonts w:ascii="Times New Roman" w:eastAsia="GHEA Grapalat" w:hAnsi="Times New Roman" w:cs="Times New Roman"/>
                <w:sz w:val="16"/>
                <w:szCs w:val="16"/>
                <w:lang w:val="en-US"/>
              </w:rPr>
              <w:t xml:space="preserve"> </w:t>
            </w:r>
            <w:r w:rsidR="00960A4D">
              <w:rPr>
                <w:rFonts w:ascii="Times New Roman" w:eastAsia="GHEA Grapalat" w:hAnsi="Times New Roman" w:cs="Times New Roman"/>
                <w:sz w:val="16"/>
                <w:szCs w:val="16"/>
                <w:lang w:val="en-US"/>
              </w:rPr>
              <w:t xml:space="preserve">possibility to </w:t>
            </w:r>
            <w:r>
              <w:rPr>
                <w:rFonts w:ascii="Times New Roman" w:eastAsia="GHEA Grapalat" w:hAnsi="Times New Roman" w:cs="Times New Roman"/>
                <w:sz w:val="16"/>
                <w:szCs w:val="16"/>
                <w:lang w:val="en-US"/>
              </w:rPr>
              <w:t>transfer the</w:t>
            </w:r>
            <w:r w:rsidR="00C05E2E" w:rsidRPr="000A0B60">
              <w:rPr>
                <w:rFonts w:ascii="Times New Roman" w:eastAsia="GHEA Grapalat" w:hAnsi="Times New Roman" w:cs="Times New Roman"/>
                <w:sz w:val="16"/>
                <w:szCs w:val="16"/>
                <w:lang w:val="en-US"/>
              </w:rPr>
              <w:t xml:space="preserve"> </w:t>
            </w:r>
            <w:r w:rsidR="00960A4D">
              <w:rPr>
                <w:rFonts w:ascii="Times New Roman" w:eastAsia="GHEA Grapalat" w:hAnsi="Times New Roman" w:cs="Times New Roman"/>
                <w:sz w:val="16"/>
                <w:szCs w:val="16"/>
                <w:lang w:val="en-US"/>
              </w:rPr>
              <w:t xml:space="preserve">maintenance of the </w:t>
            </w:r>
            <w:r w:rsidR="00C05E2E" w:rsidRPr="000A0B60">
              <w:rPr>
                <w:rFonts w:ascii="Times New Roman" w:eastAsia="GHEA Grapalat" w:hAnsi="Times New Roman" w:cs="Times New Roman"/>
                <w:sz w:val="16"/>
                <w:szCs w:val="16"/>
                <w:lang w:val="en-US"/>
              </w:rPr>
              <w:t>platform</w:t>
            </w:r>
            <w:r w:rsidR="004B074C">
              <w:rPr>
                <w:rFonts w:ascii="Times New Roman" w:eastAsia="GHEA Grapalat" w:hAnsi="Times New Roman" w:cs="Times New Roman"/>
                <w:sz w:val="16"/>
                <w:szCs w:val="16"/>
                <w:lang w:val="en-US"/>
              </w:rPr>
              <w:t xml:space="preserve"> software</w:t>
            </w:r>
            <w:r w:rsidR="00C05E2E" w:rsidRPr="000A0B60">
              <w:rPr>
                <w:rFonts w:ascii="Times New Roman" w:eastAsia="GHEA Grapalat" w:hAnsi="Times New Roman" w:cs="Times New Roman"/>
                <w:sz w:val="16"/>
                <w:szCs w:val="16"/>
                <w:lang w:val="en-US"/>
              </w:rPr>
              <w:t xml:space="preserve"> from a private company to </w:t>
            </w:r>
            <w:r w:rsidR="004B074C">
              <w:rPr>
                <w:rFonts w:ascii="Times New Roman" w:eastAsia="GHEA Grapalat" w:hAnsi="Times New Roman" w:cs="Times New Roman"/>
                <w:sz w:val="16"/>
                <w:szCs w:val="16"/>
                <w:lang w:val="en-US"/>
              </w:rPr>
              <w:lastRenderedPageBreak/>
              <w:t>EKENG</w:t>
            </w:r>
            <w:r w:rsidR="00C05E2E" w:rsidRPr="000A0B60">
              <w:rPr>
                <w:rFonts w:ascii="Times New Roman" w:eastAsia="GHEA Grapalat" w:hAnsi="Times New Roman" w:cs="Times New Roman"/>
                <w:sz w:val="16"/>
                <w:szCs w:val="16"/>
                <w:lang w:val="en-US"/>
              </w:rPr>
              <w:t xml:space="preserve"> e-</w:t>
            </w:r>
            <w:r w:rsidR="004B074C" w:rsidRPr="000A0B60">
              <w:rPr>
                <w:rFonts w:ascii="Times New Roman" w:eastAsia="GHEA Grapalat" w:hAnsi="Times New Roman" w:cs="Times New Roman"/>
                <w:sz w:val="16"/>
                <w:szCs w:val="16"/>
                <w:lang w:val="en-US"/>
              </w:rPr>
              <w:t>Govern</w:t>
            </w:r>
            <w:r w:rsidR="004B074C">
              <w:rPr>
                <w:rFonts w:ascii="Times New Roman" w:eastAsia="GHEA Grapalat" w:hAnsi="Times New Roman" w:cs="Times New Roman"/>
                <w:sz w:val="16"/>
                <w:szCs w:val="16"/>
                <w:lang w:val="en-US"/>
              </w:rPr>
              <w:t>ance</w:t>
            </w:r>
            <w:r w:rsidR="004B074C" w:rsidRPr="000A0B60">
              <w:rPr>
                <w:rFonts w:ascii="Times New Roman" w:eastAsia="GHEA Grapalat" w:hAnsi="Times New Roman" w:cs="Times New Roman"/>
                <w:sz w:val="16"/>
                <w:szCs w:val="16"/>
                <w:lang w:val="en-US"/>
              </w:rPr>
              <w:t xml:space="preserve"> Infrastructure Implementation </w:t>
            </w:r>
            <w:r w:rsidR="004B074C">
              <w:rPr>
                <w:rFonts w:ascii="Times New Roman" w:eastAsia="GHEA Grapalat" w:hAnsi="Times New Roman" w:cs="Times New Roman"/>
                <w:sz w:val="16"/>
                <w:szCs w:val="16"/>
                <w:lang w:val="en-US"/>
              </w:rPr>
              <w:t>Agency</w:t>
            </w:r>
            <w:r w:rsidR="004B074C" w:rsidRPr="000A0B60">
              <w:rPr>
                <w:rFonts w:ascii="Times New Roman" w:eastAsia="GHEA Grapalat" w:hAnsi="Times New Roman" w:cs="Times New Roman"/>
                <w:sz w:val="16"/>
                <w:szCs w:val="16"/>
                <w:lang w:val="en-US"/>
              </w:rPr>
              <w:t xml:space="preserve"> </w:t>
            </w:r>
            <w:r w:rsidR="00C05E2E" w:rsidRPr="000A0B60">
              <w:rPr>
                <w:rFonts w:ascii="Times New Roman" w:eastAsia="GHEA Grapalat" w:hAnsi="Times New Roman" w:cs="Times New Roman"/>
                <w:sz w:val="16"/>
                <w:szCs w:val="16"/>
                <w:lang w:val="en-US"/>
              </w:rPr>
              <w:t xml:space="preserve">is </w:t>
            </w:r>
            <w:r w:rsidR="00960A4D">
              <w:rPr>
                <w:rFonts w:ascii="Times New Roman" w:eastAsia="GHEA Grapalat" w:hAnsi="Times New Roman" w:cs="Times New Roman"/>
                <w:sz w:val="16"/>
                <w:szCs w:val="16"/>
                <w:lang w:val="en-US"/>
              </w:rPr>
              <w:t>explored</w:t>
            </w:r>
            <w:r w:rsidRPr="000A0B60">
              <w:rPr>
                <w:rFonts w:ascii="Times New Roman" w:eastAsia="GHEA Grapalat" w:hAnsi="Times New Roman" w:cs="Times New Roman"/>
                <w:sz w:val="16"/>
                <w:szCs w:val="16"/>
                <w:lang w:val="en-US"/>
              </w:rPr>
              <w:t xml:space="preserve"> </w:t>
            </w:r>
            <w:r w:rsidR="004B074C">
              <w:rPr>
                <w:rFonts w:ascii="Times New Roman" w:eastAsia="GHEA Grapalat" w:hAnsi="Times New Roman" w:cs="Times New Roman"/>
                <w:sz w:val="16"/>
                <w:szCs w:val="16"/>
                <w:lang w:val="en-US"/>
              </w:rPr>
              <w:t>with an aim t</w:t>
            </w:r>
            <w:r w:rsidRPr="000A0B60">
              <w:rPr>
                <w:rFonts w:ascii="Times New Roman" w:eastAsia="GHEA Grapalat" w:hAnsi="Times New Roman" w:cs="Times New Roman"/>
                <w:sz w:val="16"/>
                <w:szCs w:val="16"/>
                <w:lang w:val="en-US"/>
              </w:rPr>
              <w:t xml:space="preserve">o enhance the security of the unified </w:t>
            </w:r>
            <w:r w:rsidR="004B074C" w:rsidRPr="000A0B60">
              <w:rPr>
                <w:rFonts w:ascii="Times New Roman" w:eastAsia="GHEA Grapalat" w:hAnsi="Times New Roman" w:cs="Times New Roman"/>
                <w:sz w:val="16"/>
                <w:szCs w:val="16"/>
                <w:lang w:val="en-US"/>
              </w:rPr>
              <w:t xml:space="preserve">e-platform </w:t>
            </w:r>
            <w:r w:rsidR="004B074C">
              <w:rPr>
                <w:rFonts w:ascii="Times New Roman" w:eastAsia="GHEA Grapalat" w:hAnsi="Times New Roman" w:cs="Times New Roman"/>
                <w:sz w:val="16"/>
                <w:szCs w:val="16"/>
                <w:lang w:val="en-US"/>
              </w:rPr>
              <w:t xml:space="preserve">for </w:t>
            </w:r>
            <w:r w:rsidRPr="000A0B60">
              <w:rPr>
                <w:rFonts w:ascii="Times New Roman" w:eastAsia="GHEA Grapalat" w:hAnsi="Times New Roman" w:cs="Times New Roman"/>
                <w:sz w:val="16"/>
                <w:szCs w:val="16"/>
                <w:lang w:val="en-US"/>
              </w:rPr>
              <w:t>whistleblowing</w:t>
            </w:r>
            <w:r w:rsidR="00C05E2E" w:rsidRPr="000A0B60">
              <w:rPr>
                <w:rFonts w:ascii="Times New Roman" w:eastAsia="GHEA Grapalat" w:hAnsi="Times New Roman" w:cs="Times New Roman"/>
                <w:sz w:val="16"/>
                <w:szCs w:val="16"/>
                <w:lang w:val="en-US"/>
              </w:rPr>
              <w:t>.</w:t>
            </w:r>
          </w:p>
        </w:tc>
        <w:tc>
          <w:tcPr>
            <w:tcW w:w="1675" w:type="dxa"/>
            <w:shd w:val="clear" w:color="auto" w:fill="auto"/>
          </w:tcPr>
          <w:p w14:paraId="0CD71766" w14:textId="0CB605AE" w:rsidR="00CF2E1E" w:rsidRPr="000A0B60" w:rsidRDefault="00925C31" w:rsidP="00925C31">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 xml:space="preserve">Technical </w:t>
            </w:r>
            <w:r w:rsidR="004F267E" w:rsidRPr="000A0B60">
              <w:rPr>
                <w:rFonts w:ascii="Times New Roman" w:eastAsia="GHEA Grapalat" w:hAnsi="Times New Roman" w:cs="Times New Roman"/>
                <w:sz w:val="16"/>
                <w:szCs w:val="16"/>
                <w:lang w:val="en-US"/>
              </w:rPr>
              <w:t>specifications for</w:t>
            </w:r>
            <w:r w:rsidRPr="000A0B60">
              <w:rPr>
                <w:rFonts w:ascii="Times New Roman" w:eastAsia="GHEA Grapalat" w:hAnsi="Times New Roman" w:cs="Times New Roman"/>
                <w:sz w:val="16"/>
                <w:szCs w:val="16"/>
                <w:lang w:val="en-US"/>
              </w:rPr>
              <w:t xml:space="preserve"> new whistleblowing platform are developed.</w:t>
            </w:r>
          </w:p>
        </w:tc>
        <w:tc>
          <w:tcPr>
            <w:tcW w:w="1529" w:type="dxa"/>
            <w:shd w:val="clear" w:color="auto" w:fill="auto"/>
          </w:tcPr>
          <w:p w14:paraId="00250108" w14:textId="77777777" w:rsidR="00793CC9" w:rsidRPr="000A0B60" w:rsidRDefault="00793CC9" w:rsidP="00793CC9">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Based on the technical specifications, the new upgraded whistleblowing e-platform is launched.</w:t>
            </w:r>
          </w:p>
          <w:p w14:paraId="2478FAA0" w14:textId="406F9EDC" w:rsidR="00CF2E1E" w:rsidRPr="000A0B60" w:rsidRDefault="00793CC9"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The expediency of assigning the implementation of </w:t>
            </w:r>
            <w:r w:rsidRPr="000A0B60">
              <w:rPr>
                <w:rFonts w:ascii="Times New Roman" w:eastAsia="GHEA Grapalat" w:hAnsi="Times New Roman" w:cs="Times New Roman"/>
                <w:sz w:val="16"/>
                <w:szCs w:val="16"/>
                <w:lang w:val="en-US"/>
              </w:rPr>
              <w:lastRenderedPageBreak/>
              <w:t>the unified whistleblowing e-platform software to the e-</w:t>
            </w:r>
            <w:r w:rsidR="004B074C" w:rsidRPr="000A0B60">
              <w:rPr>
                <w:rFonts w:ascii="Times New Roman" w:eastAsia="GHEA Grapalat" w:hAnsi="Times New Roman" w:cs="Times New Roman"/>
                <w:sz w:val="16"/>
                <w:szCs w:val="16"/>
                <w:lang w:val="en-US"/>
              </w:rPr>
              <w:t>Governance Infrastructure Implementation Agenc</w:t>
            </w:r>
            <w:r w:rsidRPr="000A0B60">
              <w:rPr>
                <w:rFonts w:ascii="Times New Roman" w:eastAsia="GHEA Grapalat" w:hAnsi="Times New Roman" w:cs="Times New Roman"/>
                <w:sz w:val="16"/>
                <w:szCs w:val="16"/>
                <w:lang w:val="en-US"/>
              </w:rPr>
              <w:t xml:space="preserve">y </w:t>
            </w:r>
            <w:r w:rsidR="004B074C">
              <w:rPr>
                <w:rFonts w:ascii="Times New Roman" w:eastAsia="GHEA Grapalat" w:hAnsi="Times New Roman" w:cs="Times New Roman"/>
                <w:sz w:val="16"/>
                <w:szCs w:val="16"/>
                <w:lang w:val="en-US"/>
              </w:rPr>
              <w:t xml:space="preserve">has been </w:t>
            </w:r>
            <w:r w:rsidR="00960A4D">
              <w:rPr>
                <w:rFonts w:ascii="Times New Roman" w:eastAsia="GHEA Grapalat" w:hAnsi="Times New Roman" w:cs="Times New Roman"/>
                <w:sz w:val="16"/>
                <w:szCs w:val="16"/>
                <w:lang w:val="en-US"/>
              </w:rPr>
              <w:t>explored</w:t>
            </w:r>
            <w:r w:rsidRPr="000A0B60">
              <w:rPr>
                <w:rFonts w:ascii="Times New Roman" w:eastAsia="GHEA Grapalat" w:hAnsi="Times New Roman" w:cs="Times New Roman"/>
                <w:sz w:val="16"/>
                <w:szCs w:val="16"/>
                <w:lang w:val="en-US"/>
              </w:rPr>
              <w:t>.</w:t>
            </w:r>
          </w:p>
        </w:tc>
        <w:tc>
          <w:tcPr>
            <w:tcW w:w="1530" w:type="dxa"/>
            <w:shd w:val="clear" w:color="auto" w:fill="auto"/>
          </w:tcPr>
          <w:p w14:paraId="50338F43"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2092" w:type="dxa"/>
            <w:vMerge/>
            <w:shd w:val="clear" w:color="auto" w:fill="auto"/>
          </w:tcPr>
          <w:p w14:paraId="650BCD96"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60" w:type="dxa"/>
            <w:vMerge/>
            <w:shd w:val="clear" w:color="auto" w:fill="auto"/>
          </w:tcPr>
          <w:p w14:paraId="10DAE1F1"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10" w:type="dxa"/>
            <w:vMerge/>
          </w:tcPr>
          <w:p w14:paraId="381A83FD"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71" w:type="dxa"/>
            <w:vMerge/>
          </w:tcPr>
          <w:p w14:paraId="6C46458B"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26BFF9EA" w14:textId="77777777" w:rsidTr="00960A4D">
        <w:trPr>
          <w:trHeight w:val="350"/>
        </w:trPr>
        <w:tc>
          <w:tcPr>
            <w:tcW w:w="1842" w:type="dxa"/>
            <w:shd w:val="clear" w:color="auto" w:fill="FFE599"/>
          </w:tcPr>
          <w:p w14:paraId="577A7EA4" w14:textId="713ECA22" w:rsidR="00CF2E1E" w:rsidRPr="000A0B60" w:rsidRDefault="00F26A33"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451" w:type="dxa"/>
            <w:gridSpan w:val="12"/>
            <w:shd w:val="clear" w:color="auto" w:fill="FFE599"/>
          </w:tcPr>
          <w:p w14:paraId="115937D7" w14:textId="3355A434"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Sources not prohibited by legislation</w:t>
            </w:r>
          </w:p>
        </w:tc>
      </w:tr>
      <w:tr w:rsidR="00CF2E1E" w:rsidRPr="000A0B60" w14:paraId="33657616" w14:textId="77777777" w:rsidTr="007A1960">
        <w:trPr>
          <w:trHeight w:val="305"/>
        </w:trPr>
        <w:tc>
          <w:tcPr>
            <w:tcW w:w="1842" w:type="dxa"/>
            <w:vMerge w:val="restart"/>
            <w:shd w:val="clear" w:color="auto" w:fill="auto"/>
          </w:tcPr>
          <w:p w14:paraId="2DE35270" w14:textId="1E8FA0EF" w:rsidR="00CF2E1E" w:rsidRPr="000A0B60" w:rsidRDefault="001B36C5"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Activity 2</w:t>
            </w:r>
            <w:r w:rsidR="00B04748" w:rsidRPr="000A0B60">
              <w:rPr>
                <w:rFonts w:ascii="Times New Roman" w:eastAsia="GHEA Grapalat" w:hAnsi="Times New Roman" w:cs="Times New Roman"/>
                <w:b/>
                <w:sz w:val="16"/>
                <w:szCs w:val="16"/>
                <w:lang w:val="en-US"/>
              </w:rPr>
              <w:t>.20</w:t>
            </w:r>
          </w:p>
          <w:p w14:paraId="04DE50A8" w14:textId="7F1DAB84" w:rsidR="003F72FC" w:rsidRPr="000A0B60" w:rsidRDefault="0068611E" w:rsidP="004B074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Enhance the mechanisms for protectin</w:t>
            </w:r>
            <w:r w:rsidR="004B074C">
              <w:rPr>
                <w:rFonts w:ascii="Times New Roman" w:eastAsia="GHEA Grapalat" w:hAnsi="Times New Roman" w:cs="Times New Roman"/>
                <w:sz w:val="16"/>
                <w:szCs w:val="16"/>
                <w:lang w:val="en-US"/>
              </w:rPr>
              <w:t xml:space="preserve">g </w:t>
            </w:r>
            <w:r w:rsidRPr="000A0B60">
              <w:rPr>
                <w:rFonts w:ascii="Times New Roman" w:eastAsia="GHEA Grapalat" w:hAnsi="Times New Roman" w:cs="Times New Roman"/>
                <w:sz w:val="16"/>
                <w:szCs w:val="16"/>
                <w:lang w:val="en-US"/>
              </w:rPr>
              <w:t>whistleblowers' rights</w:t>
            </w:r>
            <w:r w:rsidR="004B074C">
              <w:rPr>
                <w:rFonts w:ascii="Times New Roman" w:eastAsia="GHEA Grapalat" w:hAnsi="Times New Roman" w:cs="Times New Roman"/>
                <w:sz w:val="16"/>
                <w:szCs w:val="16"/>
                <w:lang w:val="en-US"/>
              </w:rPr>
              <w:t xml:space="preserve"> and discuss</w:t>
            </w:r>
            <w:r w:rsidRPr="000A0B60">
              <w:rPr>
                <w:rFonts w:ascii="Times New Roman" w:eastAsia="GHEA Grapalat" w:hAnsi="Times New Roman" w:cs="Times New Roman"/>
                <w:sz w:val="16"/>
                <w:szCs w:val="16"/>
                <w:lang w:val="en-US"/>
              </w:rPr>
              <w:t xml:space="preserve"> the expediency of </w:t>
            </w:r>
            <w:r w:rsidR="004B074C" w:rsidRPr="000A0B60">
              <w:rPr>
                <w:rFonts w:ascii="Times New Roman" w:eastAsia="GHEA Grapalat" w:hAnsi="Times New Roman" w:cs="Times New Roman"/>
                <w:sz w:val="16"/>
                <w:szCs w:val="16"/>
                <w:lang w:val="en-US"/>
              </w:rPr>
              <w:t xml:space="preserve">whistleblowing </w:t>
            </w:r>
            <w:r w:rsidR="004B074C">
              <w:rPr>
                <w:rFonts w:ascii="Times New Roman" w:eastAsia="GHEA Grapalat" w:hAnsi="Times New Roman" w:cs="Times New Roman"/>
                <w:sz w:val="16"/>
                <w:szCs w:val="16"/>
                <w:lang w:val="en-US"/>
              </w:rPr>
              <w:t>promotion measures</w:t>
            </w:r>
            <w:r w:rsidR="008B13DE" w:rsidRPr="000A0B60">
              <w:rPr>
                <w:rFonts w:ascii="Times New Roman" w:eastAsia="GHEA Grapalat" w:hAnsi="Times New Roman" w:cs="Times New Roman"/>
                <w:sz w:val="16"/>
                <w:szCs w:val="16"/>
                <w:lang w:val="en-US"/>
              </w:rPr>
              <w:t>.</w:t>
            </w:r>
          </w:p>
        </w:tc>
        <w:tc>
          <w:tcPr>
            <w:tcW w:w="1986" w:type="dxa"/>
            <w:vMerge w:val="restart"/>
            <w:shd w:val="clear" w:color="auto" w:fill="auto"/>
          </w:tcPr>
          <w:p w14:paraId="5FC8F8D3" w14:textId="05BDEC08"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7132" w:type="dxa"/>
            <w:gridSpan w:val="7"/>
            <w:shd w:val="clear" w:color="auto" w:fill="auto"/>
          </w:tcPr>
          <w:p w14:paraId="3BFE8E8B" w14:textId="7702D147"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092" w:type="dxa"/>
            <w:shd w:val="clear" w:color="auto" w:fill="auto"/>
          </w:tcPr>
          <w:p w14:paraId="2FAF46CF" w14:textId="04D32330"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160" w:type="dxa"/>
            <w:shd w:val="clear" w:color="auto" w:fill="auto"/>
          </w:tcPr>
          <w:p w14:paraId="723C44A5" w14:textId="4FC02F1A"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1010" w:type="dxa"/>
          </w:tcPr>
          <w:p w14:paraId="0D2258CB" w14:textId="1BB811FE" w:rsidR="00CF2E1E" w:rsidRPr="000A0B60" w:rsidRDefault="002A0B69"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071" w:type="dxa"/>
          </w:tcPr>
          <w:p w14:paraId="79B517F8" w14:textId="5D79AECE"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CF2E1E" w:rsidRPr="000A0B60" w14:paraId="2DD5FC69" w14:textId="77777777" w:rsidTr="007A1960">
        <w:trPr>
          <w:trHeight w:val="328"/>
        </w:trPr>
        <w:tc>
          <w:tcPr>
            <w:tcW w:w="1842" w:type="dxa"/>
            <w:vMerge/>
            <w:shd w:val="clear" w:color="auto" w:fill="auto"/>
          </w:tcPr>
          <w:p w14:paraId="56700089"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986" w:type="dxa"/>
            <w:vMerge/>
            <w:shd w:val="clear" w:color="auto" w:fill="auto"/>
          </w:tcPr>
          <w:p w14:paraId="21D159BE"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851" w:type="dxa"/>
            <w:shd w:val="clear" w:color="auto" w:fill="auto"/>
          </w:tcPr>
          <w:p w14:paraId="776C9CEB" w14:textId="17365F0D"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3222" w:type="dxa"/>
            <w:gridSpan w:val="4"/>
            <w:shd w:val="clear" w:color="auto" w:fill="auto"/>
          </w:tcPr>
          <w:p w14:paraId="1CCCEDD7" w14:textId="13565B90"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529" w:type="dxa"/>
            <w:shd w:val="clear" w:color="auto" w:fill="auto"/>
          </w:tcPr>
          <w:p w14:paraId="7CCD1E5A" w14:textId="04310D74" w:rsidR="00CF2E1E" w:rsidRPr="000A0B60" w:rsidRDefault="00D00E42"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530" w:type="dxa"/>
            <w:shd w:val="clear" w:color="auto" w:fill="auto"/>
          </w:tcPr>
          <w:p w14:paraId="64126D50" w14:textId="6332091C" w:rsidR="00CF2E1E" w:rsidRPr="000A0B60" w:rsidRDefault="006921B5"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092" w:type="dxa"/>
            <w:vMerge w:val="restart"/>
            <w:shd w:val="clear" w:color="auto" w:fill="auto"/>
          </w:tcPr>
          <w:p w14:paraId="323686C3" w14:textId="30B88E61" w:rsidR="00CF2E1E" w:rsidRPr="000A0B60" w:rsidRDefault="00EF7D9E" w:rsidP="00EF7D9E">
            <w:pPr>
              <w:tabs>
                <w:tab w:val="left" w:pos="426"/>
                <w:tab w:val="left" w:pos="1276"/>
              </w:tabs>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 xml:space="preserve">The </w:t>
            </w:r>
            <w:r w:rsidR="003D62F3" w:rsidRPr="000A0B60">
              <w:rPr>
                <w:rFonts w:ascii="Times New Roman" w:eastAsia="GHEA Grapalat" w:hAnsi="Times New Roman" w:cs="Times New Roman"/>
                <w:color w:val="000000"/>
                <w:sz w:val="16"/>
                <w:szCs w:val="16"/>
                <w:lang w:val="en-US"/>
              </w:rPr>
              <w:t xml:space="preserve">RA Government </w:t>
            </w:r>
            <w:r w:rsidR="007A1960">
              <w:rPr>
                <w:rFonts w:ascii="Times New Roman" w:eastAsia="GHEA Grapalat" w:hAnsi="Times New Roman" w:cs="Times New Roman"/>
                <w:sz w:val="16"/>
                <w:szCs w:val="16"/>
                <w:lang w:val="en-US"/>
              </w:rPr>
              <w:t xml:space="preserve">has </w:t>
            </w:r>
            <w:r w:rsidR="003D62F3" w:rsidRPr="000A0B60">
              <w:rPr>
                <w:rFonts w:ascii="Times New Roman" w:eastAsia="GHEA Grapalat" w:hAnsi="Times New Roman" w:cs="Times New Roman"/>
                <w:color w:val="000000"/>
                <w:sz w:val="16"/>
                <w:szCs w:val="16"/>
                <w:lang w:val="en-US"/>
              </w:rPr>
              <w:t xml:space="preserve">approved </w:t>
            </w:r>
            <w:r w:rsidRPr="000A0B60">
              <w:rPr>
                <w:rFonts w:ascii="Times New Roman" w:eastAsia="GHEA Grapalat" w:hAnsi="Times New Roman" w:cs="Times New Roman"/>
                <w:color w:val="000000"/>
                <w:sz w:val="16"/>
                <w:szCs w:val="16"/>
                <w:lang w:val="en-US"/>
              </w:rPr>
              <w:t xml:space="preserve">draft laws on amendments and additions to the Law on the Whistleblowing </w:t>
            </w:r>
            <w:r w:rsidR="003D62F3" w:rsidRPr="000A0B60">
              <w:rPr>
                <w:rFonts w:ascii="Times New Roman" w:eastAsia="GHEA Grapalat" w:hAnsi="Times New Roman" w:cs="Times New Roman"/>
                <w:color w:val="000000"/>
                <w:sz w:val="16"/>
                <w:szCs w:val="16"/>
                <w:lang w:val="en-US"/>
              </w:rPr>
              <w:t xml:space="preserve">System </w:t>
            </w:r>
            <w:r w:rsidRPr="000A0B60">
              <w:rPr>
                <w:rFonts w:ascii="Times New Roman" w:eastAsia="GHEA Grapalat" w:hAnsi="Times New Roman" w:cs="Times New Roman"/>
                <w:color w:val="000000"/>
                <w:sz w:val="16"/>
                <w:szCs w:val="16"/>
                <w:lang w:val="en-US"/>
              </w:rPr>
              <w:t xml:space="preserve">and Constitutional Law on </w:t>
            </w:r>
            <w:r w:rsidRPr="000A0B60">
              <w:rPr>
                <w:rFonts w:ascii="Times New Roman" w:eastAsia="GHEA Grapalat" w:hAnsi="Times New Roman" w:cs="Times New Roman"/>
                <w:sz w:val="16"/>
                <w:szCs w:val="16"/>
                <w:lang w:val="en-US"/>
              </w:rPr>
              <w:t xml:space="preserve">the Human Rights Defender </w:t>
            </w:r>
            <w:r w:rsidRPr="000A0B60">
              <w:rPr>
                <w:rFonts w:ascii="Times New Roman" w:eastAsia="GHEA Grapalat" w:hAnsi="Times New Roman" w:cs="Times New Roman"/>
                <w:color w:val="000000"/>
                <w:sz w:val="16"/>
                <w:szCs w:val="16"/>
                <w:lang w:val="en-US"/>
              </w:rPr>
              <w:t xml:space="preserve">and submitted </w:t>
            </w:r>
            <w:r w:rsidR="003D62F3">
              <w:rPr>
                <w:rFonts w:ascii="Times New Roman" w:eastAsia="GHEA Grapalat" w:hAnsi="Times New Roman" w:cs="Times New Roman"/>
                <w:color w:val="000000"/>
                <w:sz w:val="16"/>
                <w:szCs w:val="16"/>
                <w:lang w:val="en-US"/>
              </w:rPr>
              <w:t xml:space="preserve">them </w:t>
            </w:r>
            <w:r w:rsidRPr="000A0B60">
              <w:rPr>
                <w:rFonts w:ascii="Times New Roman" w:eastAsia="GHEA Grapalat" w:hAnsi="Times New Roman" w:cs="Times New Roman"/>
                <w:color w:val="000000"/>
                <w:sz w:val="16"/>
                <w:szCs w:val="16"/>
                <w:lang w:val="en-US"/>
              </w:rPr>
              <w:t>to the RA National Assembly for adoption.</w:t>
            </w:r>
          </w:p>
          <w:p w14:paraId="70DCBFED"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5FBBE62D"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160" w:type="dxa"/>
            <w:vMerge w:val="restart"/>
            <w:shd w:val="clear" w:color="auto" w:fill="auto"/>
          </w:tcPr>
          <w:p w14:paraId="477F8107" w14:textId="2A11D724" w:rsidR="00CF2E1E" w:rsidRPr="000A0B60" w:rsidRDefault="005B1445" w:rsidP="005F287C">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Available</w:t>
            </w:r>
            <w:r w:rsidR="004C32B8" w:rsidRPr="000A0B60">
              <w:rPr>
                <w:rFonts w:ascii="Times New Roman" w:eastAsia="GHEA Grapalat" w:hAnsi="Times New Roman" w:cs="Times New Roman"/>
                <w:sz w:val="16"/>
                <w:szCs w:val="16"/>
                <w:lang w:val="en-US"/>
              </w:rPr>
              <w:t xml:space="preserve"> legal acts</w:t>
            </w:r>
          </w:p>
          <w:p w14:paraId="7C8ABA6A" w14:textId="1F44F50B" w:rsidR="00EF7D9E" w:rsidRPr="000A0B60" w:rsidRDefault="00EF7D9E"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Reports on implemented measures</w:t>
            </w:r>
          </w:p>
          <w:p w14:paraId="01E4EC74" w14:textId="034155F1"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Press releases</w:t>
            </w:r>
          </w:p>
          <w:p w14:paraId="7DB3C861" w14:textId="3B6705E4"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tc>
        <w:tc>
          <w:tcPr>
            <w:tcW w:w="1010" w:type="dxa"/>
            <w:vMerge w:val="restart"/>
          </w:tcPr>
          <w:p w14:paraId="2D3D0F4E" w14:textId="42E2523C" w:rsidR="00CF2E1E" w:rsidRPr="000A0B60" w:rsidRDefault="009A3A96" w:rsidP="005F287C">
            <w:pPr>
              <w:pBdr>
                <w:top w:val="nil"/>
                <w:left w:val="nil"/>
                <w:bottom w:val="nil"/>
                <w:right w:val="nil"/>
                <w:between w:val="nil"/>
              </w:pBd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p w14:paraId="0E0B2ECD" w14:textId="20E9AD2B" w:rsidR="00CF2E1E" w:rsidRPr="000A0B60" w:rsidRDefault="00B64705" w:rsidP="005F287C">
            <w:pPr>
              <w:pBdr>
                <w:top w:val="nil"/>
                <w:left w:val="nil"/>
                <w:bottom w:val="nil"/>
                <w:right w:val="nil"/>
                <w:between w:val="nil"/>
              </w:pBd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Corruption Prevention Commission</w:t>
            </w:r>
            <w:r w:rsidR="003D62F3">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p w14:paraId="4F937654" w14:textId="3A60F7FA" w:rsidR="00CF2E1E" w:rsidRPr="000A0B60" w:rsidRDefault="001E675A" w:rsidP="005F287C">
            <w:pPr>
              <w:pBdr>
                <w:top w:val="nil"/>
                <w:left w:val="nil"/>
                <w:bottom w:val="nil"/>
                <w:right w:val="nil"/>
                <w:between w:val="nil"/>
              </w:pBd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RA </w:t>
            </w:r>
            <w:r w:rsidR="00463392" w:rsidRPr="000A0B60">
              <w:rPr>
                <w:rFonts w:ascii="Times New Roman" w:eastAsia="GHEA Grapalat" w:hAnsi="Times New Roman" w:cs="Times New Roman"/>
                <w:sz w:val="16"/>
                <w:szCs w:val="16"/>
                <w:lang w:val="en-US"/>
              </w:rPr>
              <w:t>Prosecutor General’s Office</w:t>
            </w:r>
            <w:r w:rsidR="003D62F3">
              <w:rPr>
                <w:rFonts w:ascii="Times New Roman" w:eastAsia="GHEA Grapalat" w:hAnsi="Times New Roman" w:cs="Times New Roman"/>
                <w:sz w:val="16"/>
                <w:szCs w:val="16"/>
                <w:lang w:val="en-US"/>
              </w:rPr>
              <w:t xml:space="preserve"> </w:t>
            </w:r>
            <w:r w:rsidR="00B64705" w:rsidRPr="000A0B60">
              <w:rPr>
                <w:rFonts w:ascii="Times New Roman" w:eastAsia="GHEA Grapalat" w:hAnsi="Times New Roman" w:cs="Times New Roman"/>
                <w:sz w:val="16"/>
                <w:szCs w:val="16"/>
                <w:lang w:val="en-US"/>
              </w:rPr>
              <w:t>(upon consent)</w:t>
            </w:r>
          </w:p>
        </w:tc>
        <w:tc>
          <w:tcPr>
            <w:tcW w:w="1071" w:type="dxa"/>
            <w:vMerge w:val="restart"/>
          </w:tcPr>
          <w:p w14:paraId="12071A88" w14:textId="3515F57B" w:rsidR="00CF2E1E" w:rsidRPr="000A0B60" w:rsidRDefault="008728F3" w:rsidP="005F287C">
            <w:pPr>
              <w:pBdr>
                <w:top w:val="nil"/>
                <w:left w:val="nil"/>
                <w:bottom w:val="nil"/>
                <w:right w:val="nil"/>
                <w:between w:val="nil"/>
              </w:pBd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Civil society organizations </w:t>
            </w:r>
            <w:r w:rsidR="00B64705" w:rsidRPr="000A0B60">
              <w:rPr>
                <w:rFonts w:ascii="Times New Roman" w:eastAsia="GHEA Grapalat" w:hAnsi="Times New Roman" w:cs="Times New Roman"/>
                <w:sz w:val="16"/>
                <w:szCs w:val="16"/>
                <w:lang w:val="en-US"/>
              </w:rPr>
              <w:t>(upon consent)</w:t>
            </w:r>
          </w:p>
          <w:p w14:paraId="35919A37" w14:textId="50C5C1E2" w:rsidR="00CF2E1E" w:rsidRPr="000A0B60" w:rsidRDefault="00EF7D9E" w:rsidP="005F287C">
            <w:pPr>
              <w:pBdr>
                <w:top w:val="nil"/>
                <w:left w:val="nil"/>
                <w:bottom w:val="nil"/>
                <w:right w:val="nil"/>
                <w:between w:val="nil"/>
              </w:pBd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Human Rights Defender of the Republic of Armenia</w:t>
            </w:r>
            <w:r w:rsidR="003D62F3">
              <w:rPr>
                <w:rFonts w:ascii="Times New Roman" w:eastAsia="GHEA Grapalat" w:hAnsi="Times New Roman" w:cs="Times New Roman"/>
                <w:sz w:val="16"/>
                <w:szCs w:val="16"/>
                <w:lang w:val="en-US"/>
              </w:rPr>
              <w:t xml:space="preserve"> </w:t>
            </w:r>
            <w:r w:rsidR="00B64705" w:rsidRPr="000A0B60">
              <w:rPr>
                <w:rFonts w:ascii="Times New Roman" w:eastAsia="GHEA Grapalat" w:hAnsi="Times New Roman" w:cs="Times New Roman"/>
                <w:sz w:val="16"/>
                <w:szCs w:val="16"/>
                <w:lang w:val="en-US"/>
              </w:rPr>
              <w:t>(upon consent)</w:t>
            </w:r>
          </w:p>
        </w:tc>
      </w:tr>
      <w:tr w:rsidR="00CF2E1E" w:rsidRPr="000A0B60" w14:paraId="0588416A" w14:textId="77777777" w:rsidTr="007A1960">
        <w:trPr>
          <w:trHeight w:val="340"/>
        </w:trPr>
        <w:tc>
          <w:tcPr>
            <w:tcW w:w="1842" w:type="dxa"/>
            <w:vMerge/>
            <w:shd w:val="clear" w:color="auto" w:fill="auto"/>
          </w:tcPr>
          <w:p w14:paraId="0541061D"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986" w:type="dxa"/>
            <w:vMerge w:val="restart"/>
            <w:shd w:val="clear" w:color="auto" w:fill="auto"/>
          </w:tcPr>
          <w:p w14:paraId="4E90F0F1" w14:textId="463A485C" w:rsidR="000176AF" w:rsidRPr="000A0B60" w:rsidRDefault="000176AF" w:rsidP="000176AF">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Currently, there are no effective mechanisms in place to </w:t>
            </w:r>
            <w:r w:rsidR="004B074C">
              <w:rPr>
                <w:rFonts w:ascii="Times New Roman" w:eastAsia="GHEA Grapalat" w:hAnsi="Times New Roman" w:cs="Times New Roman"/>
                <w:sz w:val="16"/>
                <w:szCs w:val="16"/>
                <w:lang w:val="en-US"/>
              </w:rPr>
              <w:t>promote</w:t>
            </w:r>
            <w:r w:rsidRPr="000A0B60">
              <w:rPr>
                <w:rFonts w:ascii="Times New Roman" w:eastAsia="GHEA Grapalat" w:hAnsi="Times New Roman" w:cs="Times New Roman"/>
                <w:sz w:val="16"/>
                <w:szCs w:val="16"/>
                <w:lang w:val="en-US"/>
              </w:rPr>
              <w:t xml:space="preserve"> whistleblowing.</w:t>
            </w:r>
          </w:p>
          <w:p w14:paraId="29782E96" w14:textId="28DD59FA" w:rsidR="000176AF" w:rsidRPr="00C83FB2" w:rsidRDefault="000176AF" w:rsidP="000176AF">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The effectiveness of </w:t>
            </w:r>
            <w:r w:rsidR="00C83FB2" w:rsidRPr="000A0B60">
              <w:rPr>
                <w:rFonts w:ascii="Times New Roman" w:eastAsia="GHEA Grapalat" w:hAnsi="Times New Roman" w:cs="Times New Roman"/>
                <w:sz w:val="16"/>
                <w:szCs w:val="16"/>
                <w:lang w:val="en-US"/>
              </w:rPr>
              <w:t>whistleblowers</w:t>
            </w:r>
            <w:r w:rsidR="00C83FB2">
              <w:rPr>
                <w:rFonts w:ascii="Times New Roman" w:eastAsia="GHEA Grapalat" w:hAnsi="Times New Roman" w:cs="Times New Roman"/>
                <w:sz w:val="16"/>
                <w:szCs w:val="16"/>
                <w:lang w:val="en-US"/>
              </w:rPr>
              <w:t>’</w:t>
            </w:r>
            <w:r w:rsidR="00C83FB2" w:rsidRPr="000A0B60">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protection mea</w:t>
            </w:r>
            <w:r w:rsidR="00C83FB2">
              <w:rPr>
                <w:rFonts w:ascii="Times New Roman" w:eastAsia="GHEA Grapalat" w:hAnsi="Times New Roman" w:cs="Times New Roman"/>
                <w:sz w:val="16"/>
                <w:szCs w:val="16"/>
                <w:lang w:val="en-US"/>
              </w:rPr>
              <w:t>ns</w:t>
            </w:r>
            <w:r w:rsidRPr="000A0B60">
              <w:rPr>
                <w:rFonts w:ascii="Times New Roman" w:eastAsia="GHEA Grapalat" w:hAnsi="Times New Roman" w:cs="Times New Roman"/>
                <w:sz w:val="16"/>
                <w:szCs w:val="16"/>
                <w:lang w:val="en-US"/>
              </w:rPr>
              <w:t xml:space="preserve"> is </w:t>
            </w:r>
            <w:r w:rsidR="00C83FB2">
              <w:rPr>
                <w:rFonts w:ascii="Times New Roman" w:eastAsia="GHEA Grapalat" w:hAnsi="Times New Roman" w:cs="Times New Roman"/>
                <w:sz w:val="16"/>
                <w:szCs w:val="16"/>
                <w:lang w:val="en-US"/>
              </w:rPr>
              <w:t>doubtful;</w:t>
            </w:r>
            <w:r w:rsidRPr="000A0B60">
              <w:rPr>
                <w:rFonts w:ascii="Times New Roman" w:eastAsia="GHEA Grapalat" w:hAnsi="Times New Roman" w:cs="Times New Roman"/>
                <w:sz w:val="16"/>
                <w:szCs w:val="16"/>
                <w:lang w:val="en-US"/>
              </w:rPr>
              <w:t xml:space="preserve"> </w:t>
            </w:r>
            <w:r w:rsidR="00C83FB2">
              <w:rPr>
                <w:rFonts w:ascii="Times New Roman" w:eastAsia="GHEA Grapalat" w:hAnsi="Times New Roman" w:cs="Times New Roman"/>
                <w:sz w:val="16"/>
                <w:szCs w:val="16"/>
                <w:lang w:val="en-US"/>
              </w:rPr>
              <w:t>t</w:t>
            </w:r>
            <w:r w:rsidRPr="000A0B60">
              <w:rPr>
                <w:rFonts w:ascii="Times New Roman" w:eastAsia="GHEA Grapalat" w:hAnsi="Times New Roman" w:cs="Times New Roman"/>
                <w:sz w:val="16"/>
                <w:szCs w:val="16"/>
                <w:lang w:val="en-US"/>
              </w:rPr>
              <w:t xml:space="preserve">he legislation lacks </w:t>
            </w:r>
            <w:r w:rsidR="00C83FB2" w:rsidRPr="00C83FB2">
              <w:rPr>
                <w:rFonts w:ascii="Times New Roman" w:hAnsi="Times New Roman" w:cs="Times New Roman"/>
                <w:sz w:val="16"/>
                <w:szCs w:val="16"/>
                <w:lang w:val="en-US"/>
              </w:rPr>
              <w:t xml:space="preserve">the main requirements for the decisions resulting from the proceedings initiated on the basis of the whistleblowing report, the mechanisms to appeal these decisions, </w:t>
            </w:r>
            <w:r w:rsidR="00960A4D">
              <w:rPr>
                <w:rFonts w:ascii="Times New Roman" w:hAnsi="Times New Roman" w:cs="Times New Roman"/>
                <w:sz w:val="16"/>
                <w:szCs w:val="16"/>
                <w:lang w:val="en-US"/>
              </w:rPr>
              <w:t xml:space="preserve">and </w:t>
            </w:r>
            <w:r w:rsidR="00C83FB2" w:rsidRPr="00C83FB2">
              <w:rPr>
                <w:rFonts w:ascii="Times New Roman" w:hAnsi="Times New Roman" w:cs="Times New Roman"/>
                <w:sz w:val="16"/>
                <w:szCs w:val="16"/>
                <w:lang w:val="en-US"/>
              </w:rPr>
              <w:t>the legal status of the whistleblowing proceedings</w:t>
            </w:r>
            <w:r w:rsidR="00960A4D">
              <w:rPr>
                <w:rFonts w:ascii="Times New Roman" w:hAnsi="Times New Roman" w:cs="Times New Roman"/>
                <w:sz w:val="16"/>
                <w:szCs w:val="16"/>
                <w:lang w:val="en-US"/>
              </w:rPr>
              <w:t>.</w:t>
            </w:r>
          </w:p>
          <w:p w14:paraId="5ACF3A17" w14:textId="5F1357DB" w:rsidR="00CF2E1E" w:rsidRPr="000A0B60" w:rsidRDefault="000176AF" w:rsidP="005F287C">
            <w:pPr>
              <w:spacing w:line="240" w:lineRule="auto"/>
              <w:rPr>
                <w:rFonts w:ascii="Times New Roman" w:eastAsia="GHEA Grapalat" w:hAnsi="Times New Roman" w:cs="Times New Roman"/>
                <w:sz w:val="16"/>
                <w:szCs w:val="16"/>
                <w:lang w:val="en-US"/>
              </w:rPr>
            </w:pPr>
            <w:r w:rsidRPr="00C83FB2">
              <w:rPr>
                <w:rFonts w:ascii="Times New Roman" w:eastAsia="GHEA Grapalat" w:hAnsi="Times New Roman" w:cs="Times New Roman"/>
                <w:sz w:val="16"/>
                <w:szCs w:val="16"/>
                <w:lang w:val="en-US"/>
              </w:rPr>
              <w:t xml:space="preserve">In addition, the existing tools </w:t>
            </w:r>
            <w:r w:rsidR="00C83FB2" w:rsidRPr="00C83FB2">
              <w:rPr>
                <w:rFonts w:ascii="Times New Roman" w:eastAsia="GHEA Grapalat" w:hAnsi="Times New Roman" w:cs="Times New Roman"/>
                <w:sz w:val="16"/>
                <w:szCs w:val="16"/>
                <w:lang w:val="en-US"/>
              </w:rPr>
              <w:t>of</w:t>
            </w:r>
            <w:r w:rsidRPr="00C83FB2">
              <w:rPr>
                <w:rFonts w:ascii="Times New Roman" w:eastAsia="GHEA Grapalat" w:hAnsi="Times New Roman" w:cs="Times New Roman"/>
                <w:sz w:val="16"/>
                <w:szCs w:val="16"/>
                <w:lang w:val="en-US"/>
              </w:rPr>
              <w:t xml:space="preserve"> protecting </w:t>
            </w:r>
            <w:r w:rsidR="00C83FB2" w:rsidRPr="00C83FB2">
              <w:rPr>
                <w:rFonts w:ascii="Times New Roman" w:eastAsia="GHEA Grapalat" w:hAnsi="Times New Roman" w:cs="Times New Roman"/>
                <w:sz w:val="16"/>
                <w:szCs w:val="16"/>
                <w:lang w:val="en-US"/>
              </w:rPr>
              <w:t>whistleblowers’</w:t>
            </w:r>
            <w:r w:rsidRPr="00C83FB2">
              <w:rPr>
                <w:rFonts w:ascii="Times New Roman" w:eastAsia="GHEA Grapalat" w:hAnsi="Times New Roman" w:cs="Times New Roman"/>
                <w:sz w:val="16"/>
                <w:szCs w:val="16"/>
                <w:lang w:val="en-US"/>
              </w:rPr>
              <w:t xml:space="preserve"> rights by the Human Rights Defender are </w:t>
            </w:r>
            <w:r w:rsidR="00C83FB2" w:rsidRPr="00C83FB2">
              <w:rPr>
                <w:rFonts w:ascii="Times New Roman" w:eastAsia="GHEA Grapalat" w:hAnsi="Times New Roman" w:cs="Times New Roman"/>
                <w:sz w:val="16"/>
                <w:szCs w:val="16"/>
                <w:lang w:val="en-US"/>
              </w:rPr>
              <w:t xml:space="preserve">not </w:t>
            </w:r>
            <w:r w:rsidRPr="00C83FB2">
              <w:rPr>
                <w:rFonts w:ascii="Times New Roman" w:eastAsia="GHEA Grapalat" w:hAnsi="Times New Roman" w:cs="Times New Roman"/>
                <w:sz w:val="16"/>
                <w:szCs w:val="16"/>
                <w:lang w:val="en-US"/>
              </w:rPr>
              <w:t>effective.</w:t>
            </w:r>
          </w:p>
        </w:tc>
        <w:tc>
          <w:tcPr>
            <w:tcW w:w="851" w:type="dxa"/>
            <w:shd w:val="clear" w:color="auto" w:fill="auto"/>
          </w:tcPr>
          <w:p w14:paraId="5AF47C2A"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547" w:type="dxa"/>
            <w:gridSpan w:val="3"/>
            <w:shd w:val="clear" w:color="auto" w:fill="auto"/>
          </w:tcPr>
          <w:p w14:paraId="704C421A"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675" w:type="dxa"/>
            <w:shd w:val="clear" w:color="auto" w:fill="auto"/>
          </w:tcPr>
          <w:p w14:paraId="3890E066"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529" w:type="dxa"/>
            <w:shd w:val="clear" w:color="auto" w:fill="auto"/>
          </w:tcPr>
          <w:p w14:paraId="28FD73C3"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530" w:type="dxa"/>
            <w:shd w:val="clear" w:color="auto" w:fill="auto"/>
          </w:tcPr>
          <w:p w14:paraId="1E4EB6FD"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2092" w:type="dxa"/>
            <w:vMerge/>
            <w:shd w:val="clear" w:color="auto" w:fill="auto"/>
          </w:tcPr>
          <w:p w14:paraId="4CCED5C3"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60" w:type="dxa"/>
            <w:vMerge/>
            <w:shd w:val="clear" w:color="auto" w:fill="auto"/>
          </w:tcPr>
          <w:p w14:paraId="35EB691D"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10" w:type="dxa"/>
            <w:vMerge/>
          </w:tcPr>
          <w:p w14:paraId="232C5E1F"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71" w:type="dxa"/>
            <w:vMerge/>
          </w:tcPr>
          <w:p w14:paraId="782383E8"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5DEC3D76" w14:textId="77777777" w:rsidTr="007A1960">
        <w:trPr>
          <w:trHeight w:val="1110"/>
        </w:trPr>
        <w:tc>
          <w:tcPr>
            <w:tcW w:w="1842" w:type="dxa"/>
            <w:vMerge/>
            <w:shd w:val="clear" w:color="auto" w:fill="auto"/>
          </w:tcPr>
          <w:p w14:paraId="574222CC"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986" w:type="dxa"/>
            <w:vMerge/>
            <w:shd w:val="clear" w:color="auto" w:fill="auto"/>
          </w:tcPr>
          <w:p w14:paraId="1F3DDB28"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851" w:type="dxa"/>
            <w:shd w:val="clear" w:color="auto" w:fill="auto"/>
          </w:tcPr>
          <w:p w14:paraId="230D485A"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547" w:type="dxa"/>
            <w:gridSpan w:val="3"/>
            <w:shd w:val="clear" w:color="auto" w:fill="auto"/>
          </w:tcPr>
          <w:p w14:paraId="4F9D6EB9" w14:textId="091CBE2B" w:rsidR="00CF2E1E" w:rsidRPr="000A0B60" w:rsidRDefault="00960A4D" w:rsidP="005F287C">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Based on</w:t>
            </w:r>
            <w:r w:rsidR="00B95C0E" w:rsidRPr="000A0B60">
              <w:rPr>
                <w:rFonts w:ascii="Times New Roman" w:eastAsia="GHEA Grapalat" w:hAnsi="Times New Roman" w:cs="Times New Roman"/>
                <w:sz w:val="16"/>
                <w:szCs w:val="16"/>
                <w:lang w:val="en-US"/>
              </w:rPr>
              <w:t xml:space="preserve"> international best practices, the need to introduce mechanisms </w:t>
            </w:r>
            <w:r>
              <w:rPr>
                <w:rFonts w:ascii="Times New Roman" w:eastAsia="GHEA Grapalat" w:hAnsi="Times New Roman" w:cs="Times New Roman"/>
                <w:sz w:val="16"/>
                <w:szCs w:val="16"/>
                <w:lang w:val="en-US"/>
              </w:rPr>
              <w:t>for</w:t>
            </w:r>
            <w:r w:rsidR="00B95C0E" w:rsidRPr="000A0B60">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 xml:space="preserve">promoting </w:t>
            </w:r>
            <w:r w:rsidR="00B95C0E" w:rsidRPr="000A0B60">
              <w:rPr>
                <w:rFonts w:ascii="Times New Roman" w:eastAsia="GHEA Grapalat" w:hAnsi="Times New Roman" w:cs="Times New Roman"/>
                <w:sz w:val="16"/>
                <w:szCs w:val="16"/>
                <w:lang w:val="en-US"/>
              </w:rPr>
              <w:t xml:space="preserve">whistleblowing </w:t>
            </w:r>
            <w:r w:rsidR="002C32BB">
              <w:rPr>
                <w:rFonts w:ascii="Times New Roman" w:eastAsia="GHEA Grapalat" w:hAnsi="Times New Roman" w:cs="Times New Roman"/>
                <w:sz w:val="16"/>
                <w:szCs w:val="16"/>
                <w:lang w:val="en-US"/>
              </w:rPr>
              <w:t>are</w:t>
            </w:r>
            <w:r w:rsidR="00B95C0E" w:rsidRPr="000A0B60">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explored</w:t>
            </w:r>
            <w:r w:rsidR="00B95C0E" w:rsidRPr="000A0B60">
              <w:rPr>
                <w:rFonts w:ascii="Times New Roman" w:eastAsia="GHEA Grapalat" w:hAnsi="Times New Roman" w:cs="Times New Roman"/>
                <w:sz w:val="16"/>
                <w:szCs w:val="16"/>
                <w:lang w:val="en-US"/>
              </w:rPr>
              <w:t xml:space="preserve">, the </w:t>
            </w:r>
            <w:r>
              <w:rPr>
                <w:rFonts w:ascii="Times New Roman" w:eastAsia="GHEA Grapalat" w:hAnsi="Times New Roman" w:cs="Times New Roman"/>
                <w:sz w:val="16"/>
                <w:szCs w:val="16"/>
                <w:lang w:val="en-US"/>
              </w:rPr>
              <w:t>scope</w:t>
            </w:r>
            <w:r w:rsidR="00B95C0E" w:rsidRPr="000A0B60">
              <w:rPr>
                <w:rFonts w:ascii="Times New Roman" w:eastAsia="GHEA Grapalat" w:hAnsi="Times New Roman" w:cs="Times New Roman"/>
                <w:sz w:val="16"/>
                <w:szCs w:val="16"/>
                <w:lang w:val="en-US"/>
              </w:rPr>
              <w:t xml:space="preserve"> of </w:t>
            </w:r>
            <w:r w:rsidRPr="000A0B60">
              <w:rPr>
                <w:rFonts w:ascii="Times New Roman" w:eastAsia="GHEA Grapalat" w:hAnsi="Times New Roman" w:cs="Times New Roman"/>
                <w:sz w:val="16"/>
                <w:szCs w:val="16"/>
                <w:lang w:val="en-US"/>
              </w:rPr>
              <w:t>whistleblowers</w:t>
            </w:r>
            <w:r>
              <w:rPr>
                <w:rFonts w:ascii="Times New Roman" w:eastAsia="GHEA Grapalat" w:hAnsi="Times New Roman" w:cs="Times New Roman"/>
                <w:sz w:val="16"/>
                <w:szCs w:val="16"/>
                <w:lang w:val="en-US"/>
              </w:rPr>
              <w:t>’</w:t>
            </w:r>
            <w:r w:rsidRPr="000A0B60">
              <w:rPr>
                <w:rFonts w:ascii="Times New Roman" w:eastAsia="GHEA Grapalat" w:hAnsi="Times New Roman" w:cs="Times New Roman"/>
                <w:sz w:val="16"/>
                <w:szCs w:val="16"/>
                <w:lang w:val="en-US"/>
              </w:rPr>
              <w:t xml:space="preserve"> </w:t>
            </w:r>
            <w:r w:rsidR="00B95C0E" w:rsidRPr="000A0B60">
              <w:rPr>
                <w:rFonts w:ascii="Times New Roman" w:eastAsia="GHEA Grapalat" w:hAnsi="Times New Roman" w:cs="Times New Roman"/>
                <w:sz w:val="16"/>
                <w:szCs w:val="16"/>
                <w:lang w:val="en-US"/>
              </w:rPr>
              <w:t xml:space="preserve">protection measures </w:t>
            </w:r>
            <w:r w:rsidR="002C32BB">
              <w:rPr>
                <w:rFonts w:ascii="Times New Roman" w:eastAsia="GHEA Grapalat" w:hAnsi="Times New Roman" w:cs="Times New Roman"/>
                <w:sz w:val="16"/>
                <w:szCs w:val="16"/>
                <w:lang w:val="en-US"/>
              </w:rPr>
              <w:t>is</w:t>
            </w:r>
            <w:r w:rsidR="00B95C0E" w:rsidRPr="000A0B60">
              <w:rPr>
                <w:rFonts w:ascii="Times New Roman" w:eastAsia="GHEA Grapalat" w:hAnsi="Times New Roman" w:cs="Times New Roman"/>
                <w:sz w:val="16"/>
                <w:szCs w:val="16"/>
                <w:lang w:val="en-US"/>
              </w:rPr>
              <w:t xml:space="preserve"> reviewed, and the organizational structures aimed at protecting </w:t>
            </w:r>
            <w:r w:rsidRPr="000A0B60">
              <w:rPr>
                <w:rFonts w:ascii="Times New Roman" w:eastAsia="GHEA Grapalat" w:hAnsi="Times New Roman" w:cs="Times New Roman"/>
                <w:sz w:val="16"/>
                <w:szCs w:val="16"/>
                <w:lang w:val="en-US"/>
              </w:rPr>
              <w:t>whistleblowers</w:t>
            </w:r>
            <w:r>
              <w:rPr>
                <w:rFonts w:ascii="Times New Roman" w:eastAsia="GHEA Grapalat" w:hAnsi="Times New Roman" w:cs="Times New Roman"/>
                <w:sz w:val="16"/>
                <w:szCs w:val="16"/>
                <w:lang w:val="en-US"/>
              </w:rPr>
              <w:t>’</w:t>
            </w:r>
            <w:r w:rsidR="00B95C0E" w:rsidRPr="000A0B60">
              <w:rPr>
                <w:rFonts w:ascii="Times New Roman" w:eastAsia="GHEA Grapalat" w:hAnsi="Times New Roman" w:cs="Times New Roman"/>
                <w:sz w:val="16"/>
                <w:szCs w:val="16"/>
                <w:lang w:val="en-US"/>
              </w:rPr>
              <w:t xml:space="preserve"> rights by the Human Rights Defender </w:t>
            </w:r>
            <w:r w:rsidR="000175C5" w:rsidRPr="000A0B60">
              <w:rPr>
                <w:rFonts w:ascii="Times New Roman" w:eastAsia="GHEA Grapalat" w:hAnsi="Times New Roman" w:cs="Times New Roman"/>
                <w:sz w:val="16"/>
                <w:szCs w:val="16"/>
                <w:lang w:val="en-US"/>
              </w:rPr>
              <w:t xml:space="preserve">are </w:t>
            </w:r>
            <w:r w:rsidR="00B95C0E" w:rsidRPr="000A0B60">
              <w:rPr>
                <w:rFonts w:ascii="Times New Roman" w:eastAsia="GHEA Grapalat" w:hAnsi="Times New Roman" w:cs="Times New Roman"/>
                <w:sz w:val="16"/>
                <w:szCs w:val="16"/>
                <w:lang w:val="en-US"/>
              </w:rPr>
              <w:t>strengthened</w:t>
            </w:r>
            <w:r w:rsidR="008B13DE" w:rsidRPr="000A0B60">
              <w:rPr>
                <w:rFonts w:ascii="Times New Roman" w:eastAsia="GHEA Grapalat" w:hAnsi="Times New Roman" w:cs="Times New Roman"/>
                <w:sz w:val="16"/>
                <w:szCs w:val="16"/>
                <w:lang w:val="en-US"/>
              </w:rPr>
              <w:t>.</w:t>
            </w:r>
          </w:p>
        </w:tc>
        <w:tc>
          <w:tcPr>
            <w:tcW w:w="1675" w:type="dxa"/>
            <w:shd w:val="clear" w:color="auto" w:fill="auto"/>
          </w:tcPr>
          <w:p w14:paraId="0186ED1C" w14:textId="44360E70" w:rsidR="006004F9" w:rsidRPr="000A0B60" w:rsidRDefault="006004F9" w:rsidP="006004F9">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1. The legal </w:t>
            </w:r>
            <w:r w:rsidR="00960A4D">
              <w:rPr>
                <w:rFonts w:ascii="Times New Roman" w:eastAsia="GHEA Grapalat" w:hAnsi="Times New Roman" w:cs="Times New Roman"/>
                <w:sz w:val="16"/>
                <w:szCs w:val="16"/>
                <w:lang w:val="en-US"/>
              </w:rPr>
              <w:t>status</w:t>
            </w:r>
            <w:r w:rsidRPr="000A0B60">
              <w:rPr>
                <w:rFonts w:ascii="Times New Roman" w:eastAsia="GHEA Grapalat" w:hAnsi="Times New Roman" w:cs="Times New Roman"/>
                <w:sz w:val="16"/>
                <w:szCs w:val="16"/>
                <w:lang w:val="en-US"/>
              </w:rPr>
              <w:t xml:space="preserve"> for the whistleblowing procee</w:t>
            </w:r>
            <w:r w:rsidR="00960A4D">
              <w:rPr>
                <w:rFonts w:ascii="Times New Roman" w:eastAsia="GHEA Grapalat" w:hAnsi="Times New Roman" w:cs="Times New Roman"/>
                <w:sz w:val="16"/>
                <w:szCs w:val="16"/>
                <w:lang w:val="en-US"/>
              </w:rPr>
              <w:t>ding</w:t>
            </w:r>
            <w:r w:rsidRPr="000A0B60">
              <w:rPr>
                <w:rFonts w:ascii="Times New Roman" w:eastAsia="GHEA Grapalat" w:hAnsi="Times New Roman" w:cs="Times New Roman"/>
                <w:sz w:val="16"/>
                <w:szCs w:val="16"/>
                <w:lang w:val="en-US"/>
              </w:rPr>
              <w:t xml:space="preserve"> </w:t>
            </w:r>
            <w:r w:rsidR="000175C5" w:rsidRPr="000A0B60">
              <w:rPr>
                <w:rFonts w:ascii="Times New Roman" w:eastAsia="GHEA Grapalat" w:hAnsi="Times New Roman" w:cs="Times New Roman"/>
                <w:sz w:val="16"/>
                <w:szCs w:val="16"/>
                <w:lang w:val="en-US"/>
              </w:rPr>
              <w:t>is</w:t>
            </w:r>
            <w:r w:rsidRPr="000A0B60">
              <w:rPr>
                <w:rFonts w:ascii="Times New Roman" w:eastAsia="GHEA Grapalat" w:hAnsi="Times New Roman" w:cs="Times New Roman"/>
                <w:sz w:val="16"/>
                <w:szCs w:val="16"/>
                <w:lang w:val="en-US"/>
              </w:rPr>
              <w:t xml:space="preserve"> </w:t>
            </w:r>
            <w:r w:rsidR="00960A4D">
              <w:rPr>
                <w:rFonts w:ascii="Times New Roman" w:eastAsia="GHEA Grapalat" w:hAnsi="Times New Roman" w:cs="Times New Roman"/>
                <w:sz w:val="16"/>
                <w:szCs w:val="16"/>
                <w:lang w:val="en-US"/>
              </w:rPr>
              <w:t>specified</w:t>
            </w:r>
            <w:r w:rsidRPr="000A0B60">
              <w:rPr>
                <w:rFonts w:ascii="Times New Roman" w:eastAsia="GHEA Grapalat" w:hAnsi="Times New Roman" w:cs="Times New Roman"/>
                <w:sz w:val="16"/>
                <w:szCs w:val="16"/>
                <w:lang w:val="en-US"/>
              </w:rPr>
              <w:t xml:space="preserve"> and the main requirements for proceedings initiated </w:t>
            </w:r>
            <w:r w:rsidR="003D62F3" w:rsidRPr="00C83FB2">
              <w:rPr>
                <w:rFonts w:ascii="Times New Roman" w:hAnsi="Times New Roman" w:cs="Times New Roman"/>
                <w:sz w:val="16"/>
                <w:szCs w:val="16"/>
                <w:lang w:val="en-US"/>
              </w:rPr>
              <w:t>on the basis of the whistleblowing report</w:t>
            </w:r>
            <w:r w:rsidR="003D62F3" w:rsidRPr="000A0B60">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 xml:space="preserve">are provided to ensure </w:t>
            </w:r>
            <w:r w:rsidR="003D62F3">
              <w:rPr>
                <w:rFonts w:ascii="Times New Roman" w:eastAsia="GHEA Grapalat" w:hAnsi="Times New Roman" w:cs="Times New Roman"/>
                <w:sz w:val="16"/>
                <w:szCs w:val="16"/>
                <w:lang w:val="en-US"/>
              </w:rPr>
              <w:t xml:space="preserve">their </w:t>
            </w:r>
            <w:r w:rsidRPr="000A0B60">
              <w:rPr>
                <w:rFonts w:ascii="Times New Roman" w:eastAsia="GHEA Grapalat" w:hAnsi="Times New Roman" w:cs="Times New Roman"/>
                <w:sz w:val="16"/>
                <w:szCs w:val="16"/>
                <w:lang w:val="en-US"/>
              </w:rPr>
              <w:t>proper justification</w:t>
            </w:r>
            <w:r w:rsidR="003D62F3">
              <w:rPr>
                <w:rFonts w:ascii="Times New Roman" w:eastAsia="GHEA Grapalat" w:hAnsi="Times New Roman" w:cs="Times New Roman"/>
                <w:sz w:val="16"/>
                <w:szCs w:val="16"/>
                <w:lang w:val="en-US"/>
              </w:rPr>
              <w:t xml:space="preserve"> and rationale</w:t>
            </w:r>
            <w:r w:rsidRPr="000A0B60">
              <w:rPr>
                <w:rFonts w:ascii="Times New Roman" w:eastAsia="GHEA Grapalat" w:hAnsi="Times New Roman" w:cs="Times New Roman"/>
                <w:sz w:val="16"/>
                <w:szCs w:val="16"/>
                <w:lang w:val="en-US"/>
              </w:rPr>
              <w:t>.</w:t>
            </w:r>
          </w:p>
          <w:p w14:paraId="5015C482" w14:textId="5824212F" w:rsidR="00CF2E1E" w:rsidRPr="000A0B60" w:rsidRDefault="006004F9" w:rsidP="006004F9">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2. The possibility of appealing the </w:t>
            </w:r>
            <w:r w:rsidR="003D62F3">
              <w:rPr>
                <w:rFonts w:ascii="Times New Roman" w:eastAsia="GHEA Grapalat" w:hAnsi="Times New Roman" w:cs="Times New Roman"/>
                <w:sz w:val="16"/>
                <w:szCs w:val="16"/>
                <w:lang w:val="en-US"/>
              </w:rPr>
              <w:t>decisions</w:t>
            </w:r>
            <w:r w:rsidRPr="000A0B60">
              <w:rPr>
                <w:rFonts w:ascii="Times New Roman" w:eastAsia="GHEA Grapalat" w:hAnsi="Times New Roman" w:cs="Times New Roman"/>
                <w:sz w:val="16"/>
                <w:szCs w:val="16"/>
                <w:lang w:val="en-US"/>
              </w:rPr>
              <w:t xml:space="preserve"> adopted as a result of the whistleblowing </w:t>
            </w:r>
            <w:r w:rsidR="003D62F3">
              <w:rPr>
                <w:rFonts w:ascii="Times New Roman" w:eastAsia="GHEA Grapalat" w:hAnsi="Times New Roman" w:cs="Times New Roman"/>
                <w:sz w:val="16"/>
                <w:szCs w:val="16"/>
                <w:lang w:val="en-US"/>
              </w:rPr>
              <w:t xml:space="preserve">proceeding </w:t>
            </w:r>
            <w:r w:rsidRPr="000A0B60">
              <w:rPr>
                <w:rFonts w:ascii="Times New Roman" w:eastAsia="GHEA Grapalat" w:hAnsi="Times New Roman" w:cs="Times New Roman"/>
                <w:sz w:val="16"/>
                <w:szCs w:val="16"/>
                <w:lang w:val="en-US"/>
              </w:rPr>
              <w:t>is provided.</w:t>
            </w:r>
          </w:p>
        </w:tc>
        <w:tc>
          <w:tcPr>
            <w:tcW w:w="1529" w:type="dxa"/>
            <w:shd w:val="clear" w:color="auto" w:fill="auto"/>
          </w:tcPr>
          <w:p w14:paraId="6E20A17D" w14:textId="059195EA" w:rsidR="003F72FC" w:rsidRPr="000A0B60" w:rsidRDefault="0068611E" w:rsidP="0068611E">
            <w:pPr>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Draft</w:t>
            </w:r>
            <w:r w:rsidR="003F72FC" w:rsidRPr="000A0B60">
              <w:rPr>
                <w:rFonts w:ascii="Times New Roman" w:eastAsia="GHEA Grapalat" w:hAnsi="Times New Roman" w:cs="Times New Roman"/>
                <w:color w:val="000000"/>
                <w:sz w:val="16"/>
                <w:szCs w:val="16"/>
                <w:lang w:val="en-US"/>
              </w:rPr>
              <w:t xml:space="preserve"> legislative </w:t>
            </w:r>
            <w:r w:rsidR="00430B92">
              <w:rPr>
                <w:rFonts w:ascii="Times New Roman" w:eastAsia="GHEA Grapalat" w:hAnsi="Times New Roman" w:cs="Times New Roman"/>
                <w:color w:val="000000"/>
                <w:sz w:val="16"/>
                <w:szCs w:val="16"/>
                <w:lang w:val="en-US"/>
              </w:rPr>
              <w:t>amendments</w:t>
            </w:r>
            <w:r w:rsidR="003F72FC" w:rsidRPr="000A0B60">
              <w:rPr>
                <w:rFonts w:ascii="Times New Roman" w:eastAsia="GHEA Grapalat" w:hAnsi="Times New Roman" w:cs="Times New Roman"/>
                <w:color w:val="000000"/>
                <w:sz w:val="16"/>
                <w:szCs w:val="16"/>
                <w:lang w:val="en-US"/>
              </w:rPr>
              <w:t xml:space="preserve"> are approved by the RA Government and submitted to the RA National Assembly for adoption.</w:t>
            </w:r>
          </w:p>
        </w:tc>
        <w:tc>
          <w:tcPr>
            <w:tcW w:w="1530" w:type="dxa"/>
            <w:shd w:val="clear" w:color="auto" w:fill="auto"/>
          </w:tcPr>
          <w:p w14:paraId="74E038AF"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2092" w:type="dxa"/>
            <w:vMerge/>
            <w:shd w:val="clear" w:color="auto" w:fill="auto"/>
          </w:tcPr>
          <w:p w14:paraId="58EB9094"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60" w:type="dxa"/>
            <w:vMerge/>
            <w:shd w:val="clear" w:color="auto" w:fill="auto"/>
          </w:tcPr>
          <w:p w14:paraId="6016531B"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10" w:type="dxa"/>
            <w:vMerge/>
          </w:tcPr>
          <w:p w14:paraId="537F2EBD"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71" w:type="dxa"/>
            <w:vMerge/>
          </w:tcPr>
          <w:p w14:paraId="5130F322"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63D97D1D" w14:textId="77777777" w:rsidTr="00960A4D">
        <w:trPr>
          <w:trHeight w:val="350"/>
        </w:trPr>
        <w:tc>
          <w:tcPr>
            <w:tcW w:w="1842" w:type="dxa"/>
            <w:shd w:val="clear" w:color="auto" w:fill="FFE599"/>
          </w:tcPr>
          <w:p w14:paraId="4AFEB71A" w14:textId="1A015ECA" w:rsidR="00CF2E1E" w:rsidRPr="000A0B60" w:rsidRDefault="00F26A33"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lastRenderedPageBreak/>
              <w:t>Source of funding</w:t>
            </w:r>
          </w:p>
        </w:tc>
        <w:tc>
          <w:tcPr>
            <w:tcW w:w="14451" w:type="dxa"/>
            <w:gridSpan w:val="12"/>
            <w:shd w:val="clear" w:color="auto" w:fill="FFE599"/>
          </w:tcPr>
          <w:p w14:paraId="28C3351E" w14:textId="645286A0"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Sources not prohibited by legislation</w:t>
            </w:r>
          </w:p>
        </w:tc>
      </w:tr>
    </w:tbl>
    <w:p w14:paraId="29A1AABC"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bl>
      <w:tblPr>
        <w:tblStyle w:val="aff7"/>
        <w:tblW w:w="16293"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844"/>
        <w:gridCol w:w="708"/>
        <w:gridCol w:w="142"/>
        <w:gridCol w:w="142"/>
        <w:gridCol w:w="92"/>
        <w:gridCol w:w="181"/>
        <w:gridCol w:w="1003"/>
        <w:gridCol w:w="141"/>
        <w:gridCol w:w="119"/>
        <w:gridCol w:w="23"/>
        <w:gridCol w:w="1276"/>
        <w:gridCol w:w="141"/>
        <w:gridCol w:w="177"/>
        <w:gridCol w:w="1241"/>
        <w:gridCol w:w="142"/>
        <w:gridCol w:w="53"/>
        <w:gridCol w:w="89"/>
        <w:gridCol w:w="95"/>
        <w:gridCol w:w="1264"/>
        <w:gridCol w:w="235"/>
        <w:gridCol w:w="8"/>
        <w:gridCol w:w="1658"/>
        <w:gridCol w:w="425"/>
        <w:gridCol w:w="1084"/>
        <w:gridCol w:w="50"/>
        <w:gridCol w:w="851"/>
        <w:gridCol w:w="1266"/>
      </w:tblGrid>
      <w:tr w:rsidR="008B13DE" w:rsidRPr="00280435" w14:paraId="0B39C093" w14:textId="77777777" w:rsidTr="004B2CE2">
        <w:trPr>
          <w:trHeight w:val="350"/>
        </w:trPr>
        <w:tc>
          <w:tcPr>
            <w:tcW w:w="3687" w:type="dxa"/>
            <w:gridSpan w:val="2"/>
            <w:shd w:val="clear" w:color="auto" w:fill="B4C6E7"/>
          </w:tcPr>
          <w:p w14:paraId="707036D5" w14:textId="79ECC7AB" w:rsidR="00CF2E1E" w:rsidRPr="000A0B60" w:rsidRDefault="00BE171C" w:rsidP="00280435">
            <w:pPr>
              <w:spacing w:before="160" w:line="240" w:lineRule="auto"/>
              <w:rPr>
                <w:rFonts w:ascii="Times New Roman" w:eastAsia="GHEA Grapalat" w:hAnsi="Times New Roman" w:cs="Times New Roman"/>
                <w:b/>
                <w:color w:val="000000"/>
                <w:sz w:val="16"/>
                <w:szCs w:val="16"/>
                <w:lang w:val="en-US"/>
              </w:rPr>
            </w:pPr>
            <w:r w:rsidRPr="000A0B60">
              <w:rPr>
                <w:rFonts w:ascii="Times New Roman" w:eastAsia="GHEA Grapalat" w:hAnsi="Times New Roman" w:cs="Times New Roman"/>
                <w:b/>
                <w:color w:val="000000"/>
                <w:sz w:val="16"/>
                <w:szCs w:val="16"/>
                <w:lang w:val="en-US"/>
              </w:rPr>
              <w:t>SPECIFIC OBJECTIVE</w:t>
            </w:r>
          </w:p>
        </w:tc>
        <w:tc>
          <w:tcPr>
            <w:tcW w:w="12606" w:type="dxa"/>
            <w:gridSpan w:val="26"/>
            <w:shd w:val="clear" w:color="auto" w:fill="B4C6E7"/>
          </w:tcPr>
          <w:p w14:paraId="0D943ECC" w14:textId="718E4783" w:rsidR="00CF2E1E" w:rsidRPr="000A0B60" w:rsidRDefault="00F866D3" w:rsidP="00280435">
            <w:pPr>
              <w:spacing w:before="160" w:line="240" w:lineRule="auto"/>
              <w:rPr>
                <w:rFonts w:ascii="Times New Roman" w:eastAsia="GHEA Grapalat" w:hAnsi="Times New Roman" w:cs="Times New Roman"/>
                <w:b/>
                <w:color w:val="000000"/>
                <w:sz w:val="16"/>
                <w:szCs w:val="16"/>
                <w:lang w:val="en-US"/>
              </w:rPr>
            </w:pPr>
            <w:r w:rsidRPr="000A0B60">
              <w:rPr>
                <w:rFonts w:ascii="Times New Roman" w:eastAsia="GHEA Grapalat" w:hAnsi="Times New Roman" w:cs="Times New Roman"/>
                <w:b/>
                <w:color w:val="000000"/>
                <w:sz w:val="16"/>
                <w:szCs w:val="16"/>
                <w:lang w:val="en-US"/>
              </w:rPr>
              <w:t>IMPROV</w:t>
            </w:r>
            <w:r w:rsidR="006E3BB1">
              <w:rPr>
                <w:rFonts w:ascii="Times New Roman" w:eastAsia="GHEA Grapalat" w:hAnsi="Times New Roman" w:cs="Times New Roman"/>
                <w:b/>
                <w:color w:val="000000"/>
                <w:sz w:val="16"/>
                <w:szCs w:val="16"/>
                <w:lang w:val="en-US"/>
              </w:rPr>
              <w:t>ING</w:t>
            </w:r>
            <w:r w:rsidR="008747B4" w:rsidRPr="000A0B60">
              <w:rPr>
                <w:rFonts w:ascii="Times New Roman" w:eastAsia="GHEA Grapalat" w:hAnsi="Times New Roman" w:cs="Times New Roman"/>
                <w:b/>
                <w:color w:val="000000"/>
                <w:sz w:val="16"/>
                <w:szCs w:val="16"/>
                <w:lang w:val="en-US"/>
              </w:rPr>
              <w:t xml:space="preserve"> </w:t>
            </w:r>
            <w:r w:rsidRPr="000A0B60">
              <w:rPr>
                <w:rFonts w:ascii="Times New Roman" w:eastAsia="GHEA Grapalat" w:hAnsi="Times New Roman" w:cs="Times New Roman"/>
                <w:b/>
                <w:color w:val="000000"/>
                <w:sz w:val="16"/>
                <w:szCs w:val="16"/>
                <w:lang w:val="en-US"/>
              </w:rPr>
              <w:t xml:space="preserve">THE INSTITUTE </w:t>
            </w:r>
            <w:r w:rsidR="008B13DE" w:rsidRPr="000A0B60">
              <w:rPr>
                <w:rFonts w:ascii="Times New Roman" w:eastAsia="GHEA Grapalat" w:hAnsi="Times New Roman" w:cs="Times New Roman"/>
                <w:b/>
                <w:color w:val="000000"/>
                <w:sz w:val="16"/>
                <w:szCs w:val="16"/>
                <w:lang w:val="en-US"/>
              </w:rPr>
              <w:t>OF</w:t>
            </w:r>
            <w:r w:rsidRPr="000A0B60">
              <w:rPr>
                <w:rFonts w:ascii="Times New Roman" w:eastAsia="GHEA Grapalat" w:hAnsi="Times New Roman" w:cs="Times New Roman"/>
                <w:b/>
                <w:color w:val="000000"/>
                <w:sz w:val="16"/>
                <w:szCs w:val="16"/>
                <w:lang w:val="en-US"/>
              </w:rPr>
              <w:t xml:space="preserve"> CRIMINAL LIABILITY OF LEGAL PERSONS</w:t>
            </w:r>
          </w:p>
        </w:tc>
      </w:tr>
      <w:tr w:rsidR="008B13DE" w:rsidRPr="000A0B60" w14:paraId="6C2B1174" w14:textId="77777777" w:rsidTr="004B2CE2">
        <w:trPr>
          <w:trHeight w:val="20"/>
        </w:trPr>
        <w:tc>
          <w:tcPr>
            <w:tcW w:w="1843" w:type="dxa"/>
            <w:vMerge w:val="restart"/>
            <w:shd w:val="clear" w:color="auto" w:fill="auto"/>
          </w:tcPr>
          <w:p w14:paraId="419D7E2D" w14:textId="171DF0AF" w:rsidR="00CF2E1E" w:rsidRPr="000A0B60" w:rsidRDefault="001B36C5"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Activity 2</w:t>
            </w:r>
            <w:r w:rsidR="00B04748" w:rsidRPr="000A0B60">
              <w:rPr>
                <w:rFonts w:ascii="Times New Roman" w:eastAsia="GHEA Grapalat" w:hAnsi="Times New Roman" w:cs="Times New Roman"/>
                <w:b/>
                <w:sz w:val="16"/>
                <w:szCs w:val="16"/>
                <w:lang w:val="en-US"/>
              </w:rPr>
              <w:t>.21.</w:t>
            </w:r>
          </w:p>
          <w:p w14:paraId="252B57BA" w14:textId="3E93969F" w:rsidR="00CF2E1E" w:rsidRPr="000A0B60" w:rsidRDefault="004301D5" w:rsidP="003D62F3">
            <w:pPr>
              <w:tabs>
                <w:tab w:val="left" w:pos="426"/>
                <w:tab w:val="left" w:pos="1134"/>
              </w:tabs>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sz w:val="16"/>
                <w:szCs w:val="16"/>
                <w:lang w:val="en-US"/>
              </w:rPr>
              <w:t xml:space="preserve">Conduct an </w:t>
            </w:r>
            <w:r w:rsidR="003D62F3" w:rsidRPr="000A0B60">
              <w:rPr>
                <w:rFonts w:ascii="Times New Roman" w:eastAsia="GHEA Grapalat" w:hAnsi="Times New Roman" w:cs="Times New Roman"/>
                <w:sz w:val="16"/>
                <w:szCs w:val="16"/>
                <w:lang w:val="en-US"/>
              </w:rPr>
              <w:t xml:space="preserve">impact </w:t>
            </w:r>
            <w:r w:rsidR="003D62F3">
              <w:rPr>
                <w:rFonts w:ascii="Times New Roman" w:eastAsia="GHEA Grapalat" w:hAnsi="Times New Roman" w:cs="Times New Roman"/>
                <w:sz w:val="16"/>
                <w:szCs w:val="16"/>
                <w:lang w:val="en-US"/>
              </w:rPr>
              <w:t>assessment</w:t>
            </w:r>
            <w:r w:rsidRPr="000A0B60">
              <w:rPr>
                <w:rFonts w:ascii="Times New Roman" w:eastAsia="GHEA Grapalat" w:hAnsi="Times New Roman" w:cs="Times New Roman"/>
                <w:sz w:val="16"/>
                <w:szCs w:val="16"/>
                <w:lang w:val="en-US"/>
              </w:rPr>
              <w:t xml:space="preserve"> </w:t>
            </w:r>
            <w:r w:rsidR="003D62F3">
              <w:rPr>
                <w:rFonts w:ascii="Times New Roman" w:eastAsia="GHEA Grapalat" w:hAnsi="Times New Roman" w:cs="Times New Roman"/>
                <w:sz w:val="16"/>
                <w:szCs w:val="16"/>
                <w:lang w:val="en-US"/>
              </w:rPr>
              <w:t>for introducing</w:t>
            </w:r>
            <w:r w:rsidRPr="000A0B60">
              <w:rPr>
                <w:rFonts w:ascii="Times New Roman" w:eastAsia="GHEA Grapalat" w:hAnsi="Times New Roman" w:cs="Times New Roman"/>
                <w:sz w:val="16"/>
                <w:szCs w:val="16"/>
                <w:lang w:val="en-US"/>
              </w:rPr>
              <w:t xml:space="preserve"> </w:t>
            </w:r>
            <w:r w:rsidR="003D62F3">
              <w:rPr>
                <w:rFonts w:ascii="Times New Roman" w:eastAsia="GHEA Grapalat" w:hAnsi="Times New Roman" w:cs="Times New Roman"/>
                <w:sz w:val="16"/>
                <w:szCs w:val="16"/>
                <w:lang w:val="en-US"/>
              </w:rPr>
              <w:t xml:space="preserve">the </w:t>
            </w:r>
            <w:r w:rsidR="006E3BB1">
              <w:rPr>
                <w:rFonts w:ascii="Times New Roman" w:eastAsia="GHEA Grapalat" w:hAnsi="Times New Roman" w:cs="Times New Roman"/>
                <w:sz w:val="16"/>
                <w:szCs w:val="16"/>
                <w:lang w:val="en-US"/>
              </w:rPr>
              <w:t xml:space="preserve">institute of </w:t>
            </w:r>
            <w:r w:rsidRPr="000A0B60">
              <w:rPr>
                <w:rFonts w:ascii="Times New Roman" w:eastAsia="GHEA Grapalat" w:hAnsi="Times New Roman" w:cs="Times New Roman"/>
                <w:sz w:val="16"/>
                <w:szCs w:val="16"/>
                <w:lang w:val="en-US"/>
              </w:rPr>
              <w:t xml:space="preserve">criminal liability of legal </w:t>
            </w:r>
            <w:r w:rsidR="006E3BB1">
              <w:rPr>
                <w:rFonts w:ascii="Times New Roman" w:eastAsia="GHEA Grapalat" w:hAnsi="Times New Roman" w:cs="Times New Roman"/>
                <w:sz w:val="16"/>
                <w:szCs w:val="16"/>
                <w:lang w:val="en-US"/>
              </w:rPr>
              <w:t>persons</w:t>
            </w:r>
            <w:r w:rsidR="003D62F3">
              <w:rPr>
                <w:rFonts w:ascii="Times New Roman" w:eastAsia="GHEA Grapalat" w:hAnsi="Times New Roman" w:cs="Times New Roman"/>
                <w:sz w:val="16"/>
                <w:szCs w:val="16"/>
                <w:lang w:val="en-US"/>
              </w:rPr>
              <w:t xml:space="preserve"> and r</w:t>
            </w:r>
            <w:r w:rsidRPr="000A0B60">
              <w:rPr>
                <w:rFonts w:ascii="Times New Roman" w:eastAsia="GHEA Grapalat" w:hAnsi="Times New Roman" w:cs="Times New Roman"/>
                <w:sz w:val="16"/>
                <w:szCs w:val="16"/>
                <w:lang w:val="en-US"/>
              </w:rPr>
              <w:t xml:space="preserve">evise the </w:t>
            </w:r>
            <w:r w:rsidR="006E3BB1">
              <w:rPr>
                <w:rFonts w:ascii="Times New Roman" w:eastAsia="GHEA Grapalat" w:hAnsi="Times New Roman" w:cs="Times New Roman"/>
                <w:sz w:val="16"/>
                <w:szCs w:val="16"/>
                <w:lang w:val="en-US"/>
              </w:rPr>
              <w:t>liability of</w:t>
            </w:r>
            <w:r w:rsidRPr="000A0B60">
              <w:rPr>
                <w:rFonts w:ascii="Times New Roman" w:eastAsia="GHEA Grapalat" w:hAnsi="Times New Roman" w:cs="Times New Roman"/>
                <w:sz w:val="16"/>
                <w:szCs w:val="16"/>
                <w:lang w:val="en-US"/>
              </w:rPr>
              <w:t xml:space="preserve"> </w:t>
            </w:r>
            <w:r w:rsidR="006E3BB1">
              <w:rPr>
                <w:rFonts w:ascii="Times New Roman" w:eastAsia="GHEA Grapalat" w:hAnsi="Times New Roman" w:cs="Times New Roman"/>
                <w:sz w:val="16"/>
                <w:szCs w:val="16"/>
                <w:lang w:val="en-US"/>
              </w:rPr>
              <w:t>persons</w:t>
            </w:r>
            <w:r w:rsidRPr="000A0B60">
              <w:rPr>
                <w:rFonts w:ascii="Times New Roman" w:eastAsia="GHEA Grapalat" w:hAnsi="Times New Roman" w:cs="Times New Roman"/>
                <w:sz w:val="16"/>
                <w:szCs w:val="16"/>
                <w:lang w:val="en-US"/>
              </w:rPr>
              <w:t xml:space="preserve"> exercising </w:t>
            </w:r>
            <w:r w:rsidR="006E3BB1">
              <w:rPr>
                <w:rFonts w:ascii="Times New Roman" w:eastAsia="GHEA Grapalat" w:hAnsi="Times New Roman" w:cs="Times New Roman"/>
                <w:sz w:val="16"/>
                <w:szCs w:val="16"/>
                <w:lang w:val="en-US"/>
              </w:rPr>
              <w:t>de-facto</w:t>
            </w:r>
            <w:r w:rsidRPr="000A0B60">
              <w:rPr>
                <w:rFonts w:ascii="Times New Roman" w:eastAsia="GHEA Grapalat" w:hAnsi="Times New Roman" w:cs="Times New Roman"/>
                <w:sz w:val="16"/>
                <w:szCs w:val="16"/>
                <w:lang w:val="en-US"/>
              </w:rPr>
              <w:t xml:space="preserve"> control, </w:t>
            </w:r>
            <w:r w:rsidR="006E3BB1">
              <w:rPr>
                <w:rFonts w:ascii="Times New Roman" w:eastAsia="GHEA Grapalat" w:hAnsi="Times New Roman" w:cs="Times New Roman"/>
                <w:sz w:val="16"/>
                <w:szCs w:val="16"/>
                <w:lang w:val="en-US"/>
              </w:rPr>
              <w:t xml:space="preserve">the </w:t>
            </w:r>
            <w:r w:rsidR="006E3BB1" w:rsidRPr="000A0B60">
              <w:rPr>
                <w:rFonts w:ascii="Times New Roman" w:eastAsia="GHEA Grapalat" w:hAnsi="Times New Roman" w:cs="Times New Roman"/>
                <w:sz w:val="16"/>
                <w:szCs w:val="16"/>
                <w:lang w:val="en-US"/>
              </w:rPr>
              <w:t>proportional</w:t>
            </w:r>
            <w:r w:rsidR="006E3BB1">
              <w:rPr>
                <w:rFonts w:ascii="Times New Roman" w:eastAsia="GHEA Grapalat" w:hAnsi="Times New Roman" w:cs="Times New Roman"/>
                <w:sz w:val="16"/>
                <w:szCs w:val="16"/>
                <w:lang w:val="en-US"/>
              </w:rPr>
              <w:t>ity of</w:t>
            </w:r>
            <w:r w:rsidRPr="000A0B60">
              <w:rPr>
                <w:rFonts w:ascii="Times New Roman" w:eastAsia="GHEA Grapalat" w:hAnsi="Times New Roman" w:cs="Times New Roman"/>
                <w:sz w:val="16"/>
                <w:szCs w:val="16"/>
                <w:lang w:val="en-US"/>
              </w:rPr>
              <w:t xml:space="preserve"> sanctions, and anti-corruption incentive</w:t>
            </w:r>
            <w:r w:rsidR="006E3BB1">
              <w:rPr>
                <w:rFonts w:ascii="Times New Roman" w:eastAsia="GHEA Grapalat" w:hAnsi="Times New Roman" w:cs="Times New Roman"/>
                <w:sz w:val="16"/>
                <w:szCs w:val="16"/>
                <w:lang w:val="en-US"/>
              </w:rPr>
              <w:t xml:space="preserve"> mechanisms</w:t>
            </w:r>
            <w:r w:rsidR="008B13DE" w:rsidRPr="000A0B60">
              <w:rPr>
                <w:rFonts w:ascii="Times New Roman" w:eastAsia="GHEA Grapalat" w:hAnsi="Times New Roman" w:cs="Times New Roman"/>
                <w:sz w:val="16"/>
                <w:szCs w:val="16"/>
                <w:lang w:val="en-US"/>
              </w:rPr>
              <w:t>.</w:t>
            </w:r>
          </w:p>
        </w:tc>
        <w:tc>
          <w:tcPr>
            <w:tcW w:w="1844" w:type="dxa"/>
            <w:vMerge w:val="restart"/>
            <w:shd w:val="clear" w:color="auto" w:fill="auto"/>
          </w:tcPr>
          <w:p w14:paraId="0AD132EC" w14:textId="4BA686C8"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7272" w:type="dxa"/>
            <w:gridSpan w:val="20"/>
            <w:shd w:val="clear" w:color="auto" w:fill="auto"/>
          </w:tcPr>
          <w:p w14:paraId="169B2BA1" w14:textId="68FCFE20"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083" w:type="dxa"/>
            <w:gridSpan w:val="2"/>
            <w:shd w:val="clear" w:color="auto" w:fill="auto"/>
          </w:tcPr>
          <w:p w14:paraId="59E57330" w14:textId="2E212332"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134" w:type="dxa"/>
            <w:gridSpan w:val="2"/>
            <w:shd w:val="clear" w:color="auto" w:fill="auto"/>
          </w:tcPr>
          <w:p w14:paraId="5280DF03" w14:textId="7D10D858"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851" w:type="dxa"/>
          </w:tcPr>
          <w:p w14:paraId="34F8697B" w14:textId="65FA9977" w:rsidR="00CF2E1E" w:rsidRPr="000A0B60" w:rsidRDefault="00783AF6"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w:t>
            </w:r>
          </w:p>
        </w:tc>
        <w:tc>
          <w:tcPr>
            <w:tcW w:w="1266" w:type="dxa"/>
          </w:tcPr>
          <w:p w14:paraId="38F36309" w14:textId="04E4E2AD"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8B13DE" w:rsidRPr="000A0B60" w14:paraId="69A78DF5" w14:textId="77777777" w:rsidTr="004B2CE2">
        <w:trPr>
          <w:trHeight w:val="20"/>
        </w:trPr>
        <w:tc>
          <w:tcPr>
            <w:tcW w:w="1843" w:type="dxa"/>
            <w:vMerge/>
            <w:shd w:val="clear" w:color="auto" w:fill="auto"/>
          </w:tcPr>
          <w:p w14:paraId="4B499064"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shd w:val="clear" w:color="auto" w:fill="auto"/>
          </w:tcPr>
          <w:p w14:paraId="603532E7"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65" w:type="dxa"/>
            <w:gridSpan w:val="5"/>
            <w:shd w:val="clear" w:color="auto" w:fill="auto"/>
          </w:tcPr>
          <w:p w14:paraId="73EEBB4E" w14:textId="5D84BCAD"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2703" w:type="dxa"/>
            <w:gridSpan w:val="6"/>
            <w:shd w:val="clear" w:color="auto" w:fill="auto"/>
          </w:tcPr>
          <w:p w14:paraId="2894950D" w14:textId="64B79770"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560" w:type="dxa"/>
            <w:gridSpan w:val="3"/>
            <w:shd w:val="clear" w:color="auto" w:fill="auto"/>
          </w:tcPr>
          <w:p w14:paraId="6726D4FC" w14:textId="200D17EB" w:rsidR="00CF2E1E" w:rsidRPr="000A0B60" w:rsidRDefault="00D00E42"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736" w:type="dxa"/>
            <w:gridSpan w:val="5"/>
            <w:shd w:val="clear" w:color="auto" w:fill="auto"/>
          </w:tcPr>
          <w:p w14:paraId="57C5A967" w14:textId="05B7A671" w:rsidR="00CF2E1E" w:rsidRPr="000A0B60" w:rsidRDefault="006921B5"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091" w:type="dxa"/>
            <w:gridSpan w:val="3"/>
            <w:vMerge w:val="restart"/>
            <w:shd w:val="clear" w:color="auto" w:fill="auto"/>
          </w:tcPr>
          <w:p w14:paraId="7581EE5C" w14:textId="7038C59E" w:rsidR="004301D5" w:rsidRPr="000A0B60" w:rsidRDefault="004301D5" w:rsidP="004301D5">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1. An analysis </w:t>
            </w:r>
            <w:r w:rsidR="007A1960">
              <w:rPr>
                <w:rFonts w:ascii="Times New Roman" w:eastAsia="GHEA Grapalat" w:hAnsi="Times New Roman" w:cs="Times New Roman"/>
                <w:sz w:val="16"/>
                <w:szCs w:val="16"/>
                <w:lang w:val="en-US"/>
              </w:rPr>
              <w:t>has been</w:t>
            </w:r>
            <w:r w:rsidRPr="000A0B60">
              <w:rPr>
                <w:rFonts w:ascii="Times New Roman" w:eastAsia="GHEA Grapalat" w:hAnsi="Times New Roman" w:cs="Times New Roman"/>
                <w:sz w:val="16"/>
                <w:szCs w:val="16"/>
                <w:lang w:val="en-US"/>
              </w:rPr>
              <w:t xml:space="preserve"> conducted to </w:t>
            </w:r>
            <w:r w:rsidR="006C063A">
              <w:rPr>
                <w:rFonts w:ascii="Times New Roman" w:eastAsia="GHEA Grapalat" w:hAnsi="Times New Roman" w:cs="Times New Roman"/>
                <w:sz w:val="16"/>
                <w:szCs w:val="16"/>
                <w:lang w:val="en-US"/>
              </w:rPr>
              <w:t>assess</w:t>
            </w:r>
            <w:r w:rsidR="006C063A" w:rsidRPr="000A0B60">
              <w:rPr>
                <w:rFonts w:ascii="Times New Roman" w:eastAsia="GHEA Grapalat" w:hAnsi="Times New Roman" w:cs="Times New Roman"/>
                <w:sz w:val="16"/>
                <w:szCs w:val="16"/>
                <w:lang w:val="en-US"/>
              </w:rPr>
              <w:t xml:space="preserve"> the impact of </w:t>
            </w:r>
            <w:r w:rsidR="006C063A">
              <w:rPr>
                <w:rFonts w:ascii="Times New Roman" w:eastAsia="GHEA Grapalat" w:hAnsi="Times New Roman" w:cs="Times New Roman"/>
                <w:sz w:val="16"/>
                <w:szCs w:val="16"/>
                <w:lang w:val="en-US"/>
              </w:rPr>
              <w:t>introducing</w:t>
            </w:r>
            <w:r w:rsidR="006C063A" w:rsidRPr="000A0B60">
              <w:rPr>
                <w:rFonts w:ascii="Times New Roman" w:eastAsia="GHEA Grapalat" w:hAnsi="Times New Roman" w:cs="Times New Roman"/>
                <w:sz w:val="16"/>
                <w:szCs w:val="16"/>
                <w:lang w:val="en-US"/>
              </w:rPr>
              <w:t xml:space="preserve"> the institute </w:t>
            </w:r>
            <w:r w:rsidR="006C063A">
              <w:rPr>
                <w:rFonts w:ascii="Times New Roman" w:eastAsia="GHEA Grapalat" w:hAnsi="Times New Roman" w:cs="Times New Roman"/>
                <w:sz w:val="16"/>
                <w:szCs w:val="16"/>
                <w:lang w:val="en-US"/>
              </w:rPr>
              <w:t>for</w:t>
            </w:r>
            <w:r w:rsidR="006C063A" w:rsidRPr="000A0B60">
              <w:rPr>
                <w:rFonts w:ascii="Times New Roman" w:eastAsia="GHEA Grapalat" w:hAnsi="Times New Roman" w:cs="Times New Roman"/>
                <w:sz w:val="16"/>
                <w:szCs w:val="16"/>
                <w:lang w:val="en-US"/>
              </w:rPr>
              <w:t xml:space="preserve"> criminal liability of legal persons.</w:t>
            </w:r>
          </w:p>
          <w:p w14:paraId="58DF08A5" w14:textId="4D022799" w:rsidR="00CF2E1E" w:rsidRPr="000A0B60" w:rsidRDefault="004301D5" w:rsidP="004301D5">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2. The </w:t>
            </w:r>
            <w:r w:rsidR="006C063A" w:rsidRPr="000A0B60">
              <w:rPr>
                <w:rFonts w:ascii="Times New Roman" w:eastAsia="GHEA Grapalat" w:hAnsi="Times New Roman" w:cs="Times New Roman"/>
                <w:sz w:val="16"/>
                <w:szCs w:val="16"/>
                <w:lang w:val="en-US"/>
              </w:rPr>
              <w:t xml:space="preserve">RA Government </w:t>
            </w:r>
            <w:r w:rsidR="007A1960">
              <w:rPr>
                <w:rFonts w:ascii="Times New Roman" w:eastAsia="GHEA Grapalat" w:hAnsi="Times New Roman" w:cs="Times New Roman"/>
                <w:sz w:val="16"/>
                <w:szCs w:val="16"/>
                <w:lang w:val="en-US"/>
              </w:rPr>
              <w:t xml:space="preserve">has </w:t>
            </w:r>
            <w:r w:rsidR="006C063A" w:rsidRPr="000A0B60">
              <w:rPr>
                <w:rFonts w:ascii="Times New Roman" w:eastAsia="GHEA Grapalat" w:hAnsi="Times New Roman" w:cs="Times New Roman"/>
                <w:sz w:val="16"/>
                <w:szCs w:val="16"/>
                <w:lang w:val="en-US"/>
              </w:rPr>
              <w:t xml:space="preserve">approved </w:t>
            </w:r>
            <w:r w:rsidR="006C063A">
              <w:rPr>
                <w:rFonts w:ascii="Times New Roman" w:eastAsia="GHEA Grapalat" w:hAnsi="Times New Roman" w:cs="Times New Roman"/>
                <w:sz w:val="16"/>
                <w:szCs w:val="16"/>
                <w:lang w:val="en-US"/>
              </w:rPr>
              <w:t xml:space="preserve">the </w:t>
            </w:r>
            <w:r w:rsidRPr="000A0B60">
              <w:rPr>
                <w:rFonts w:ascii="Times New Roman" w:eastAsia="GHEA Grapalat" w:hAnsi="Times New Roman" w:cs="Times New Roman"/>
                <w:sz w:val="16"/>
                <w:szCs w:val="16"/>
                <w:lang w:val="en-US"/>
              </w:rPr>
              <w:t>draft amendments to the RA Criminal Code and submitted to the RA National Assembly for adoption.</w:t>
            </w:r>
          </w:p>
        </w:tc>
        <w:tc>
          <w:tcPr>
            <w:tcW w:w="1134" w:type="dxa"/>
            <w:gridSpan w:val="2"/>
            <w:vMerge w:val="restart"/>
            <w:shd w:val="clear" w:color="auto" w:fill="auto"/>
          </w:tcPr>
          <w:p w14:paraId="6AF3C6B3" w14:textId="543F9A15" w:rsidR="00CF2E1E" w:rsidRPr="000A0B60" w:rsidRDefault="005B1445" w:rsidP="005F287C">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Available</w:t>
            </w:r>
            <w:r w:rsidR="004C32B8" w:rsidRPr="000A0B60">
              <w:rPr>
                <w:rFonts w:ascii="Times New Roman" w:eastAsia="GHEA Grapalat" w:hAnsi="Times New Roman" w:cs="Times New Roman"/>
                <w:sz w:val="16"/>
                <w:szCs w:val="16"/>
                <w:lang w:val="en-US"/>
              </w:rPr>
              <w:t xml:space="preserve"> legal acts</w:t>
            </w:r>
          </w:p>
          <w:p w14:paraId="0A775405" w14:textId="2706FD3C"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p w14:paraId="6B76E1C5" w14:textId="522DA5F6"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Press releases</w:t>
            </w:r>
          </w:p>
          <w:p w14:paraId="4AC024DF" w14:textId="76555FAD"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Media publications</w:t>
            </w:r>
          </w:p>
          <w:p w14:paraId="485364D7"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851" w:type="dxa"/>
            <w:vMerge w:val="restart"/>
          </w:tcPr>
          <w:p w14:paraId="6098684D" w14:textId="7A1DA628" w:rsidR="00CF2E1E" w:rsidRPr="000A0B60" w:rsidRDefault="009A3A96"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p w14:paraId="51E629B7"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05DB1FDC"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4261EE3F"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266" w:type="dxa"/>
            <w:vMerge w:val="restart"/>
          </w:tcPr>
          <w:p w14:paraId="782AB6A1" w14:textId="673492D3" w:rsidR="00783AF6" w:rsidRPr="000A0B60" w:rsidRDefault="001E675A" w:rsidP="00783AF6">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The Anti-Corruption </w:t>
            </w:r>
            <w:r w:rsidR="006C063A" w:rsidRPr="000A0B60">
              <w:rPr>
                <w:rFonts w:ascii="Times New Roman" w:eastAsia="GHEA Grapalat" w:hAnsi="Times New Roman" w:cs="Times New Roman"/>
                <w:sz w:val="16"/>
                <w:szCs w:val="16"/>
                <w:lang w:val="en-US"/>
              </w:rPr>
              <w:t>Committee (</w:t>
            </w:r>
            <w:r w:rsidR="00783AF6" w:rsidRPr="000A0B60">
              <w:rPr>
                <w:rFonts w:ascii="Times New Roman" w:eastAsia="GHEA Grapalat" w:hAnsi="Times New Roman" w:cs="Times New Roman"/>
                <w:sz w:val="16"/>
                <w:szCs w:val="16"/>
                <w:lang w:val="en-US"/>
              </w:rPr>
              <w:t>upon consent)</w:t>
            </w:r>
          </w:p>
          <w:p w14:paraId="65EAAFE5" w14:textId="71766A76" w:rsidR="00CF2E1E" w:rsidRPr="000A0B60" w:rsidRDefault="001E675A"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RA </w:t>
            </w:r>
            <w:r w:rsidR="00463392" w:rsidRPr="000A0B60">
              <w:rPr>
                <w:rFonts w:ascii="Times New Roman" w:eastAsia="GHEA Grapalat" w:hAnsi="Times New Roman" w:cs="Times New Roman"/>
                <w:sz w:val="16"/>
                <w:szCs w:val="16"/>
                <w:lang w:val="en-US"/>
              </w:rPr>
              <w:t>Prosecutor General’s Office</w:t>
            </w:r>
            <w:r w:rsidR="00A12891">
              <w:rPr>
                <w:rFonts w:ascii="Times New Roman" w:eastAsia="GHEA Grapalat" w:hAnsi="Times New Roman" w:cs="Times New Roman"/>
                <w:sz w:val="16"/>
                <w:szCs w:val="16"/>
                <w:lang w:val="en-US"/>
              </w:rPr>
              <w:t xml:space="preserve"> </w:t>
            </w:r>
            <w:r w:rsidR="00B64705" w:rsidRPr="000A0B60">
              <w:rPr>
                <w:rFonts w:ascii="Times New Roman" w:eastAsia="GHEA Grapalat" w:hAnsi="Times New Roman" w:cs="Times New Roman"/>
                <w:sz w:val="16"/>
                <w:szCs w:val="16"/>
                <w:lang w:val="en-US"/>
              </w:rPr>
              <w:t>(upon consent)</w:t>
            </w:r>
          </w:p>
          <w:p w14:paraId="19AD2A2A" w14:textId="31C37000" w:rsidR="00783AF6" w:rsidRPr="000A0B60" w:rsidRDefault="00A12891" w:rsidP="00783AF6">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 xml:space="preserve">RA </w:t>
            </w:r>
            <w:r w:rsidR="00B86305" w:rsidRPr="000A0B60">
              <w:rPr>
                <w:rFonts w:ascii="Times New Roman" w:eastAsia="GHEA Grapalat" w:hAnsi="Times New Roman" w:cs="Times New Roman"/>
                <w:sz w:val="16"/>
                <w:szCs w:val="16"/>
                <w:lang w:val="en-US"/>
              </w:rPr>
              <w:t xml:space="preserve">Investigative Committee </w:t>
            </w:r>
            <w:r w:rsidR="00783AF6" w:rsidRPr="000A0B60">
              <w:rPr>
                <w:rFonts w:ascii="Times New Roman" w:eastAsia="GHEA Grapalat" w:hAnsi="Times New Roman" w:cs="Times New Roman"/>
                <w:sz w:val="16"/>
                <w:szCs w:val="16"/>
                <w:lang w:val="en-US"/>
              </w:rPr>
              <w:t>(upon consent)</w:t>
            </w:r>
          </w:p>
          <w:p w14:paraId="2337417C" w14:textId="4C998F07" w:rsidR="00783AF6" w:rsidRPr="000A0B60" w:rsidRDefault="002C3C6F" w:rsidP="00783AF6">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The Supreme Judicial Council</w:t>
            </w:r>
            <w:r w:rsidR="00A12891">
              <w:rPr>
                <w:rFonts w:ascii="Times New Roman" w:eastAsia="GHEA Grapalat" w:hAnsi="Times New Roman" w:cs="Times New Roman"/>
                <w:sz w:val="16"/>
                <w:szCs w:val="16"/>
                <w:lang w:val="en-US"/>
              </w:rPr>
              <w:t xml:space="preserve"> </w:t>
            </w:r>
            <w:r w:rsidR="00783AF6" w:rsidRPr="000A0B60">
              <w:rPr>
                <w:rFonts w:ascii="Times New Roman" w:eastAsia="GHEA Grapalat" w:hAnsi="Times New Roman" w:cs="Times New Roman"/>
                <w:sz w:val="16"/>
                <w:szCs w:val="16"/>
                <w:lang w:val="en-US"/>
              </w:rPr>
              <w:t>(upon consent)</w:t>
            </w:r>
          </w:p>
          <w:p w14:paraId="19D7FCAE" w14:textId="31AC6AF9" w:rsidR="00783AF6" w:rsidRPr="000A0B60" w:rsidRDefault="00B64705" w:rsidP="00783AF6">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Corruption Prevention Commission </w:t>
            </w:r>
            <w:r w:rsidR="00783AF6" w:rsidRPr="000A0B60">
              <w:rPr>
                <w:rFonts w:ascii="Times New Roman" w:eastAsia="GHEA Grapalat" w:hAnsi="Times New Roman" w:cs="Times New Roman"/>
                <w:sz w:val="16"/>
                <w:szCs w:val="16"/>
                <w:lang w:val="en-US"/>
              </w:rPr>
              <w:t>(upon consent)</w:t>
            </w:r>
          </w:p>
          <w:p w14:paraId="29ACEA5C" w14:textId="5AEE4485" w:rsidR="00CF2E1E" w:rsidRPr="000A0B60" w:rsidRDefault="00783AF6" w:rsidP="006C06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Civil society</w:t>
            </w:r>
            <w:r w:rsidR="006C063A">
              <w:rPr>
                <w:rFonts w:ascii="Times New Roman" w:eastAsia="GHEA Grapalat" w:hAnsi="Times New Roman" w:cs="Times New Roman"/>
                <w:sz w:val="16"/>
                <w:szCs w:val="16"/>
                <w:lang w:val="en-US"/>
              </w:rPr>
              <w:t xml:space="preserve"> </w:t>
            </w:r>
            <w:r w:rsidR="00B64705" w:rsidRPr="000A0B60">
              <w:rPr>
                <w:rFonts w:ascii="Times New Roman" w:eastAsia="GHEA Grapalat" w:hAnsi="Times New Roman" w:cs="Times New Roman"/>
                <w:sz w:val="16"/>
                <w:szCs w:val="16"/>
                <w:lang w:val="en-US"/>
              </w:rPr>
              <w:t>(upon consent)</w:t>
            </w:r>
          </w:p>
        </w:tc>
      </w:tr>
      <w:tr w:rsidR="008B13DE" w:rsidRPr="000A0B60" w14:paraId="5A31F75D" w14:textId="77777777" w:rsidTr="004B2CE2">
        <w:trPr>
          <w:trHeight w:val="20"/>
        </w:trPr>
        <w:tc>
          <w:tcPr>
            <w:tcW w:w="1843" w:type="dxa"/>
            <w:vMerge/>
            <w:shd w:val="clear" w:color="auto" w:fill="auto"/>
          </w:tcPr>
          <w:p w14:paraId="5BFDD53B"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val="restart"/>
            <w:shd w:val="clear" w:color="auto" w:fill="auto"/>
          </w:tcPr>
          <w:p w14:paraId="33EA217C" w14:textId="3AB139EF" w:rsidR="00CF2E1E" w:rsidRPr="000A0B60" w:rsidRDefault="006E3BB1" w:rsidP="002B5452">
            <w:pPr>
              <w:spacing w:line="240" w:lineRule="auto"/>
              <w:rPr>
                <w:rFonts w:ascii="Times New Roman" w:eastAsia="GHEA Grapalat" w:hAnsi="Times New Roman" w:cs="Times New Roman"/>
                <w:sz w:val="16"/>
                <w:szCs w:val="16"/>
                <w:lang w:val="en-US"/>
              </w:rPr>
            </w:pPr>
            <w:r w:rsidRPr="006E3BB1">
              <w:rPr>
                <w:rFonts w:ascii="Times New Roman" w:eastAsia="GHEA Grapalat" w:hAnsi="Times New Roman" w:cs="Times New Roman"/>
                <w:sz w:val="16"/>
                <w:szCs w:val="16"/>
                <w:lang w:val="en-US"/>
              </w:rPr>
              <w:t xml:space="preserve">The new Criminal Code, effective since July 1, 2022, introduced the institution of criminal liability for legal persons (Chapters 20-21). Although this institute </w:t>
            </w:r>
            <w:r>
              <w:rPr>
                <w:rFonts w:ascii="Times New Roman" w:eastAsia="GHEA Grapalat" w:hAnsi="Times New Roman" w:cs="Times New Roman"/>
                <w:sz w:val="16"/>
                <w:szCs w:val="16"/>
                <w:lang w:val="en-US"/>
              </w:rPr>
              <w:t>has been just</w:t>
            </w:r>
            <w:r w:rsidRPr="006E3BB1">
              <w:rPr>
                <w:rFonts w:ascii="Times New Roman" w:eastAsia="GHEA Grapalat" w:hAnsi="Times New Roman" w:cs="Times New Roman"/>
                <w:sz w:val="16"/>
                <w:szCs w:val="16"/>
                <w:lang w:val="en-US"/>
              </w:rPr>
              <w:t xml:space="preserve"> recently established, experts </w:t>
            </w:r>
            <w:r w:rsidRPr="000A0B60">
              <w:rPr>
                <w:rFonts w:ascii="Times New Roman" w:eastAsia="GHEA Grapalat" w:hAnsi="Times New Roman" w:cs="Times New Roman"/>
                <w:sz w:val="16"/>
                <w:szCs w:val="16"/>
                <w:lang w:val="en-US"/>
              </w:rPr>
              <w:t xml:space="preserve">and the business community </w:t>
            </w:r>
            <w:r w:rsidRPr="006E3BB1">
              <w:rPr>
                <w:rFonts w:ascii="Times New Roman" w:eastAsia="GHEA Grapalat" w:hAnsi="Times New Roman" w:cs="Times New Roman"/>
                <w:sz w:val="16"/>
                <w:szCs w:val="16"/>
                <w:lang w:val="en-US"/>
              </w:rPr>
              <w:t>have raised several concerns.</w:t>
            </w:r>
          </w:p>
        </w:tc>
        <w:tc>
          <w:tcPr>
            <w:tcW w:w="1265" w:type="dxa"/>
            <w:gridSpan w:val="5"/>
            <w:shd w:val="clear" w:color="auto" w:fill="auto"/>
          </w:tcPr>
          <w:p w14:paraId="38135ED9"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263" w:type="dxa"/>
            <w:gridSpan w:val="3"/>
            <w:shd w:val="clear" w:color="auto" w:fill="auto"/>
          </w:tcPr>
          <w:p w14:paraId="5A2A8BA3"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440" w:type="dxa"/>
            <w:gridSpan w:val="3"/>
            <w:shd w:val="clear" w:color="auto" w:fill="auto"/>
          </w:tcPr>
          <w:p w14:paraId="2D3BE021"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560" w:type="dxa"/>
            <w:gridSpan w:val="3"/>
            <w:shd w:val="clear" w:color="auto" w:fill="auto"/>
          </w:tcPr>
          <w:p w14:paraId="6D122BC0"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736" w:type="dxa"/>
            <w:gridSpan w:val="5"/>
            <w:shd w:val="clear" w:color="auto" w:fill="auto"/>
          </w:tcPr>
          <w:p w14:paraId="6D2555D0"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2091" w:type="dxa"/>
            <w:gridSpan w:val="3"/>
            <w:vMerge/>
            <w:shd w:val="clear" w:color="auto" w:fill="auto"/>
          </w:tcPr>
          <w:p w14:paraId="4C5A1083"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34" w:type="dxa"/>
            <w:gridSpan w:val="2"/>
            <w:vMerge/>
            <w:shd w:val="clear" w:color="auto" w:fill="auto"/>
          </w:tcPr>
          <w:p w14:paraId="3638467C"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851" w:type="dxa"/>
            <w:vMerge/>
          </w:tcPr>
          <w:p w14:paraId="27F4D52C"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66" w:type="dxa"/>
            <w:vMerge/>
          </w:tcPr>
          <w:p w14:paraId="76A2AF74"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8B13DE" w:rsidRPr="000A0B60" w14:paraId="6B12B696" w14:textId="77777777" w:rsidTr="004B2CE2">
        <w:trPr>
          <w:trHeight w:val="20"/>
        </w:trPr>
        <w:tc>
          <w:tcPr>
            <w:tcW w:w="1843" w:type="dxa"/>
            <w:vMerge/>
            <w:shd w:val="clear" w:color="auto" w:fill="auto"/>
          </w:tcPr>
          <w:p w14:paraId="49EB9F26"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shd w:val="clear" w:color="auto" w:fill="auto"/>
          </w:tcPr>
          <w:p w14:paraId="6F455203"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65" w:type="dxa"/>
            <w:gridSpan w:val="5"/>
            <w:shd w:val="clear" w:color="auto" w:fill="auto"/>
          </w:tcPr>
          <w:p w14:paraId="51683BCB" w14:textId="77777777" w:rsidR="00CF2E1E" w:rsidRPr="000A0B60" w:rsidRDefault="00CF2E1E" w:rsidP="005F287C">
            <w:pPr>
              <w:tabs>
                <w:tab w:val="left" w:pos="284"/>
                <w:tab w:val="left" w:pos="1276"/>
              </w:tabs>
              <w:spacing w:line="240" w:lineRule="auto"/>
              <w:rPr>
                <w:rFonts w:ascii="Times New Roman" w:eastAsia="GHEA Grapalat" w:hAnsi="Times New Roman" w:cs="Times New Roman"/>
                <w:sz w:val="16"/>
                <w:szCs w:val="16"/>
                <w:lang w:val="en-US"/>
              </w:rPr>
            </w:pPr>
          </w:p>
        </w:tc>
        <w:tc>
          <w:tcPr>
            <w:tcW w:w="1263" w:type="dxa"/>
            <w:gridSpan w:val="3"/>
            <w:shd w:val="clear" w:color="auto" w:fill="auto"/>
          </w:tcPr>
          <w:p w14:paraId="26CABA95" w14:textId="77777777" w:rsidR="00CF2E1E" w:rsidRPr="000A0B60" w:rsidRDefault="00CF2E1E" w:rsidP="005F287C">
            <w:pPr>
              <w:tabs>
                <w:tab w:val="left" w:pos="426"/>
                <w:tab w:val="left" w:pos="1276"/>
              </w:tabs>
              <w:spacing w:line="240" w:lineRule="auto"/>
              <w:rPr>
                <w:rFonts w:ascii="Times New Roman" w:eastAsia="GHEA Grapalat" w:hAnsi="Times New Roman" w:cs="Times New Roman"/>
                <w:sz w:val="16"/>
                <w:szCs w:val="16"/>
                <w:lang w:val="en-US"/>
              </w:rPr>
            </w:pPr>
          </w:p>
        </w:tc>
        <w:tc>
          <w:tcPr>
            <w:tcW w:w="1440" w:type="dxa"/>
            <w:gridSpan w:val="3"/>
            <w:shd w:val="clear" w:color="auto" w:fill="auto"/>
          </w:tcPr>
          <w:p w14:paraId="4A64A5D1"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560" w:type="dxa"/>
            <w:gridSpan w:val="3"/>
            <w:shd w:val="clear" w:color="auto" w:fill="auto"/>
          </w:tcPr>
          <w:p w14:paraId="123A2BE7" w14:textId="601F6420" w:rsidR="00CF2E1E" w:rsidRPr="000A0B60" w:rsidRDefault="004301D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An analysis is conducted to </w:t>
            </w:r>
            <w:r w:rsidR="006C063A">
              <w:rPr>
                <w:rFonts w:ascii="Times New Roman" w:eastAsia="GHEA Grapalat" w:hAnsi="Times New Roman" w:cs="Times New Roman"/>
                <w:sz w:val="16"/>
                <w:szCs w:val="16"/>
                <w:lang w:val="en-US"/>
              </w:rPr>
              <w:t>assess</w:t>
            </w:r>
            <w:r w:rsidRPr="000A0B60">
              <w:rPr>
                <w:rFonts w:ascii="Times New Roman" w:eastAsia="GHEA Grapalat" w:hAnsi="Times New Roman" w:cs="Times New Roman"/>
                <w:sz w:val="16"/>
                <w:szCs w:val="16"/>
                <w:lang w:val="en-US"/>
              </w:rPr>
              <w:t xml:space="preserve"> the impact of </w:t>
            </w:r>
            <w:r w:rsidR="006C063A">
              <w:rPr>
                <w:rFonts w:ascii="Times New Roman" w:eastAsia="GHEA Grapalat" w:hAnsi="Times New Roman" w:cs="Times New Roman"/>
                <w:sz w:val="16"/>
                <w:szCs w:val="16"/>
                <w:lang w:val="en-US"/>
              </w:rPr>
              <w:t>introducing</w:t>
            </w:r>
            <w:r w:rsidRPr="000A0B60">
              <w:rPr>
                <w:rFonts w:ascii="Times New Roman" w:eastAsia="GHEA Grapalat" w:hAnsi="Times New Roman" w:cs="Times New Roman"/>
                <w:sz w:val="16"/>
                <w:szCs w:val="16"/>
                <w:lang w:val="en-US"/>
              </w:rPr>
              <w:t xml:space="preserve"> the institute </w:t>
            </w:r>
            <w:r w:rsidR="006C063A">
              <w:rPr>
                <w:rFonts w:ascii="Times New Roman" w:eastAsia="GHEA Grapalat" w:hAnsi="Times New Roman" w:cs="Times New Roman"/>
                <w:sz w:val="16"/>
                <w:szCs w:val="16"/>
                <w:lang w:val="en-US"/>
              </w:rPr>
              <w:t>for</w:t>
            </w:r>
            <w:r w:rsidRPr="000A0B60">
              <w:rPr>
                <w:rFonts w:ascii="Times New Roman" w:eastAsia="GHEA Grapalat" w:hAnsi="Times New Roman" w:cs="Times New Roman"/>
                <w:sz w:val="16"/>
                <w:szCs w:val="16"/>
                <w:lang w:val="en-US"/>
              </w:rPr>
              <w:t xml:space="preserve"> criminal liability of legal persons.</w:t>
            </w:r>
          </w:p>
        </w:tc>
        <w:tc>
          <w:tcPr>
            <w:tcW w:w="1736" w:type="dxa"/>
            <w:gridSpan w:val="5"/>
            <w:shd w:val="clear" w:color="auto" w:fill="auto"/>
          </w:tcPr>
          <w:p w14:paraId="5CB302C0" w14:textId="2AF3FF1A" w:rsidR="00CF2E1E" w:rsidRPr="000A0B60" w:rsidRDefault="004301D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The</w:t>
            </w:r>
            <w:r w:rsidR="006C063A">
              <w:rPr>
                <w:rFonts w:ascii="Times New Roman" w:eastAsia="GHEA Grapalat" w:hAnsi="Times New Roman" w:cs="Times New Roman"/>
                <w:sz w:val="16"/>
                <w:szCs w:val="16"/>
                <w:lang w:val="en-US"/>
              </w:rPr>
              <w:t xml:space="preserve"> RA</w:t>
            </w:r>
            <w:r w:rsidRPr="000A0B60">
              <w:rPr>
                <w:rFonts w:ascii="Times New Roman" w:eastAsia="GHEA Grapalat" w:hAnsi="Times New Roman" w:cs="Times New Roman"/>
                <w:sz w:val="16"/>
                <w:szCs w:val="16"/>
                <w:lang w:val="en-US"/>
              </w:rPr>
              <w:t xml:space="preserve"> Criminal Code </w:t>
            </w:r>
            <w:r w:rsidR="000175C5" w:rsidRPr="000A0B60">
              <w:rPr>
                <w:rFonts w:ascii="Times New Roman" w:eastAsia="GHEA Grapalat" w:hAnsi="Times New Roman" w:cs="Times New Roman"/>
                <w:sz w:val="16"/>
                <w:szCs w:val="16"/>
                <w:lang w:val="en-US"/>
              </w:rPr>
              <w:t xml:space="preserve">is </w:t>
            </w:r>
            <w:r w:rsidRPr="000A0B60">
              <w:rPr>
                <w:rFonts w:ascii="Times New Roman" w:eastAsia="GHEA Grapalat" w:hAnsi="Times New Roman" w:cs="Times New Roman"/>
                <w:sz w:val="16"/>
                <w:szCs w:val="16"/>
                <w:lang w:val="en-US"/>
              </w:rPr>
              <w:t xml:space="preserve">revised to </w:t>
            </w:r>
            <w:r w:rsidR="006C063A">
              <w:rPr>
                <w:rFonts w:ascii="Times New Roman" w:eastAsia="GHEA Grapalat" w:hAnsi="Times New Roman" w:cs="Times New Roman"/>
                <w:sz w:val="16"/>
                <w:szCs w:val="16"/>
                <w:lang w:val="en-US"/>
              </w:rPr>
              <w:t>incorporate liability</w:t>
            </w:r>
            <w:r w:rsidRPr="000A0B60">
              <w:rPr>
                <w:rFonts w:ascii="Times New Roman" w:eastAsia="GHEA Grapalat" w:hAnsi="Times New Roman" w:cs="Times New Roman"/>
                <w:sz w:val="16"/>
                <w:szCs w:val="16"/>
                <w:lang w:val="en-US"/>
              </w:rPr>
              <w:t xml:space="preserve"> for individuals exercising </w:t>
            </w:r>
            <w:r w:rsidR="006C063A">
              <w:rPr>
                <w:rFonts w:ascii="Times New Roman" w:eastAsia="GHEA Grapalat" w:hAnsi="Times New Roman" w:cs="Times New Roman"/>
                <w:sz w:val="16"/>
                <w:szCs w:val="16"/>
                <w:lang w:val="en-US"/>
              </w:rPr>
              <w:t>de-facto</w:t>
            </w:r>
            <w:r w:rsidRPr="000A0B60">
              <w:rPr>
                <w:rFonts w:ascii="Times New Roman" w:eastAsia="GHEA Grapalat" w:hAnsi="Times New Roman" w:cs="Times New Roman"/>
                <w:sz w:val="16"/>
                <w:szCs w:val="16"/>
                <w:lang w:val="en-US"/>
              </w:rPr>
              <w:t xml:space="preserve"> control, </w:t>
            </w:r>
            <w:r w:rsidR="006C063A">
              <w:rPr>
                <w:rFonts w:ascii="Times New Roman" w:eastAsia="GHEA Grapalat" w:hAnsi="Times New Roman" w:cs="Times New Roman"/>
                <w:sz w:val="16"/>
                <w:szCs w:val="16"/>
                <w:lang w:val="en-US"/>
              </w:rPr>
              <w:t xml:space="preserve">the </w:t>
            </w:r>
            <w:r w:rsidR="006C063A" w:rsidRPr="000A0B60">
              <w:rPr>
                <w:rFonts w:ascii="Times New Roman" w:eastAsia="GHEA Grapalat" w:hAnsi="Times New Roman" w:cs="Times New Roman"/>
                <w:sz w:val="16"/>
                <w:szCs w:val="16"/>
                <w:lang w:val="en-US"/>
              </w:rPr>
              <w:t>proportional</w:t>
            </w:r>
            <w:r w:rsidR="006C063A">
              <w:rPr>
                <w:rFonts w:ascii="Times New Roman" w:eastAsia="GHEA Grapalat" w:hAnsi="Times New Roman" w:cs="Times New Roman"/>
                <w:sz w:val="16"/>
                <w:szCs w:val="16"/>
                <w:lang w:val="en-US"/>
              </w:rPr>
              <w:t>ity of</w:t>
            </w:r>
            <w:r w:rsidR="006C063A" w:rsidRPr="000A0B60">
              <w:rPr>
                <w:rFonts w:ascii="Times New Roman" w:eastAsia="GHEA Grapalat" w:hAnsi="Times New Roman" w:cs="Times New Roman"/>
                <w:sz w:val="16"/>
                <w:szCs w:val="16"/>
                <w:lang w:val="en-US"/>
              </w:rPr>
              <w:t xml:space="preserve"> sanctions, and anti-corruption incentive</w:t>
            </w:r>
            <w:r w:rsidR="006C063A">
              <w:rPr>
                <w:rFonts w:ascii="Times New Roman" w:eastAsia="GHEA Grapalat" w:hAnsi="Times New Roman" w:cs="Times New Roman"/>
                <w:sz w:val="16"/>
                <w:szCs w:val="16"/>
                <w:lang w:val="en-US"/>
              </w:rPr>
              <w:t xml:space="preserve"> mechanisms</w:t>
            </w:r>
            <w:r w:rsidRPr="000A0B60">
              <w:rPr>
                <w:rFonts w:ascii="Times New Roman" w:eastAsia="GHEA Grapalat" w:hAnsi="Times New Roman" w:cs="Times New Roman"/>
                <w:sz w:val="16"/>
                <w:szCs w:val="16"/>
                <w:lang w:val="en-US"/>
              </w:rPr>
              <w:t>.</w:t>
            </w:r>
          </w:p>
        </w:tc>
        <w:tc>
          <w:tcPr>
            <w:tcW w:w="2091" w:type="dxa"/>
            <w:gridSpan w:val="3"/>
            <w:vMerge/>
            <w:shd w:val="clear" w:color="auto" w:fill="auto"/>
          </w:tcPr>
          <w:p w14:paraId="5A7D64AD"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34" w:type="dxa"/>
            <w:gridSpan w:val="2"/>
            <w:vMerge/>
            <w:shd w:val="clear" w:color="auto" w:fill="auto"/>
          </w:tcPr>
          <w:p w14:paraId="178C3464"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851" w:type="dxa"/>
            <w:vMerge/>
          </w:tcPr>
          <w:p w14:paraId="78C2973F"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66" w:type="dxa"/>
            <w:vMerge/>
          </w:tcPr>
          <w:p w14:paraId="5C31518F"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8B13DE" w:rsidRPr="000A0B60" w14:paraId="546E1869" w14:textId="77777777" w:rsidTr="006E3BB1">
        <w:trPr>
          <w:trHeight w:val="282"/>
        </w:trPr>
        <w:tc>
          <w:tcPr>
            <w:tcW w:w="1843" w:type="dxa"/>
            <w:shd w:val="clear" w:color="auto" w:fill="FFE599"/>
          </w:tcPr>
          <w:p w14:paraId="47F377F3" w14:textId="6B4641C1" w:rsidR="00CF2E1E" w:rsidRPr="000A0B60" w:rsidRDefault="00F26A33"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450" w:type="dxa"/>
            <w:gridSpan w:val="27"/>
            <w:shd w:val="clear" w:color="auto" w:fill="FFE599"/>
          </w:tcPr>
          <w:p w14:paraId="624D8ED9" w14:textId="1B3EAB2A" w:rsidR="00CF2E1E" w:rsidRPr="000A0B60" w:rsidRDefault="00F26A33" w:rsidP="008B13DE">
            <w:pPr>
              <w:spacing w:line="240" w:lineRule="auto"/>
              <w:ind w:right="-182"/>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Sources not prohibited by legislation</w:t>
            </w:r>
          </w:p>
        </w:tc>
      </w:tr>
      <w:tr w:rsidR="008B13DE" w:rsidRPr="00D87A2B" w14:paraId="426ED3AE" w14:textId="77777777" w:rsidTr="00D87A2B">
        <w:trPr>
          <w:trHeight w:val="20"/>
        </w:trPr>
        <w:tc>
          <w:tcPr>
            <w:tcW w:w="16293" w:type="dxa"/>
            <w:gridSpan w:val="28"/>
            <w:tcBorders>
              <w:bottom w:val="single" w:sz="4" w:space="0" w:color="0563C1"/>
            </w:tcBorders>
            <w:shd w:val="clear" w:color="auto" w:fill="FFC000"/>
          </w:tcPr>
          <w:p w14:paraId="2F53F1C5" w14:textId="74235812" w:rsidR="00CF2E1E" w:rsidRPr="00D87A2B" w:rsidRDefault="007921CB" w:rsidP="00D87A2B">
            <w:pPr>
              <w:spacing w:line="240" w:lineRule="auto"/>
              <w:rPr>
                <w:rFonts w:ascii="Times New Roman" w:eastAsia="GHEA Grapalat" w:hAnsi="Times New Roman" w:cs="Times New Roman"/>
                <w:b/>
                <w:bCs/>
                <w:sz w:val="16"/>
                <w:szCs w:val="16"/>
                <w:lang w:val="en-US"/>
              </w:rPr>
            </w:pPr>
            <w:r w:rsidRPr="000A0B60">
              <w:rPr>
                <w:rFonts w:ascii="Times New Roman" w:eastAsia="GHEA Grapalat" w:hAnsi="Times New Roman" w:cs="Times New Roman"/>
                <w:b/>
                <w:bCs/>
                <w:sz w:val="16"/>
                <w:szCs w:val="16"/>
                <w:lang w:val="en-US"/>
              </w:rPr>
              <w:t>STRATEGIC GOAL 3</w:t>
            </w:r>
            <w:r w:rsidR="00EB2710" w:rsidRPr="000A0B60">
              <w:rPr>
                <w:rFonts w:ascii="Times New Roman" w:eastAsia="GHEA Grapalat" w:hAnsi="Times New Roman" w:cs="Times New Roman"/>
                <w:b/>
                <w:bCs/>
                <w:sz w:val="16"/>
                <w:szCs w:val="16"/>
                <w:lang w:val="en-US"/>
              </w:rPr>
              <w:t xml:space="preserve">: </w:t>
            </w:r>
            <w:r w:rsidRPr="00D87A2B">
              <w:rPr>
                <w:rFonts w:ascii="Times New Roman" w:eastAsia="GHEA Grapalat" w:hAnsi="Times New Roman" w:cs="Times New Roman"/>
                <w:b/>
                <w:bCs/>
                <w:sz w:val="16"/>
                <w:szCs w:val="16"/>
                <w:lang w:val="en-US"/>
              </w:rPr>
              <w:t xml:space="preserve">ANTI-CORRUPTION EDUCATION AND </w:t>
            </w:r>
            <w:r w:rsidR="00694936" w:rsidRPr="00D87A2B">
              <w:rPr>
                <w:rFonts w:ascii="Times New Roman" w:eastAsia="GHEA Grapalat" w:hAnsi="Times New Roman" w:cs="Times New Roman"/>
                <w:b/>
                <w:bCs/>
                <w:sz w:val="16"/>
                <w:szCs w:val="16"/>
                <w:lang w:val="en-US"/>
              </w:rPr>
              <w:t xml:space="preserve">IMPROVING </w:t>
            </w:r>
            <w:r w:rsidRPr="00D87A2B">
              <w:rPr>
                <w:rFonts w:ascii="Times New Roman" w:eastAsia="GHEA Grapalat" w:hAnsi="Times New Roman" w:cs="Times New Roman"/>
                <w:b/>
                <w:bCs/>
                <w:sz w:val="16"/>
                <w:szCs w:val="16"/>
                <w:lang w:val="en-US"/>
              </w:rPr>
              <w:t>PUBLIC AWARENESS MECHANISMS</w:t>
            </w:r>
          </w:p>
        </w:tc>
      </w:tr>
      <w:tr w:rsidR="008B13DE" w:rsidRPr="000A0B60" w14:paraId="00FAE3B0" w14:textId="77777777" w:rsidTr="002C32BB">
        <w:trPr>
          <w:trHeight w:val="20"/>
        </w:trPr>
        <w:tc>
          <w:tcPr>
            <w:tcW w:w="1843" w:type="dxa"/>
            <w:tcBorders>
              <w:top w:val="single" w:sz="4" w:space="0" w:color="0563C1"/>
              <w:left w:val="single" w:sz="4" w:space="0" w:color="0563C1"/>
              <w:bottom w:val="single" w:sz="4" w:space="0" w:color="0563C1"/>
              <w:right w:val="single" w:sz="4" w:space="0" w:color="0563C1"/>
            </w:tcBorders>
            <w:shd w:val="clear" w:color="auto" w:fill="8EAADB"/>
          </w:tcPr>
          <w:p w14:paraId="30BB8E22" w14:textId="534DFB9E" w:rsidR="00CF2E1E" w:rsidRPr="000A0B60" w:rsidRDefault="00AB034C" w:rsidP="00D87A2B">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bCs/>
                <w:sz w:val="16"/>
                <w:szCs w:val="16"/>
                <w:lang w:val="en-US"/>
              </w:rPr>
              <w:t>EXPECTED RESULTS</w:t>
            </w:r>
          </w:p>
        </w:tc>
        <w:tc>
          <w:tcPr>
            <w:tcW w:w="14450" w:type="dxa"/>
            <w:gridSpan w:val="27"/>
            <w:tcBorders>
              <w:top w:val="single" w:sz="4" w:space="0" w:color="4A86E8"/>
              <w:left w:val="single" w:sz="4" w:space="0" w:color="0563C1"/>
              <w:bottom w:val="single" w:sz="4" w:space="0" w:color="4A86E8"/>
              <w:right w:val="single" w:sz="4" w:space="0" w:color="4A86E8"/>
            </w:tcBorders>
            <w:shd w:val="clear" w:color="auto" w:fill="8EAADB"/>
          </w:tcPr>
          <w:p w14:paraId="3FC669B9" w14:textId="547F3AC5" w:rsidR="008B13DE" w:rsidRPr="00D87A2B" w:rsidRDefault="00381CF4" w:rsidP="000226BE">
            <w:pPr>
              <w:pStyle w:val="ListParagraph"/>
              <w:widowControl w:val="0"/>
              <w:numPr>
                <w:ilvl w:val="0"/>
                <w:numId w:val="5"/>
              </w:numPr>
              <w:spacing w:line="276" w:lineRule="auto"/>
              <w:rPr>
                <w:rFonts w:ascii="Times New Roman" w:eastAsia="GHEA Grapalat" w:hAnsi="Times New Roman" w:cs="Times New Roman"/>
                <w:b/>
                <w:bCs/>
                <w:sz w:val="16"/>
                <w:szCs w:val="16"/>
                <w:lang w:val="en-US"/>
              </w:rPr>
            </w:pPr>
            <w:r w:rsidRPr="00D87A2B">
              <w:rPr>
                <w:rFonts w:ascii="Times New Roman" w:eastAsia="GHEA Grapalat" w:hAnsi="Times New Roman" w:cs="Times New Roman"/>
                <w:b/>
                <w:bCs/>
                <w:sz w:val="16"/>
                <w:szCs w:val="16"/>
                <w:lang w:val="en-US"/>
              </w:rPr>
              <w:t xml:space="preserve">Educational programs on ethics, </w:t>
            </w:r>
            <w:r w:rsidR="00F74A50" w:rsidRPr="00D87A2B">
              <w:rPr>
                <w:rFonts w:ascii="Times New Roman" w:eastAsia="GHEA Grapalat" w:hAnsi="Times New Roman" w:cs="Times New Roman"/>
                <w:b/>
                <w:bCs/>
                <w:sz w:val="16"/>
                <w:szCs w:val="16"/>
                <w:lang w:val="en-US"/>
              </w:rPr>
              <w:t>integrity</w:t>
            </w:r>
            <w:r w:rsidR="000226BE">
              <w:rPr>
                <w:rFonts w:ascii="Times New Roman" w:eastAsia="GHEA Grapalat" w:hAnsi="Times New Roman" w:cs="Times New Roman"/>
                <w:b/>
                <w:bCs/>
                <w:sz w:val="16"/>
                <w:szCs w:val="16"/>
                <w:lang w:val="en-US"/>
              </w:rPr>
              <w:t>,</w:t>
            </w:r>
            <w:r w:rsidR="00F74A50" w:rsidRPr="00D87A2B">
              <w:rPr>
                <w:rFonts w:ascii="Times New Roman" w:eastAsia="GHEA Grapalat" w:hAnsi="Times New Roman" w:cs="Times New Roman"/>
                <w:b/>
                <w:bCs/>
                <w:sz w:val="16"/>
                <w:szCs w:val="16"/>
                <w:lang w:val="en-US"/>
              </w:rPr>
              <w:t xml:space="preserve"> and anti-corruption</w:t>
            </w:r>
            <w:r w:rsidRPr="00D87A2B">
              <w:rPr>
                <w:rFonts w:ascii="Times New Roman" w:eastAsia="GHEA Grapalat" w:hAnsi="Times New Roman" w:cs="Times New Roman"/>
                <w:b/>
                <w:bCs/>
                <w:sz w:val="16"/>
                <w:szCs w:val="16"/>
                <w:lang w:val="en-US"/>
              </w:rPr>
              <w:t xml:space="preserve"> </w:t>
            </w:r>
            <w:r w:rsidR="000226BE">
              <w:rPr>
                <w:rFonts w:ascii="Times New Roman" w:eastAsia="GHEA Grapalat" w:hAnsi="Times New Roman" w:cs="Times New Roman"/>
                <w:b/>
                <w:bCs/>
                <w:sz w:val="16"/>
                <w:szCs w:val="16"/>
                <w:lang w:val="en-US"/>
              </w:rPr>
              <w:t>are</w:t>
            </w:r>
            <w:r w:rsidRPr="00D87A2B">
              <w:rPr>
                <w:rFonts w:ascii="Times New Roman" w:eastAsia="GHEA Grapalat" w:hAnsi="Times New Roman" w:cs="Times New Roman"/>
                <w:b/>
                <w:bCs/>
                <w:sz w:val="16"/>
                <w:szCs w:val="16"/>
                <w:lang w:val="en-US"/>
              </w:rPr>
              <w:t xml:space="preserve"> introduced and consistently implemented in educational institutions</w:t>
            </w:r>
            <w:r w:rsidR="000226BE">
              <w:rPr>
                <w:rFonts w:ascii="Times New Roman" w:eastAsia="GHEA Grapalat" w:hAnsi="Times New Roman" w:cs="Times New Roman"/>
                <w:b/>
                <w:bCs/>
                <w:sz w:val="16"/>
                <w:szCs w:val="16"/>
                <w:lang w:val="en-US"/>
              </w:rPr>
              <w:t>,</w:t>
            </w:r>
            <w:r w:rsidRPr="00D87A2B">
              <w:rPr>
                <w:rFonts w:ascii="Times New Roman" w:eastAsia="GHEA Grapalat" w:hAnsi="Times New Roman" w:cs="Times New Roman"/>
                <w:b/>
                <w:bCs/>
                <w:sz w:val="16"/>
                <w:szCs w:val="16"/>
                <w:lang w:val="en-US"/>
              </w:rPr>
              <w:t xml:space="preserve"> contribut</w:t>
            </w:r>
            <w:r w:rsidR="000226BE">
              <w:rPr>
                <w:rFonts w:ascii="Times New Roman" w:eastAsia="GHEA Grapalat" w:hAnsi="Times New Roman" w:cs="Times New Roman"/>
                <w:b/>
                <w:bCs/>
                <w:sz w:val="16"/>
                <w:szCs w:val="16"/>
                <w:lang w:val="en-US"/>
              </w:rPr>
              <w:t>ing</w:t>
            </w:r>
            <w:r w:rsidRPr="00D87A2B">
              <w:rPr>
                <w:rFonts w:ascii="Times New Roman" w:eastAsia="GHEA Grapalat" w:hAnsi="Times New Roman" w:cs="Times New Roman"/>
                <w:b/>
                <w:bCs/>
                <w:sz w:val="16"/>
                <w:szCs w:val="16"/>
                <w:lang w:val="en-US"/>
              </w:rPr>
              <w:t xml:space="preserve"> to the </w:t>
            </w:r>
            <w:r w:rsidR="00501179" w:rsidRPr="00D87A2B">
              <w:rPr>
                <w:rFonts w:ascii="Times New Roman" w:eastAsia="GHEA Grapalat" w:hAnsi="Times New Roman" w:cs="Times New Roman"/>
                <w:b/>
                <w:bCs/>
                <w:sz w:val="16"/>
                <w:szCs w:val="16"/>
                <w:lang w:val="en-US"/>
              </w:rPr>
              <w:t xml:space="preserve">anti-corruption </w:t>
            </w:r>
            <w:r w:rsidRPr="00D87A2B">
              <w:rPr>
                <w:rFonts w:ascii="Times New Roman" w:eastAsia="GHEA Grapalat" w:hAnsi="Times New Roman" w:cs="Times New Roman"/>
                <w:b/>
                <w:bCs/>
                <w:sz w:val="16"/>
                <w:szCs w:val="16"/>
                <w:lang w:val="en-US"/>
              </w:rPr>
              <w:t xml:space="preserve">knowledge and </w:t>
            </w:r>
            <w:r w:rsidR="0009121B">
              <w:rPr>
                <w:rFonts w:ascii="Times New Roman" w:eastAsia="GHEA Grapalat" w:hAnsi="Times New Roman" w:cs="Times New Roman"/>
                <w:b/>
                <w:bCs/>
                <w:sz w:val="16"/>
                <w:szCs w:val="16"/>
                <w:lang w:val="en-US"/>
              </w:rPr>
              <w:t>laying</w:t>
            </w:r>
            <w:r w:rsidRPr="00D87A2B">
              <w:rPr>
                <w:rFonts w:ascii="Times New Roman" w:eastAsia="GHEA Grapalat" w:hAnsi="Times New Roman" w:cs="Times New Roman"/>
                <w:b/>
                <w:bCs/>
                <w:sz w:val="16"/>
                <w:szCs w:val="16"/>
                <w:lang w:val="en-US"/>
              </w:rPr>
              <w:t xml:space="preserve"> a stable </w:t>
            </w:r>
            <w:r w:rsidR="0009121B">
              <w:rPr>
                <w:rFonts w:ascii="Times New Roman" w:eastAsia="GHEA Grapalat" w:hAnsi="Times New Roman" w:cs="Times New Roman"/>
                <w:b/>
                <w:bCs/>
                <w:sz w:val="16"/>
                <w:szCs w:val="16"/>
                <w:lang w:val="en-US"/>
              </w:rPr>
              <w:t>foundation</w:t>
            </w:r>
            <w:r w:rsidRPr="00D87A2B">
              <w:rPr>
                <w:rFonts w:ascii="Times New Roman" w:eastAsia="GHEA Grapalat" w:hAnsi="Times New Roman" w:cs="Times New Roman"/>
                <w:b/>
                <w:bCs/>
                <w:sz w:val="16"/>
                <w:szCs w:val="16"/>
                <w:lang w:val="en-US"/>
              </w:rPr>
              <w:t xml:space="preserve"> for perceiving corruption as a negative phenomenon.</w:t>
            </w:r>
          </w:p>
          <w:p w14:paraId="0456252A" w14:textId="2FDC8396" w:rsidR="008B13DE" w:rsidRPr="00D87A2B" w:rsidRDefault="007939B4" w:rsidP="000226BE">
            <w:pPr>
              <w:pStyle w:val="ListParagraph"/>
              <w:widowControl w:val="0"/>
              <w:numPr>
                <w:ilvl w:val="0"/>
                <w:numId w:val="5"/>
              </w:numPr>
              <w:spacing w:line="276" w:lineRule="auto"/>
              <w:rPr>
                <w:rFonts w:ascii="Times New Roman" w:eastAsia="GHEA Grapalat" w:hAnsi="Times New Roman" w:cs="Times New Roman"/>
                <w:b/>
                <w:bCs/>
                <w:sz w:val="16"/>
                <w:szCs w:val="16"/>
                <w:lang w:val="en-US"/>
              </w:rPr>
            </w:pPr>
            <w:r>
              <w:rPr>
                <w:rFonts w:ascii="Times New Roman" w:eastAsia="GHEA Grapalat" w:hAnsi="Times New Roman" w:cs="Times New Roman"/>
                <w:b/>
                <w:bCs/>
                <w:sz w:val="16"/>
                <w:szCs w:val="16"/>
                <w:lang w:val="en-US"/>
              </w:rPr>
              <w:t>The staff of</w:t>
            </w:r>
            <w:r w:rsidR="00381CF4" w:rsidRPr="00D87A2B">
              <w:rPr>
                <w:rFonts w:ascii="Times New Roman" w:eastAsia="GHEA Grapalat" w:hAnsi="Times New Roman" w:cs="Times New Roman"/>
                <w:b/>
                <w:bCs/>
                <w:sz w:val="16"/>
                <w:szCs w:val="16"/>
                <w:lang w:val="en-US"/>
              </w:rPr>
              <w:t xml:space="preserve"> educational institutions possess the necessary anti-corruption knowledge, </w:t>
            </w:r>
            <w:r>
              <w:rPr>
                <w:rFonts w:ascii="Times New Roman" w:eastAsia="GHEA Grapalat" w:hAnsi="Times New Roman" w:cs="Times New Roman"/>
                <w:b/>
                <w:bCs/>
                <w:sz w:val="16"/>
                <w:szCs w:val="16"/>
                <w:lang w:val="en-US"/>
              </w:rPr>
              <w:t>capacities</w:t>
            </w:r>
            <w:r w:rsidR="00381CF4" w:rsidRPr="00D87A2B">
              <w:rPr>
                <w:rFonts w:ascii="Times New Roman" w:eastAsia="GHEA Grapalat" w:hAnsi="Times New Roman" w:cs="Times New Roman"/>
                <w:b/>
                <w:bCs/>
                <w:sz w:val="16"/>
                <w:szCs w:val="16"/>
                <w:lang w:val="en-US"/>
              </w:rPr>
              <w:t>, perceptions, and skills.</w:t>
            </w:r>
          </w:p>
          <w:p w14:paraId="438081C4" w14:textId="531005F4" w:rsidR="00381CF4" w:rsidRPr="00D87A2B" w:rsidRDefault="00381CF4" w:rsidP="000226BE">
            <w:pPr>
              <w:pStyle w:val="ListParagraph"/>
              <w:widowControl w:val="0"/>
              <w:numPr>
                <w:ilvl w:val="0"/>
                <w:numId w:val="5"/>
              </w:numPr>
              <w:spacing w:line="276" w:lineRule="auto"/>
              <w:rPr>
                <w:rFonts w:ascii="Times New Roman" w:eastAsia="GHEA Grapalat" w:hAnsi="Times New Roman" w:cs="Times New Roman"/>
                <w:b/>
                <w:bCs/>
                <w:sz w:val="16"/>
                <w:szCs w:val="16"/>
                <w:lang w:val="en-US"/>
              </w:rPr>
            </w:pPr>
            <w:r w:rsidRPr="00D87A2B">
              <w:rPr>
                <w:rFonts w:ascii="Times New Roman" w:eastAsia="GHEA Grapalat" w:hAnsi="Times New Roman" w:cs="Times New Roman"/>
                <w:b/>
                <w:bCs/>
                <w:sz w:val="16"/>
                <w:szCs w:val="16"/>
                <w:lang w:val="en-US"/>
              </w:rPr>
              <w:t xml:space="preserve">The educational process with revised subject </w:t>
            </w:r>
            <w:r w:rsidR="007939B4">
              <w:rPr>
                <w:rFonts w:ascii="Times New Roman" w:eastAsia="GHEA Grapalat" w:hAnsi="Times New Roman" w:cs="Times New Roman"/>
                <w:b/>
                <w:bCs/>
                <w:sz w:val="16"/>
                <w:szCs w:val="16"/>
                <w:lang w:val="en-US"/>
              </w:rPr>
              <w:t>curricula</w:t>
            </w:r>
            <w:r w:rsidRPr="00D87A2B">
              <w:rPr>
                <w:rFonts w:ascii="Times New Roman" w:eastAsia="GHEA Grapalat" w:hAnsi="Times New Roman" w:cs="Times New Roman"/>
                <w:b/>
                <w:bCs/>
                <w:sz w:val="16"/>
                <w:szCs w:val="16"/>
                <w:lang w:val="en-US"/>
              </w:rPr>
              <w:t xml:space="preserve"> ensures effective anti-corruption education, including </w:t>
            </w:r>
            <w:r w:rsidR="007939B4">
              <w:rPr>
                <w:rFonts w:ascii="Times New Roman" w:eastAsia="GHEA Grapalat" w:hAnsi="Times New Roman" w:cs="Times New Roman"/>
                <w:b/>
                <w:bCs/>
                <w:sz w:val="16"/>
                <w:szCs w:val="16"/>
                <w:lang w:val="en-US"/>
              </w:rPr>
              <w:t>professional</w:t>
            </w:r>
            <w:r w:rsidRPr="00D87A2B">
              <w:rPr>
                <w:rFonts w:ascii="Times New Roman" w:eastAsia="GHEA Grapalat" w:hAnsi="Times New Roman" w:cs="Times New Roman"/>
                <w:b/>
                <w:bCs/>
                <w:sz w:val="16"/>
                <w:szCs w:val="16"/>
                <w:lang w:val="en-US"/>
              </w:rPr>
              <w:t xml:space="preserve"> education </w:t>
            </w:r>
            <w:r w:rsidR="007939B4">
              <w:rPr>
                <w:rFonts w:ascii="Times New Roman" w:eastAsia="GHEA Grapalat" w:hAnsi="Times New Roman" w:cs="Times New Roman"/>
                <w:b/>
                <w:bCs/>
                <w:sz w:val="16"/>
                <w:szCs w:val="16"/>
                <w:lang w:val="en-US"/>
              </w:rPr>
              <w:t>on</w:t>
            </w:r>
            <w:r w:rsidRPr="00D87A2B">
              <w:rPr>
                <w:rFonts w:ascii="Times New Roman" w:eastAsia="GHEA Grapalat" w:hAnsi="Times New Roman" w:cs="Times New Roman"/>
                <w:b/>
                <w:bCs/>
                <w:sz w:val="16"/>
                <w:szCs w:val="16"/>
                <w:lang w:val="en-US"/>
              </w:rPr>
              <w:t xml:space="preserve"> preventing and </w:t>
            </w:r>
            <w:r w:rsidR="007939B4">
              <w:rPr>
                <w:rFonts w:ascii="Times New Roman" w:eastAsia="GHEA Grapalat" w:hAnsi="Times New Roman" w:cs="Times New Roman"/>
                <w:b/>
                <w:bCs/>
                <w:sz w:val="16"/>
                <w:szCs w:val="16"/>
                <w:lang w:val="en-US"/>
              </w:rPr>
              <w:t>combating</w:t>
            </w:r>
            <w:r w:rsidRPr="00D87A2B">
              <w:rPr>
                <w:rFonts w:ascii="Times New Roman" w:eastAsia="GHEA Grapalat" w:hAnsi="Times New Roman" w:cs="Times New Roman"/>
                <w:b/>
                <w:bCs/>
                <w:sz w:val="16"/>
                <w:szCs w:val="16"/>
                <w:lang w:val="en-US"/>
              </w:rPr>
              <w:t xml:space="preserve"> corruption.</w:t>
            </w:r>
          </w:p>
          <w:p w14:paraId="0399B5DC" w14:textId="37B36EA7" w:rsidR="00D87A2B" w:rsidRDefault="00381CF4" w:rsidP="000226BE">
            <w:pPr>
              <w:pStyle w:val="ListParagraph"/>
              <w:widowControl w:val="0"/>
              <w:numPr>
                <w:ilvl w:val="0"/>
                <w:numId w:val="5"/>
              </w:numPr>
              <w:spacing w:line="276" w:lineRule="auto"/>
              <w:rPr>
                <w:rFonts w:ascii="Times New Roman" w:eastAsia="GHEA Grapalat" w:hAnsi="Times New Roman" w:cs="Times New Roman"/>
                <w:b/>
                <w:bCs/>
                <w:sz w:val="16"/>
                <w:szCs w:val="16"/>
                <w:lang w:val="en-US"/>
              </w:rPr>
            </w:pPr>
            <w:r w:rsidRPr="00D87A2B">
              <w:rPr>
                <w:rFonts w:ascii="Times New Roman" w:eastAsia="GHEA Grapalat" w:hAnsi="Times New Roman" w:cs="Times New Roman"/>
                <w:b/>
                <w:bCs/>
                <w:sz w:val="16"/>
                <w:szCs w:val="16"/>
                <w:lang w:val="en-US"/>
              </w:rPr>
              <w:lastRenderedPageBreak/>
              <w:t>Effective mechanisms for implementin</w:t>
            </w:r>
            <w:r w:rsidR="007939B4">
              <w:rPr>
                <w:rFonts w:ascii="Times New Roman" w:eastAsia="GHEA Grapalat" w:hAnsi="Times New Roman" w:cs="Times New Roman"/>
                <w:b/>
                <w:bCs/>
                <w:sz w:val="16"/>
                <w:szCs w:val="16"/>
                <w:lang w:val="en-US"/>
              </w:rPr>
              <w:t>g</w:t>
            </w:r>
            <w:r w:rsidRPr="00D87A2B">
              <w:rPr>
                <w:rFonts w:ascii="Times New Roman" w:eastAsia="GHEA Grapalat" w:hAnsi="Times New Roman" w:cs="Times New Roman"/>
                <w:b/>
                <w:bCs/>
                <w:sz w:val="16"/>
                <w:szCs w:val="16"/>
                <w:lang w:val="en-US"/>
              </w:rPr>
              <w:t xml:space="preserve"> anti-corruption </w:t>
            </w:r>
            <w:r w:rsidR="007939B4">
              <w:rPr>
                <w:rFonts w:ascii="Times New Roman" w:eastAsia="GHEA Grapalat" w:hAnsi="Times New Roman" w:cs="Times New Roman"/>
                <w:b/>
                <w:bCs/>
                <w:sz w:val="16"/>
                <w:szCs w:val="16"/>
                <w:lang w:val="en-US"/>
              </w:rPr>
              <w:t>no</w:t>
            </w:r>
            <w:r w:rsidRPr="00D87A2B">
              <w:rPr>
                <w:rFonts w:ascii="Times New Roman" w:eastAsia="GHEA Grapalat" w:hAnsi="Times New Roman" w:cs="Times New Roman"/>
                <w:b/>
                <w:bCs/>
                <w:sz w:val="16"/>
                <w:szCs w:val="16"/>
                <w:lang w:val="en-US"/>
              </w:rPr>
              <w:t>n</w:t>
            </w:r>
            <w:r w:rsidR="007939B4">
              <w:rPr>
                <w:rFonts w:ascii="Times New Roman" w:eastAsia="GHEA Grapalat" w:hAnsi="Times New Roman" w:cs="Times New Roman"/>
                <w:b/>
                <w:bCs/>
                <w:sz w:val="16"/>
                <w:szCs w:val="16"/>
                <w:lang w:val="en-US"/>
              </w:rPr>
              <w:t>-</w:t>
            </w:r>
            <w:r w:rsidRPr="00D87A2B">
              <w:rPr>
                <w:rFonts w:ascii="Times New Roman" w:eastAsia="GHEA Grapalat" w:hAnsi="Times New Roman" w:cs="Times New Roman"/>
                <w:b/>
                <w:bCs/>
                <w:sz w:val="16"/>
                <w:szCs w:val="16"/>
                <w:lang w:val="en-US"/>
              </w:rPr>
              <w:t xml:space="preserve">formal educational programs </w:t>
            </w:r>
            <w:r w:rsidR="00501179">
              <w:rPr>
                <w:rFonts w:ascii="Times New Roman" w:eastAsia="GHEA Grapalat" w:hAnsi="Times New Roman" w:cs="Times New Roman"/>
                <w:b/>
                <w:bCs/>
                <w:sz w:val="16"/>
                <w:szCs w:val="16"/>
                <w:lang w:val="en-US"/>
              </w:rPr>
              <w:t>are</w:t>
            </w:r>
            <w:r w:rsidRPr="00D87A2B">
              <w:rPr>
                <w:rFonts w:ascii="Times New Roman" w:eastAsia="GHEA Grapalat" w:hAnsi="Times New Roman" w:cs="Times New Roman"/>
                <w:b/>
                <w:bCs/>
                <w:sz w:val="16"/>
                <w:szCs w:val="16"/>
                <w:lang w:val="en-US"/>
              </w:rPr>
              <w:t xml:space="preserve"> introduced.</w:t>
            </w:r>
          </w:p>
          <w:p w14:paraId="14183D78" w14:textId="3E44AFD0" w:rsidR="00CF2E1E" w:rsidRPr="00D87A2B" w:rsidRDefault="007939B4" w:rsidP="000226BE">
            <w:pPr>
              <w:pStyle w:val="ListParagraph"/>
              <w:widowControl w:val="0"/>
              <w:numPr>
                <w:ilvl w:val="0"/>
                <w:numId w:val="5"/>
              </w:numPr>
              <w:spacing w:line="276" w:lineRule="auto"/>
              <w:rPr>
                <w:rFonts w:ascii="Times New Roman" w:eastAsia="GHEA Grapalat" w:hAnsi="Times New Roman" w:cs="Times New Roman"/>
                <w:b/>
                <w:bCs/>
                <w:sz w:val="16"/>
                <w:szCs w:val="16"/>
                <w:lang w:val="en-US"/>
              </w:rPr>
            </w:pPr>
            <w:r>
              <w:rPr>
                <w:rFonts w:ascii="Times New Roman" w:eastAsia="GHEA Grapalat" w:hAnsi="Times New Roman" w:cs="Times New Roman"/>
                <w:b/>
                <w:bCs/>
                <w:sz w:val="16"/>
                <w:szCs w:val="16"/>
                <w:lang w:val="en-US"/>
              </w:rPr>
              <w:t>A</w:t>
            </w:r>
            <w:r w:rsidR="00381CF4" w:rsidRPr="00D87A2B">
              <w:rPr>
                <w:rFonts w:ascii="Times New Roman" w:eastAsia="GHEA Grapalat" w:hAnsi="Times New Roman" w:cs="Times New Roman"/>
                <w:b/>
                <w:bCs/>
                <w:sz w:val="16"/>
                <w:szCs w:val="16"/>
                <w:lang w:val="en-US"/>
              </w:rPr>
              <w:t xml:space="preserve">n anti-corruption </w:t>
            </w:r>
            <w:r w:rsidR="004955E7" w:rsidRPr="00D87A2B">
              <w:rPr>
                <w:rFonts w:ascii="Times New Roman" w:eastAsia="GHEA Grapalat" w:hAnsi="Times New Roman" w:cs="Times New Roman"/>
                <w:b/>
                <w:bCs/>
                <w:sz w:val="16"/>
                <w:szCs w:val="16"/>
                <w:lang w:val="en-US"/>
              </w:rPr>
              <w:t xml:space="preserve">public communication and awareness </w:t>
            </w:r>
            <w:r w:rsidR="004955E7">
              <w:rPr>
                <w:rFonts w:ascii="Times New Roman" w:eastAsia="GHEA Grapalat" w:hAnsi="Times New Roman" w:cs="Times New Roman"/>
                <w:b/>
                <w:bCs/>
                <w:sz w:val="16"/>
                <w:szCs w:val="16"/>
                <w:lang w:val="en-US"/>
              </w:rPr>
              <w:t xml:space="preserve">action plan is developed and implemented, </w:t>
            </w:r>
            <w:r w:rsidR="00381CF4" w:rsidRPr="00D87A2B">
              <w:rPr>
                <w:rFonts w:ascii="Times New Roman" w:eastAsia="GHEA Grapalat" w:hAnsi="Times New Roman" w:cs="Times New Roman"/>
                <w:b/>
                <w:bCs/>
                <w:sz w:val="16"/>
                <w:szCs w:val="16"/>
                <w:lang w:val="en-US"/>
              </w:rPr>
              <w:t>rais</w:t>
            </w:r>
            <w:r w:rsidR="004955E7">
              <w:rPr>
                <w:rFonts w:ascii="Times New Roman" w:eastAsia="GHEA Grapalat" w:hAnsi="Times New Roman" w:cs="Times New Roman"/>
                <w:b/>
                <w:bCs/>
                <w:sz w:val="16"/>
                <w:szCs w:val="16"/>
                <w:lang w:val="en-US"/>
              </w:rPr>
              <w:t>ing</w:t>
            </w:r>
            <w:r w:rsidR="00381CF4" w:rsidRPr="00D87A2B">
              <w:rPr>
                <w:rFonts w:ascii="Times New Roman" w:eastAsia="GHEA Grapalat" w:hAnsi="Times New Roman" w:cs="Times New Roman"/>
                <w:b/>
                <w:bCs/>
                <w:sz w:val="16"/>
                <w:szCs w:val="16"/>
                <w:lang w:val="en-US"/>
              </w:rPr>
              <w:t xml:space="preserve"> </w:t>
            </w:r>
            <w:r w:rsidR="004955E7" w:rsidRPr="00D87A2B">
              <w:rPr>
                <w:rFonts w:ascii="Times New Roman" w:eastAsia="GHEA Grapalat" w:hAnsi="Times New Roman" w:cs="Times New Roman"/>
                <w:b/>
                <w:bCs/>
                <w:sz w:val="16"/>
                <w:szCs w:val="16"/>
                <w:lang w:val="en-US"/>
              </w:rPr>
              <w:t xml:space="preserve">general public </w:t>
            </w:r>
            <w:r w:rsidR="00381CF4" w:rsidRPr="00D87A2B">
              <w:rPr>
                <w:rFonts w:ascii="Times New Roman" w:eastAsia="GHEA Grapalat" w:hAnsi="Times New Roman" w:cs="Times New Roman"/>
                <w:b/>
                <w:bCs/>
                <w:sz w:val="16"/>
                <w:szCs w:val="16"/>
                <w:lang w:val="en-US"/>
              </w:rPr>
              <w:t xml:space="preserve">awareness and </w:t>
            </w:r>
            <w:r w:rsidR="004955E7">
              <w:rPr>
                <w:rFonts w:ascii="Times New Roman" w:eastAsia="GHEA Grapalat" w:hAnsi="Times New Roman" w:cs="Times New Roman"/>
                <w:b/>
                <w:bCs/>
                <w:sz w:val="16"/>
                <w:szCs w:val="16"/>
                <w:lang w:val="en-US"/>
              </w:rPr>
              <w:t>contributing</w:t>
            </w:r>
            <w:r w:rsidR="004955E7" w:rsidRPr="00D87A2B">
              <w:rPr>
                <w:rFonts w:ascii="Times New Roman" w:eastAsia="GHEA Grapalat" w:hAnsi="Times New Roman" w:cs="Times New Roman"/>
                <w:b/>
                <w:bCs/>
                <w:sz w:val="16"/>
                <w:szCs w:val="16"/>
                <w:lang w:val="en-US"/>
              </w:rPr>
              <w:t xml:space="preserve"> </w:t>
            </w:r>
            <w:r w:rsidR="00381CF4" w:rsidRPr="00D87A2B">
              <w:rPr>
                <w:rFonts w:ascii="Times New Roman" w:eastAsia="GHEA Grapalat" w:hAnsi="Times New Roman" w:cs="Times New Roman"/>
                <w:b/>
                <w:bCs/>
                <w:sz w:val="16"/>
                <w:szCs w:val="16"/>
                <w:lang w:val="en-US"/>
              </w:rPr>
              <w:t xml:space="preserve">to </w:t>
            </w:r>
            <w:r w:rsidR="0009121B">
              <w:rPr>
                <w:rFonts w:ascii="Times New Roman" w:eastAsia="GHEA Grapalat" w:hAnsi="Times New Roman" w:cs="Times New Roman"/>
                <w:b/>
                <w:bCs/>
                <w:sz w:val="16"/>
                <w:szCs w:val="16"/>
                <w:lang w:val="en-US"/>
              </w:rPr>
              <w:t>the</w:t>
            </w:r>
            <w:r w:rsidR="004955E7">
              <w:rPr>
                <w:rFonts w:ascii="Times New Roman" w:eastAsia="GHEA Grapalat" w:hAnsi="Times New Roman" w:cs="Times New Roman"/>
                <w:b/>
                <w:bCs/>
                <w:sz w:val="16"/>
                <w:szCs w:val="16"/>
                <w:lang w:val="en-US"/>
              </w:rPr>
              <w:t xml:space="preserve"> in</w:t>
            </w:r>
            <w:r w:rsidR="00381CF4" w:rsidRPr="00D87A2B">
              <w:rPr>
                <w:rFonts w:ascii="Times New Roman" w:eastAsia="GHEA Grapalat" w:hAnsi="Times New Roman" w:cs="Times New Roman"/>
                <w:b/>
                <w:bCs/>
                <w:sz w:val="16"/>
                <w:szCs w:val="16"/>
                <w:lang w:val="en-US"/>
              </w:rPr>
              <w:t>toleran</w:t>
            </w:r>
            <w:r w:rsidR="004955E7">
              <w:rPr>
                <w:rFonts w:ascii="Times New Roman" w:eastAsia="GHEA Grapalat" w:hAnsi="Times New Roman" w:cs="Times New Roman"/>
                <w:b/>
                <w:bCs/>
                <w:sz w:val="16"/>
                <w:szCs w:val="16"/>
                <w:lang w:val="en-US"/>
              </w:rPr>
              <w:t>t</w:t>
            </w:r>
            <w:r w:rsidR="00381CF4" w:rsidRPr="00D87A2B">
              <w:rPr>
                <w:rFonts w:ascii="Times New Roman" w:eastAsia="GHEA Grapalat" w:hAnsi="Times New Roman" w:cs="Times New Roman"/>
                <w:b/>
                <w:bCs/>
                <w:sz w:val="16"/>
                <w:szCs w:val="16"/>
                <w:lang w:val="en-US"/>
              </w:rPr>
              <w:t xml:space="preserve"> attitude toward corruption.</w:t>
            </w:r>
          </w:p>
        </w:tc>
      </w:tr>
      <w:tr w:rsidR="008B13DE" w:rsidRPr="000A0B60" w14:paraId="699440B9" w14:textId="77777777" w:rsidTr="009537D8">
        <w:trPr>
          <w:trHeight w:val="620"/>
        </w:trPr>
        <w:tc>
          <w:tcPr>
            <w:tcW w:w="1843" w:type="dxa"/>
            <w:tcBorders>
              <w:top w:val="single" w:sz="4" w:space="0" w:color="0563C1"/>
              <w:left w:val="single" w:sz="4" w:space="0" w:color="0563C1"/>
              <w:bottom w:val="single" w:sz="4" w:space="0" w:color="0563C1"/>
              <w:right w:val="single" w:sz="4" w:space="0" w:color="0563C1"/>
            </w:tcBorders>
            <w:shd w:val="clear" w:color="auto" w:fill="FFC000"/>
          </w:tcPr>
          <w:p w14:paraId="33FD882B" w14:textId="6AB0221E" w:rsidR="00CF2E1E" w:rsidRPr="000A0B60" w:rsidRDefault="00AB0E20"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bCs/>
                <w:sz w:val="16"/>
                <w:szCs w:val="16"/>
                <w:lang w:val="en-US"/>
              </w:rPr>
              <w:lastRenderedPageBreak/>
              <w:t>EXPECTED IMPACT</w:t>
            </w:r>
          </w:p>
        </w:tc>
        <w:tc>
          <w:tcPr>
            <w:tcW w:w="14450" w:type="dxa"/>
            <w:gridSpan w:val="27"/>
            <w:tcBorders>
              <w:top w:val="single" w:sz="4" w:space="0" w:color="4A86E8"/>
              <w:left w:val="single" w:sz="4" w:space="0" w:color="0563C1"/>
              <w:bottom w:val="single" w:sz="4" w:space="0" w:color="4A86E8"/>
              <w:right w:val="single" w:sz="4" w:space="0" w:color="4A86E8"/>
            </w:tcBorders>
            <w:shd w:val="clear" w:color="auto" w:fill="FFC000"/>
          </w:tcPr>
          <w:p w14:paraId="7C781F9C" w14:textId="49757156" w:rsidR="00E61D98" w:rsidRPr="00D87A2B" w:rsidRDefault="006E7C03" w:rsidP="000226BE">
            <w:pPr>
              <w:pStyle w:val="ListParagraph"/>
              <w:widowControl w:val="0"/>
              <w:numPr>
                <w:ilvl w:val="0"/>
                <w:numId w:val="6"/>
              </w:numPr>
              <w:spacing w:line="276" w:lineRule="auto"/>
              <w:ind w:left="499" w:hanging="283"/>
              <w:rPr>
                <w:rFonts w:ascii="Times New Roman" w:eastAsia="GHEA Grapalat" w:hAnsi="Times New Roman" w:cs="Times New Roman"/>
                <w:b/>
                <w:bCs/>
                <w:sz w:val="16"/>
                <w:szCs w:val="16"/>
                <w:lang w:val="en-US"/>
              </w:rPr>
            </w:pPr>
            <w:r>
              <w:rPr>
                <w:rFonts w:ascii="Times New Roman" w:eastAsia="GHEA Grapalat" w:hAnsi="Times New Roman" w:cs="Times New Roman"/>
                <w:b/>
                <w:bCs/>
                <w:sz w:val="16"/>
                <w:szCs w:val="16"/>
                <w:lang w:val="en-US"/>
              </w:rPr>
              <w:t>I</w:t>
            </w:r>
            <w:r w:rsidRPr="006E7C03">
              <w:rPr>
                <w:rFonts w:ascii="Times New Roman" w:eastAsia="GHEA Grapalat" w:hAnsi="Times New Roman" w:cs="Times New Roman"/>
                <w:b/>
                <w:bCs/>
                <w:sz w:val="16"/>
                <w:szCs w:val="16"/>
                <w:lang w:val="en-US"/>
              </w:rPr>
              <w:t xml:space="preserve">ntolerance towards and the fight against corruption </w:t>
            </w:r>
            <w:r>
              <w:rPr>
                <w:rFonts w:ascii="Times New Roman" w:eastAsia="GHEA Grapalat" w:hAnsi="Times New Roman" w:cs="Times New Roman"/>
                <w:b/>
                <w:bCs/>
                <w:sz w:val="16"/>
                <w:szCs w:val="16"/>
                <w:lang w:val="en-US"/>
              </w:rPr>
              <w:t xml:space="preserve">are </w:t>
            </w:r>
            <w:r w:rsidRPr="006E7C03">
              <w:rPr>
                <w:rFonts w:ascii="Times New Roman" w:eastAsia="GHEA Grapalat" w:hAnsi="Times New Roman" w:cs="Times New Roman"/>
                <w:b/>
                <w:bCs/>
                <w:sz w:val="16"/>
                <w:szCs w:val="16"/>
                <w:lang w:val="en-US"/>
              </w:rPr>
              <w:t xml:space="preserve">integrated in the value system of the society and citizens’ personal behavioral practices of rejecting corruption </w:t>
            </w:r>
            <w:r>
              <w:rPr>
                <w:rFonts w:ascii="Times New Roman" w:eastAsia="GHEA Grapalat" w:hAnsi="Times New Roman" w:cs="Times New Roman"/>
                <w:b/>
                <w:bCs/>
                <w:sz w:val="16"/>
                <w:szCs w:val="16"/>
                <w:lang w:val="en-US"/>
              </w:rPr>
              <w:t>are</w:t>
            </w:r>
            <w:r w:rsidRPr="00D87A2B">
              <w:rPr>
                <w:rFonts w:ascii="Times New Roman" w:eastAsia="GHEA Grapalat" w:hAnsi="Times New Roman" w:cs="Times New Roman"/>
                <w:b/>
                <w:bCs/>
                <w:sz w:val="16"/>
                <w:szCs w:val="16"/>
                <w:lang w:val="en-US"/>
              </w:rPr>
              <w:t xml:space="preserve"> evidenced by </w:t>
            </w:r>
            <w:r>
              <w:rPr>
                <w:rFonts w:ascii="Times New Roman" w:eastAsia="GHEA Grapalat" w:hAnsi="Times New Roman" w:cs="Times New Roman"/>
                <w:b/>
                <w:bCs/>
                <w:sz w:val="16"/>
                <w:szCs w:val="16"/>
                <w:lang w:val="en-US"/>
              </w:rPr>
              <w:t xml:space="preserve">prominent </w:t>
            </w:r>
            <w:r w:rsidRPr="00D87A2B">
              <w:rPr>
                <w:rFonts w:ascii="Times New Roman" w:eastAsia="GHEA Grapalat" w:hAnsi="Times New Roman" w:cs="Times New Roman"/>
                <w:b/>
                <w:bCs/>
                <w:sz w:val="16"/>
                <w:szCs w:val="16"/>
                <w:lang w:val="en-US"/>
              </w:rPr>
              <w:t xml:space="preserve">reports and </w:t>
            </w:r>
            <w:r>
              <w:rPr>
                <w:rFonts w:ascii="Times New Roman" w:eastAsia="GHEA Grapalat" w:hAnsi="Times New Roman" w:cs="Times New Roman"/>
                <w:b/>
                <w:bCs/>
                <w:sz w:val="16"/>
                <w:szCs w:val="16"/>
                <w:lang w:val="en-US"/>
              </w:rPr>
              <w:t>research</w:t>
            </w:r>
            <w:r w:rsidR="00E61D98" w:rsidRPr="00D87A2B">
              <w:rPr>
                <w:rFonts w:ascii="Times New Roman" w:eastAsia="GHEA Grapalat" w:hAnsi="Times New Roman" w:cs="Times New Roman"/>
                <w:b/>
                <w:bCs/>
                <w:sz w:val="16"/>
                <w:szCs w:val="16"/>
                <w:lang w:val="en-US"/>
              </w:rPr>
              <w:t>.</w:t>
            </w:r>
          </w:p>
          <w:p w14:paraId="2761ABAB" w14:textId="271CCE7E" w:rsidR="00E61D98" w:rsidRPr="00D87A2B" w:rsidRDefault="00E61D98" w:rsidP="000226BE">
            <w:pPr>
              <w:pStyle w:val="ListParagraph"/>
              <w:widowControl w:val="0"/>
              <w:numPr>
                <w:ilvl w:val="0"/>
                <w:numId w:val="6"/>
              </w:numPr>
              <w:spacing w:line="276" w:lineRule="auto"/>
              <w:ind w:left="499" w:hanging="283"/>
              <w:rPr>
                <w:rFonts w:ascii="Times New Roman" w:eastAsia="GHEA Grapalat" w:hAnsi="Times New Roman" w:cs="Times New Roman"/>
                <w:b/>
                <w:bCs/>
                <w:sz w:val="16"/>
                <w:szCs w:val="16"/>
                <w:lang w:val="en-US"/>
              </w:rPr>
            </w:pPr>
            <w:r w:rsidRPr="00D87A2B">
              <w:rPr>
                <w:rFonts w:ascii="Times New Roman" w:eastAsia="GHEA Grapalat" w:hAnsi="Times New Roman" w:cs="Times New Roman"/>
                <w:b/>
                <w:bCs/>
                <w:sz w:val="16"/>
                <w:szCs w:val="16"/>
                <w:lang w:val="en-US"/>
              </w:rPr>
              <w:t xml:space="preserve">Effective structures and mechanisms </w:t>
            </w:r>
            <w:r w:rsidR="00944907">
              <w:rPr>
                <w:rFonts w:ascii="Times New Roman" w:eastAsia="GHEA Grapalat" w:hAnsi="Times New Roman" w:cs="Times New Roman"/>
                <w:b/>
                <w:bCs/>
                <w:sz w:val="16"/>
                <w:szCs w:val="16"/>
                <w:lang w:val="en-US"/>
              </w:rPr>
              <w:t>are</w:t>
            </w:r>
            <w:r w:rsidRPr="00D87A2B">
              <w:rPr>
                <w:rFonts w:ascii="Times New Roman" w:eastAsia="GHEA Grapalat" w:hAnsi="Times New Roman" w:cs="Times New Roman"/>
                <w:b/>
                <w:bCs/>
                <w:sz w:val="16"/>
                <w:szCs w:val="16"/>
                <w:lang w:val="en-US"/>
              </w:rPr>
              <w:t xml:space="preserve"> introduced to implement a </w:t>
            </w:r>
            <w:r w:rsidR="00944907">
              <w:rPr>
                <w:rFonts w:ascii="Times New Roman" w:eastAsia="GHEA Grapalat" w:hAnsi="Times New Roman" w:cs="Times New Roman"/>
                <w:b/>
                <w:bCs/>
                <w:sz w:val="16"/>
                <w:szCs w:val="16"/>
                <w:lang w:val="en-US"/>
              </w:rPr>
              <w:t>consistent and</w:t>
            </w:r>
            <w:r w:rsidRPr="00D87A2B">
              <w:rPr>
                <w:rFonts w:ascii="Times New Roman" w:eastAsia="GHEA Grapalat" w:hAnsi="Times New Roman" w:cs="Times New Roman"/>
                <w:b/>
                <w:bCs/>
                <w:sz w:val="16"/>
                <w:szCs w:val="16"/>
                <w:lang w:val="en-US"/>
              </w:rPr>
              <w:t xml:space="preserve"> </w:t>
            </w:r>
            <w:r w:rsidR="00944907" w:rsidRPr="00D87A2B">
              <w:rPr>
                <w:rFonts w:ascii="Times New Roman" w:eastAsia="GHEA Grapalat" w:hAnsi="Times New Roman" w:cs="Times New Roman"/>
                <w:b/>
                <w:bCs/>
                <w:sz w:val="16"/>
                <w:szCs w:val="16"/>
                <w:lang w:val="en-US"/>
              </w:rPr>
              <w:t>coordinate</w:t>
            </w:r>
            <w:r w:rsidR="00944907">
              <w:rPr>
                <w:rFonts w:ascii="Times New Roman" w:eastAsia="GHEA Grapalat" w:hAnsi="Times New Roman" w:cs="Times New Roman"/>
                <w:b/>
                <w:bCs/>
                <w:sz w:val="16"/>
                <w:szCs w:val="16"/>
                <w:lang w:val="en-US"/>
              </w:rPr>
              <w:t>d</w:t>
            </w:r>
            <w:r w:rsidR="00944907" w:rsidRPr="00D87A2B">
              <w:rPr>
                <w:rFonts w:ascii="Times New Roman" w:eastAsia="GHEA Grapalat" w:hAnsi="Times New Roman" w:cs="Times New Roman"/>
                <w:b/>
                <w:bCs/>
                <w:sz w:val="16"/>
                <w:szCs w:val="16"/>
                <w:lang w:val="en-US"/>
              </w:rPr>
              <w:t xml:space="preserve"> </w:t>
            </w:r>
            <w:r w:rsidRPr="00D87A2B">
              <w:rPr>
                <w:rFonts w:ascii="Times New Roman" w:eastAsia="GHEA Grapalat" w:hAnsi="Times New Roman" w:cs="Times New Roman"/>
                <w:b/>
                <w:bCs/>
                <w:sz w:val="16"/>
                <w:szCs w:val="16"/>
                <w:lang w:val="en-US"/>
              </w:rPr>
              <w:t xml:space="preserve">state policy </w:t>
            </w:r>
            <w:r w:rsidR="00944907">
              <w:rPr>
                <w:rFonts w:ascii="Times New Roman" w:eastAsia="GHEA Grapalat" w:hAnsi="Times New Roman" w:cs="Times New Roman"/>
                <w:b/>
                <w:bCs/>
                <w:sz w:val="16"/>
                <w:szCs w:val="16"/>
                <w:lang w:val="en-US"/>
              </w:rPr>
              <w:t>in organizing</w:t>
            </w:r>
            <w:r w:rsidRPr="00D87A2B">
              <w:rPr>
                <w:rFonts w:ascii="Times New Roman" w:eastAsia="GHEA Grapalat" w:hAnsi="Times New Roman" w:cs="Times New Roman"/>
                <w:b/>
                <w:bCs/>
                <w:sz w:val="16"/>
                <w:szCs w:val="16"/>
                <w:lang w:val="en-US"/>
              </w:rPr>
              <w:t xml:space="preserve"> anti-corruption education.</w:t>
            </w:r>
          </w:p>
          <w:p w14:paraId="6543800C" w14:textId="48BD09EF" w:rsidR="00CF2E1E" w:rsidRPr="00D87A2B" w:rsidRDefault="00E61D98" w:rsidP="000226BE">
            <w:pPr>
              <w:pStyle w:val="ListParagraph"/>
              <w:numPr>
                <w:ilvl w:val="0"/>
                <w:numId w:val="6"/>
              </w:numPr>
              <w:spacing w:line="276" w:lineRule="auto"/>
              <w:ind w:left="499" w:hanging="283"/>
              <w:rPr>
                <w:rFonts w:ascii="Times New Roman" w:eastAsia="GHEA Grapalat" w:hAnsi="Times New Roman" w:cs="Times New Roman"/>
                <w:b/>
                <w:bCs/>
                <w:sz w:val="16"/>
                <w:szCs w:val="16"/>
                <w:lang w:val="en-US"/>
              </w:rPr>
            </w:pPr>
            <w:r w:rsidRPr="00D87A2B">
              <w:rPr>
                <w:rFonts w:ascii="Times New Roman" w:eastAsia="GHEA Grapalat" w:hAnsi="Times New Roman" w:cs="Times New Roman"/>
                <w:b/>
                <w:bCs/>
                <w:sz w:val="16"/>
                <w:szCs w:val="16"/>
                <w:lang w:val="en-US"/>
              </w:rPr>
              <w:t xml:space="preserve">Over the years, public awareness of anti-corruption policies and efforts to combat corruption has increased </w:t>
            </w:r>
            <w:r w:rsidR="00944907">
              <w:rPr>
                <w:rFonts w:ascii="Times New Roman" w:eastAsia="GHEA Grapalat" w:hAnsi="Times New Roman" w:cs="Times New Roman"/>
                <w:b/>
                <w:bCs/>
                <w:sz w:val="16"/>
                <w:szCs w:val="16"/>
                <w:lang w:val="en-US"/>
              </w:rPr>
              <w:t xml:space="preserve">as </w:t>
            </w:r>
            <w:r w:rsidRPr="00D87A2B">
              <w:rPr>
                <w:rFonts w:ascii="Times New Roman" w:eastAsia="GHEA Grapalat" w:hAnsi="Times New Roman" w:cs="Times New Roman"/>
                <w:b/>
                <w:bCs/>
                <w:sz w:val="16"/>
                <w:szCs w:val="16"/>
                <w:lang w:val="en-US"/>
              </w:rPr>
              <w:t>compared to 2022 data.</w:t>
            </w:r>
          </w:p>
        </w:tc>
      </w:tr>
      <w:tr w:rsidR="008B13DE" w:rsidRPr="000A0B60" w14:paraId="4208D9D6" w14:textId="77777777" w:rsidTr="004B2CE2">
        <w:trPr>
          <w:trHeight w:val="620"/>
        </w:trPr>
        <w:tc>
          <w:tcPr>
            <w:tcW w:w="1843" w:type="dxa"/>
            <w:vMerge w:val="restart"/>
            <w:tcBorders>
              <w:top w:val="single" w:sz="4" w:space="0" w:color="0563C1"/>
            </w:tcBorders>
            <w:shd w:val="clear" w:color="auto" w:fill="auto"/>
          </w:tcPr>
          <w:p w14:paraId="3DD88CEF" w14:textId="0F32177C" w:rsidR="00E61D98"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b/>
                <w:sz w:val="16"/>
                <w:szCs w:val="16"/>
                <w:lang w:val="en-US"/>
              </w:rPr>
              <w:t>Activity 3</w:t>
            </w:r>
            <w:r w:rsidR="00B04748" w:rsidRPr="000A0B60">
              <w:rPr>
                <w:rFonts w:ascii="Times New Roman" w:eastAsia="GHEA Grapalat" w:hAnsi="Times New Roman" w:cs="Times New Roman"/>
                <w:b/>
                <w:sz w:val="16"/>
                <w:szCs w:val="16"/>
                <w:lang w:val="en-US"/>
              </w:rPr>
              <w:t>.1</w:t>
            </w:r>
            <w:r w:rsidR="00B04748" w:rsidRPr="000A0B60">
              <w:rPr>
                <w:rFonts w:ascii="Times New Roman" w:eastAsia="GHEA Grapalat" w:hAnsi="Times New Roman" w:cs="Times New Roman"/>
                <w:sz w:val="16"/>
                <w:szCs w:val="16"/>
                <w:lang w:val="en-US"/>
              </w:rPr>
              <w:t xml:space="preserve"> </w:t>
            </w:r>
          </w:p>
          <w:p w14:paraId="7783D66A" w14:textId="202C7415" w:rsidR="00CF2E1E" w:rsidRPr="000A0B60" w:rsidRDefault="007B00B0"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Develop and implement an educational program on ethics, </w:t>
            </w:r>
            <w:r w:rsidR="00F74A50" w:rsidRPr="000A0B60">
              <w:rPr>
                <w:rFonts w:ascii="Times New Roman" w:eastAsia="GHEA Grapalat" w:hAnsi="Times New Roman" w:cs="Times New Roman"/>
                <w:sz w:val="16"/>
                <w:szCs w:val="16"/>
                <w:lang w:val="en-US"/>
              </w:rPr>
              <w:t>integrity and anti-corruption</w:t>
            </w:r>
            <w:r w:rsidRPr="000A0B60">
              <w:rPr>
                <w:rFonts w:ascii="Times New Roman" w:eastAsia="GHEA Grapalat" w:hAnsi="Times New Roman" w:cs="Times New Roman"/>
                <w:sz w:val="16"/>
                <w:szCs w:val="16"/>
                <w:lang w:val="en-US"/>
              </w:rPr>
              <w:t xml:space="preserve"> for 5-6-year-old children in preschool educational institutions</w:t>
            </w:r>
            <w:r w:rsidR="00F8265E" w:rsidRPr="000A0B60">
              <w:rPr>
                <w:rFonts w:ascii="Times New Roman" w:eastAsia="GHEA Grapalat" w:hAnsi="Times New Roman" w:cs="Times New Roman"/>
                <w:sz w:val="16"/>
                <w:szCs w:val="16"/>
                <w:lang w:val="en-US"/>
              </w:rPr>
              <w:t>.</w:t>
            </w:r>
          </w:p>
        </w:tc>
        <w:tc>
          <w:tcPr>
            <w:tcW w:w="1844" w:type="dxa"/>
            <w:vMerge w:val="restart"/>
            <w:tcBorders>
              <w:top w:val="single" w:sz="4" w:space="0" w:color="4A86E8"/>
            </w:tcBorders>
            <w:shd w:val="clear" w:color="auto" w:fill="auto"/>
          </w:tcPr>
          <w:p w14:paraId="17C59F37" w14:textId="28AF1578"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7029" w:type="dxa"/>
            <w:gridSpan w:val="18"/>
            <w:tcBorders>
              <w:top w:val="single" w:sz="4" w:space="0" w:color="4A86E8"/>
            </w:tcBorders>
            <w:shd w:val="clear" w:color="auto" w:fill="auto"/>
          </w:tcPr>
          <w:p w14:paraId="1379BA74" w14:textId="4BE92F75"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1901" w:type="dxa"/>
            <w:gridSpan w:val="3"/>
            <w:tcBorders>
              <w:top w:val="single" w:sz="4" w:space="0" w:color="4A86E8"/>
            </w:tcBorders>
            <w:shd w:val="clear" w:color="auto" w:fill="auto"/>
          </w:tcPr>
          <w:p w14:paraId="3FF2B3D4" w14:textId="421D2DE1"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509" w:type="dxa"/>
            <w:gridSpan w:val="2"/>
            <w:tcBorders>
              <w:top w:val="single" w:sz="4" w:space="0" w:color="4A86E8"/>
            </w:tcBorders>
            <w:shd w:val="clear" w:color="auto" w:fill="auto"/>
          </w:tcPr>
          <w:p w14:paraId="5CE9B4FD" w14:textId="20E6EC0B"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01" w:type="dxa"/>
            <w:gridSpan w:val="2"/>
            <w:tcBorders>
              <w:top w:val="single" w:sz="4" w:space="0" w:color="4A86E8"/>
            </w:tcBorders>
          </w:tcPr>
          <w:p w14:paraId="0CD13A1C" w14:textId="49A6756D" w:rsidR="00CF2E1E" w:rsidRPr="000A0B60" w:rsidRDefault="00E61D9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266" w:type="dxa"/>
            <w:tcBorders>
              <w:top w:val="single" w:sz="4" w:space="0" w:color="4A86E8"/>
            </w:tcBorders>
          </w:tcPr>
          <w:p w14:paraId="51AF02BC" w14:textId="256248F6"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8B13DE" w:rsidRPr="000A0B60" w14:paraId="016791D9" w14:textId="77777777" w:rsidTr="004B2CE2">
        <w:trPr>
          <w:trHeight w:val="328"/>
        </w:trPr>
        <w:tc>
          <w:tcPr>
            <w:tcW w:w="1843" w:type="dxa"/>
            <w:vMerge/>
            <w:tcBorders>
              <w:top w:val="single" w:sz="4" w:space="0" w:color="0563C1"/>
            </w:tcBorders>
            <w:shd w:val="clear" w:color="auto" w:fill="auto"/>
          </w:tcPr>
          <w:p w14:paraId="6899C407"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tcBorders>
              <w:top w:val="single" w:sz="4" w:space="0" w:color="4A86E8"/>
            </w:tcBorders>
            <w:shd w:val="clear" w:color="auto" w:fill="auto"/>
          </w:tcPr>
          <w:p w14:paraId="6E021FD9"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708" w:type="dxa"/>
            <w:shd w:val="clear" w:color="auto" w:fill="auto"/>
          </w:tcPr>
          <w:p w14:paraId="628CC9D5" w14:textId="6D4DD172"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3260" w:type="dxa"/>
            <w:gridSpan w:val="10"/>
            <w:shd w:val="clear" w:color="auto" w:fill="auto"/>
          </w:tcPr>
          <w:p w14:paraId="4E27CFE9" w14:textId="24D05BDA"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613" w:type="dxa"/>
            <w:gridSpan w:val="4"/>
            <w:shd w:val="clear" w:color="auto" w:fill="auto"/>
          </w:tcPr>
          <w:p w14:paraId="68600E2F" w14:textId="1798D03A" w:rsidR="00CF2E1E" w:rsidRPr="000A0B60" w:rsidRDefault="00D00E42"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448" w:type="dxa"/>
            <w:gridSpan w:val="3"/>
            <w:shd w:val="clear" w:color="auto" w:fill="auto"/>
          </w:tcPr>
          <w:p w14:paraId="480D1A88" w14:textId="47B31C96" w:rsidR="00CF2E1E" w:rsidRPr="000A0B60" w:rsidRDefault="006921B5"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1901" w:type="dxa"/>
            <w:gridSpan w:val="3"/>
            <w:vMerge w:val="restart"/>
            <w:shd w:val="clear" w:color="auto" w:fill="auto"/>
          </w:tcPr>
          <w:p w14:paraId="62528F2F" w14:textId="765E7BC6" w:rsidR="00EE472B" w:rsidRPr="000A0B60" w:rsidRDefault="00EE472B" w:rsidP="00EE472B">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1. An educational program on ethics, integrity</w:t>
            </w:r>
            <w:r w:rsidR="00320B4C" w:rsidRPr="000A0B60">
              <w:rPr>
                <w:rFonts w:ascii="Times New Roman" w:eastAsia="GHEA Grapalat" w:hAnsi="Times New Roman" w:cs="Times New Roman"/>
                <w:sz w:val="16"/>
                <w:szCs w:val="16"/>
                <w:lang w:val="en-US"/>
              </w:rPr>
              <w:t>, and anti-corruption</w:t>
            </w:r>
            <w:r w:rsidRPr="000A0B60">
              <w:rPr>
                <w:rFonts w:ascii="Times New Roman" w:eastAsia="GHEA Grapalat" w:hAnsi="Times New Roman" w:cs="Times New Roman"/>
                <w:sz w:val="16"/>
                <w:szCs w:val="16"/>
                <w:lang w:val="en-US"/>
              </w:rPr>
              <w:t xml:space="preserve"> for 5-6-year-old children </w:t>
            </w:r>
            <w:r w:rsidR="007A1960">
              <w:rPr>
                <w:rFonts w:ascii="Times New Roman" w:eastAsia="GHEA Grapalat" w:hAnsi="Times New Roman" w:cs="Times New Roman"/>
                <w:sz w:val="16"/>
                <w:szCs w:val="16"/>
                <w:lang w:val="en-US"/>
              </w:rPr>
              <w:t>has been</w:t>
            </w:r>
            <w:r w:rsidRPr="000A0B60">
              <w:rPr>
                <w:rFonts w:ascii="Times New Roman" w:eastAsia="GHEA Grapalat" w:hAnsi="Times New Roman" w:cs="Times New Roman"/>
                <w:sz w:val="16"/>
                <w:szCs w:val="16"/>
                <w:lang w:val="en-US"/>
              </w:rPr>
              <w:t xml:space="preserve"> developed and implemented in </w:t>
            </w:r>
            <w:r w:rsidR="007A1960">
              <w:rPr>
                <w:rFonts w:ascii="Times New Roman" w:eastAsia="GHEA Grapalat" w:hAnsi="Times New Roman" w:cs="Times New Roman"/>
                <w:sz w:val="16"/>
                <w:szCs w:val="16"/>
                <w:lang w:val="en-US"/>
              </w:rPr>
              <w:t xml:space="preserve">the </w:t>
            </w:r>
            <w:r w:rsidRPr="000A0B60">
              <w:rPr>
                <w:rFonts w:ascii="Times New Roman" w:eastAsia="GHEA Grapalat" w:hAnsi="Times New Roman" w:cs="Times New Roman"/>
                <w:sz w:val="16"/>
                <w:szCs w:val="16"/>
                <w:lang w:val="en-US"/>
              </w:rPr>
              <w:t>preschool educational institutions.</w:t>
            </w:r>
          </w:p>
          <w:p w14:paraId="144BDB83" w14:textId="48604AAE" w:rsidR="00EE472B" w:rsidRPr="000A0B60" w:rsidRDefault="00EE472B" w:rsidP="00EE472B">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2. The program </w:t>
            </w:r>
            <w:r w:rsidR="002B6B30">
              <w:rPr>
                <w:rFonts w:ascii="Times New Roman" w:eastAsia="GHEA Grapalat" w:hAnsi="Times New Roman" w:cs="Times New Roman"/>
                <w:sz w:val="16"/>
                <w:szCs w:val="16"/>
                <w:lang w:val="en-US"/>
              </w:rPr>
              <w:t>is</w:t>
            </w:r>
            <w:r w:rsidRPr="000A0B60">
              <w:rPr>
                <w:rFonts w:ascii="Times New Roman" w:eastAsia="GHEA Grapalat" w:hAnsi="Times New Roman" w:cs="Times New Roman"/>
                <w:sz w:val="16"/>
                <w:szCs w:val="16"/>
                <w:lang w:val="en-US"/>
              </w:rPr>
              <w:t xml:space="preserve"> </w:t>
            </w:r>
            <w:r w:rsidR="002B6B30">
              <w:rPr>
                <w:rFonts w:ascii="Times New Roman" w:eastAsia="GHEA Grapalat" w:hAnsi="Times New Roman" w:cs="Times New Roman"/>
                <w:sz w:val="16"/>
                <w:szCs w:val="16"/>
                <w:lang w:val="en-US"/>
              </w:rPr>
              <w:t>introduced</w:t>
            </w:r>
            <w:r w:rsidRPr="000A0B60">
              <w:rPr>
                <w:rFonts w:ascii="Times New Roman" w:eastAsia="GHEA Grapalat" w:hAnsi="Times New Roman" w:cs="Times New Roman"/>
                <w:sz w:val="16"/>
                <w:szCs w:val="16"/>
                <w:lang w:val="en-US"/>
              </w:rPr>
              <w:t xml:space="preserve"> and </w:t>
            </w:r>
            <w:r w:rsidR="002B6B30">
              <w:rPr>
                <w:rFonts w:ascii="Times New Roman" w:eastAsia="GHEA Grapalat" w:hAnsi="Times New Roman" w:cs="Times New Roman"/>
                <w:sz w:val="16"/>
                <w:szCs w:val="16"/>
                <w:lang w:val="en-US"/>
              </w:rPr>
              <w:t>implemented</w:t>
            </w:r>
            <w:r w:rsidRPr="000A0B60">
              <w:rPr>
                <w:rFonts w:ascii="Times New Roman" w:eastAsia="GHEA Grapalat" w:hAnsi="Times New Roman" w:cs="Times New Roman"/>
                <w:sz w:val="16"/>
                <w:szCs w:val="16"/>
                <w:lang w:val="en-US"/>
              </w:rPr>
              <w:t xml:space="preserve"> in 50% of </w:t>
            </w:r>
            <w:r w:rsidR="00A40BE7">
              <w:rPr>
                <w:rFonts w:ascii="Times New Roman" w:eastAsia="GHEA Grapalat" w:hAnsi="Times New Roman" w:cs="Times New Roman"/>
                <w:sz w:val="16"/>
                <w:szCs w:val="16"/>
                <w:lang w:val="en-US"/>
              </w:rPr>
              <w:t xml:space="preserve">the </w:t>
            </w:r>
            <w:r w:rsidR="002B6B30" w:rsidRPr="000A0B60">
              <w:rPr>
                <w:rFonts w:ascii="Times New Roman" w:eastAsia="GHEA Grapalat" w:hAnsi="Times New Roman" w:cs="Times New Roman"/>
                <w:sz w:val="16"/>
                <w:szCs w:val="16"/>
                <w:lang w:val="en-US"/>
              </w:rPr>
              <w:t xml:space="preserve">RA </w:t>
            </w:r>
            <w:r w:rsidRPr="000A0B60">
              <w:rPr>
                <w:rFonts w:ascii="Times New Roman" w:eastAsia="GHEA Grapalat" w:hAnsi="Times New Roman" w:cs="Times New Roman"/>
                <w:sz w:val="16"/>
                <w:szCs w:val="16"/>
                <w:lang w:val="en-US"/>
              </w:rPr>
              <w:t>preschools</w:t>
            </w:r>
            <w:r w:rsidR="002B6B30">
              <w:rPr>
                <w:rFonts w:ascii="Times New Roman" w:eastAsia="GHEA Grapalat" w:hAnsi="Times New Roman" w:cs="Times New Roman"/>
                <w:sz w:val="16"/>
                <w:szCs w:val="16"/>
                <w:lang w:val="en-US"/>
              </w:rPr>
              <w:t>;</w:t>
            </w:r>
            <w:r w:rsidRPr="000A0B60">
              <w:rPr>
                <w:rFonts w:ascii="Times New Roman" w:eastAsia="GHEA Grapalat" w:hAnsi="Times New Roman" w:cs="Times New Roman"/>
                <w:sz w:val="16"/>
                <w:szCs w:val="16"/>
                <w:lang w:val="en-US"/>
              </w:rPr>
              <w:t xml:space="preserve"> half of </w:t>
            </w:r>
            <w:r w:rsidR="002B6B30">
              <w:rPr>
                <w:rFonts w:ascii="Times New Roman" w:eastAsia="GHEA Grapalat" w:hAnsi="Times New Roman" w:cs="Times New Roman"/>
                <w:sz w:val="16"/>
                <w:szCs w:val="16"/>
                <w:lang w:val="en-US"/>
              </w:rPr>
              <w:t>them</w:t>
            </w:r>
            <w:r w:rsidRPr="000A0B60">
              <w:rPr>
                <w:rFonts w:ascii="Times New Roman" w:eastAsia="GHEA Grapalat" w:hAnsi="Times New Roman" w:cs="Times New Roman"/>
                <w:sz w:val="16"/>
                <w:szCs w:val="16"/>
                <w:lang w:val="en-US"/>
              </w:rPr>
              <w:t xml:space="preserve"> </w:t>
            </w:r>
            <w:r w:rsidR="002B6B30" w:rsidRPr="000A0B60">
              <w:rPr>
                <w:rFonts w:ascii="Times New Roman" w:eastAsia="GHEA Grapalat" w:hAnsi="Times New Roman" w:cs="Times New Roman"/>
                <w:sz w:val="16"/>
                <w:szCs w:val="16"/>
                <w:lang w:val="en-US"/>
              </w:rPr>
              <w:t>is</w:t>
            </w:r>
            <w:r w:rsidR="002B6B30">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 xml:space="preserve">located in </w:t>
            </w:r>
            <w:r w:rsidR="0046673C" w:rsidRPr="000A0B60">
              <w:rPr>
                <w:rFonts w:ascii="Times New Roman" w:eastAsia="GHEA Grapalat" w:hAnsi="Times New Roman" w:cs="Times New Roman"/>
                <w:sz w:val="16"/>
                <w:szCs w:val="16"/>
                <w:lang w:val="en-US"/>
              </w:rPr>
              <w:t>rural communities</w:t>
            </w:r>
            <w:r w:rsidRPr="000A0B60">
              <w:rPr>
                <w:rFonts w:ascii="Times New Roman" w:eastAsia="GHEA Grapalat" w:hAnsi="Times New Roman" w:cs="Times New Roman"/>
                <w:sz w:val="16"/>
                <w:szCs w:val="16"/>
                <w:lang w:val="en-US"/>
              </w:rPr>
              <w:t>.</w:t>
            </w:r>
          </w:p>
          <w:p w14:paraId="3D30F779" w14:textId="0AB852F4" w:rsidR="00EE472B" w:rsidRPr="000A0B60" w:rsidRDefault="00EE472B" w:rsidP="00EE472B">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3</w:t>
            </w:r>
            <w:r w:rsidRPr="000A0B60">
              <w:rPr>
                <w:rFonts w:ascii="Times New Roman" w:eastAsia="MS Gothic" w:hAnsi="Times New Roman" w:cs="Times New Roman"/>
                <w:sz w:val="16"/>
                <w:szCs w:val="16"/>
                <w:lang w:val="en-US"/>
              </w:rPr>
              <w:t xml:space="preserve">․ </w:t>
            </w:r>
            <w:r w:rsidRPr="000A0B60">
              <w:rPr>
                <w:rFonts w:ascii="Times New Roman" w:eastAsia="GHEA Grapalat" w:hAnsi="Times New Roman" w:cs="Times New Roman"/>
                <w:sz w:val="16"/>
                <w:szCs w:val="16"/>
                <w:lang w:val="en-US"/>
              </w:rPr>
              <w:t xml:space="preserve">A baseline </w:t>
            </w:r>
            <w:r w:rsidR="002B6B30" w:rsidRPr="000A0B60">
              <w:rPr>
                <w:rFonts w:ascii="Times New Roman" w:eastAsia="GHEA Grapalat" w:hAnsi="Times New Roman" w:cs="Times New Roman"/>
                <w:sz w:val="16"/>
                <w:szCs w:val="16"/>
                <w:lang w:val="en-US"/>
              </w:rPr>
              <w:t xml:space="preserve">knowledge </w:t>
            </w:r>
            <w:r w:rsidRPr="000A0B60">
              <w:rPr>
                <w:rFonts w:ascii="Times New Roman" w:eastAsia="GHEA Grapalat" w:hAnsi="Times New Roman" w:cs="Times New Roman"/>
                <w:sz w:val="16"/>
                <w:szCs w:val="16"/>
                <w:lang w:val="en-US"/>
              </w:rPr>
              <w:t xml:space="preserve">assessment </w:t>
            </w:r>
            <w:r w:rsidR="007A1960">
              <w:rPr>
                <w:rFonts w:ascii="Times New Roman" w:eastAsia="GHEA Grapalat" w:hAnsi="Times New Roman" w:cs="Times New Roman"/>
                <w:sz w:val="16"/>
                <w:szCs w:val="16"/>
                <w:lang w:val="en-US"/>
              </w:rPr>
              <w:t>has been</w:t>
            </w:r>
            <w:r w:rsidRPr="000A0B60">
              <w:rPr>
                <w:rFonts w:ascii="Times New Roman" w:eastAsia="GHEA Grapalat" w:hAnsi="Times New Roman" w:cs="Times New Roman"/>
                <w:sz w:val="16"/>
                <w:szCs w:val="16"/>
                <w:lang w:val="en-US"/>
              </w:rPr>
              <w:t xml:space="preserve"> conducted in 50% of </w:t>
            </w:r>
            <w:r w:rsidR="00A40BE7">
              <w:rPr>
                <w:rFonts w:ascii="Times New Roman" w:eastAsia="GHEA Grapalat" w:hAnsi="Times New Roman" w:cs="Times New Roman"/>
                <w:sz w:val="16"/>
                <w:szCs w:val="16"/>
                <w:lang w:val="en-US"/>
              </w:rPr>
              <w:t xml:space="preserve">the </w:t>
            </w:r>
            <w:r w:rsidR="002B6B30" w:rsidRPr="000A0B60">
              <w:rPr>
                <w:rFonts w:ascii="Times New Roman" w:eastAsia="GHEA Grapalat" w:hAnsi="Times New Roman" w:cs="Times New Roman"/>
                <w:sz w:val="16"/>
                <w:szCs w:val="16"/>
                <w:lang w:val="en-US"/>
              </w:rPr>
              <w:t xml:space="preserve">RA </w:t>
            </w:r>
            <w:r w:rsidRPr="000A0B60">
              <w:rPr>
                <w:rFonts w:ascii="Times New Roman" w:eastAsia="GHEA Grapalat" w:hAnsi="Times New Roman" w:cs="Times New Roman"/>
                <w:sz w:val="16"/>
                <w:szCs w:val="16"/>
                <w:lang w:val="en-US"/>
              </w:rPr>
              <w:t>preschools.</w:t>
            </w:r>
          </w:p>
          <w:p w14:paraId="78BC6A46" w14:textId="7C91222F" w:rsidR="00CF2E1E" w:rsidRPr="000A0B60" w:rsidRDefault="00EE472B"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4. </w:t>
            </w:r>
            <w:r w:rsidR="002B6B30">
              <w:rPr>
                <w:rFonts w:ascii="Times New Roman" w:eastAsia="GHEA Grapalat" w:hAnsi="Times New Roman" w:cs="Times New Roman"/>
                <w:sz w:val="16"/>
                <w:szCs w:val="16"/>
                <w:lang w:val="en-US"/>
              </w:rPr>
              <w:t>According to the</w:t>
            </w:r>
            <w:r w:rsidRPr="000A0B60">
              <w:rPr>
                <w:rFonts w:ascii="Times New Roman" w:eastAsia="GHEA Grapalat" w:hAnsi="Times New Roman" w:cs="Times New Roman"/>
                <w:sz w:val="16"/>
                <w:szCs w:val="16"/>
                <w:lang w:val="en-US"/>
              </w:rPr>
              <w:t xml:space="preserve"> </w:t>
            </w:r>
            <w:r w:rsidR="00DB2644" w:rsidRPr="000A0B60">
              <w:rPr>
                <w:rFonts w:ascii="Times New Roman" w:eastAsia="GHEA Grapalat" w:hAnsi="Times New Roman" w:cs="Times New Roman"/>
                <w:sz w:val="16"/>
                <w:szCs w:val="16"/>
                <w:lang w:val="en-US"/>
              </w:rPr>
              <w:t>knowledge assessment</w:t>
            </w:r>
            <w:r w:rsidRPr="000A0B60">
              <w:rPr>
                <w:rFonts w:ascii="Times New Roman" w:eastAsia="GHEA Grapalat" w:hAnsi="Times New Roman" w:cs="Times New Roman"/>
                <w:sz w:val="16"/>
                <w:szCs w:val="16"/>
                <w:lang w:val="en-US"/>
              </w:rPr>
              <w:t xml:space="preserve"> results, </w:t>
            </w:r>
            <w:r w:rsidR="00EE19C2" w:rsidRPr="000A0B60">
              <w:rPr>
                <w:rFonts w:ascii="Times New Roman" w:eastAsia="GHEA Grapalat" w:hAnsi="Times New Roman" w:cs="Times New Roman"/>
                <w:sz w:val="16"/>
                <w:szCs w:val="16"/>
                <w:lang w:val="en-US"/>
              </w:rPr>
              <w:t xml:space="preserve">an annual knowledge growth rate of 40% </w:t>
            </w:r>
            <w:r w:rsidR="00EE19C2">
              <w:rPr>
                <w:rFonts w:ascii="Times New Roman" w:eastAsia="GHEA Grapalat" w:hAnsi="Times New Roman" w:cs="Times New Roman"/>
                <w:sz w:val="16"/>
                <w:szCs w:val="16"/>
                <w:lang w:val="en-US"/>
              </w:rPr>
              <w:t>is</w:t>
            </w:r>
            <w:r w:rsidR="00EE19C2" w:rsidRPr="000A0B60">
              <w:rPr>
                <w:rFonts w:ascii="Times New Roman" w:eastAsia="GHEA Grapalat" w:hAnsi="Times New Roman" w:cs="Times New Roman"/>
                <w:sz w:val="16"/>
                <w:szCs w:val="16"/>
                <w:lang w:val="en-US"/>
              </w:rPr>
              <w:t xml:space="preserve"> achieved</w:t>
            </w:r>
            <w:r w:rsidRPr="000A0B60">
              <w:rPr>
                <w:rFonts w:ascii="Times New Roman" w:eastAsia="GHEA Grapalat" w:hAnsi="Times New Roman" w:cs="Times New Roman"/>
                <w:sz w:val="16"/>
                <w:szCs w:val="16"/>
                <w:lang w:val="en-US"/>
              </w:rPr>
              <w:t>.</w:t>
            </w:r>
          </w:p>
        </w:tc>
        <w:tc>
          <w:tcPr>
            <w:tcW w:w="1509" w:type="dxa"/>
            <w:gridSpan w:val="2"/>
            <w:vMerge w:val="restart"/>
            <w:shd w:val="clear" w:color="auto" w:fill="auto"/>
          </w:tcPr>
          <w:p w14:paraId="1A79DA63" w14:textId="43FA2038" w:rsidR="00391CF8" w:rsidRPr="000A0B60" w:rsidRDefault="00391CF8" w:rsidP="00391CF8">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color w:val="000000"/>
                <w:sz w:val="16"/>
                <w:szCs w:val="16"/>
                <w:lang w:val="en-US"/>
              </w:rPr>
              <w:t xml:space="preserve">Developed and implemented programs </w:t>
            </w:r>
            <w:r w:rsidR="0094510E">
              <w:rPr>
                <w:rFonts w:ascii="Times New Roman" w:eastAsia="GHEA Grapalat" w:hAnsi="Times New Roman" w:cs="Times New Roman"/>
                <w:color w:val="000000"/>
                <w:sz w:val="16"/>
                <w:szCs w:val="16"/>
                <w:lang w:val="en-US"/>
              </w:rPr>
              <w:t>including</w:t>
            </w:r>
            <w:r w:rsidRPr="000A0B60">
              <w:rPr>
                <w:rFonts w:ascii="Times New Roman" w:eastAsia="GHEA Grapalat" w:hAnsi="Times New Roman" w:cs="Times New Roman"/>
                <w:color w:val="000000"/>
                <w:sz w:val="16"/>
                <w:szCs w:val="16"/>
                <w:lang w:val="en-US"/>
              </w:rPr>
              <w:t xml:space="preserve"> clear methodologies and modules, selection criteria for pilot </w:t>
            </w:r>
            <w:r w:rsidRPr="000A0B60">
              <w:rPr>
                <w:rFonts w:ascii="Times New Roman" w:eastAsia="GHEA Grapalat" w:hAnsi="Times New Roman" w:cs="Times New Roman"/>
                <w:sz w:val="16"/>
                <w:szCs w:val="16"/>
                <w:lang w:val="en-US"/>
              </w:rPr>
              <w:t>preschool educational institutions</w:t>
            </w:r>
          </w:p>
          <w:p w14:paraId="4FBBB9A4" w14:textId="77777777" w:rsidR="00391CF8" w:rsidRPr="000A0B60" w:rsidRDefault="00391CF8" w:rsidP="00391CF8">
            <w:pPr>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Reports on monitoring visits of inspection bodies</w:t>
            </w:r>
          </w:p>
          <w:p w14:paraId="6FCDB2D3" w14:textId="77777777" w:rsidR="00391CF8" w:rsidRPr="000A0B60" w:rsidRDefault="00391CF8" w:rsidP="00391CF8">
            <w:pPr>
              <w:spacing w:line="240" w:lineRule="auto"/>
              <w:rPr>
                <w:rFonts w:ascii="Times New Roman" w:eastAsia="Times New Roman" w:hAnsi="Times New Roman" w:cs="Times New Roman"/>
                <w:sz w:val="16"/>
                <w:szCs w:val="16"/>
                <w:lang w:val="en-US"/>
              </w:rPr>
            </w:pPr>
            <w:r w:rsidRPr="000A0B60">
              <w:rPr>
                <w:rFonts w:ascii="Times New Roman" w:eastAsia="GHEA Grapalat" w:hAnsi="Times New Roman" w:cs="Times New Roman"/>
                <w:color w:val="000000"/>
                <w:sz w:val="16"/>
                <w:szCs w:val="16"/>
                <w:lang w:val="en-US"/>
              </w:rPr>
              <w:t>Reports on organized events</w:t>
            </w:r>
          </w:p>
          <w:p w14:paraId="41523839" w14:textId="6758FFC3" w:rsidR="00391CF8" w:rsidRPr="000A0B60" w:rsidRDefault="0094510E" w:rsidP="00391CF8">
            <w:pPr>
              <w:spacing w:line="240" w:lineRule="auto"/>
              <w:rPr>
                <w:rFonts w:ascii="Times New Roman" w:eastAsia="Times New Roman" w:hAnsi="Times New Roman" w:cs="Times New Roman"/>
                <w:sz w:val="16"/>
                <w:szCs w:val="16"/>
                <w:lang w:val="en-US"/>
              </w:rPr>
            </w:pPr>
            <w:r>
              <w:rPr>
                <w:rFonts w:ascii="Times New Roman" w:eastAsia="GHEA Grapalat" w:hAnsi="Times New Roman" w:cs="Times New Roman"/>
                <w:color w:val="000000"/>
                <w:sz w:val="16"/>
                <w:szCs w:val="16"/>
                <w:lang w:val="en-US"/>
              </w:rPr>
              <w:t>Knowledge p</w:t>
            </w:r>
            <w:r w:rsidR="00391CF8" w:rsidRPr="000A0B60">
              <w:rPr>
                <w:rFonts w:ascii="Times New Roman" w:eastAsia="GHEA Grapalat" w:hAnsi="Times New Roman" w:cs="Times New Roman"/>
                <w:color w:val="000000"/>
                <w:sz w:val="16"/>
                <w:szCs w:val="16"/>
                <w:lang w:val="en-US"/>
              </w:rPr>
              <w:t>re-test and post-test scores</w:t>
            </w:r>
          </w:p>
          <w:p w14:paraId="37540CF0" w14:textId="7273E8FB" w:rsidR="00CF2E1E" w:rsidRPr="000A0B60" w:rsidRDefault="00391CF8" w:rsidP="005F287C">
            <w:pPr>
              <w:spacing w:line="240" w:lineRule="auto"/>
              <w:rPr>
                <w:rFonts w:ascii="Times New Roman" w:eastAsia="Times New Roman" w:hAnsi="Times New Roman" w:cs="Times New Roman"/>
                <w:sz w:val="16"/>
                <w:szCs w:val="16"/>
                <w:lang w:val="en-US"/>
              </w:rPr>
            </w:pPr>
            <w:r w:rsidRPr="000A0B60">
              <w:rPr>
                <w:rFonts w:ascii="Times New Roman" w:eastAsia="GHEA Grapalat" w:hAnsi="Times New Roman" w:cs="Times New Roman"/>
                <w:color w:val="000000"/>
                <w:sz w:val="16"/>
                <w:szCs w:val="16"/>
                <w:lang w:val="en-US"/>
              </w:rPr>
              <w:t>Semi-annual and annual monitoring reports</w:t>
            </w:r>
          </w:p>
        </w:tc>
        <w:tc>
          <w:tcPr>
            <w:tcW w:w="901" w:type="dxa"/>
            <w:gridSpan w:val="2"/>
            <w:vMerge w:val="restart"/>
          </w:tcPr>
          <w:p w14:paraId="2E811414" w14:textId="1C20D43B" w:rsidR="00CF2E1E" w:rsidRPr="000A0B60" w:rsidRDefault="00EE1C8C"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Education, Science, Culture and Sports</w:t>
            </w:r>
          </w:p>
          <w:p w14:paraId="28EC0248"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266" w:type="dxa"/>
            <w:vMerge w:val="restart"/>
          </w:tcPr>
          <w:p w14:paraId="50614137" w14:textId="3033771A" w:rsidR="00CF2E1E" w:rsidRPr="000A0B60" w:rsidRDefault="00B6470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Corruption Prevention Commission</w:t>
            </w:r>
            <w:r w:rsidR="002B6B30">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p w14:paraId="0B62F6B6" w14:textId="7669099F" w:rsidR="00CF2E1E" w:rsidRPr="000A0B60" w:rsidRDefault="00EE1C8C"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Education Inspectorate</w:t>
            </w:r>
          </w:p>
          <w:p w14:paraId="6E9F61EE" w14:textId="73032C10" w:rsidR="00CF2E1E" w:rsidRPr="000A0B60" w:rsidRDefault="00E61D9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Local </w:t>
            </w:r>
            <w:r w:rsidR="00325085" w:rsidRPr="000A0B60">
              <w:rPr>
                <w:rFonts w:ascii="Times New Roman" w:eastAsia="GHEA Grapalat" w:hAnsi="Times New Roman" w:cs="Times New Roman"/>
                <w:sz w:val="16"/>
                <w:szCs w:val="16"/>
                <w:lang w:val="en-US"/>
              </w:rPr>
              <w:t>self-government</w:t>
            </w:r>
            <w:r w:rsidRPr="000A0B60">
              <w:rPr>
                <w:rFonts w:ascii="Times New Roman" w:eastAsia="GHEA Grapalat" w:hAnsi="Times New Roman" w:cs="Times New Roman"/>
                <w:sz w:val="16"/>
                <w:szCs w:val="16"/>
                <w:lang w:val="en-US"/>
              </w:rPr>
              <w:t xml:space="preserve"> bodies</w:t>
            </w:r>
            <w:r w:rsidR="002B6B30">
              <w:rPr>
                <w:rFonts w:ascii="Times New Roman" w:eastAsia="GHEA Grapalat" w:hAnsi="Times New Roman" w:cs="Times New Roman"/>
                <w:sz w:val="16"/>
                <w:szCs w:val="16"/>
                <w:lang w:val="en-US"/>
              </w:rPr>
              <w:t xml:space="preserve"> </w:t>
            </w:r>
            <w:r w:rsidR="00B64705" w:rsidRPr="000A0B60">
              <w:rPr>
                <w:rFonts w:ascii="Times New Roman" w:eastAsia="GHEA Grapalat" w:hAnsi="Times New Roman" w:cs="Times New Roman"/>
                <w:sz w:val="16"/>
                <w:szCs w:val="16"/>
                <w:lang w:val="en-US"/>
              </w:rPr>
              <w:t>(upon consent)</w:t>
            </w:r>
          </w:p>
          <w:p w14:paraId="61EA27B3" w14:textId="5E656420" w:rsidR="00CF2E1E" w:rsidRPr="000A0B60" w:rsidRDefault="002B6B30" w:rsidP="005F287C">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Regional government</w:t>
            </w:r>
            <w:r w:rsidR="00E61D98" w:rsidRPr="000A0B60">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 xml:space="preserve">bodies </w:t>
            </w:r>
            <w:r w:rsidR="00B64705" w:rsidRPr="000A0B60">
              <w:rPr>
                <w:rFonts w:ascii="Times New Roman" w:eastAsia="GHEA Grapalat" w:hAnsi="Times New Roman" w:cs="Times New Roman"/>
                <w:sz w:val="16"/>
                <w:szCs w:val="16"/>
                <w:lang w:val="en-US"/>
              </w:rPr>
              <w:t>(upon consent)</w:t>
            </w:r>
          </w:p>
          <w:p w14:paraId="6B0A3386" w14:textId="1CB4694A" w:rsidR="00CF2E1E" w:rsidRPr="000A0B60" w:rsidRDefault="008728F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Civil society organizations </w:t>
            </w:r>
            <w:r w:rsidR="00B64705" w:rsidRPr="000A0B60">
              <w:rPr>
                <w:rFonts w:ascii="Times New Roman" w:eastAsia="GHEA Grapalat" w:hAnsi="Times New Roman" w:cs="Times New Roman"/>
                <w:sz w:val="16"/>
                <w:szCs w:val="16"/>
                <w:lang w:val="en-US"/>
              </w:rPr>
              <w:t>(upon consent)</w:t>
            </w:r>
          </w:p>
        </w:tc>
      </w:tr>
      <w:tr w:rsidR="008B13DE" w:rsidRPr="000A0B60" w14:paraId="5E9A982E" w14:textId="77777777" w:rsidTr="00C906A7">
        <w:trPr>
          <w:trHeight w:val="340"/>
        </w:trPr>
        <w:tc>
          <w:tcPr>
            <w:tcW w:w="1843" w:type="dxa"/>
            <w:vMerge/>
            <w:tcBorders>
              <w:top w:val="single" w:sz="4" w:space="0" w:color="0563C1"/>
            </w:tcBorders>
            <w:shd w:val="clear" w:color="auto" w:fill="auto"/>
          </w:tcPr>
          <w:p w14:paraId="7D52D02D"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val="restart"/>
            <w:shd w:val="clear" w:color="auto" w:fill="auto"/>
          </w:tcPr>
          <w:p w14:paraId="6D093DD7" w14:textId="3DE7F985" w:rsidR="00CF2E1E" w:rsidRPr="000A0B60" w:rsidRDefault="00436A5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Preschool educational institutions do not offer educational programs on ethics, </w:t>
            </w:r>
            <w:r w:rsidR="00F8265E" w:rsidRPr="000A0B60">
              <w:rPr>
                <w:rFonts w:ascii="Times New Roman" w:eastAsia="GHEA Grapalat" w:hAnsi="Times New Roman" w:cs="Times New Roman"/>
                <w:sz w:val="16"/>
                <w:szCs w:val="16"/>
                <w:lang w:val="en-US"/>
              </w:rPr>
              <w:t>integrity,</w:t>
            </w:r>
            <w:r w:rsidR="00F74A50" w:rsidRPr="000A0B60">
              <w:rPr>
                <w:rFonts w:ascii="Times New Roman" w:eastAsia="GHEA Grapalat" w:hAnsi="Times New Roman" w:cs="Times New Roman"/>
                <w:sz w:val="16"/>
                <w:szCs w:val="16"/>
                <w:lang w:val="en-US"/>
              </w:rPr>
              <w:t xml:space="preserve"> and anti-corruption</w:t>
            </w:r>
            <w:r w:rsidRPr="000A0B60">
              <w:rPr>
                <w:rFonts w:ascii="Times New Roman" w:eastAsia="GHEA Grapalat" w:hAnsi="Times New Roman" w:cs="Times New Roman"/>
                <w:sz w:val="16"/>
                <w:szCs w:val="16"/>
                <w:lang w:val="en-US"/>
              </w:rPr>
              <w:t>.</w:t>
            </w:r>
          </w:p>
        </w:tc>
        <w:tc>
          <w:tcPr>
            <w:tcW w:w="708" w:type="dxa"/>
            <w:shd w:val="clear" w:color="auto" w:fill="auto"/>
          </w:tcPr>
          <w:p w14:paraId="16965147"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843" w:type="dxa"/>
            <w:gridSpan w:val="8"/>
            <w:shd w:val="clear" w:color="auto" w:fill="auto"/>
          </w:tcPr>
          <w:p w14:paraId="1FB8C120"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417" w:type="dxa"/>
            <w:gridSpan w:val="2"/>
            <w:shd w:val="clear" w:color="auto" w:fill="auto"/>
          </w:tcPr>
          <w:p w14:paraId="0DD5A22C"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613" w:type="dxa"/>
            <w:gridSpan w:val="4"/>
            <w:shd w:val="clear" w:color="auto" w:fill="auto"/>
          </w:tcPr>
          <w:p w14:paraId="57BB38A4" w14:textId="5C615E3F"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448" w:type="dxa"/>
            <w:gridSpan w:val="3"/>
            <w:shd w:val="clear" w:color="auto" w:fill="auto"/>
          </w:tcPr>
          <w:p w14:paraId="4478D06F" w14:textId="7E7151F0"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901" w:type="dxa"/>
            <w:gridSpan w:val="3"/>
            <w:vMerge/>
            <w:shd w:val="clear" w:color="auto" w:fill="auto"/>
          </w:tcPr>
          <w:p w14:paraId="69E0F888"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509" w:type="dxa"/>
            <w:gridSpan w:val="2"/>
            <w:vMerge/>
            <w:shd w:val="clear" w:color="auto" w:fill="auto"/>
          </w:tcPr>
          <w:p w14:paraId="76AB5ACF"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1" w:type="dxa"/>
            <w:gridSpan w:val="2"/>
            <w:vMerge/>
          </w:tcPr>
          <w:p w14:paraId="26C7BC80"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66" w:type="dxa"/>
            <w:vMerge/>
          </w:tcPr>
          <w:p w14:paraId="5797335F"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8B13DE" w:rsidRPr="000A0B60" w14:paraId="7F3DCEDE" w14:textId="77777777" w:rsidTr="00C906A7">
        <w:trPr>
          <w:trHeight w:val="1110"/>
        </w:trPr>
        <w:tc>
          <w:tcPr>
            <w:tcW w:w="1843" w:type="dxa"/>
            <w:vMerge/>
            <w:tcBorders>
              <w:top w:val="single" w:sz="4" w:space="0" w:color="0563C1"/>
            </w:tcBorders>
            <w:shd w:val="clear" w:color="auto" w:fill="auto"/>
          </w:tcPr>
          <w:p w14:paraId="6BCD004A"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shd w:val="clear" w:color="auto" w:fill="auto"/>
          </w:tcPr>
          <w:p w14:paraId="32910015"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708" w:type="dxa"/>
            <w:shd w:val="clear" w:color="auto" w:fill="auto"/>
          </w:tcPr>
          <w:p w14:paraId="7FBD005D"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843" w:type="dxa"/>
            <w:gridSpan w:val="8"/>
            <w:shd w:val="clear" w:color="auto" w:fill="auto"/>
          </w:tcPr>
          <w:p w14:paraId="121A4D4A" w14:textId="2AF35613" w:rsidR="001B3234" w:rsidRPr="000A0B60" w:rsidRDefault="001B3234" w:rsidP="001B323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The methodology and modules of the educational program on ethics, integrity</w:t>
            </w:r>
            <w:r w:rsidR="00320B4C" w:rsidRPr="000A0B60">
              <w:rPr>
                <w:rFonts w:ascii="Times New Roman" w:eastAsia="GHEA Grapalat" w:hAnsi="Times New Roman" w:cs="Times New Roman"/>
                <w:sz w:val="16"/>
                <w:szCs w:val="16"/>
                <w:lang w:val="en-US"/>
              </w:rPr>
              <w:t>, and anti-corruption</w:t>
            </w:r>
            <w:r w:rsidRPr="000A0B60">
              <w:rPr>
                <w:rFonts w:ascii="Times New Roman" w:eastAsia="GHEA Grapalat" w:hAnsi="Times New Roman" w:cs="Times New Roman"/>
                <w:sz w:val="16"/>
                <w:szCs w:val="16"/>
                <w:lang w:val="en-US"/>
              </w:rPr>
              <w:t xml:space="preserve"> in preschool educational institutions, as well as criteria for selecting pilot preschool educational institutions are developed and approved.</w:t>
            </w:r>
          </w:p>
          <w:p w14:paraId="53EFBB60" w14:textId="40B3AA27" w:rsidR="00CF2E1E" w:rsidRPr="000A0B60" w:rsidRDefault="001B3234" w:rsidP="00322215">
            <w:pPr>
              <w:tabs>
                <w:tab w:val="left" w:pos="439"/>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The pilot preschools are selected, and a knowledge evaluation system is developed. A baseline </w:t>
            </w:r>
            <w:r w:rsidR="002B6B30" w:rsidRPr="000A0B60">
              <w:rPr>
                <w:rFonts w:ascii="Times New Roman" w:eastAsia="GHEA Grapalat" w:hAnsi="Times New Roman" w:cs="Times New Roman"/>
                <w:sz w:val="16"/>
                <w:szCs w:val="16"/>
                <w:lang w:val="en-US"/>
              </w:rPr>
              <w:t xml:space="preserve">knowledge </w:t>
            </w:r>
            <w:r w:rsidRPr="000A0B60">
              <w:rPr>
                <w:rFonts w:ascii="Times New Roman" w:eastAsia="GHEA Grapalat" w:hAnsi="Times New Roman" w:cs="Times New Roman"/>
                <w:sz w:val="16"/>
                <w:szCs w:val="16"/>
                <w:lang w:val="en-US"/>
              </w:rPr>
              <w:t xml:space="preserve">assessment is </w:t>
            </w:r>
            <w:r w:rsidR="002B6B30">
              <w:rPr>
                <w:rFonts w:ascii="Times New Roman" w:eastAsia="GHEA Grapalat" w:hAnsi="Times New Roman" w:cs="Times New Roman"/>
                <w:sz w:val="16"/>
                <w:szCs w:val="16"/>
                <w:lang w:val="en-US"/>
              </w:rPr>
              <w:t>conducted in</w:t>
            </w:r>
            <w:r w:rsidR="004C651F">
              <w:rPr>
                <w:rFonts w:ascii="Times New Roman" w:eastAsia="GHEA Grapalat" w:hAnsi="Times New Roman" w:cs="Times New Roman"/>
                <w:sz w:val="16"/>
                <w:szCs w:val="16"/>
                <w:lang w:val="en-US"/>
              </w:rPr>
              <w:t xml:space="preserve"> the</w:t>
            </w:r>
            <w:r w:rsidRPr="000A0B60">
              <w:rPr>
                <w:rFonts w:ascii="Times New Roman" w:eastAsia="GHEA Grapalat" w:hAnsi="Times New Roman" w:cs="Times New Roman"/>
                <w:sz w:val="16"/>
                <w:szCs w:val="16"/>
                <w:lang w:val="en-US"/>
              </w:rPr>
              <w:t xml:space="preserve"> selected institutions.</w:t>
            </w:r>
          </w:p>
        </w:tc>
        <w:tc>
          <w:tcPr>
            <w:tcW w:w="1417" w:type="dxa"/>
            <w:gridSpan w:val="2"/>
            <w:shd w:val="clear" w:color="auto" w:fill="auto"/>
          </w:tcPr>
          <w:p w14:paraId="2EF44019" w14:textId="1997539F" w:rsidR="00CF2E1E" w:rsidRPr="000A0B60" w:rsidRDefault="001B3234"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The pilot program is implemented in 20 </w:t>
            </w:r>
            <w:r w:rsidR="00B774C0" w:rsidRPr="000A0B60">
              <w:rPr>
                <w:rFonts w:ascii="Times New Roman" w:eastAsia="GHEA Grapalat" w:hAnsi="Times New Roman" w:cs="Times New Roman"/>
                <w:sz w:val="16"/>
                <w:szCs w:val="16"/>
                <w:lang w:val="en-US"/>
              </w:rPr>
              <w:t xml:space="preserve">preschool </w:t>
            </w:r>
            <w:r w:rsidRPr="000A0B60">
              <w:rPr>
                <w:rFonts w:ascii="Times New Roman" w:eastAsia="GHEA Grapalat" w:hAnsi="Times New Roman" w:cs="Times New Roman"/>
                <w:sz w:val="16"/>
                <w:szCs w:val="16"/>
                <w:lang w:val="en-US"/>
              </w:rPr>
              <w:t xml:space="preserve">educational institutions across </w:t>
            </w:r>
            <w:r w:rsidR="0034589B">
              <w:rPr>
                <w:rFonts w:ascii="Times New Roman" w:eastAsia="GHEA Grapalat" w:hAnsi="Times New Roman" w:cs="Times New Roman"/>
                <w:sz w:val="16"/>
                <w:szCs w:val="16"/>
                <w:lang w:val="en-US"/>
              </w:rPr>
              <w:t>four</w:t>
            </w:r>
            <w:r w:rsidRPr="000A0B60">
              <w:rPr>
                <w:rFonts w:ascii="Times New Roman" w:eastAsia="GHEA Grapalat" w:hAnsi="Times New Roman" w:cs="Times New Roman"/>
                <w:sz w:val="16"/>
                <w:szCs w:val="16"/>
                <w:lang w:val="en-US"/>
              </w:rPr>
              <w:t xml:space="preserve"> regions of Armenia and the city of Yerevan</w:t>
            </w:r>
            <w:r w:rsidR="005A2373">
              <w:rPr>
                <w:rFonts w:ascii="Times New Roman" w:eastAsia="GHEA Grapalat" w:hAnsi="Times New Roman" w:cs="Times New Roman"/>
                <w:sz w:val="16"/>
                <w:szCs w:val="16"/>
                <w:lang w:val="en-US"/>
              </w:rPr>
              <w:t>;</w:t>
            </w:r>
            <w:r w:rsidRPr="000A0B60">
              <w:rPr>
                <w:rFonts w:ascii="Times New Roman" w:eastAsia="GHEA Grapalat" w:hAnsi="Times New Roman" w:cs="Times New Roman"/>
                <w:sz w:val="16"/>
                <w:szCs w:val="16"/>
                <w:lang w:val="en-US"/>
              </w:rPr>
              <w:t xml:space="preserve"> 10 of these institutions are located in rural communities.</w:t>
            </w:r>
          </w:p>
        </w:tc>
        <w:tc>
          <w:tcPr>
            <w:tcW w:w="1613" w:type="dxa"/>
            <w:gridSpan w:val="4"/>
            <w:shd w:val="clear" w:color="auto" w:fill="auto"/>
          </w:tcPr>
          <w:p w14:paraId="5CC46FC8" w14:textId="386B09E8" w:rsidR="00B774C0" w:rsidRPr="000A0B60" w:rsidRDefault="00B774C0" w:rsidP="00B774C0">
            <w:pPr>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sz w:val="16"/>
                <w:szCs w:val="16"/>
                <w:lang w:val="en-US"/>
              </w:rPr>
              <w:t xml:space="preserve">A baseline </w:t>
            </w:r>
            <w:r w:rsidR="005A2373" w:rsidRPr="000A0B60">
              <w:rPr>
                <w:rFonts w:ascii="Times New Roman" w:eastAsia="GHEA Grapalat" w:hAnsi="Times New Roman" w:cs="Times New Roman"/>
                <w:sz w:val="16"/>
                <w:szCs w:val="16"/>
                <w:lang w:val="en-US"/>
              </w:rPr>
              <w:t xml:space="preserve">knowledge </w:t>
            </w:r>
            <w:r w:rsidRPr="000A0B60">
              <w:rPr>
                <w:rFonts w:ascii="Times New Roman" w:eastAsia="GHEA Grapalat" w:hAnsi="Times New Roman" w:cs="Times New Roman"/>
                <w:sz w:val="16"/>
                <w:szCs w:val="16"/>
                <w:lang w:val="en-US"/>
              </w:rPr>
              <w:t xml:space="preserve">assessment </w:t>
            </w:r>
            <w:r w:rsidR="005A2373">
              <w:rPr>
                <w:rFonts w:ascii="Times New Roman" w:eastAsia="GHEA Grapalat" w:hAnsi="Times New Roman" w:cs="Times New Roman"/>
                <w:sz w:val="16"/>
                <w:szCs w:val="16"/>
                <w:lang w:val="en-US"/>
              </w:rPr>
              <w:t>is</w:t>
            </w:r>
            <w:r w:rsidRPr="000A0B60">
              <w:rPr>
                <w:rFonts w:ascii="Times New Roman" w:eastAsia="GHEA Grapalat" w:hAnsi="Times New Roman" w:cs="Times New Roman"/>
                <w:sz w:val="16"/>
                <w:szCs w:val="16"/>
                <w:lang w:val="en-US"/>
              </w:rPr>
              <w:t xml:space="preserve"> conducted and the program is implemented in 30% of</w:t>
            </w:r>
            <w:r w:rsidR="003F4E4C">
              <w:rPr>
                <w:rFonts w:ascii="Times New Roman" w:eastAsia="GHEA Grapalat" w:hAnsi="Times New Roman" w:cs="Times New Roman"/>
                <w:sz w:val="16"/>
                <w:szCs w:val="16"/>
                <w:lang w:val="en-US"/>
              </w:rPr>
              <w:t xml:space="preserve"> the</w:t>
            </w:r>
            <w:r w:rsidRPr="000A0B60">
              <w:rPr>
                <w:rFonts w:ascii="Times New Roman" w:eastAsia="GHEA Grapalat" w:hAnsi="Times New Roman" w:cs="Times New Roman"/>
                <w:sz w:val="16"/>
                <w:szCs w:val="16"/>
                <w:lang w:val="en-US"/>
              </w:rPr>
              <w:t xml:space="preserve"> </w:t>
            </w:r>
            <w:r w:rsidR="003F4E4C" w:rsidRPr="000A0B60">
              <w:rPr>
                <w:rFonts w:ascii="Times New Roman" w:eastAsia="GHEA Grapalat" w:hAnsi="Times New Roman" w:cs="Times New Roman"/>
                <w:sz w:val="16"/>
                <w:szCs w:val="16"/>
                <w:lang w:val="en-US"/>
              </w:rPr>
              <w:t xml:space="preserve">RA </w:t>
            </w:r>
            <w:r w:rsidRPr="000A0B60">
              <w:rPr>
                <w:rFonts w:ascii="Times New Roman" w:eastAsia="GHEA Grapalat" w:hAnsi="Times New Roman" w:cs="Times New Roman"/>
                <w:sz w:val="16"/>
                <w:szCs w:val="16"/>
                <w:lang w:val="en-US"/>
              </w:rPr>
              <w:t xml:space="preserve">preschools, with half of them located in rural communities. The </w:t>
            </w:r>
            <w:r w:rsidR="005A2373" w:rsidRPr="000A0B60">
              <w:rPr>
                <w:rFonts w:ascii="Times New Roman" w:eastAsia="GHEA Grapalat" w:hAnsi="Times New Roman" w:cs="Times New Roman"/>
                <w:sz w:val="16"/>
                <w:szCs w:val="16"/>
                <w:lang w:val="en-US"/>
              </w:rPr>
              <w:t xml:space="preserve">program </w:t>
            </w:r>
            <w:r w:rsidRPr="000A0B60">
              <w:rPr>
                <w:rFonts w:ascii="Times New Roman" w:eastAsia="GHEA Grapalat" w:hAnsi="Times New Roman" w:cs="Times New Roman"/>
                <w:sz w:val="16"/>
                <w:szCs w:val="16"/>
                <w:lang w:val="en-US"/>
              </w:rPr>
              <w:t>results are evaluated.</w:t>
            </w:r>
          </w:p>
          <w:p w14:paraId="6B4BB9F9" w14:textId="76FCD6AC"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448" w:type="dxa"/>
            <w:gridSpan w:val="3"/>
            <w:shd w:val="clear" w:color="auto" w:fill="auto"/>
          </w:tcPr>
          <w:p w14:paraId="509BA50F" w14:textId="13088A63" w:rsidR="00B774C0" w:rsidRPr="000A0B60" w:rsidRDefault="00B774C0" w:rsidP="00B774C0">
            <w:pPr>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sz w:val="16"/>
                <w:szCs w:val="16"/>
                <w:lang w:val="en-US"/>
              </w:rPr>
              <w:t xml:space="preserve">A baseline </w:t>
            </w:r>
            <w:r w:rsidR="005A2373" w:rsidRPr="000A0B60">
              <w:rPr>
                <w:rFonts w:ascii="Times New Roman" w:eastAsia="GHEA Grapalat" w:hAnsi="Times New Roman" w:cs="Times New Roman"/>
                <w:sz w:val="16"/>
                <w:szCs w:val="16"/>
                <w:lang w:val="en-US"/>
              </w:rPr>
              <w:t xml:space="preserve">knowledge </w:t>
            </w:r>
            <w:r w:rsidRPr="000A0B60">
              <w:rPr>
                <w:rFonts w:ascii="Times New Roman" w:eastAsia="GHEA Grapalat" w:hAnsi="Times New Roman" w:cs="Times New Roman"/>
                <w:sz w:val="16"/>
                <w:szCs w:val="16"/>
                <w:lang w:val="en-US"/>
              </w:rPr>
              <w:t xml:space="preserve">assessment </w:t>
            </w:r>
            <w:r w:rsidR="00F8265E" w:rsidRPr="000A0B60">
              <w:rPr>
                <w:rFonts w:ascii="Times New Roman" w:eastAsia="GHEA Grapalat" w:hAnsi="Times New Roman" w:cs="Times New Roman"/>
                <w:sz w:val="16"/>
                <w:szCs w:val="16"/>
                <w:lang w:val="en-US"/>
              </w:rPr>
              <w:t>is</w:t>
            </w:r>
            <w:r w:rsidRPr="000A0B60">
              <w:rPr>
                <w:rFonts w:ascii="Times New Roman" w:eastAsia="GHEA Grapalat" w:hAnsi="Times New Roman" w:cs="Times New Roman"/>
                <w:sz w:val="16"/>
                <w:szCs w:val="16"/>
                <w:lang w:val="en-US"/>
              </w:rPr>
              <w:t xml:space="preserve"> conducted and the program is implemented in 50% of</w:t>
            </w:r>
            <w:r w:rsidR="003F4E4C">
              <w:rPr>
                <w:rFonts w:ascii="Times New Roman" w:eastAsia="GHEA Grapalat" w:hAnsi="Times New Roman" w:cs="Times New Roman"/>
                <w:sz w:val="16"/>
                <w:szCs w:val="16"/>
                <w:lang w:val="en-US"/>
              </w:rPr>
              <w:t xml:space="preserve"> the</w:t>
            </w:r>
            <w:r w:rsidRPr="000A0B60">
              <w:rPr>
                <w:rFonts w:ascii="Times New Roman" w:eastAsia="GHEA Grapalat" w:hAnsi="Times New Roman" w:cs="Times New Roman"/>
                <w:sz w:val="16"/>
                <w:szCs w:val="16"/>
                <w:lang w:val="en-US"/>
              </w:rPr>
              <w:t xml:space="preserve"> </w:t>
            </w:r>
            <w:r w:rsidR="003F4E4C" w:rsidRPr="000A0B60">
              <w:rPr>
                <w:rFonts w:ascii="Times New Roman" w:eastAsia="GHEA Grapalat" w:hAnsi="Times New Roman" w:cs="Times New Roman"/>
                <w:sz w:val="16"/>
                <w:szCs w:val="16"/>
                <w:lang w:val="en-US"/>
              </w:rPr>
              <w:t xml:space="preserve">RA </w:t>
            </w:r>
            <w:r w:rsidRPr="000A0B60">
              <w:rPr>
                <w:rFonts w:ascii="Times New Roman" w:eastAsia="GHEA Grapalat" w:hAnsi="Times New Roman" w:cs="Times New Roman"/>
                <w:sz w:val="16"/>
                <w:szCs w:val="16"/>
                <w:lang w:val="en-US"/>
              </w:rPr>
              <w:t>preschool</w:t>
            </w:r>
            <w:r w:rsidR="00A40BE7">
              <w:rPr>
                <w:rFonts w:ascii="Times New Roman" w:eastAsia="GHEA Grapalat" w:hAnsi="Times New Roman" w:cs="Times New Roman"/>
                <w:sz w:val="16"/>
                <w:szCs w:val="16"/>
                <w:lang w:val="en-US"/>
              </w:rPr>
              <w:t>s</w:t>
            </w:r>
            <w:r w:rsidRPr="000A0B60">
              <w:rPr>
                <w:rFonts w:ascii="Times New Roman" w:eastAsia="GHEA Grapalat" w:hAnsi="Times New Roman" w:cs="Times New Roman"/>
                <w:sz w:val="16"/>
                <w:szCs w:val="16"/>
                <w:lang w:val="en-US"/>
              </w:rPr>
              <w:t xml:space="preserve">, with half of them located in rural communities. The program </w:t>
            </w:r>
            <w:r w:rsidR="005A2373" w:rsidRPr="000A0B60">
              <w:rPr>
                <w:rFonts w:ascii="Times New Roman" w:eastAsia="GHEA Grapalat" w:hAnsi="Times New Roman" w:cs="Times New Roman"/>
                <w:sz w:val="16"/>
                <w:szCs w:val="16"/>
                <w:lang w:val="en-US"/>
              </w:rPr>
              <w:t xml:space="preserve">results </w:t>
            </w:r>
            <w:r w:rsidRPr="000A0B60">
              <w:rPr>
                <w:rFonts w:ascii="Times New Roman" w:eastAsia="GHEA Grapalat" w:hAnsi="Times New Roman" w:cs="Times New Roman"/>
                <w:sz w:val="16"/>
                <w:szCs w:val="16"/>
                <w:lang w:val="en-US"/>
              </w:rPr>
              <w:t>are evaluated.</w:t>
            </w:r>
          </w:p>
          <w:p w14:paraId="532A7CD1" w14:textId="31BA3BFA"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901" w:type="dxa"/>
            <w:gridSpan w:val="3"/>
            <w:vMerge/>
            <w:shd w:val="clear" w:color="auto" w:fill="auto"/>
          </w:tcPr>
          <w:p w14:paraId="20034567"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509" w:type="dxa"/>
            <w:gridSpan w:val="2"/>
            <w:vMerge/>
            <w:shd w:val="clear" w:color="auto" w:fill="auto"/>
          </w:tcPr>
          <w:p w14:paraId="388A5457"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1" w:type="dxa"/>
            <w:gridSpan w:val="2"/>
            <w:vMerge/>
          </w:tcPr>
          <w:p w14:paraId="2DD251DE"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66" w:type="dxa"/>
            <w:vMerge/>
          </w:tcPr>
          <w:p w14:paraId="789B7754"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8B13DE" w:rsidRPr="000A0B60" w14:paraId="09D77641" w14:textId="77777777" w:rsidTr="009537D8">
        <w:trPr>
          <w:trHeight w:val="20"/>
        </w:trPr>
        <w:tc>
          <w:tcPr>
            <w:tcW w:w="1843" w:type="dxa"/>
            <w:shd w:val="clear" w:color="auto" w:fill="FFE599"/>
          </w:tcPr>
          <w:p w14:paraId="01361682" w14:textId="46993B98" w:rsidR="00CF2E1E" w:rsidRPr="000A0B60" w:rsidRDefault="00F26A33"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450" w:type="dxa"/>
            <w:gridSpan w:val="27"/>
            <w:shd w:val="clear" w:color="auto" w:fill="FFE599"/>
          </w:tcPr>
          <w:p w14:paraId="130A3672" w14:textId="7A03160F" w:rsidR="00CF2E1E" w:rsidRPr="000A0B60" w:rsidRDefault="00DA40BE"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Other sources not prohibited by legislation</w:t>
            </w:r>
          </w:p>
        </w:tc>
      </w:tr>
      <w:tr w:rsidR="008B13DE" w:rsidRPr="000A0B60" w14:paraId="02E27E01" w14:textId="77777777" w:rsidTr="004B2CE2">
        <w:trPr>
          <w:trHeight w:val="620"/>
        </w:trPr>
        <w:tc>
          <w:tcPr>
            <w:tcW w:w="1843" w:type="dxa"/>
            <w:vMerge w:val="restart"/>
            <w:shd w:val="clear" w:color="auto" w:fill="auto"/>
          </w:tcPr>
          <w:p w14:paraId="66A112AC" w14:textId="2E99850A" w:rsidR="00E61D98"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b/>
                <w:sz w:val="16"/>
                <w:szCs w:val="16"/>
                <w:lang w:val="en-US"/>
              </w:rPr>
              <w:t>Activity 3</w:t>
            </w:r>
            <w:r w:rsidR="00B04748" w:rsidRPr="000A0B60">
              <w:rPr>
                <w:rFonts w:ascii="Times New Roman" w:eastAsia="GHEA Grapalat" w:hAnsi="Times New Roman" w:cs="Times New Roman"/>
                <w:b/>
                <w:sz w:val="16"/>
                <w:szCs w:val="16"/>
                <w:lang w:val="en-US"/>
              </w:rPr>
              <w:t>.2</w:t>
            </w:r>
            <w:r w:rsidR="00B04748" w:rsidRPr="000A0B60">
              <w:rPr>
                <w:rFonts w:ascii="Times New Roman" w:eastAsia="GHEA Grapalat" w:hAnsi="Times New Roman" w:cs="Times New Roman"/>
                <w:sz w:val="16"/>
                <w:szCs w:val="16"/>
                <w:lang w:val="en-US"/>
              </w:rPr>
              <w:t xml:space="preserve"> </w:t>
            </w:r>
          </w:p>
          <w:p w14:paraId="29E05B7E" w14:textId="47093E0F" w:rsidR="00813936" w:rsidRPr="000A0B60" w:rsidRDefault="009649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Develop and implement</w:t>
            </w:r>
            <w:r w:rsidR="00A635B8" w:rsidRPr="000A0B60">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a</w:t>
            </w:r>
            <w:r w:rsidR="00813936" w:rsidRPr="000A0B60">
              <w:rPr>
                <w:rFonts w:ascii="Times New Roman" w:eastAsia="GHEA Grapalat" w:hAnsi="Times New Roman" w:cs="Times New Roman"/>
                <w:sz w:val="16"/>
                <w:szCs w:val="16"/>
                <w:lang w:val="en-US"/>
              </w:rPr>
              <w:t xml:space="preserve"> training program on </w:t>
            </w:r>
            <w:r w:rsidR="00813936" w:rsidRPr="000A0B60">
              <w:rPr>
                <w:rFonts w:ascii="Times New Roman" w:eastAsia="GHEA Grapalat" w:hAnsi="Times New Roman" w:cs="Times New Roman"/>
                <w:sz w:val="16"/>
                <w:szCs w:val="16"/>
                <w:lang w:val="en-US"/>
              </w:rPr>
              <w:lastRenderedPageBreak/>
              <w:t>ethics, integrity</w:t>
            </w:r>
            <w:r w:rsidR="00320B4C" w:rsidRPr="000A0B60">
              <w:rPr>
                <w:rFonts w:ascii="Times New Roman" w:eastAsia="GHEA Grapalat" w:hAnsi="Times New Roman" w:cs="Times New Roman"/>
                <w:sz w:val="16"/>
                <w:szCs w:val="16"/>
                <w:lang w:val="en-US"/>
              </w:rPr>
              <w:t>, and anti-corruption</w:t>
            </w:r>
            <w:r w:rsidR="00813936" w:rsidRPr="000A0B60">
              <w:rPr>
                <w:rFonts w:ascii="Times New Roman" w:eastAsia="GHEA Grapalat" w:hAnsi="Times New Roman" w:cs="Times New Roman"/>
                <w:sz w:val="16"/>
                <w:szCs w:val="16"/>
                <w:lang w:val="en-US"/>
              </w:rPr>
              <w:t xml:space="preserve"> for teaching staff </w:t>
            </w:r>
            <w:r w:rsidR="0034589B">
              <w:rPr>
                <w:rFonts w:ascii="Times New Roman" w:eastAsia="GHEA Grapalat" w:hAnsi="Times New Roman" w:cs="Times New Roman"/>
                <w:sz w:val="16"/>
                <w:szCs w:val="16"/>
                <w:lang w:val="en-US"/>
              </w:rPr>
              <w:t>of</w:t>
            </w:r>
            <w:r w:rsidR="00813936" w:rsidRPr="000A0B60">
              <w:rPr>
                <w:rFonts w:ascii="Times New Roman" w:eastAsia="GHEA Grapalat" w:hAnsi="Times New Roman" w:cs="Times New Roman"/>
                <w:sz w:val="16"/>
                <w:szCs w:val="16"/>
                <w:lang w:val="en-US"/>
              </w:rPr>
              <w:t xml:space="preserve"> preschool educational institutions</w:t>
            </w:r>
            <w:r w:rsidR="00F8265E" w:rsidRPr="000A0B60">
              <w:rPr>
                <w:rFonts w:ascii="Times New Roman" w:eastAsia="GHEA Grapalat" w:hAnsi="Times New Roman" w:cs="Times New Roman"/>
                <w:sz w:val="16"/>
                <w:szCs w:val="16"/>
                <w:lang w:val="en-US"/>
              </w:rPr>
              <w:t>.</w:t>
            </w:r>
          </w:p>
        </w:tc>
        <w:tc>
          <w:tcPr>
            <w:tcW w:w="1844" w:type="dxa"/>
            <w:vMerge w:val="restart"/>
            <w:shd w:val="clear" w:color="auto" w:fill="auto"/>
          </w:tcPr>
          <w:p w14:paraId="1F22B1A0" w14:textId="66C4FF0E"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Baseline Data</w:t>
            </w:r>
          </w:p>
        </w:tc>
        <w:tc>
          <w:tcPr>
            <w:tcW w:w="7029" w:type="dxa"/>
            <w:gridSpan w:val="18"/>
            <w:shd w:val="clear" w:color="auto" w:fill="auto"/>
          </w:tcPr>
          <w:p w14:paraId="110515D7" w14:textId="491CB24A"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1901" w:type="dxa"/>
            <w:gridSpan w:val="3"/>
            <w:shd w:val="clear" w:color="auto" w:fill="auto"/>
          </w:tcPr>
          <w:p w14:paraId="0B23989C" w14:textId="6CBA6A28"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509" w:type="dxa"/>
            <w:gridSpan w:val="2"/>
            <w:shd w:val="clear" w:color="auto" w:fill="auto"/>
          </w:tcPr>
          <w:p w14:paraId="6FA25D0B" w14:textId="78A31745"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01" w:type="dxa"/>
            <w:gridSpan w:val="2"/>
          </w:tcPr>
          <w:p w14:paraId="42D85250" w14:textId="62855F07" w:rsidR="00CF2E1E" w:rsidRPr="000A0B60" w:rsidRDefault="00E61D9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266" w:type="dxa"/>
          </w:tcPr>
          <w:p w14:paraId="7FDAAB17" w14:textId="7E6D0840"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8B13DE" w:rsidRPr="000A0B60" w14:paraId="265AB7CE" w14:textId="77777777" w:rsidTr="004B2CE2">
        <w:trPr>
          <w:trHeight w:val="328"/>
        </w:trPr>
        <w:tc>
          <w:tcPr>
            <w:tcW w:w="1843" w:type="dxa"/>
            <w:vMerge/>
            <w:shd w:val="clear" w:color="auto" w:fill="auto"/>
          </w:tcPr>
          <w:p w14:paraId="4608AE60"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shd w:val="clear" w:color="auto" w:fill="auto"/>
          </w:tcPr>
          <w:p w14:paraId="561673B0"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850" w:type="dxa"/>
            <w:gridSpan w:val="2"/>
            <w:shd w:val="clear" w:color="auto" w:fill="auto"/>
          </w:tcPr>
          <w:p w14:paraId="36611D7A" w14:textId="20683B37"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2977" w:type="dxa"/>
            <w:gridSpan w:val="8"/>
            <w:shd w:val="clear" w:color="auto" w:fill="auto"/>
          </w:tcPr>
          <w:p w14:paraId="46B4926F" w14:textId="5941CFCA"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754" w:type="dxa"/>
            <w:gridSpan w:val="5"/>
            <w:shd w:val="clear" w:color="auto" w:fill="auto"/>
          </w:tcPr>
          <w:p w14:paraId="1862803F" w14:textId="2B0A8557" w:rsidR="00CF2E1E" w:rsidRPr="000A0B60" w:rsidRDefault="00D00E42"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448" w:type="dxa"/>
            <w:gridSpan w:val="3"/>
            <w:shd w:val="clear" w:color="auto" w:fill="auto"/>
          </w:tcPr>
          <w:p w14:paraId="15DEB526" w14:textId="20079650" w:rsidR="00CF2E1E" w:rsidRPr="000A0B60" w:rsidRDefault="006921B5"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1901" w:type="dxa"/>
            <w:gridSpan w:val="3"/>
            <w:vMerge w:val="restart"/>
            <w:shd w:val="clear" w:color="auto" w:fill="auto"/>
          </w:tcPr>
          <w:p w14:paraId="40063A33" w14:textId="2A5FCF50" w:rsidR="00567087" w:rsidRPr="000A0B60" w:rsidRDefault="00567087" w:rsidP="0056708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1. </w:t>
            </w:r>
            <w:r w:rsidR="00813936" w:rsidRPr="000A0B60">
              <w:rPr>
                <w:rFonts w:ascii="Times New Roman" w:eastAsia="GHEA Grapalat" w:hAnsi="Times New Roman" w:cs="Times New Roman"/>
                <w:sz w:val="16"/>
                <w:szCs w:val="16"/>
                <w:lang w:val="en-US"/>
              </w:rPr>
              <w:t>A training</w:t>
            </w:r>
            <w:r w:rsidRPr="000A0B60">
              <w:rPr>
                <w:rFonts w:ascii="Times New Roman" w:eastAsia="GHEA Grapalat" w:hAnsi="Times New Roman" w:cs="Times New Roman"/>
                <w:sz w:val="16"/>
                <w:szCs w:val="16"/>
                <w:lang w:val="en-US"/>
              </w:rPr>
              <w:t xml:space="preserve"> program on ethics, integrity</w:t>
            </w:r>
            <w:r w:rsidR="00320B4C" w:rsidRPr="000A0B60">
              <w:rPr>
                <w:rFonts w:ascii="Times New Roman" w:eastAsia="GHEA Grapalat" w:hAnsi="Times New Roman" w:cs="Times New Roman"/>
                <w:sz w:val="16"/>
                <w:szCs w:val="16"/>
                <w:lang w:val="en-US"/>
              </w:rPr>
              <w:t>, and anti-corruption</w:t>
            </w:r>
            <w:r w:rsidRPr="000A0B60">
              <w:rPr>
                <w:rFonts w:ascii="Times New Roman" w:eastAsia="GHEA Grapalat" w:hAnsi="Times New Roman" w:cs="Times New Roman"/>
                <w:sz w:val="16"/>
                <w:szCs w:val="16"/>
                <w:lang w:val="en-US"/>
              </w:rPr>
              <w:t xml:space="preserve"> for teaching staff </w:t>
            </w:r>
            <w:r w:rsidR="007A1960">
              <w:rPr>
                <w:rFonts w:ascii="Times New Roman" w:eastAsia="GHEA Grapalat" w:hAnsi="Times New Roman" w:cs="Times New Roman"/>
                <w:sz w:val="16"/>
                <w:szCs w:val="16"/>
                <w:lang w:val="en-US"/>
              </w:rPr>
              <w:t>has been</w:t>
            </w:r>
            <w:r w:rsidRPr="000A0B60">
              <w:rPr>
                <w:rFonts w:ascii="Times New Roman" w:eastAsia="GHEA Grapalat" w:hAnsi="Times New Roman" w:cs="Times New Roman"/>
                <w:sz w:val="16"/>
                <w:szCs w:val="16"/>
                <w:lang w:val="en-US"/>
              </w:rPr>
              <w:t xml:space="preserve"> developed and implemented in preschool educational institutions.</w:t>
            </w:r>
          </w:p>
          <w:p w14:paraId="49F393D0" w14:textId="0FB70E1C" w:rsidR="00567087" w:rsidRPr="000A0B60" w:rsidRDefault="00567087" w:rsidP="0056708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2. The program has been </w:t>
            </w:r>
            <w:r w:rsidR="007A1960">
              <w:rPr>
                <w:rFonts w:ascii="Times New Roman" w:eastAsia="GHEA Grapalat" w:hAnsi="Times New Roman" w:cs="Times New Roman"/>
                <w:sz w:val="16"/>
                <w:szCs w:val="16"/>
                <w:lang w:val="en-US"/>
              </w:rPr>
              <w:t xml:space="preserve">introduced and </w:t>
            </w:r>
            <w:r w:rsidRPr="000A0B60">
              <w:rPr>
                <w:rFonts w:ascii="Times New Roman" w:eastAsia="GHEA Grapalat" w:hAnsi="Times New Roman" w:cs="Times New Roman"/>
                <w:sz w:val="16"/>
                <w:szCs w:val="16"/>
                <w:lang w:val="en-US"/>
              </w:rPr>
              <w:t xml:space="preserve">implemented in 50% of </w:t>
            </w:r>
            <w:r w:rsidR="007A1960">
              <w:rPr>
                <w:rFonts w:ascii="Times New Roman" w:eastAsia="GHEA Grapalat" w:hAnsi="Times New Roman" w:cs="Times New Roman"/>
                <w:sz w:val="16"/>
                <w:szCs w:val="16"/>
                <w:lang w:val="en-US"/>
              </w:rPr>
              <w:t xml:space="preserve">the </w:t>
            </w:r>
            <w:r w:rsidR="007A1960" w:rsidRPr="000A0B60">
              <w:rPr>
                <w:rFonts w:ascii="Times New Roman" w:eastAsia="GHEA Grapalat" w:hAnsi="Times New Roman" w:cs="Times New Roman"/>
                <w:sz w:val="16"/>
                <w:szCs w:val="16"/>
                <w:lang w:val="en-US"/>
              </w:rPr>
              <w:t xml:space="preserve">RA </w:t>
            </w:r>
            <w:r w:rsidRPr="000A0B60">
              <w:rPr>
                <w:rFonts w:ascii="Times New Roman" w:eastAsia="GHEA Grapalat" w:hAnsi="Times New Roman" w:cs="Times New Roman"/>
                <w:sz w:val="16"/>
                <w:szCs w:val="16"/>
                <w:lang w:val="en-US"/>
              </w:rPr>
              <w:t xml:space="preserve">preschools, half of which are located in </w:t>
            </w:r>
            <w:r w:rsidR="0046673C" w:rsidRPr="000A0B60">
              <w:rPr>
                <w:rFonts w:ascii="Times New Roman" w:eastAsia="GHEA Grapalat" w:hAnsi="Times New Roman" w:cs="Times New Roman"/>
                <w:sz w:val="16"/>
                <w:szCs w:val="16"/>
                <w:lang w:val="en-US"/>
              </w:rPr>
              <w:t>rural communities</w:t>
            </w:r>
            <w:r w:rsidRPr="000A0B60">
              <w:rPr>
                <w:rFonts w:ascii="Times New Roman" w:eastAsia="GHEA Grapalat" w:hAnsi="Times New Roman" w:cs="Times New Roman"/>
                <w:sz w:val="16"/>
                <w:szCs w:val="16"/>
                <w:lang w:val="en-US"/>
              </w:rPr>
              <w:t>.</w:t>
            </w:r>
          </w:p>
          <w:p w14:paraId="207A71E0" w14:textId="0DED8DC3" w:rsidR="00567087" w:rsidRPr="000A0B60" w:rsidRDefault="00567087" w:rsidP="0056708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3</w:t>
            </w:r>
            <w:r w:rsidRPr="000A0B60">
              <w:rPr>
                <w:rFonts w:ascii="Times New Roman" w:eastAsia="MS Gothic" w:hAnsi="Times New Roman" w:cs="Times New Roman"/>
                <w:sz w:val="16"/>
                <w:szCs w:val="16"/>
                <w:lang w:val="en-US"/>
              </w:rPr>
              <w:t xml:space="preserve">․ </w:t>
            </w:r>
            <w:r w:rsidRPr="000A0B60">
              <w:rPr>
                <w:rFonts w:ascii="Times New Roman" w:eastAsia="GHEA Grapalat" w:hAnsi="Times New Roman" w:cs="Times New Roman"/>
                <w:sz w:val="16"/>
                <w:szCs w:val="16"/>
                <w:lang w:val="en-US"/>
              </w:rPr>
              <w:t xml:space="preserve">A baseline assessment of knowledge </w:t>
            </w:r>
            <w:r w:rsidR="00A40BE7">
              <w:rPr>
                <w:rFonts w:ascii="Times New Roman" w:eastAsia="GHEA Grapalat" w:hAnsi="Times New Roman" w:cs="Times New Roman"/>
                <w:sz w:val="16"/>
                <w:szCs w:val="16"/>
                <w:lang w:val="en-US"/>
              </w:rPr>
              <w:t>has been</w:t>
            </w:r>
            <w:r w:rsidRPr="000A0B60">
              <w:rPr>
                <w:rFonts w:ascii="Times New Roman" w:eastAsia="GHEA Grapalat" w:hAnsi="Times New Roman" w:cs="Times New Roman"/>
                <w:sz w:val="16"/>
                <w:szCs w:val="16"/>
                <w:lang w:val="en-US"/>
              </w:rPr>
              <w:t xml:space="preserve"> conducted in 50% of</w:t>
            </w:r>
            <w:r w:rsidR="00A40BE7">
              <w:rPr>
                <w:rFonts w:ascii="Times New Roman" w:eastAsia="GHEA Grapalat" w:hAnsi="Times New Roman" w:cs="Times New Roman"/>
                <w:sz w:val="16"/>
                <w:szCs w:val="16"/>
                <w:lang w:val="en-US"/>
              </w:rPr>
              <w:t xml:space="preserve"> the</w:t>
            </w:r>
            <w:r w:rsidRPr="000A0B60">
              <w:rPr>
                <w:rFonts w:ascii="Times New Roman" w:eastAsia="GHEA Grapalat" w:hAnsi="Times New Roman" w:cs="Times New Roman"/>
                <w:sz w:val="16"/>
                <w:szCs w:val="16"/>
                <w:lang w:val="en-US"/>
              </w:rPr>
              <w:t xml:space="preserve"> </w:t>
            </w:r>
            <w:r w:rsidR="00A40BE7" w:rsidRPr="000A0B60">
              <w:rPr>
                <w:rFonts w:ascii="Times New Roman" w:eastAsia="GHEA Grapalat" w:hAnsi="Times New Roman" w:cs="Times New Roman"/>
                <w:sz w:val="16"/>
                <w:szCs w:val="16"/>
                <w:lang w:val="en-US"/>
              </w:rPr>
              <w:t xml:space="preserve">RA </w:t>
            </w:r>
            <w:r w:rsidRPr="000A0B60">
              <w:rPr>
                <w:rFonts w:ascii="Times New Roman" w:eastAsia="GHEA Grapalat" w:hAnsi="Times New Roman" w:cs="Times New Roman"/>
                <w:sz w:val="16"/>
                <w:szCs w:val="16"/>
                <w:lang w:val="en-US"/>
              </w:rPr>
              <w:t>preschool</w:t>
            </w:r>
            <w:r w:rsidR="00A40BE7">
              <w:rPr>
                <w:rFonts w:ascii="Times New Roman" w:eastAsia="GHEA Grapalat" w:hAnsi="Times New Roman" w:cs="Times New Roman"/>
                <w:sz w:val="16"/>
                <w:szCs w:val="16"/>
                <w:lang w:val="en-US"/>
              </w:rPr>
              <w:t>s</w:t>
            </w:r>
            <w:r w:rsidRPr="000A0B60">
              <w:rPr>
                <w:rFonts w:ascii="Times New Roman" w:eastAsia="GHEA Grapalat" w:hAnsi="Times New Roman" w:cs="Times New Roman"/>
                <w:sz w:val="16"/>
                <w:szCs w:val="16"/>
                <w:lang w:val="en-US"/>
              </w:rPr>
              <w:t>.</w:t>
            </w:r>
          </w:p>
          <w:p w14:paraId="6698A7CB" w14:textId="7EA1197F" w:rsidR="00CF2E1E" w:rsidRPr="000A0B60" w:rsidRDefault="00567087" w:rsidP="005F287C">
            <w:pPr>
              <w:spacing w:line="240" w:lineRule="auto"/>
              <w:rPr>
                <w:rFonts w:ascii="Times New Roman" w:eastAsia="Times New Roman" w:hAnsi="Times New Roman" w:cs="Times New Roman"/>
                <w:sz w:val="16"/>
                <w:szCs w:val="16"/>
                <w:lang w:val="en-US"/>
              </w:rPr>
            </w:pPr>
            <w:r w:rsidRPr="000A0B60">
              <w:rPr>
                <w:rFonts w:ascii="Times New Roman" w:eastAsia="GHEA Grapalat" w:hAnsi="Times New Roman" w:cs="Times New Roman"/>
                <w:sz w:val="16"/>
                <w:szCs w:val="16"/>
                <w:lang w:val="en-US"/>
              </w:rPr>
              <w:t xml:space="preserve">4. </w:t>
            </w:r>
            <w:r w:rsidR="0094510E">
              <w:rPr>
                <w:rFonts w:ascii="Times New Roman" w:eastAsia="GHEA Grapalat" w:hAnsi="Times New Roman" w:cs="Times New Roman"/>
                <w:sz w:val="16"/>
                <w:szCs w:val="16"/>
                <w:lang w:val="en-US"/>
              </w:rPr>
              <w:t>According to the</w:t>
            </w:r>
            <w:r w:rsidRPr="000A0B60">
              <w:rPr>
                <w:rFonts w:ascii="Times New Roman" w:eastAsia="GHEA Grapalat" w:hAnsi="Times New Roman" w:cs="Times New Roman"/>
                <w:sz w:val="16"/>
                <w:szCs w:val="16"/>
                <w:lang w:val="en-US"/>
              </w:rPr>
              <w:t xml:space="preserve"> </w:t>
            </w:r>
            <w:r w:rsidR="00DB2644" w:rsidRPr="000A0B60">
              <w:rPr>
                <w:rFonts w:ascii="Times New Roman" w:eastAsia="GHEA Grapalat" w:hAnsi="Times New Roman" w:cs="Times New Roman"/>
                <w:sz w:val="16"/>
                <w:szCs w:val="16"/>
                <w:lang w:val="en-US"/>
              </w:rPr>
              <w:t>knowledge assessment</w:t>
            </w:r>
            <w:r w:rsidRPr="000A0B60">
              <w:rPr>
                <w:rFonts w:ascii="Times New Roman" w:eastAsia="GHEA Grapalat" w:hAnsi="Times New Roman" w:cs="Times New Roman"/>
                <w:sz w:val="16"/>
                <w:szCs w:val="16"/>
                <w:lang w:val="en-US"/>
              </w:rPr>
              <w:t xml:space="preserve"> results, an annual</w:t>
            </w:r>
            <w:r w:rsidR="00EE19C2">
              <w:rPr>
                <w:rFonts w:ascii="Times New Roman" w:eastAsia="GHEA Grapalat" w:hAnsi="Times New Roman" w:cs="Times New Roman"/>
                <w:sz w:val="16"/>
                <w:szCs w:val="16"/>
                <w:lang w:val="en-US"/>
              </w:rPr>
              <w:t xml:space="preserve"> </w:t>
            </w:r>
            <w:r w:rsidR="00EE19C2" w:rsidRPr="000A0B60">
              <w:rPr>
                <w:rFonts w:ascii="Times New Roman" w:eastAsia="GHEA Grapalat" w:hAnsi="Times New Roman" w:cs="Times New Roman"/>
                <w:sz w:val="16"/>
                <w:szCs w:val="16"/>
                <w:lang w:val="en-US"/>
              </w:rPr>
              <w:t>knowledge</w:t>
            </w:r>
            <w:r w:rsidRPr="000A0B60">
              <w:rPr>
                <w:rFonts w:ascii="Times New Roman" w:eastAsia="GHEA Grapalat" w:hAnsi="Times New Roman" w:cs="Times New Roman"/>
                <w:sz w:val="16"/>
                <w:szCs w:val="16"/>
                <w:lang w:val="en-US"/>
              </w:rPr>
              <w:t xml:space="preserve"> growth rate of 40% </w:t>
            </w:r>
            <w:r w:rsidR="00EE19C2">
              <w:rPr>
                <w:rFonts w:ascii="Times New Roman" w:eastAsia="GHEA Grapalat" w:hAnsi="Times New Roman" w:cs="Times New Roman"/>
                <w:sz w:val="16"/>
                <w:szCs w:val="16"/>
                <w:lang w:val="en-US"/>
              </w:rPr>
              <w:t>is</w:t>
            </w:r>
            <w:r w:rsidRPr="000A0B60">
              <w:rPr>
                <w:rFonts w:ascii="Times New Roman" w:eastAsia="GHEA Grapalat" w:hAnsi="Times New Roman" w:cs="Times New Roman"/>
                <w:sz w:val="16"/>
                <w:szCs w:val="16"/>
                <w:lang w:val="en-US"/>
              </w:rPr>
              <w:t xml:space="preserve"> achieved.</w:t>
            </w:r>
          </w:p>
        </w:tc>
        <w:tc>
          <w:tcPr>
            <w:tcW w:w="1509" w:type="dxa"/>
            <w:gridSpan w:val="2"/>
            <w:vMerge w:val="restart"/>
            <w:shd w:val="clear" w:color="auto" w:fill="auto"/>
          </w:tcPr>
          <w:p w14:paraId="71D94CD4" w14:textId="77777777" w:rsidR="00567087" w:rsidRPr="000A0B60" w:rsidRDefault="00567087" w:rsidP="00567087">
            <w:pPr>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Training programs</w:t>
            </w:r>
          </w:p>
          <w:p w14:paraId="38654353" w14:textId="77777777" w:rsidR="00567087" w:rsidRPr="000A0B60" w:rsidRDefault="00567087" w:rsidP="00567087">
            <w:pPr>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Reports on monitoring visits of inspection bodies</w:t>
            </w:r>
          </w:p>
          <w:p w14:paraId="1FD4869E" w14:textId="77777777" w:rsidR="00567087" w:rsidRPr="000A0B60" w:rsidRDefault="00567087" w:rsidP="00567087">
            <w:pPr>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Reports on organized events</w:t>
            </w:r>
          </w:p>
          <w:p w14:paraId="7EC7A03D" w14:textId="77777777" w:rsidR="0094510E" w:rsidRPr="000A0B60" w:rsidRDefault="0094510E" w:rsidP="0094510E">
            <w:pPr>
              <w:spacing w:line="240" w:lineRule="auto"/>
              <w:rPr>
                <w:rFonts w:ascii="Times New Roman" w:eastAsia="Times New Roman" w:hAnsi="Times New Roman" w:cs="Times New Roman"/>
                <w:sz w:val="16"/>
                <w:szCs w:val="16"/>
                <w:lang w:val="en-US"/>
              </w:rPr>
            </w:pPr>
            <w:r>
              <w:rPr>
                <w:rFonts w:ascii="Times New Roman" w:eastAsia="GHEA Grapalat" w:hAnsi="Times New Roman" w:cs="Times New Roman"/>
                <w:color w:val="000000"/>
                <w:sz w:val="16"/>
                <w:szCs w:val="16"/>
                <w:lang w:val="en-US"/>
              </w:rPr>
              <w:t>Knowledge p</w:t>
            </w:r>
            <w:r w:rsidRPr="000A0B60">
              <w:rPr>
                <w:rFonts w:ascii="Times New Roman" w:eastAsia="GHEA Grapalat" w:hAnsi="Times New Roman" w:cs="Times New Roman"/>
                <w:color w:val="000000"/>
                <w:sz w:val="16"/>
                <w:szCs w:val="16"/>
                <w:lang w:val="en-US"/>
              </w:rPr>
              <w:t>re-test and post-test scores</w:t>
            </w:r>
          </w:p>
          <w:p w14:paraId="4152E0CA" w14:textId="42DB8210" w:rsidR="00567087" w:rsidRPr="000A0B60" w:rsidRDefault="00567087" w:rsidP="00567087">
            <w:pPr>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Staff surveys</w:t>
            </w:r>
          </w:p>
          <w:p w14:paraId="69B84D50" w14:textId="68683A47" w:rsidR="00CF2E1E" w:rsidRPr="000A0B60" w:rsidRDefault="00567087" w:rsidP="005F287C">
            <w:pPr>
              <w:spacing w:line="240" w:lineRule="auto"/>
              <w:rPr>
                <w:rFonts w:ascii="Times New Roman" w:eastAsia="Times New Roman" w:hAnsi="Times New Roman" w:cs="Times New Roman"/>
                <w:sz w:val="16"/>
                <w:szCs w:val="16"/>
                <w:lang w:val="en-US"/>
              </w:rPr>
            </w:pPr>
            <w:r w:rsidRPr="000A0B60">
              <w:rPr>
                <w:rFonts w:ascii="Times New Roman" w:eastAsia="GHEA Grapalat" w:hAnsi="Times New Roman" w:cs="Times New Roman"/>
                <w:color w:val="000000"/>
                <w:sz w:val="16"/>
                <w:szCs w:val="16"/>
                <w:lang w:val="en-US"/>
              </w:rPr>
              <w:t>Semi-annual and annual monitoring reports</w:t>
            </w:r>
          </w:p>
        </w:tc>
        <w:tc>
          <w:tcPr>
            <w:tcW w:w="901" w:type="dxa"/>
            <w:gridSpan w:val="2"/>
            <w:vMerge w:val="restart"/>
          </w:tcPr>
          <w:p w14:paraId="5E7ADB24" w14:textId="23B7E796" w:rsidR="00CF2E1E" w:rsidRPr="000A0B60" w:rsidRDefault="00EE1C8C"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Education, Science, Culture and Sports</w:t>
            </w:r>
          </w:p>
          <w:p w14:paraId="2A35CF31"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266" w:type="dxa"/>
            <w:vMerge w:val="restart"/>
          </w:tcPr>
          <w:p w14:paraId="3F1BC187" w14:textId="065D80EB" w:rsidR="00CF2E1E" w:rsidRPr="000A0B60" w:rsidRDefault="00B6470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Corruption Prevention Commission</w:t>
            </w:r>
            <w:r w:rsidR="0094510E">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p w14:paraId="67A945D3" w14:textId="4C275C63" w:rsidR="00CF2E1E" w:rsidRPr="000A0B60" w:rsidRDefault="00E61D9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Local </w:t>
            </w:r>
            <w:r w:rsidR="00325085" w:rsidRPr="000A0B60">
              <w:rPr>
                <w:rFonts w:ascii="Times New Roman" w:eastAsia="GHEA Grapalat" w:hAnsi="Times New Roman" w:cs="Times New Roman"/>
                <w:sz w:val="16"/>
                <w:szCs w:val="16"/>
                <w:lang w:val="en-US"/>
              </w:rPr>
              <w:t>self-government</w:t>
            </w:r>
            <w:r w:rsidRPr="000A0B60">
              <w:rPr>
                <w:rFonts w:ascii="Times New Roman" w:eastAsia="GHEA Grapalat" w:hAnsi="Times New Roman" w:cs="Times New Roman"/>
                <w:sz w:val="16"/>
                <w:szCs w:val="16"/>
                <w:lang w:val="en-US"/>
              </w:rPr>
              <w:t xml:space="preserve"> bodies</w:t>
            </w:r>
            <w:r w:rsidR="0094510E">
              <w:rPr>
                <w:rFonts w:ascii="Times New Roman" w:eastAsia="GHEA Grapalat" w:hAnsi="Times New Roman" w:cs="Times New Roman"/>
                <w:sz w:val="16"/>
                <w:szCs w:val="16"/>
                <w:lang w:val="en-US"/>
              </w:rPr>
              <w:t xml:space="preserve"> </w:t>
            </w:r>
            <w:r w:rsidR="00B64705" w:rsidRPr="000A0B60">
              <w:rPr>
                <w:rFonts w:ascii="Times New Roman" w:eastAsia="GHEA Grapalat" w:hAnsi="Times New Roman" w:cs="Times New Roman"/>
                <w:sz w:val="16"/>
                <w:szCs w:val="16"/>
                <w:lang w:val="en-US"/>
              </w:rPr>
              <w:t>(upon consent)</w:t>
            </w:r>
          </w:p>
          <w:p w14:paraId="5EBE62B4" w14:textId="77777777" w:rsidR="0094510E" w:rsidRPr="000A0B60" w:rsidRDefault="0094510E" w:rsidP="0094510E">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Regional government</w:t>
            </w:r>
            <w:r w:rsidRPr="000A0B60">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 xml:space="preserve">bodies </w:t>
            </w:r>
            <w:r w:rsidRPr="000A0B60">
              <w:rPr>
                <w:rFonts w:ascii="Times New Roman" w:eastAsia="GHEA Grapalat" w:hAnsi="Times New Roman" w:cs="Times New Roman"/>
                <w:sz w:val="16"/>
                <w:szCs w:val="16"/>
                <w:lang w:val="en-US"/>
              </w:rPr>
              <w:t>(upon consent)</w:t>
            </w:r>
          </w:p>
          <w:p w14:paraId="08650418" w14:textId="73B6CAF4" w:rsidR="00CF2E1E" w:rsidRPr="000A0B60" w:rsidRDefault="008728F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Civil society organizations </w:t>
            </w:r>
            <w:r w:rsidR="00B64705" w:rsidRPr="000A0B60">
              <w:rPr>
                <w:rFonts w:ascii="Times New Roman" w:eastAsia="GHEA Grapalat" w:hAnsi="Times New Roman" w:cs="Times New Roman"/>
                <w:sz w:val="16"/>
                <w:szCs w:val="16"/>
                <w:lang w:val="en-US"/>
              </w:rPr>
              <w:t>(upon consent)</w:t>
            </w:r>
          </w:p>
        </w:tc>
      </w:tr>
      <w:tr w:rsidR="008B13DE" w:rsidRPr="000A0B60" w14:paraId="08AA2B5D" w14:textId="77777777" w:rsidTr="004B2CE2">
        <w:trPr>
          <w:trHeight w:val="20"/>
        </w:trPr>
        <w:tc>
          <w:tcPr>
            <w:tcW w:w="1843" w:type="dxa"/>
            <w:vMerge/>
            <w:shd w:val="clear" w:color="auto" w:fill="auto"/>
          </w:tcPr>
          <w:p w14:paraId="014A1E53"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val="restart"/>
            <w:shd w:val="clear" w:color="auto" w:fill="auto"/>
          </w:tcPr>
          <w:p w14:paraId="137A0A61" w14:textId="4BB12E5D" w:rsidR="009649C5" w:rsidRPr="000A0B60" w:rsidRDefault="0034589B" w:rsidP="005F287C">
            <w:pPr>
              <w:spacing w:line="240" w:lineRule="auto"/>
              <w:rPr>
                <w:rFonts w:ascii="Times New Roman" w:eastAsia="GHEA Grapalat" w:hAnsi="Times New Roman" w:cs="Times New Roman"/>
                <w:color w:val="000000"/>
                <w:sz w:val="16"/>
                <w:szCs w:val="16"/>
                <w:lang w:val="en-US"/>
              </w:rPr>
            </w:pPr>
            <w:r>
              <w:rPr>
                <w:rFonts w:ascii="Times New Roman" w:eastAsia="GHEA Grapalat" w:hAnsi="Times New Roman" w:cs="Times New Roman"/>
                <w:color w:val="000000"/>
                <w:sz w:val="16"/>
                <w:szCs w:val="16"/>
                <w:lang w:val="en-US"/>
              </w:rPr>
              <w:t xml:space="preserve">There are no </w:t>
            </w:r>
            <w:r w:rsidR="00930054" w:rsidRPr="000A0B60">
              <w:rPr>
                <w:rFonts w:ascii="Times New Roman" w:eastAsia="GHEA Grapalat" w:hAnsi="Times New Roman" w:cs="Times New Roman"/>
                <w:color w:val="000000"/>
                <w:sz w:val="16"/>
                <w:szCs w:val="16"/>
                <w:lang w:val="en-US"/>
              </w:rPr>
              <w:t xml:space="preserve">mechanisms </w:t>
            </w:r>
            <w:r>
              <w:rPr>
                <w:rFonts w:ascii="Times New Roman" w:eastAsia="GHEA Grapalat" w:hAnsi="Times New Roman" w:cs="Times New Roman"/>
                <w:color w:val="000000"/>
                <w:sz w:val="16"/>
                <w:szCs w:val="16"/>
                <w:lang w:val="en-US"/>
              </w:rPr>
              <w:t>for</w:t>
            </w:r>
            <w:r w:rsidR="00930054" w:rsidRPr="000A0B60">
              <w:rPr>
                <w:rFonts w:ascii="Times New Roman" w:eastAsia="GHEA Grapalat" w:hAnsi="Times New Roman" w:cs="Times New Roman"/>
                <w:color w:val="000000"/>
                <w:sz w:val="16"/>
                <w:szCs w:val="16"/>
                <w:lang w:val="en-US"/>
              </w:rPr>
              <w:t xml:space="preserve"> conduct</w:t>
            </w:r>
            <w:r>
              <w:rPr>
                <w:rFonts w:ascii="Times New Roman" w:eastAsia="GHEA Grapalat" w:hAnsi="Times New Roman" w:cs="Times New Roman"/>
                <w:color w:val="000000"/>
                <w:sz w:val="16"/>
                <w:szCs w:val="16"/>
                <w:lang w:val="en-US"/>
              </w:rPr>
              <w:t>ing</w:t>
            </w:r>
            <w:r w:rsidR="00930054" w:rsidRPr="000A0B60">
              <w:rPr>
                <w:rFonts w:ascii="Times New Roman" w:eastAsia="GHEA Grapalat" w:hAnsi="Times New Roman" w:cs="Times New Roman"/>
                <w:color w:val="000000"/>
                <w:sz w:val="16"/>
                <w:szCs w:val="16"/>
                <w:lang w:val="en-US"/>
              </w:rPr>
              <w:t xml:space="preserve"> training on ethics, </w:t>
            </w:r>
            <w:r w:rsidR="00930054" w:rsidRPr="000A0B60">
              <w:rPr>
                <w:rFonts w:ascii="Times New Roman" w:eastAsia="GHEA Grapalat" w:hAnsi="Times New Roman" w:cs="Times New Roman"/>
                <w:sz w:val="16"/>
                <w:szCs w:val="16"/>
                <w:lang w:val="en-US"/>
              </w:rPr>
              <w:t>integrity</w:t>
            </w:r>
            <w:r w:rsidR="00320B4C" w:rsidRPr="000A0B60">
              <w:rPr>
                <w:rFonts w:ascii="Times New Roman" w:eastAsia="GHEA Grapalat" w:hAnsi="Times New Roman" w:cs="Times New Roman"/>
                <w:sz w:val="16"/>
                <w:szCs w:val="16"/>
                <w:lang w:val="en-US"/>
              </w:rPr>
              <w:t>, and anti-corruption</w:t>
            </w:r>
            <w:r w:rsidR="00930054" w:rsidRPr="000A0B60">
              <w:rPr>
                <w:rFonts w:ascii="Times New Roman" w:eastAsia="GHEA Grapalat" w:hAnsi="Times New Roman" w:cs="Times New Roman"/>
                <w:color w:val="000000"/>
                <w:sz w:val="16"/>
                <w:szCs w:val="16"/>
                <w:lang w:val="en-US"/>
              </w:rPr>
              <w:t xml:space="preserve"> for the teaching staff</w:t>
            </w:r>
            <w:r w:rsidRPr="000A0B60">
              <w:rPr>
                <w:rFonts w:ascii="Times New Roman" w:eastAsia="GHEA Grapalat" w:hAnsi="Times New Roman" w:cs="Times New Roman"/>
                <w:color w:val="000000"/>
                <w:sz w:val="16"/>
                <w:szCs w:val="16"/>
                <w:lang w:val="en-US"/>
              </w:rPr>
              <w:t xml:space="preserve"> </w:t>
            </w:r>
            <w:r>
              <w:rPr>
                <w:rFonts w:ascii="Times New Roman" w:eastAsia="GHEA Grapalat" w:hAnsi="Times New Roman" w:cs="Times New Roman"/>
                <w:color w:val="000000"/>
                <w:sz w:val="16"/>
                <w:szCs w:val="16"/>
                <w:lang w:val="en-US"/>
              </w:rPr>
              <w:t>of p</w:t>
            </w:r>
            <w:r w:rsidRPr="000A0B60">
              <w:rPr>
                <w:rFonts w:ascii="Times New Roman" w:eastAsia="GHEA Grapalat" w:hAnsi="Times New Roman" w:cs="Times New Roman"/>
                <w:color w:val="000000"/>
                <w:sz w:val="16"/>
                <w:szCs w:val="16"/>
                <w:lang w:val="en-US"/>
              </w:rPr>
              <w:t xml:space="preserve">reschool </w:t>
            </w:r>
            <w:r w:rsidRPr="000A0B60">
              <w:rPr>
                <w:rFonts w:ascii="Times New Roman" w:eastAsia="GHEA Grapalat" w:hAnsi="Times New Roman" w:cs="Times New Roman"/>
                <w:sz w:val="16"/>
                <w:szCs w:val="16"/>
                <w:lang w:val="en-US"/>
              </w:rPr>
              <w:t>educational institutions</w:t>
            </w:r>
            <w:r w:rsidR="00930054" w:rsidRPr="000A0B60">
              <w:rPr>
                <w:rFonts w:ascii="Times New Roman" w:eastAsia="GHEA Grapalat" w:hAnsi="Times New Roman" w:cs="Times New Roman"/>
                <w:color w:val="000000"/>
                <w:sz w:val="16"/>
                <w:szCs w:val="16"/>
                <w:lang w:val="en-US"/>
              </w:rPr>
              <w:t>.</w:t>
            </w:r>
          </w:p>
        </w:tc>
        <w:tc>
          <w:tcPr>
            <w:tcW w:w="850" w:type="dxa"/>
            <w:gridSpan w:val="2"/>
            <w:shd w:val="clear" w:color="auto" w:fill="auto"/>
          </w:tcPr>
          <w:p w14:paraId="4BECF5DE"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418" w:type="dxa"/>
            <w:gridSpan w:val="4"/>
            <w:shd w:val="clear" w:color="auto" w:fill="auto"/>
          </w:tcPr>
          <w:p w14:paraId="5CA127B1"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559" w:type="dxa"/>
            <w:gridSpan w:val="4"/>
            <w:shd w:val="clear" w:color="auto" w:fill="auto"/>
          </w:tcPr>
          <w:p w14:paraId="2D7C91F6"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754" w:type="dxa"/>
            <w:gridSpan w:val="5"/>
            <w:shd w:val="clear" w:color="auto" w:fill="auto"/>
          </w:tcPr>
          <w:p w14:paraId="1EF849FC" w14:textId="05898ED8"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448" w:type="dxa"/>
            <w:gridSpan w:val="3"/>
            <w:shd w:val="clear" w:color="auto" w:fill="auto"/>
          </w:tcPr>
          <w:p w14:paraId="363B0431" w14:textId="563D3791"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901" w:type="dxa"/>
            <w:gridSpan w:val="3"/>
            <w:vMerge/>
            <w:shd w:val="clear" w:color="auto" w:fill="auto"/>
          </w:tcPr>
          <w:p w14:paraId="111C95C2"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509" w:type="dxa"/>
            <w:gridSpan w:val="2"/>
            <w:vMerge/>
            <w:shd w:val="clear" w:color="auto" w:fill="auto"/>
          </w:tcPr>
          <w:p w14:paraId="10A9F1AC"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1" w:type="dxa"/>
            <w:gridSpan w:val="2"/>
            <w:vMerge/>
          </w:tcPr>
          <w:p w14:paraId="62A8FDD1"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66" w:type="dxa"/>
            <w:vMerge/>
          </w:tcPr>
          <w:p w14:paraId="081E2CD2"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8B13DE" w:rsidRPr="000A0B60" w14:paraId="233E3C42" w14:textId="77777777" w:rsidTr="004B2CE2">
        <w:trPr>
          <w:trHeight w:val="20"/>
        </w:trPr>
        <w:tc>
          <w:tcPr>
            <w:tcW w:w="1843" w:type="dxa"/>
            <w:vMerge/>
            <w:shd w:val="clear" w:color="auto" w:fill="auto"/>
          </w:tcPr>
          <w:p w14:paraId="034E55AC"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shd w:val="clear" w:color="auto" w:fill="auto"/>
          </w:tcPr>
          <w:p w14:paraId="6F395484"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850" w:type="dxa"/>
            <w:gridSpan w:val="2"/>
            <w:shd w:val="clear" w:color="auto" w:fill="auto"/>
          </w:tcPr>
          <w:p w14:paraId="056C2C2B"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418" w:type="dxa"/>
            <w:gridSpan w:val="4"/>
            <w:shd w:val="clear" w:color="auto" w:fill="auto"/>
          </w:tcPr>
          <w:p w14:paraId="21E71A5B" w14:textId="4E3ADC31" w:rsidR="00CF2E1E" w:rsidRPr="000A0B60" w:rsidRDefault="00B774C0"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The methodology and modules of the training program and the criteria for selectin</w:t>
            </w:r>
            <w:r w:rsidR="0034589B">
              <w:rPr>
                <w:rFonts w:ascii="Times New Roman" w:eastAsia="GHEA Grapalat" w:hAnsi="Times New Roman" w:cs="Times New Roman"/>
                <w:sz w:val="16"/>
                <w:szCs w:val="16"/>
                <w:lang w:val="en-US"/>
              </w:rPr>
              <w:t>g</w:t>
            </w:r>
            <w:r w:rsidRPr="000A0B60">
              <w:rPr>
                <w:rFonts w:ascii="Times New Roman" w:eastAsia="GHEA Grapalat" w:hAnsi="Times New Roman" w:cs="Times New Roman"/>
                <w:sz w:val="16"/>
                <w:szCs w:val="16"/>
                <w:lang w:val="en-US"/>
              </w:rPr>
              <w:t xml:space="preserve"> pilot </w:t>
            </w:r>
            <w:r w:rsidRPr="000A0B60">
              <w:rPr>
                <w:rFonts w:ascii="Times New Roman" w:eastAsia="GHEA Grapalat" w:hAnsi="Times New Roman" w:cs="Times New Roman"/>
                <w:color w:val="000000"/>
                <w:sz w:val="16"/>
                <w:szCs w:val="16"/>
                <w:lang w:val="en-US"/>
              </w:rPr>
              <w:t xml:space="preserve">preschool </w:t>
            </w:r>
            <w:r w:rsidRPr="000A0B60">
              <w:rPr>
                <w:rFonts w:ascii="Times New Roman" w:eastAsia="GHEA Grapalat" w:hAnsi="Times New Roman" w:cs="Times New Roman"/>
                <w:sz w:val="16"/>
                <w:szCs w:val="16"/>
                <w:lang w:val="en-US"/>
              </w:rPr>
              <w:t>educational institutions</w:t>
            </w:r>
            <w:r w:rsidRPr="000A0B60">
              <w:rPr>
                <w:rFonts w:ascii="Times New Roman" w:eastAsia="GHEA Grapalat" w:hAnsi="Times New Roman" w:cs="Times New Roman"/>
                <w:color w:val="000000"/>
                <w:sz w:val="16"/>
                <w:szCs w:val="16"/>
                <w:lang w:val="en-US"/>
              </w:rPr>
              <w:t xml:space="preserve"> </w:t>
            </w:r>
            <w:r w:rsidRPr="000A0B60">
              <w:rPr>
                <w:rFonts w:ascii="Times New Roman" w:eastAsia="GHEA Grapalat" w:hAnsi="Times New Roman" w:cs="Times New Roman"/>
                <w:sz w:val="16"/>
                <w:szCs w:val="16"/>
                <w:lang w:val="en-US"/>
              </w:rPr>
              <w:t>are developed and approved.</w:t>
            </w:r>
          </w:p>
        </w:tc>
        <w:tc>
          <w:tcPr>
            <w:tcW w:w="1559" w:type="dxa"/>
            <w:gridSpan w:val="4"/>
            <w:shd w:val="clear" w:color="auto" w:fill="auto"/>
          </w:tcPr>
          <w:p w14:paraId="39EAD965" w14:textId="229BC195" w:rsidR="00CF2E1E" w:rsidRPr="000A0B60" w:rsidRDefault="00B774C0" w:rsidP="005F287C">
            <w:pPr>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sz w:val="16"/>
                <w:szCs w:val="16"/>
                <w:lang w:val="en-US"/>
              </w:rPr>
              <w:t xml:space="preserve">The pilot preschool educational institutions are selected, and a knowledge </w:t>
            </w:r>
            <w:r w:rsidR="0034589B">
              <w:rPr>
                <w:rFonts w:ascii="Times New Roman" w:eastAsia="GHEA Grapalat" w:hAnsi="Times New Roman" w:cs="Times New Roman"/>
                <w:sz w:val="16"/>
                <w:szCs w:val="16"/>
                <w:lang w:val="en-US"/>
              </w:rPr>
              <w:t>assessment</w:t>
            </w:r>
            <w:r w:rsidRPr="000A0B60">
              <w:rPr>
                <w:rFonts w:ascii="Times New Roman" w:eastAsia="GHEA Grapalat" w:hAnsi="Times New Roman" w:cs="Times New Roman"/>
                <w:sz w:val="16"/>
                <w:szCs w:val="16"/>
                <w:lang w:val="en-US"/>
              </w:rPr>
              <w:t xml:space="preserve"> system is developed. A baseline </w:t>
            </w:r>
            <w:r w:rsidR="0034589B" w:rsidRPr="000A0B60">
              <w:rPr>
                <w:rFonts w:ascii="Times New Roman" w:eastAsia="GHEA Grapalat" w:hAnsi="Times New Roman" w:cs="Times New Roman"/>
                <w:sz w:val="16"/>
                <w:szCs w:val="16"/>
                <w:lang w:val="en-US"/>
              </w:rPr>
              <w:t xml:space="preserve">knowledge </w:t>
            </w:r>
            <w:r w:rsidRPr="000A0B60">
              <w:rPr>
                <w:rFonts w:ascii="Times New Roman" w:eastAsia="GHEA Grapalat" w:hAnsi="Times New Roman" w:cs="Times New Roman"/>
                <w:sz w:val="16"/>
                <w:szCs w:val="16"/>
                <w:lang w:val="en-US"/>
              </w:rPr>
              <w:t xml:space="preserve">assessment is </w:t>
            </w:r>
            <w:r w:rsidR="0034589B">
              <w:rPr>
                <w:rFonts w:ascii="Times New Roman" w:eastAsia="GHEA Grapalat" w:hAnsi="Times New Roman" w:cs="Times New Roman"/>
                <w:sz w:val="16"/>
                <w:szCs w:val="16"/>
                <w:lang w:val="en-US"/>
              </w:rPr>
              <w:t>conducted</w:t>
            </w:r>
            <w:r w:rsidRPr="000A0B60">
              <w:rPr>
                <w:rFonts w:ascii="Times New Roman" w:eastAsia="GHEA Grapalat" w:hAnsi="Times New Roman" w:cs="Times New Roman"/>
                <w:sz w:val="16"/>
                <w:szCs w:val="16"/>
                <w:lang w:val="en-US"/>
              </w:rPr>
              <w:t xml:space="preserve"> in the selected institutions. The pilot program is implemented in 20 preschool</w:t>
            </w:r>
            <w:r w:rsidR="00A40BE7">
              <w:rPr>
                <w:rFonts w:ascii="Times New Roman" w:eastAsia="GHEA Grapalat" w:hAnsi="Times New Roman" w:cs="Times New Roman"/>
                <w:sz w:val="16"/>
                <w:szCs w:val="16"/>
                <w:lang w:val="en-US"/>
              </w:rPr>
              <w:t>s</w:t>
            </w:r>
            <w:r w:rsidRPr="000A0B60">
              <w:rPr>
                <w:rFonts w:ascii="Times New Roman" w:eastAsia="GHEA Grapalat" w:hAnsi="Times New Roman" w:cs="Times New Roman"/>
                <w:sz w:val="16"/>
                <w:szCs w:val="16"/>
                <w:lang w:val="en-US"/>
              </w:rPr>
              <w:t xml:space="preserve"> across </w:t>
            </w:r>
            <w:r w:rsidR="0034589B">
              <w:rPr>
                <w:rFonts w:ascii="Times New Roman" w:eastAsia="GHEA Grapalat" w:hAnsi="Times New Roman" w:cs="Times New Roman"/>
                <w:sz w:val="16"/>
                <w:szCs w:val="16"/>
                <w:lang w:val="en-US"/>
              </w:rPr>
              <w:t>four</w:t>
            </w:r>
            <w:r w:rsidRPr="000A0B60">
              <w:rPr>
                <w:rFonts w:ascii="Times New Roman" w:eastAsia="GHEA Grapalat" w:hAnsi="Times New Roman" w:cs="Times New Roman"/>
                <w:sz w:val="16"/>
                <w:szCs w:val="16"/>
                <w:lang w:val="en-US"/>
              </w:rPr>
              <w:t xml:space="preserve"> regions of Armenia and the city of Yerevan</w:t>
            </w:r>
            <w:r w:rsidR="0034589B">
              <w:rPr>
                <w:rFonts w:ascii="Times New Roman" w:eastAsia="GHEA Grapalat" w:hAnsi="Times New Roman" w:cs="Times New Roman"/>
                <w:sz w:val="16"/>
                <w:szCs w:val="16"/>
                <w:lang w:val="en-US"/>
              </w:rPr>
              <w:t>;</w:t>
            </w:r>
            <w:r w:rsidRPr="000A0B60">
              <w:rPr>
                <w:rFonts w:ascii="Times New Roman" w:eastAsia="GHEA Grapalat" w:hAnsi="Times New Roman" w:cs="Times New Roman"/>
                <w:sz w:val="16"/>
                <w:szCs w:val="16"/>
                <w:lang w:val="en-US"/>
              </w:rPr>
              <w:t xml:space="preserve"> 10 of </w:t>
            </w:r>
            <w:r w:rsidR="00A40BE7">
              <w:rPr>
                <w:rFonts w:ascii="Times New Roman" w:eastAsia="GHEA Grapalat" w:hAnsi="Times New Roman" w:cs="Times New Roman"/>
                <w:sz w:val="16"/>
                <w:szCs w:val="16"/>
                <w:lang w:val="en-US"/>
              </w:rPr>
              <w:t>them</w:t>
            </w:r>
            <w:r w:rsidRPr="000A0B60">
              <w:rPr>
                <w:rFonts w:ascii="Times New Roman" w:eastAsia="GHEA Grapalat" w:hAnsi="Times New Roman" w:cs="Times New Roman"/>
                <w:sz w:val="16"/>
                <w:szCs w:val="16"/>
                <w:lang w:val="en-US"/>
              </w:rPr>
              <w:t xml:space="preserve"> are located in rural communit</w:t>
            </w:r>
            <w:r w:rsidR="00806F38" w:rsidRPr="000A0B60">
              <w:rPr>
                <w:rFonts w:ascii="Times New Roman" w:eastAsia="GHEA Grapalat" w:hAnsi="Times New Roman" w:cs="Times New Roman"/>
                <w:sz w:val="16"/>
                <w:szCs w:val="16"/>
                <w:lang w:val="en-US"/>
              </w:rPr>
              <w:t>ies.</w:t>
            </w:r>
          </w:p>
        </w:tc>
        <w:tc>
          <w:tcPr>
            <w:tcW w:w="1754" w:type="dxa"/>
            <w:gridSpan w:val="5"/>
            <w:shd w:val="clear" w:color="auto" w:fill="auto"/>
          </w:tcPr>
          <w:p w14:paraId="43074760" w14:textId="61B59132" w:rsidR="00CF2E1E" w:rsidRPr="000A0B60" w:rsidRDefault="00B774C0"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A baseline </w:t>
            </w:r>
            <w:r w:rsidR="0034589B" w:rsidRPr="000A0B60">
              <w:rPr>
                <w:rFonts w:ascii="Times New Roman" w:eastAsia="GHEA Grapalat" w:hAnsi="Times New Roman" w:cs="Times New Roman"/>
                <w:sz w:val="16"/>
                <w:szCs w:val="16"/>
                <w:lang w:val="en-US"/>
              </w:rPr>
              <w:t xml:space="preserve">knowledge </w:t>
            </w:r>
            <w:r w:rsidRPr="000A0B60">
              <w:rPr>
                <w:rFonts w:ascii="Times New Roman" w:eastAsia="GHEA Grapalat" w:hAnsi="Times New Roman" w:cs="Times New Roman"/>
                <w:sz w:val="16"/>
                <w:szCs w:val="16"/>
                <w:lang w:val="en-US"/>
              </w:rPr>
              <w:t xml:space="preserve">assessment </w:t>
            </w:r>
            <w:r w:rsidR="0034589B">
              <w:rPr>
                <w:rFonts w:ascii="Times New Roman" w:eastAsia="GHEA Grapalat" w:hAnsi="Times New Roman" w:cs="Times New Roman"/>
                <w:sz w:val="16"/>
                <w:szCs w:val="16"/>
                <w:lang w:val="en-US"/>
              </w:rPr>
              <w:t>is</w:t>
            </w:r>
            <w:r w:rsidRPr="000A0B60">
              <w:rPr>
                <w:rFonts w:ascii="Times New Roman" w:eastAsia="GHEA Grapalat" w:hAnsi="Times New Roman" w:cs="Times New Roman"/>
                <w:sz w:val="16"/>
                <w:szCs w:val="16"/>
                <w:lang w:val="en-US"/>
              </w:rPr>
              <w:t xml:space="preserve"> conducted, and the program is implemented in 30% of </w:t>
            </w:r>
            <w:r w:rsidR="0034589B">
              <w:rPr>
                <w:rFonts w:ascii="Times New Roman" w:eastAsia="GHEA Grapalat" w:hAnsi="Times New Roman" w:cs="Times New Roman"/>
                <w:sz w:val="16"/>
                <w:szCs w:val="16"/>
                <w:lang w:val="en-US"/>
              </w:rPr>
              <w:t xml:space="preserve">the </w:t>
            </w:r>
            <w:r w:rsidR="0034589B" w:rsidRPr="000A0B60">
              <w:rPr>
                <w:rFonts w:ascii="Times New Roman" w:eastAsia="GHEA Grapalat" w:hAnsi="Times New Roman" w:cs="Times New Roman"/>
                <w:sz w:val="16"/>
                <w:szCs w:val="16"/>
                <w:lang w:val="en-US"/>
              </w:rPr>
              <w:t xml:space="preserve">RA </w:t>
            </w:r>
            <w:r w:rsidRPr="000A0B60">
              <w:rPr>
                <w:rFonts w:ascii="Times New Roman" w:eastAsia="GHEA Grapalat" w:hAnsi="Times New Roman" w:cs="Times New Roman"/>
                <w:sz w:val="16"/>
                <w:szCs w:val="16"/>
                <w:lang w:val="en-US"/>
              </w:rPr>
              <w:t>preschool</w:t>
            </w:r>
            <w:r w:rsidR="00A40BE7">
              <w:rPr>
                <w:rFonts w:ascii="Times New Roman" w:eastAsia="GHEA Grapalat" w:hAnsi="Times New Roman" w:cs="Times New Roman"/>
                <w:sz w:val="16"/>
                <w:szCs w:val="16"/>
                <w:lang w:val="en-US"/>
              </w:rPr>
              <w:t>s</w:t>
            </w:r>
            <w:r w:rsidRPr="000A0B60">
              <w:rPr>
                <w:rFonts w:ascii="Times New Roman" w:eastAsia="GHEA Grapalat" w:hAnsi="Times New Roman" w:cs="Times New Roman"/>
                <w:sz w:val="16"/>
                <w:szCs w:val="16"/>
                <w:lang w:val="en-US"/>
              </w:rPr>
              <w:t xml:space="preserve">, with half of them located in rural communities. The </w:t>
            </w:r>
            <w:r w:rsidR="0034589B" w:rsidRPr="000A0B60">
              <w:rPr>
                <w:rFonts w:ascii="Times New Roman" w:eastAsia="GHEA Grapalat" w:hAnsi="Times New Roman" w:cs="Times New Roman"/>
                <w:sz w:val="16"/>
                <w:szCs w:val="16"/>
                <w:lang w:val="en-US"/>
              </w:rPr>
              <w:t xml:space="preserve">program </w:t>
            </w:r>
            <w:r w:rsidRPr="000A0B60">
              <w:rPr>
                <w:rFonts w:ascii="Times New Roman" w:eastAsia="GHEA Grapalat" w:hAnsi="Times New Roman" w:cs="Times New Roman"/>
                <w:sz w:val="16"/>
                <w:szCs w:val="16"/>
                <w:lang w:val="en-US"/>
              </w:rPr>
              <w:t>results are evaluated.</w:t>
            </w:r>
          </w:p>
          <w:p w14:paraId="01A2C459" w14:textId="6E300E94" w:rsidR="00257098" w:rsidRPr="000A0B60" w:rsidRDefault="009F4FD4" w:rsidP="005F287C">
            <w:pPr>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sz w:val="16"/>
                <w:szCs w:val="16"/>
                <w:lang w:val="en-US"/>
              </w:rPr>
              <w:t xml:space="preserve">A baseline knowledge assessment </w:t>
            </w:r>
            <w:r>
              <w:rPr>
                <w:rFonts w:ascii="Times New Roman" w:eastAsia="GHEA Grapalat" w:hAnsi="Times New Roman" w:cs="Times New Roman"/>
                <w:sz w:val="16"/>
                <w:szCs w:val="16"/>
                <w:lang w:val="en-US"/>
              </w:rPr>
              <w:t>is</w:t>
            </w:r>
            <w:r w:rsidRPr="000A0B60">
              <w:rPr>
                <w:rFonts w:ascii="Times New Roman" w:eastAsia="GHEA Grapalat" w:hAnsi="Times New Roman" w:cs="Times New Roman"/>
                <w:sz w:val="16"/>
                <w:szCs w:val="16"/>
                <w:lang w:val="en-US"/>
              </w:rPr>
              <w:t xml:space="preserve"> conducted, and the program is implemented in </w:t>
            </w:r>
            <w:r>
              <w:rPr>
                <w:rFonts w:ascii="Times New Roman" w:eastAsia="GHEA Grapalat" w:hAnsi="Times New Roman" w:cs="Times New Roman"/>
                <w:sz w:val="16"/>
                <w:szCs w:val="16"/>
                <w:lang w:val="en-US"/>
              </w:rPr>
              <w:t>5</w:t>
            </w:r>
            <w:r w:rsidRPr="000A0B60">
              <w:rPr>
                <w:rFonts w:ascii="Times New Roman" w:eastAsia="GHEA Grapalat" w:hAnsi="Times New Roman" w:cs="Times New Roman"/>
                <w:sz w:val="16"/>
                <w:szCs w:val="16"/>
                <w:lang w:val="en-US"/>
              </w:rPr>
              <w:t xml:space="preserve">0% of </w:t>
            </w:r>
            <w:r>
              <w:rPr>
                <w:rFonts w:ascii="Times New Roman" w:eastAsia="GHEA Grapalat" w:hAnsi="Times New Roman" w:cs="Times New Roman"/>
                <w:sz w:val="16"/>
                <w:szCs w:val="16"/>
                <w:lang w:val="en-US"/>
              </w:rPr>
              <w:t xml:space="preserve">the </w:t>
            </w:r>
            <w:r w:rsidRPr="000A0B60">
              <w:rPr>
                <w:rFonts w:ascii="Times New Roman" w:eastAsia="GHEA Grapalat" w:hAnsi="Times New Roman" w:cs="Times New Roman"/>
                <w:sz w:val="16"/>
                <w:szCs w:val="16"/>
                <w:lang w:val="en-US"/>
              </w:rPr>
              <w:t>RA preschool</w:t>
            </w:r>
            <w:r w:rsidR="00A40BE7">
              <w:rPr>
                <w:rFonts w:ascii="Times New Roman" w:eastAsia="GHEA Grapalat" w:hAnsi="Times New Roman" w:cs="Times New Roman"/>
                <w:sz w:val="16"/>
                <w:szCs w:val="16"/>
                <w:lang w:val="en-US"/>
              </w:rPr>
              <w:t>s</w:t>
            </w:r>
            <w:r w:rsidRPr="000A0B60">
              <w:rPr>
                <w:rFonts w:ascii="Times New Roman" w:eastAsia="GHEA Grapalat" w:hAnsi="Times New Roman" w:cs="Times New Roman"/>
                <w:sz w:val="16"/>
                <w:szCs w:val="16"/>
                <w:lang w:val="en-US"/>
              </w:rPr>
              <w:t>, with half of them located in rural communities. The program results are evaluated</w:t>
            </w:r>
            <w:r>
              <w:rPr>
                <w:rFonts w:ascii="Times New Roman" w:eastAsia="GHEA Grapalat" w:hAnsi="Times New Roman" w:cs="Times New Roman"/>
                <w:sz w:val="16"/>
                <w:szCs w:val="16"/>
                <w:lang w:val="en-US"/>
              </w:rPr>
              <w:t>.</w:t>
            </w:r>
          </w:p>
        </w:tc>
        <w:tc>
          <w:tcPr>
            <w:tcW w:w="1448" w:type="dxa"/>
            <w:gridSpan w:val="3"/>
            <w:shd w:val="clear" w:color="auto" w:fill="auto"/>
          </w:tcPr>
          <w:p w14:paraId="5C5336D7" w14:textId="4D93FAAF" w:rsidR="00CF2E1E" w:rsidRPr="000A0B60" w:rsidRDefault="00CF2E1E" w:rsidP="005F287C">
            <w:pPr>
              <w:spacing w:line="240" w:lineRule="auto"/>
              <w:rPr>
                <w:rFonts w:ascii="Times New Roman" w:eastAsia="GHEA Grapalat" w:hAnsi="Times New Roman" w:cs="Times New Roman"/>
                <w:color w:val="000000"/>
                <w:sz w:val="16"/>
                <w:szCs w:val="16"/>
                <w:lang w:val="en-US"/>
              </w:rPr>
            </w:pPr>
          </w:p>
        </w:tc>
        <w:tc>
          <w:tcPr>
            <w:tcW w:w="1901" w:type="dxa"/>
            <w:gridSpan w:val="3"/>
            <w:vMerge/>
            <w:shd w:val="clear" w:color="auto" w:fill="auto"/>
          </w:tcPr>
          <w:p w14:paraId="7F6BABE5"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509" w:type="dxa"/>
            <w:gridSpan w:val="2"/>
            <w:vMerge/>
            <w:shd w:val="clear" w:color="auto" w:fill="auto"/>
          </w:tcPr>
          <w:p w14:paraId="60AE7B08"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1" w:type="dxa"/>
            <w:gridSpan w:val="2"/>
            <w:vMerge/>
          </w:tcPr>
          <w:p w14:paraId="20B2D213"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66" w:type="dxa"/>
            <w:vMerge/>
          </w:tcPr>
          <w:p w14:paraId="0731F986"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8B13DE" w:rsidRPr="000A0B60" w14:paraId="468FEAF3" w14:textId="77777777" w:rsidTr="009537D8">
        <w:trPr>
          <w:trHeight w:val="350"/>
        </w:trPr>
        <w:tc>
          <w:tcPr>
            <w:tcW w:w="1843" w:type="dxa"/>
            <w:shd w:val="clear" w:color="auto" w:fill="FFE599"/>
          </w:tcPr>
          <w:p w14:paraId="259A7AC2" w14:textId="53AE1921" w:rsidR="00CF2E1E" w:rsidRPr="000A0B60" w:rsidRDefault="00F26A33"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450" w:type="dxa"/>
            <w:gridSpan w:val="27"/>
            <w:shd w:val="clear" w:color="auto" w:fill="FFE599"/>
          </w:tcPr>
          <w:p w14:paraId="32642298" w14:textId="0801EFFB" w:rsidR="00CF2E1E" w:rsidRPr="000A0B60" w:rsidRDefault="00DA40BE"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Other sources not prohibited by legislation</w:t>
            </w:r>
          </w:p>
        </w:tc>
      </w:tr>
      <w:tr w:rsidR="008B13DE" w:rsidRPr="000A0B60" w14:paraId="6DC918C9" w14:textId="77777777" w:rsidTr="004B2CE2">
        <w:trPr>
          <w:trHeight w:val="20"/>
        </w:trPr>
        <w:tc>
          <w:tcPr>
            <w:tcW w:w="1843" w:type="dxa"/>
            <w:vMerge w:val="restart"/>
            <w:shd w:val="clear" w:color="auto" w:fill="auto"/>
          </w:tcPr>
          <w:p w14:paraId="1A353BEE" w14:textId="38150357" w:rsidR="00CF2E1E" w:rsidRPr="000A0B60" w:rsidRDefault="001B36C5"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Activity 3</w:t>
            </w:r>
            <w:r w:rsidR="00B04748" w:rsidRPr="000A0B60">
              <w:rPr>
                <w:rFonts w:ascii="Times New Roman" w:eastAsia="GHEA Grapalat" w:hAnsi="Times New Roman" w:cs="Times New Roman"/>
                <w:b/>
                <w:sz w:val="16"/>
                <w:szCs w:val="16"/>
                <w:lang w:val="en-US"/>
              </w:rPr>
              <w:t>.3</w:t>
            </w:r>
          </w:p>
          <w:p w14:paraId="0748D02A" w14:textId="06CBC799" w:rsidR="00741516" w:rsidRPr="000A0B60" w:rsidRDefault="00E334B3" w:rsidP="005F287C">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Enhance</w:t>
            </w:r>
            <w:r w:rsidR="00741516" w:rsidRPr="000A0B60">
              <w:rPr>
                <w:rFonts w:ascii="Times New Roman" w:eastAsia="GHEA Grapalat" w:hAnsi="Times New Roman" w:cs="Times New Roman"/>
                <w:sz w:val="16"/>
                <w:szCs w:val="16"/>
                <w:lang w:val="en-US"/>
              </w:rPr>
              <w:t xml:space="preserve"> the </w:t>
            </w:r>
            <w:r w:rsidR="0016069B">
              <w:rPr>
                <w:rFonts w:ascii="Times New Roman" w:eastAsia="GHEA Grapalat" w:hAnsi="Times New Roman" w:cs="Times New Roman"/>
                <w:sz w:val="16"/>
                <w:szCs w:val="16"/>
                <w:lang w:val="en-US"/>
              </w:rPr>
              <w:t>curricula</w:t>
            </w:r>
            <w:r w:rsidR="00741516" w:rsidRPr="000A0B60">
              <w:rPr>
                <w:rFonts w:ascii="Times New Roman" w:eastAsia="GHEA Grapalat" w:hAnsi="Times New Roman" w:cs="Times New Roman"/>
                <w:sz w:val="16"/>
                <w:szCs w:val="16"/>
                <w:lang w:val="en-US"/>
              </w:rPr>
              <w:t xml:space="preserve"> of the </w:t>
            </w:r>
            <w:r w:rsidR="0016069B">
              <w:rPr>
                <w:rFonts w:ascii="Times New Roman" w:eastAsia="GHEA Grapalat" w:hAnsi="Times New Roman" w:cs="Times New Roman"/>
                <w:sz w:val="16"/>
                <w:szCs w:val="16"/>
                <w:lang w:val="en-US"/>
              </w:rPr>
              <w:t xml:space="preserve">Social </w:t>
            </w:r>
            <w:r w:rsidR="009537D8">
              <w:rPr>
                <w:rFonts w:ascii="Times New Roman" w:eastAsia="GHEA Grapalat" w:hAnsi="Times New Roman" w:cs="Times New Roman"/>
                <w:sz w:val="16"/>
                <w:szCs w:val="16"/>
                <w:lang w:val="en-US"/>
              </w:rPr>
              <w:t>Studies</w:t>
            </w:r>
            <w:r w:rsidR="007A056C" w:rsidRPr="000A0B60">
              <w:rPr>
                <w:rFonts w:ascii="Times New Roman" w:eastAsia="GHEA Grapalat" w:hAnsi="Times New Roman" w:cs="Times New Roman"/>
                <w:sz w:val="16"/>
                <w:szCs w:val="16"/>
                <w:lang w:val="en-US"/>
              </w:rPr>
              <w:t xml:space="preserve"> </w:t>
            </w:r>
            <w:r w:rsidR="009537D8">
              <w:rPr>
                <w:rFonts w:ascii="Times New Roman" w:eastAsia="GHEA Grapalat" w:hAnsi="Times New Roman" w:cs="Times New Roman"/>
                <w:sz w:val="16"/>
                <w:szCs w:val="16"/>
                <w:lang w:val="en-US"/>
              </w:rPr>
              <w:t>included in</w:t>
            </w:r>
            <w:r w:rsidR="00741516" w:rsidRPr="000A0B60">
              <w:rPr>
                <w:rFonts w:ascii="Times New Roman" w:eastAsia="GHEA Grapalat" w:hAnsi="Times New Roman" w:cs="Times New Roman"/>
                <w:sz w:val="16"/>
                <w:szCs w:val="16"/>
                <w:lang w:val="en-US"/>
              </w:rPr>
              <w:t xml:space="preserve"> general </w:t>
            </w:r>
            <w:r w:rsidR="009537D8">
              <w:rPr>
                <w:rFonts w:ascii="Times New Roman" w:eastAsia="GHEA Grapalat" w:hAnsi="Times New Roman" w:cs="Times New Roman"/>
                <w:sz w:val="16"/>
                <w:szCs w:val="16"/>
                <w:lang w:val="en-US"/>
              </w:rPr>
              <w:t xml:space="preserve">secondary </w:t>
            </w:r>
            <w:r w:rsidR="00741516" w:rsidRPr="000A0B60">
              <w:rPr>
                <w:rFonts w:ascii="Times New Roman" w:eastAsia="GHEA Grapalat" w:hAnsi="Times New Roman" w:cs="Times New Roman"/>
                <w:sz w:val="16"/>
                <w:szCs w:val="16"/>
                <w:lang w:val="en-US"/>
              </w:rPr>
              <w:t>education</w:t>
            </w:r>
            <w:r w:rsidR="00F8265E" w:rsidRPr="000A0B60">
              <w:rPr>
                <w:rFonts w:ascii="Times New Roman" w:eastAsia="GHEA Grapalat" w:hAnsi="Times New Roman" w:cs="Times New Roman"/>
                <w:sz w:val="16"/>
                <w:szCs w:val="16"/>
                <w:lang w:val="en-US"/>
              </w:rPr>
              <w:t>.</w:t>
            </w:r>
          </w:p>
        </w:tc>
        <w:tc>
          <w:tcPr>
            <w:tcW w:w="1844" w:type="dxa"/>
            <w:vMerge w:val="restart"/>
            <w:shd w:val="clear" w:color="auto" w:fill="auto"/>
          </w:tcPr>
          <w:p w14:paraId="0F667F4D" w14:textId="0E4A9F4B"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7029" w:type="dxa"/>
            <w:gridSpan w:val="18"/>
            <w:shd w:val="clear" w:color="auto" w:fill="auto"/>
          </w:tcPr>
          <w:p w14:paraId="6A2E6E9C" w14:textId="65585DC8"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1901" w:type="dxa"/>
            <w:gridSpan w:val="3"/>
            <w:shd w:val="clear" w:color="auto" w:fill="auto"/>
          </w:tcPr>
          <w:p w14:paraId="12563502" w14:textId="5562D510"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509" w:type="dxa"/>
            <w:gridSpan w:val="2"/>
            <w:shd w:val="clear" w:color="auto" w:fill="auto"/>
          </w:tcPr>
          <w:p w14:paraId="103C5B81" w14:textId="303C4CFE"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01" w:type="dxa"/>
            <w:gridSpan w:val="2"/>
          </w:tcPr>
          <w:p w14:paraId="768F2C2B" w14:textId="254E4E07" w:rsidR="00CF2E1E" w:rsidRPr="000A0B60" w:rsidRDefault="00E61D9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266" w:type="dxa"/>
          </w:tcPr>
          <w:p w14:paraId="6D9E5252" w14:textId="06CD5C10"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8B13DE" w:rsidRPr="000A0B60" w14:paraId="33132ACF" w14:textId="77777777" w:rsidTr="00A40BE7">
        <w:trPr>
          <w:trHeight w:val="20"/>
        </w:trPr>
        <w:tc>
          <w:tcPr>
            <w:tcW w:w="1843" w:type="dxa"/>
            <w:vMerge/>
            <w:shd w:val="clear" w:color="auto" w:fill="auto"/>
          </w:tcPr>
          <w:p w14:paraId="56C8C0BE"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shd w:val="clear" w:color="auto" w:fill="auto"/>
          </w:tcPr>
          <w:p w14:paraId="6E971E40"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850" w:type="dxa"/>
            <w:gridSpan w:val="2"/>
            <w:shd w:val="clear" w:color="auto" w:fill="auto"/>
          </w:tcPr>
          <w:p w14:paraId="3670664D" w14:textId="7D011F54"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2977" w:type="dxa"/>
            <w:gridSpan w:val="8"/>
            <w:shd w:val="clear" w:color="auto" w:fill="auto"/>
          </w:tcPr>
          <w:p w14:paraId="111164C7" w14:textId="7D6A9445"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559" w:type="dxa"/>
            <w:gridSpan w:val="3"/>
            <w:shd w:val="clear" w:color="auto" w:fill="auto"/>
          </w:tcPr>
          <w:p w14:paraId="6353E0BC" w14:textId="108C0610" w:rsidR="00CF2E1E" w:rsidRPr="000A0B60" w:rsidRDefault="00D00E42"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643" w:type="dxa"/>
            <w:gridSpan w:val="5"/>
            <w:shd w:val="clear" w:color="auto" w:fill="auto"/>
          </w:tcPr>
          <w:p w14:paraId="23E18037" w14:textId="496A5918" w:rsidR="00CF2E1E" w:rsidRPr="000A0B60" w:rsidRDefault="006921B5"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1901" w:type="dxa"/>
            <w:gridSpan w:val="3"/>
            <w:vMerge w:val="restart"/>
            <w:shd w:val="clear" w:color="auto" w:fill="auto"/>
          </w:tcPr>
          <w:p w14:paraId="1B36EE12" w14:textId="2F60B405" w:rsidR="009D5661" w:rsidRPr="000A0B60" w:rsidRDefault="009D5661" w:rsidP="009D5661">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1. The updated </w:t>
            </w:r>
            <w:r w:rsidR="009F4FD4">
              <w:rPr>
                <w:rFonts w:ascii="Times New Roman" w:eastAsia="GHEA Grapalat" w:hAnsi="Times New Roman" w:cs="Times New Roman"/>
                <w:sz w:val="16"/>
                <w:szCs w:val="16"/>
                <w:lang w:val="en-US"/>
              </w:rPr>
              <w:t>curricula</w:t>
            </w:r>
            <w:r w:rsidR="009F4FD4" w:rsidRPr="000A0B60">
              <w:rPr>
                <w:rFonts w:ascii="Times New Roman" w:eastAsia="GHEA Grapalat" w:hAnsi="Times New Roman" w:cs="Times New Roman"/>
                <w:sz w:val="16"/>
                <w:szCs w:val="16"/>
                <w:lang w:val="en-US"/>
              </w:rPr>
              <w:t xml:space="preserve"> of the </w:t>
            </w:r>
            <w:r w:rsidR="009F4FD4">
              <w:rPr>
                <w:rFonts w:ascii="Times New Roman" w:eastAsia="GHEA Grapalat" w:hAnsi="Times New Roman" w:cs="Times New Roman"/>
                <w:sz w:val="16"/>
                <w:szCs w:val="16"/>
                <w:lang w:val="en-US"/>
              </w:rPr>
              <w:t>subject Social Studies</w:t>
            </w:r>
            <w:r w:rsidRPr="000A0B60">
              <w:rPr>
                <w:rFonts w:ascii="Times New Roman" w:eastAsia="GHEA Grapalat" w:hAnsi="Times New Roman" w:cs="Times New Roman"/>
                <w:sz w:val="16"/>
                <w:szCs w:val="16"/>
                <w:lang w:val="en-US"/>
              </w:rPr>
              <w:t xml:space="preserve"> is introduced, </w:t>
            </w:r>
            <w:r w:rsidR="009F4FD4">
              <w:rPr>
                <w:rFonts w:ascii="Times New Roman" w:eastAsia="GHEA Grapalat" w:hAnsi="Times New Roman" w:cs="Times New Roman"/>
                <w:sz w:val="16"/>
                <w:szCs w:val="16"/>
                <w:lang w:val="en-US"/>
              </w:rPr>
              <w:t>incorporating</w:t>
            </w:r>
            <w:r w:rsidR="009F4FD4" w:rsidRPr="000A0B60">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the main components of anti-corruption education.</w:t>
            </w:r>
          </w:p>
          <w:p w14:paraId="2557D952" w14:textId="144FE9C6" w:rsidR="009D5661" w:rsidRPr="000A0B60" w:rsidRDefault="009D5661" w:rsidP="009D5661">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2. The updated </w:t>
            </w:r>
            <w:r w:rsidR="009F4FD4">
              <w:rPr>
                <w:rFonts w:ascii="Times New Roman" w:eastAsia="GHEA Grapalat" w:hAnsi="Times New Roman" w:cs="Times New Roman"/>
                <w:sz w:val="16"/>
                <w:szCs w:val="16"/>
                <w:lang w:val="en-US"/>
              </w:rPr>
              <w:t>curricula</w:t>
            </w:r>
            <w:r w:rsidR="009F4FD4" w:rsidRPr="000A0B60">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 xml:space="preserve">is </w:t>
            </w:r>
            <w:r w:rsidR="009F4FD4">
              <w:rPr>
                <w:rFonts w:ascii="Times New Roman" w:eastAsia="GHEA Grapalat" w:hAnsi="Times New Roman" w:cs="Times New Roman"/>
                <w:sz w:val="16"/>
                <w:szCs w:val="16"/>
                <w:lang w:val="en-US"/>
              </w:rPr>
              <w:t>introduced and implemented</w:t>
            </w:r>
            <w:r w:rsidRPr="000A0B60">
              <w:rPr>
                <w:rFonts w:ascii="Times New Roman" w:eastAsia="GHEA Grapalat" w:hAnsi="Times New Roman" w:cs="Times New Roman"/>
                <w:sz w:val="16"/>
                <w:szCs w:val="16"/>
                <w:lang w:val="en-US"/>
              </w:rPr>
              <w:t xml:space="preserve"> in 50% of </w:t>
            </w:r>
            <w:r w:rsidR="009F4FD4">
              <w:rPr>
                <w:rFonts w:ascii="Times New Roman" w:eastAsia="GHEA Grapalat" w:hAnsi="Times New Roman" w:cs="Times New Roman"/>
                <w:sz w:val="16"/>
                <w:szCs w:val="16"/>
                <w:lang w:val="en-US"/>
              </w:rPr>
              <w:t>the</w:t>
            </w:r>
            <w:r w:rsidRPr="000A0B60">
              <w:rPr>
                <w:rFonts w:ascii="Times New Roman" w:eastAsia="GHEA Grapalat" w:hAnsi="Times New Roman" w:cs="Times New Roman"/>
                <w:sz w:val="16"/>
                <w:szCs w:val="16"/>
                <w:lang w:val="en-US"/>
              </w:rPr>
              <w:t xml:space="preserve"> </w:t>
            </w:r>
            <w:r w:rsidR="009F4FD4" w:rsidRPr="000A0B60">
              <w:rPr>
                <w:rFonts w:ascii="Times New Roman" w:eastAsia="GHEA Grapalat" w:hAnsi="Times New Roman" w:cs="Times New Roman"/>
                <w:sz w:val="16"/>
                <w:szCs w:val="16"/>
                <w:lang w:val="en-US"/>
              </w:rPr>
              <w:t xml:space="preserve">RA </w:t>
            </w:r>
            <w:r w:rsidRPr="000A0B60">
              <w:rPr>
                <w:rFonts w:ascii="Times New Roman" w:eastAsia="GHEA Grapalat" w:hAnsi="Times New Roman" w:cs="Times New Roman"/>
                <w:sz w:val="16"/>
                <w:szCs w:val="16"/>
                <w:lang w:val="en-US"/>
              </w:rPr>
              <w:t>schools</w:t>
            </w:r>
            <w:r w:rsidR="009F4FD4">
              <w:rPr>
                <w:rFonts w:ascii="Times New Roman" w:eastAsia="GHEA Grapalat" w:hAnsi="Times New Roman" w:cs="Times New Roman"/>
                <w:sz w:val="16"/>
                <w:szCs w:val="16"/>
                <w:lang w:val="en-US"/>
              </w:rPr>
              <w:t>;</w:t>
            </w:r>
            <w:r w:rsidRPr="000A0B60">
              <w:rPr>
                <w:rFonts w:ascii="Times New Roman" w:eastAsia="GHEA Grapalat" w:hAnsi="Times New Roman" w:cs="Times New Roman"/>
                <w:sz w:val="16"/>
                <w:szCs w:val="16"/>
                <w:lang w:val="en-US"/>
              </w:rPr>
              <w:t xml:space="preserve"> half of </w:t>
            </w:r>
            <w:r w:rsidR="009F4FD4">
              <w:rPr>
                <w:rFonts w:ascii="Times New Roman" w:eastAsia="GHEA Grapalat" w:hAnsi="Times New Roman" w:cs="Times New Roman"/>
                <w:sz w:val="16"/>
                <w:szCs w:val="16"/>
                <w:lang w:val="en-US"/>
              </w:rPr>
              <w:t>them</w:t>
            </w:r>
            <w:r w:rsidRPr="000A0B60">
              <w:rPr>
                <w:rFonts w:ascii="Times New Roman" w:eastAsia="GHEA Grapalat" w:hAnsi="Times New Roman" w:cs="Times New Roman"/>
                <w:sz w:val="16"/>
                <w:szCs w:val="16"/>
                <w:lang w:val="en-US"/>
              </w:rPr>
              <w:t xml:space="preserve"> </w:t>
            </w:r>
            <w:r w:rsidR="00EE19C2" w:rsidRPr="000A0B60">
              <w:rPr>
                <w:rFonts w:ascii="Times New Roman" w:eastAsia="GHEA Grapalat" w:hAnsi="Times New Roman" w:cs="Times New Roman"/>
                <w:sz w:val="16"/>
                <w:szCs w:val="16"/>
                <w:lang w:val="en-US"/>
              </w:rPr>
              <w:t>is</w:t>
            </w:r>
            <w:r w:rsidRPr="000A0B60">
              <w:rPr>
                <w:rFonts w:ascii="Times New Roman" w:eastAsia="GHEA Grapalat" w:hAnsi="Times New Roman" w:cs="Times New Roman"/>
                <w:sz w:val="16"/>
                <w:szCs w:val="16"/>
                <w:lang w:val="en-US"/>
              </w:rPr>
              <w:t xml:space="preserve"> located in </w:t>
            </w:r>
            <w:r w:rsidR="0046673C" w:rsidRPr="000A0B60">
              <w:rPr>
                <w:rFonts w:ascii="Times New Roman" w:eastAsia="GHEA Grapalat" w:hAnsi="Times New Roman" w:cs="Times New Roman"/>
                <w:sz w:val="16"/>
                <w:szCs w:val="16"/>
                <w:lang w:val="en-US"/>
              </w:rPr>
              <w:t>rural communities</w:t>
            </w:r>
            <w:r w:rsidRPr="000A0B60">
              <w:rPr>
                <w:rFonts w:ascii="Times New Roman" w:eastAsia="GHEA Grapalat" w:hAnsi="Times New Roman" w:cs="Times New Roman"/>
                <w:sz w:val="16"/>
                <w:szCs w:val="16"/>
                <w:lang w:val="en-US"/>
              </w:rPr>
              <w:t>.</w:t>
            </w:r>
          </w:p>
          <w:p w14:paraId="3638DBC8" w14:textId="7ED384D2" w:rsidR="009D5661" w:rsidRPr="000A0B60" w:rsidRDefault="009D5661" w:rsidP="009D5661">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3</w:t>
            </w:r>
            <w:r w:rsidRPr="000A0B60">
              <w:rPr>
                <w:rFonts w:ascii="Times New Roman" w:eastAsia="MS Gothic" w:hAnsi="Times New Roman" w:cs="Times New Roman"/>
                <w:sz w:val="16"/>
                <w:szCs w:val="16"/>
                <w:lang w:val="en-US"/>
              </w:rPr>
              <w:t xml:space="preserve">․ </w:t>
            </w:r>
            <w:r w:rsidRPr="000A0B60">
              <w:rPr>
                <w:rFonts w:ascii="Times New Roman" w:eastAsia="GHEA Grapalat" w:hAnsi="Times New Roman" w:cs="Times New Roman"/>
                <w:sz w:val="16"/>
                <w:szCs w:val="16"/>
                <w:lang w:val="en-US"/>
              </w:rPr>
              <w:t xml:space="preserve">A baseline </w:t>
            </w:r>
            <w:r w:rsidR="009F4FD4" w:rsidRPr="000A0B60">
              <w:rPr>
                <w:rFonts w:ascii="Times New Roman" w:eastAsia="GHEA Grapalat" w:hAnsi="Times New Roman" w:cs="Times New Roman"/>
                <w:sz w:val="16"/>
                <w:szCs w:val="16"/>
                <w:lang w:val="en-US"/>
              </w:rPr>
              <w:t xml:space="preserve">knowledge </w:t>
            </w:r>
            <w:r w:rsidRPr="000A0B60">
              <w:rPr>
                <w:rFonts w:ascii="Times New Roman" w:eastAsia="GHEA Grapalat" w:hAnsi="Times New Roman" w:cs="Times New Roman"/>
                <w:sz w:val="16"/>
                <w:szCs w:val="16"/>
                <w:lang w:val="en-US"/>
              </w:rPr>
              <w:t xml:space="preserve">assessment </w:t>
            </w:r>
            <w:r w:rsidR="007220DB">
              <w:rPr>
                <w:rFonts w:ascii="Times New Roman" w:eastAsia="GHEA Grapalat" w:hAnsi="Times New Roman" w:cs="Times New Roman"/>
                <w:sz w:val="16"/>
                <w:szCs w:val="16"/>
                <w:lang w:val="en-US"/>
              </w:rPr>
              <w:t>has been</w:t>
            </w:r>
            <w:r w:rsidRPr="000A0B60">
              <w:rPr>
                <w:rFonts w:ascii="Times New Roman" w:eastAsia="GHEA Grapalat" w:hAnsi="Times New Roman" w:cs="Times New Roman"/>
                <w:sz w:val="16"/>
                <w:szCs w:val="16"/>
                <w:lang w:val="en-US"/>
              </w:rPr>
              <w:t xml:space="preserve"> conducted in 50% of </w:t>
            </w:r>
            <w:r w:rsidR="009F4FD4">
              <w:rPr>
                <w:rFonts w:ascii="Times New Roman" w:eastAsia="GHEA Grapalat" w:hAnsi="Times New Roman" w:cs="Times New Roman"/>
                <w:sz w:val="16"/>
                <w:szCs w:val="16"/>
                <w:lang w:val="en-US"/>
              </w:rPr>
              <w:t xml:space="preserve">the </w:t>
            </w:r>
            <w:r w:rsidR="009F4FD4" w:rsidRPr="000A0B60">
              <w:rPr>
                <w:rFonts w:ascii="Times New Roman" w:eastAsia="GHEA Grapalat" w:hAnsi="Times New Roman" w:cs="Times New Roman"/>
                <w:sz w:val="16"/>
                <w:szCs w:val="16"/>
                <w:lang w:val="en-US"/>
              </w:rPr>
              <w:t xml:space="preserve">RA </w:t>
            </w:r>
            <w:r w:rsidRPr="000A0B60">
              <w:rPr>
                <w:rFonts w:ascii="Times New Roman" w:eastAsia="GHEA Grapalat" w:hAnsi="Times New Roman" w:cs="Times New Roman"/>
                <w:sz w:val="16"/>
                <w:szCs w:val="16"/>
                <w:lang w:val="en-US"/>
              </w:rPr>
              <w:t>schools.</w:t>
            </w:r>
          </w:p>
          <w:p w14:paraId="1439874A" w14:textId="77777777" w:rsidR="00CF2E1E" w:rsidRPr="000A0B60" w:rsidRDefault="00CF2E1E" w:rsidP="005F287C">
            <w:pPr>
              <w:spacing w:line="240" w:lineRule="auto"/>
              <w:rPr>
                <w:rFonts w:ascii="Times New Roman" w:eastAsia="GHEA Grapalat" w:hAnsi="Times New Roman" w:cs="Times New Roman"/>
                <w:i/>
                <w:sz w:val="16"/>
                <w:szCs w:val="16"/>
                <w:lang w:val="en-US"/>
              </w:rPr>
            </w:pPr>
          </w:p>
        </w:tc>
        <w:tc>
          <w:tcPr>
            <w:tcW w:w="1509" w:type="dxa"/>
            <w:gridSpan w:val="2"/>
            <w:vMerge w:val="restart"/>
            <w:shd w:val="clear" w:color="auto" w:fill="auto"/>
          </w:tcPr>
          <w:p w14:paraId="4404A93C" w14:textId="2141EE90" w:rsidR="00CF2E1E" w:rsidRPr="000A0B60" w:rsidRDefault="009D5661" w:rsidP="009D5661">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 xml:space="preserve">Updated and approved </w:t>
            </w:r>
            <w:r w:rsidR="009F4FD4">
              <w:rPr>
                <w:rFonts w:ascii="Times New Roman" w:eastAsia="GHEA Grapalat" w:hAnsi="Times New Roman" w:cs="Times New Roman"/>
                <w:sz w:val="16"/>
                <w:szCs w:val="16"/>
                <w:lang w:val="en-US"/>
              </w:rPr>
              <w:t>curricula</w:t>
            </w:r>
            <w:r w:rsidR="009F4FD4" w:rsidRPr="000A0B60">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for the subject</w:t>
            </w:r>
            <w:r w:rsidR="007A056C" w:rsidRPr="000A0B60">
              <w:rPr>
                <w:rFonts w:ascii="Times New Roman" w:eastAsia="GHEA Grapalat" w:hAnsi="Times New Roman" w:cs="Times New Roman"/>
                <w:sz w:val="16"/>
                <w:szCs w:val="16"/>
                <w:lang w:val="en-US"/>
              </w:rPr>
              <w:t xml:space="preserve"> </w:t>
            </w:r>
            <w:r w:rsidR="009F4FD4">
              <w:rPr>
                <w:rFonts w:ascii="Times New Roman" w:eastAsia="GHEA Grapalat" w:hAnsi="Times New Roman" w:cs="Times New Roman"/>
                <w:sz w:val="16"/>
                <w:szCs w:val="16"/>
                <w:lang w:val="en-US"/>
              </w:rPr>
              <w:t>Social Studies</w:t>
            </w:r>
          </w:p>
          <w:p w14:paraId="216BB3DE" w14:textId="2D66C7DF" w:rsidR="00CF2E1E" w:rsidRPr="000A0B60" w:rsidRDefault="009D5661"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Developed and approved educational materials </w:t>
            </w:r>
            <w:r w:rsidR="009F4FD4">
              <w:rPr>
                <w:rFonts w:ascii="Times New Roman" w:eastAsia="GHEA Grapalat" w:hAnsi="Times New Roman" w:cs="Times New Roman"/>
                <w:sz w:val="16"/>
                <w:szCs w:val="16"/>
                <w:lang w:val="en-US"/>
              </w:rPr>
              <w:t>that incorporate</w:t>
            </w:r>
            <w:r w:rsidRPr="000A0B60">
              <w:rPr>
                <w:rFonts w:ascii="Times New Roman" w:eastAsia="GHEA Grapalat" w:hAnsi="Times New Roman" w:cs="Times New Roman"/>
                <w:sz w:val="16"/>
                <w:szCs w:val="16"/>
                <w:lang w:val="en-US"/>
              </w:rPr>
              <w:t xml:space="preserve"> an anti-corruption component</w:t>
            </w:r>
          </w:p>
          <w:p w14:paraId="3BE02065" w14:textId="10BEABFA"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Semi-annual and annual monitoring reports</w:t>
            </w:r>
          </w:p>
          <w:p w14:paraId="20479DE2"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901" w:type="dxa"/>
            <w:gridSpan w:val="2"/>
            <w:vMerge w:val="restart"/>
          </w:tcPr>
          <w:p w14:paraId="76809CBF" w14:textId="5A010EFB" w:rsidR="00CF2E1E" w:rsidRPr="000A0B60" w:rsidRDefault="00EE1C8C"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RA Ministry of Education, Science, Culture and Sports</w:t>
            </w:r>
          </w:p>
          <w:p w14:paraId="3F0A4DB0"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266" w:type="dxa"/>
            <w:vMerge w:val="restart"/>
          </w:tcPr>
          <w:p w14:paraId="5717D63E" w14:textId="472C30E1" w:rsidR="00CF2E1E" w:rsidRPr="000A0B60" w:rsidRDefault="00B6470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Corruption Prevention Commission</w:t>
            </w:r>
            <w:r w:rsidR="0094510E">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p w14:paraId="72D8FC8B" w14:textId="34A73D7C" w:rsidR="00CF2E1E" w:rsidRPr="000A0B60" w:rsidRDefault="00EE1C8C"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Education Inspectorate</w:t>
            </w:r>
          </w:p>
          <w:p w14:paraId="59D38A0C" w14:textId="77777777" w:rsidR="0094510E" w:rsidRPr="000A0B60" w:rsidRDefault="0094510E" w:rsidP="0094510E">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Regional government</w:t>
            </w:r>
            <w:r w:rsidRPr="000A0B60">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 xml:space="preserve">bodies </w:t>
            </w:r>
            <w:r w:rsidRPr="000A0B60">
              <w:rPr>
                <w:rFonts w:ascii="Times New Roman" w:eastAsia="GHEA Grapalat" w:hAnsi="Times New Roman" w:cs="Times New Roman"/>
                <w:sz w:val="16"/>
                <w:szCs w:val="16"/>
                <w:lang w:val="en-US"/>
              </w:rPr>
              <w:t>(upon consent)</w:t>
            </w:r>
          </w:p>
          <w:p w14:paraId="3DBE296B" w14:textId="27BE7F0D" w:rsidR="00CF2E1E" w:rsidRPr="000A0B60" w:rsidRDefault="008728F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 xml:space="preserve">Civil society organizations </w:t>
            </w:r>
            <w:r w:rsidR="00B64705" w:rsidRPr="000A0B60">
              <w:rPr>
                <w:rFonts w:ascii="Times New Roman" w:eastAsia="GHEA Grapalat" w:hAnsi="Times New Roman" w:cs="Times New Roman"/>
                <w:sz w:val="16"/>
                <w:szCs w:val="16"/>
                <w:lang w:val="en-US"/>
              </w:rPr>
              <w:t>(upon consent)</w:t>
            </w:r>
          </w:p>
          <w:p w14:paraId="4347C311"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r>
      <w:tr w:rsidR="008B13DE" w:rsidRPr="000A0B60" w14:paraId="2658F8EE" w14:textId="77777777" w:rsidTr="00A40BE7">
        <w:trPr>
          <w:trHeight w:val="20"/>
        </w:trPr>
        <w:tc>
          <w:tcPr>
            <w:tcW w:w="1843" w:type="dxa"/>
            <w:vMerge/>
            <w:shd w:val="clear" w:color="auto" w:fill="auto"/>
          </w:tcPr>
          <w:p w14:paraId="015E138E"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val="restart"/>
            <w:shd w:val="clear" w:color="auto" w:fill="auto"/>
          </w:tcPr>
          <w:p w14:paraId="01B37CB0" w14:textId="26A7941E" w:rsidR="001D21D1" w:rsidRPr="000A0B60" w:rsidRDefault="009537D8" w:rsidP="001D21D1">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The curricula</w:t>
            </w:r>
            <w:r w:rsidRPr="000A0B60">
              <w:rPr>
                <w:rFonts w:ascii="Times New Roman" w:eastAsia="GHEA Grapalat" w:hAnsi="Times New Roman" w:cs="Times New Roman"/>
                <w:sz w:val="16"/>
                <w:szCs w:val="16"/>
                <w:lang w:val="en-US"/>
              </w:rPr>
              <w:t xml:space="preserve"> of the </w:t>
            </w:r>
            <w:r>
              <w:rPr>
                <w:rFonts w:ascii="Times New Roman" w:eastAsia="GHEA Grapalat" w:hAnsi="Times New Roman" w:cs="Times New Roman"/>
                <w:sz w:val="16"/>
                <w:szCs w:val="16"/>
                <w:lang w:val="en-US"/>
              </w:rPr>
              <w:t>Social Studies</w:t>
            </w:r>
            <w:r w:rsidRPr="000A0B60">
              <w:rPr>
                <w:rFonts w:ascii="Times New Roman" w:eastAsia="GHEA Grapalat" w:hAnsi="Times New Roman" w:cs="Times New Roman"/>
                <w:sz w:val="16"/>
                <w:szCs w:val="16"/>
                <w:lang w:val="en-US"/>
              </w:rPr>
              <w:t xml:space="preserve"> </w:t>
            </w:r>
            <w:r w:rsidR="001D21D1" w:rsidRPr="000A0B60">
              <w:rPr>
                <w:rFonts w:ascii="Times New Roman" w:eastAsia="GHEA Grapalat" w:hAnsi="Times New Roman" w:cs="Times New Roman"/>
                <w:sz w:val="16"/>
                <w:szCs w:val="16"/>
                <w:lang w:val="en-US"/>
              </w:rPr>
              <w:t>of general</w:t>
            </w:r>
            <w:r>
              <w:rPr>
                <w:rFonts w:ascii="Times New Roman" w:eastAsia="GHEA Grapalat" w:hAnsi="Times New Roman" w:cs="Times New Roman"/>
                <w:sz w:val="16"/>
                <w:szCs w:val="16"/>
                <w:lang w:val="en-US"/>
              </w:rPr>
              <w:t xml:space="preserve"> secondary</w:t>
            </w:r>
            <w:r w:rsidR="001D21D1" w:rsidRPr="000A0B60">
              <w:rPr>
                <w:rFonts w:ascii="Times New Roman" w:eastAsia="GHEA Grapalat" w:hAnsi="Times New Roman" w:cs="Times New Roman"/>
                <w:sz w:val="16"/>
                <w:szCs w:val="16"/>
                <w:lang w:val="en-US"/>
              </w:rPr>
              <w:t xml:space="preserve"> education does not include an effective anti-corruption component</w:t>
            </w:r>
            <w:r>
              <w:rPr>
                <w:rFonts w:ascii="Times New Roman" w:eastAsia="GHEA Grapalat" w:hAnsi="Times New Roman" w:cs="Times New Roman"/>
                <w:sz w:val="16"/>
                <w:szCs w:val="16"/>
                <w:lang w:val="en-US"/>
              </w:rPr>
              <w:t>.</w:t>
            </w:r>
            <w:r w:rsidR="001D21D1" w:rsidRPr="000A0B60">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I</w:t>
            </w:r>
            <w:r w:rsidR="001D21D1" w:rsidRPr="000A0B60">
              <w:rPr>
                <w:rFonts w:ascii="Times New Roman" w:eastAsia="GHEA Grapalat" w:hAnsi="Times New Roman" w:cs="Times New Roman"/>
                <w:sz w:val="16"/>
                <w:szCs w:val="16"/>
                <w:lang w:val="en-US"/>
              </w:rPr>
              <w:t>nformation on corruption is provided</w:t>
            </w:r>
            <w:r w:rsidR="003F4E4C">
              <w:rPr>
                <w:rFonts w:ascii="Times New Roman" w:eastAsia="GHEA Grapalat" w:hAnsi="Times New Roman" w:cs="Times New Roman"/>
                <w:sz w:val="16"/>
                <w:szCs w:val="16"/>
                <w:lang w:val="en-US"/>
              </w:rPr>
              <w:t xml:space="preserve"> to a limited extent</w:t>
            </w:r>
            <w:r w:rsidR="001D21D1" w:rsidRPr="000A0B60">
              <w:rPr>
                <w:rFonts w:ascii="Times New Roman" w:eastAsia="GHEA Grapalat" w:hAnsi="Times New Roman" w:cs="Times New Roman"/>
                <w:sz w:val="16"/>
                <w:szCs w:val="16"/>
                <w:lang w:val="en-US"/>
              </w:rPr>
              <w:t xml:space="preserve">, but the main approaches adopted by the state to prevent and combat </w:t>
            </w:r>
            <w:r w:rsidR="001D21D1" w:rsidRPr="000A0B60">
              <w:rPr>
                <w:rFonts w:ascii="Times New Roman" w:eastAsia="GHEA Grapalat" w:hAnsi="Times New Roman" w:cs="Times New Roman"/>
                <w:sz w:val="16"/>
                <w:szCs w:val="16"/>
                <w:lang w:val="en-US"/>
              </w:rPr>
              <w:lastRenderedPageBreak/>
              <w:t>corruption are not covered.</w:t>
            </w:r>
          </w:p>
          <w:p w14:paraId="77E2C641" w14:textId="2BF1856D" w:rsidR="00CF2E1E" w:rsidRPr="000A0B60" w:rsidRDefault="001D21D1"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Furthermore, the materials on different aspects of corruption often use complex </w:t>
            </w:r>
            <w:r w:rsidR="003F4E4C" w:rsidRPr="000A0B60">
              <w:rPr>
                <w:rFonts w:ascii="Times New Roman" w:eastAsia="GHEA Grapalat" w:hAnsi="Times New Roman" w:cs="Times New Roman"/>
                <w:sz w:val="16"/>
                <w:szCs w:val="16"/>
                <w:lang w:val="en-US"/>
              </w:rPr>
              <w:t xml:space="preserve">professional </w:t>
            </w:r>
            <w:r w:rsidR="003F4E4C">
              <w:rPr>
                <w:rFonts w:ascii="Times New Roman" w:eastAsia="GHEA Grapalat" w:hAnsi="Times New Roman" w:cs="Times New Roman"/>
                <w:sz w:val="16"/>
                <w:szCs w:val="16"/>
                <w:lang w:val="en-US"/>
              </w:rPr>
              <w:t>terminology</w:t>
            </w:r>
            <w:r w:rsidRPr="000A0B60">
              <w:rPr>
                <w:rFonts w:ascii="Times New Roman" w:eastAsia="GHEA Grapalat" w:hAnsi="Times New Roman" w:cs="Times New Roman"/>
                <w:sz w:val="16"/>
                <w:szCs w:val="16"/>
                <w:lang w:val="en-US"/>
              </w:rPr>
              <w:t xml:space="preserve">. There is a lack of </w:t>
            </w:r>
            <w:r w:rsidR="003F4E4C">
              <w:rPr>
                <w:rFonts w:ascii="Times New Roman" w:eastAsia="GHEA Grapalat" w:hAnsi="Times New Roman" w:cs="Times New Roman"/>
                <w:sz w:val="16"/>
                <w:szCs w:val="16"/>
                <w:lang w:val="en-US"/>
              </w:rPr>
              <w:t xml:space="preserve">supporting </w:t>
            </w:r>
            <w:r w:rsidRPr="000A0B60">
              <w:rPr>
                <w:rFonts w:ascii="Times New Roman" w:eastAsia="GHEA Grapalat" w:hAnsi="Times New Roman" w:cs="Times New Roman"/>
                <w:sz w:val="16"/>
                <w:szCs w:val="16"/>
                <w:lang w:val="en-US"/>
              </w:rPr>
              <w:t>educational and methodological literature on the topic.</w:t>
            </w:r>
          </w:p>
        </w:tc>
        <w:tc>
          <w:tcPr>
            <w:tcW w:w="850" w:type="dxa"/>
            <w:gridSpan w:val="2"/>
            <w:shd w:val="clear" w:color="auto" w:fill="auto"/>
          </w:tcPr>
          <w:p w14:paraId="51DC927D"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II</w:t>
            </w:r>
          </w:p>
        </w:tc>
        <w:tc>
          <w:tcPr>
            <w:tcW w:w="1418" w:type="dxa"/>
            <w:gridSpan w:val="4"/>
            <w:shd w:val="clear" w:color="auto" w:fill="auto"/>
          </w:tcPr>
          <w:p w14:paraId="15ECAE63"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559" w:type="dxa"/>
            <w:gridSpan w:val="4"/>
            <w:shd w:val="clear" w:color="auto" w:fill="auto"/>
          </w:tcPr>
          <w:p w14:paraId="33EAD1CD"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559" w:type="dxa"/>
            <w:gridSpan w:val="3"/>
            <w:shd w:val="clear" w:color="auto" w:fill="auto"/>
          </w:tcPr>
          <w:p w14:paraId="527F6409" w14:textId="0D1BCC1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643" w:type="dxa"/>
            <w:gridSpan w:val="5"/>
            <w:shd w:val="clear" w:color="auto" w:fill="auto"/>
          </w:tcPr>
          <w:p w14:paraId="7C2DA0CE" w14:textId="66E227C0"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901" w:type="dxa"/>
            <w:gridSpan w:val="3"/>
            <w:vMerge/>
            <w:shd w:val="clear" w:color="auto" w:fill="auto"/>
          </w:tcPr>
          <w:p w14:paraId="7D7F027B"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509" w:type="dxa"/>
            <w:gridSpan w:val="2"/>
            <w:vMerge/>
            <w:shd w:val="clear" w:color="auto" w:fill="auto"/>
          </w:tcPr>
          <w:p w14:paraId="0C8F2E6F"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1" w:type="dxa"/>
            <w:gridSpan w:val="2"/>
            <w:vMerge/>
          </w:tcPr>
          <w:p w14:paraId="6BF514A4"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66" w:type="dxa"/>
            <w:vMerge/>
          </w:tcPr>
          <w:p w14:paraId="3425B9E3"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8B13DE" w:rsidRPr="000A0B60" w14:paraId="0BC75B98" w14:textId="77777777" w:rsidTr="00A40BE7">
        <w:trPr>
          <w:trHeight w:val="20"/>
        </w:trPr>
        <w:tc>
          <w:tcPr>
            <w:tcW w:w="1843" w:type="dxa"/>
            <w:vMerge/>
            <w:shd w:val="clear" w:color="auto" w:fill="auto"/>
          </w:tcPr>
          <w:p w14:paraId="3E529688"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shd w:val="clear" w:color="auto" w:fill="auto"/>
          </w:tcPr>
          <w:p w14:paraId="0165B19B"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850" w:type="dxa"/>
            <w:gridSpan w:val="2"/>
            <w:shd w:val="clear" w:color="auto" w:fill="auto"/>
          </w:tcPr>
          <w:p w14:paraId="355B44C0"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0969517F"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418" w:type="dxa"/>
            <w:gridSpan w:val="4"/>
            <w:shd w:val="clear" w:color="auto" w:fill="auto"/>
          </w:tcPr>
          <w:p w14:paraId="286828A7" w14:textId="0558517E" w:rsidR="00741516" w:rsidRPr="000A0B60" w:rsidRDefault="00741516"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The </w:t>
            </w:r>
            <w:r w:rsidR="003F4E4C">
              <w:rPr>
                <w:rFonts w:ascii="Times New Roman" w:eastAsia="GHEA Grapalat" w:hAnsi="Times New Roman" w:cs="Times New Roman"/>
                <w:sz w:val="16"/>
                <w:szCs w:val="16"/>
                <w:lang w:val="en-US"/>
              </w:rPr>
              <w:t>terms of reference</w:t>
            </w:r>
            <w:r w:rsidRPr="000A0B60">
              <w:rPr>
                <w:rFonts w:ascii="Times New Roman" w:eastAsia="GHEA Grapalat" w:hAnsi="Times New Roman" w:cs="Times New Roman"/>
                <w:sz w:val="16"/>
                <w:szCs w:val="16"/>
                <w:lang w:val="en-US"/>
              </w:rPr>
              <w:t xml:space="preserve"> for developing the anti-corruption educational component </w:t>
            </w:r>
            <w:r w:rsidR="00580B37" w:rsidRPr="000A0B60">
              <w:rPr>
                <w:rFonts w:ascii="Times New Roman" w:eastAsia="GHEA Grapalat" w:hAnsi="Times New Roman" w:cs="Times New Roman"/>
                <w:sz w:val="16"/>
                <w:szCs w:val="16"/>
                <w:lang w:val="en-US"/>
              </w:rPr>
              <w:t>are</w:t>
            </w:r>
            <w:r w:rsidRPr="000A0B60">
              <w:rPr>
                <w:rFonts w:ascii="Times New Roman" w:eastAsia="GHEA Grapalat" w:hAnsi="Times New Roman" w:cs="Times New Roman"/>
                <w:sz w:val="16"/>
                <w:szCs w:val="16"/>
                <w:lang w:val="en-US"/>
              </w:rPr>
              <w:t xml:space="preserve"> </w:t>
            </w:r>
            <w:r w:rsidR="003F4E4C">
              <w:rPr>
                <w:rFonts w:ascii="Times New Roman" w:eastAsia="GHEA Grapalat" w:hAnsi="Times New Roman" w:cs="Times New Roman"/>
                <w:sz w:val="16"/>
                <w:szCs w:val="16"/>
                <w:lang w:val="en-US"/>
              </w:rPr>
              <w:lastRenderedPageBreak/>
              <w:t>prepared</w:t>
            </w:r>
            <w:r w:rsidRPr="000A0B60">
              <w:rPr>
                <w:rFonts w:ascii="Times New Roman" w:eastAsia="GHEA Grapalat" w:hAnsi="Times New Roman" w:cs="Times New Roman"/>
                <w:sz w:val="16"/>
                <w:szCs w:val="16"/>
                <w:lang w:val="en-US"/>
              </w:rPr>
              <w:t xml:space="preserve"> and approved.</w:t>
            </w:r>
          </w:p>
        </w:tc>
        <w:tc>
          <w:tcPr>
            <w:tcW w:w="1559" w:type="dxa"/>
            <w:gridSpan w:val="4"/>
            <w:shd w:val="clear" w:color="auto" w:fill="auto"/>
          </w:tcPr>
          <w:p w14:paraId="3EEC50A5" w14:textId="786BF2AE" w:rsidR="00C040C8" w:rsidRPr="000A0B60" w:rsidRDefault="00C040C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The pilot schools are selected</w:t>
            </w:r>
            <w:r w:rsidR="003F4E4C">
              <w:rPr>
                <w:rFonts w:ascii="Times New Roman" w:eastAsia="GHEA Grapalat" w:hAnsi="Times New Roman" w:cs="Times New Roman"/>
                <w:sz w:val="16"/>
                <w:szCs w:val="16"/>
                <w:lang w:val="en-US"/>
              </w:rPr>
              <w:t>. A</w:t>
            </w:r>
            <w:r w:rsidRPr="000A0B60">
              <w:rPr>
                <w:rFonts w:ascii="Times New Roman" w:eastAsia="GHEA Grapalat" w:hAnsi="Times New Roman" w:cs="Times New Roman"/>
                <w:sz w:val="16"/>
                <w:szCs w:val="16"/>
                <w:lang w:val="en-US"/>
              </w:rPr>
              <w:t xml:space="preserve"> knowledge </w:t>
            </w:r>
            <w:r w:rsidR="003F4E4C">
              <w:rPr>
                <w:rFonts w:ascii="Times New Roman" w:eastAsia="GHEA Grapalat" w:hAnsi="Times New Roman" w:cs="Times New Roman"/>
                <w:sz w:val="16"/>
                <w:szCs w:val="16"/>
                <w:lang w:val="en-US"/>
              </w:rPr>
              <w:t>assessment</w:t>
            </w:r>
            <w:r w:rsidRPr="000A0B60">
              <w:rPr>
                <w:rFonts w:ascii="Times New Roman" w:eastAsia="GHEA Grapalat" w:hAnsi="Times New Roman" w:cs="Times New Roman"/>
                <w:sz w:val="16"/>
                <w:szCs w:val="16"/>
                <w:lang w:val="en-US"/>
              </w:rPr>
              <w:t xml:space="preserve"> system is developed. A baseline </w:t>
            </w:r>
            <w:r w:rsidR="003F4E4C" w:rsidRPr="000A0B60">
              <w:rPr>
                <w:rFonts w:ascii="Times New Roman" w:eastAsia="GHEA Grapalat" w:hAnsi="Times New Roman" w:cs="Times New Roman"/>
                <w:sz w:val="16"/>
                <w:szCs w:val="16"/>
                <w:lang w:val="en-US"/>
              </w:rPr>
              <w:t xml:space="preserve">knowledge </w:t>
            </w:r>
            <w:r w:rsidRPr="000A0B60">
              <w:rPr>
                <w:rFonts w:ascii="Times New Roman" w:eastAsia="GHEA Grapalat" w:hAnsi="Times New Roman" w:cs="Times New Roman"/>
                <w:sz w:val="16"/>
                <w:szCs w:val="16"/>
                <w:lang w:val="en-US"/>
              </w:rPr>
              <w:t xml:space="preserve">assessment is </w:t>
            </w:r>
            <w:r w:rsidR="003F4E4C">
              <w:rPr>
                <w:rFonts w:ascii="Times New Roman" w:eastAsia="GHEA Grapalat" w:hAnsi="Times New Roman" w:cs="Times New Roman"/>
                <w:sz w:val="16"/>
                <w:szCs w:val="16"/>
                <w:lang w:val="en-US"/>
              </w:rPr>
              <w:lastRenderedPageBreak/>
              <w:t>conducted</w:t>
            </w:r>
            <w:r w:rsidRPr="000A0B60">
              <w:rPr>
                <w:rFonts w:ascii="Times New Roman" w:eastAsia="GHEA Grapalat" w:hAnsi="Times New Roman" w:cs="Times New Roman"/>
                <w:sz w:val="16"/>
                <w:szCs w:val="16"/>
                <w:lang w:val="en-US"/>
              </w:rPr>
              <w:t xml:space="preserve"> in the selected schools.</w:t>
            </w:r>
          </w:p>
        </w:tc>
        <w:tc>
          <w:tcPr>
            <w:tcW w:w="1559" w:type="dxa"/>
            <w:gridSpan w:val="3"/>
            <w:shd w:val="clear" w:color="auto" w:fill="auto"/>
          </w:tcPr>
          <w:p w14:paraId="0ADE8E18" w14:textId="21BAC3F1" w:rsidR="00CF2E1E" w:rsidRPr="000A0B60" w:rsidRDefault="00806DAB"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 xml:space="preserve">The pilot program is implemented in 15 </w:t>
            </w:r>
            <w:r w:rsidR="00C040C8" w:rsidRPr="000A0B60">
              <w:rPr>
                <w:rFonts w:ascii="Times New Roman" w:eastAsia="GHEA Grapalat" w:hAnsi="Times New Roman" w:cs="Times New Roman"/>
                <w:sz w:val="16"/>
                <w:szCs w:val="16"/>
                <w:lang w:val="en-US"/>
              </w:rPr>
              <w:t xml:space="preserve">schools </w:t>
            </w:r>
            <w:r w:rsidRPr="000A0B60">
              <w:rPr>
                <w:rFonts w:ascii="Times New Roman" w:eastAsia="GHEA Grapalat" w:hAnsi="Times New Roman" w:cs="Times New Roman"/>
                <w:sz w:val="16"/>
                <w:szCs w:val="16"/>
                <w:lang w:val="en-US"/>
              </w:rPr>
              <w:t xml:space="preserve">across </w:t>
            </w:r>
            <w:r w:rsidR="003F4E4C">
              <w:rPr>
                <w:rFonts w:ascii="Times New Roman" w:eastAsia="GHEA Grapalat" w:hAnsi="Times New Roman" w:cs="Times New Roman"/>
                <w:sz w:val="16"/>
                <w:szCs w:val="16"/>
                <w:lang w:val="en-US"/>
              </w:rPr>
              <w:t>four</w:t>
            </w:r>
            <w:r w:rsidRPr="000A0B60">
              <w:rPr>
                <w:rFonts w:ascii="Times New Roman" w:eastAsia="GHEA Grapalat" w:hAnsi="Times New Roman" w:cs="Times New Roman"/>
                <w:sz w:val="16"/>
                <w:szCs w:val="16"/>
                <w:lang w:val="en-US"/>
              </w:rPr>
              <w:t xml:space="preserve"> regions of Armenia and the city of Yerevan, </w:t>
            </w:r>
            <w:r w:rsidR="003F4E4C">
              <w:rPr>
                <w:rFonts w:ascii="Times New Roman" w:eastAsia="GHEA Grapalat" w:hAnsi="Times New Roman" w:cs="Times New Roman"/>
                <w:sz w:val="16"/>
                <w:szCs w:val="16"/>
                <w:lang w:val="en-US"/>
              </w:rPr>
              <w:t>with</w:t>
            </w:r>
            <w:r w:rsidRPr="000A0B60">
              <w:rPr>
                <w:rFonts w:ascii="Times New Roman" w:eastAsia="GHEA Grapalat" w:hAnsi="Times New Roman" w:cs="Times New Roman"/>
                <w:sz w:val="16"/>
                <w:szCs w:val="16"/>
                <w:lang w:val="en-US"/>
              </w:rPr>
              <w:t xml:space="preserve"> 10 of these</w:t>
            </w:r>
            <w:r w:rsidR="00C040C8" w:rsidRPr="000A0B60">
              <w:rPr>
                <w:rFonts w:ascii="Times New Roman" w:eastAsia="GHEA Grapalat" w:hAnsi="Times New Roman" w:cs="Times New Roman"/>
                <w:sz w:val="16"/>
                <w:szCs w:val="16"/>
                <w:lang w:val="en-US"/>
              </w:rPr>
              <w:t xml:space="preserve"> schools</w:t>
            </w:r>
            <w:r w:rsidRPr="000A0B60">
              <w:rPr>
                <w:rFonts w:ascii="Times New Roman" w:eastAsia="GHEA Grapalat" w:hAnsi="Times New Roman" w:cs="Times New Roman"/>
                <w:sz w:val="16"/>
                <w:szCs w:val="16"/>
                <w:lang w:val="en-US"/>
              </w:rPr>
              <w:t xml:space="preserve"> located </w:t>
            </w:r>
            <w:r w:rsidRPr="000A0B60">
              <w:rPr>
                <w:rFonts w:ascii="Times New Roman" w:eastAsia="GHEA Grapalat" w:hAnsi="Times New Roman" w:cs="Times New Roman"/>
                <w:sz w:val="16"/>
                <w:szCs w:val="16"/>
                <w:lang w:val="en-US"/>
              </w:rPr>
              <w:lastRenderedPageBreak/>
              <w:t>in rural communities.</w:t>
            </w:r>
          </w:p>
        </w:tc>
        <w:tc>
          <w:tcPr>
            <w:tcW w:w="1643" w:type="dxa"/>
            <w:gridSpan w:val="5"/>
            <w:shd w:val="clear" w:color="auto" w:fill="auto"/>
          </w:tcPr>
          <w:p w14:paraId="7E4EF4FC" w14:textId="0BAADE1E" w:rsidR="00B518B4" w:rsidRPr="000A0B60" w:rsidRDefault="00B518B4" w:rsidP="00B518B4">
            <w:pPr>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sz w:val="16"/>
                <w:szCs w:val="16"/>
                <w:lang w:val="en-US"/>
              </w:rPr>
              <w:lastRenderedPageBreak/>
              <w:t xml:space="preserve">A baseline </w:t>
            </w:r>
            <w:r w:rsidR="003F4E4C" w:rsidRPr="000A0B60">
              <w:rPr>
                <w:rFonts w:ascii="Times New Roman" w:eastAsia="GHEA Grapalat" w:hAnsi="Times New Roman" w:cs="Times New Roman"/>
                <w:sz w:val="16"/>
                <w:szCs w:val="16"/>
                <w:lang w:val="en-US"/>
              </w:rPr>
              <w:t xml:space="preserve">knowledge </w:t>
            </w:r>
            <w:r w:rsidRPr="000A0B60">
              <w:rPr>
                <w:rFonts w:ascii="Times New Roman" w:eastAsia="GHEA Grapalat" w:hAnsi="Times New Roman" w:cs="Times New Roman"/>
                <w:sz w:val="16"/>
                <w:szCs w:val="16"/>
                <w:lang w:val="en-US"/>
              </w:rPr>
              <w:t xml:space="preserve">assessment </w:t>
            </w:r>
            <w:r w:rsidR="003F4E4C">
              <w:rPr>
                <w:rFonts w:ascii="Times New Roman" w:eastAsia="GHEA Grapalat" w:hAnsi="Times New Roman" w:cs="Times New Roman"/>
                <w:sz w:val="16"/>
                <w:szCs w:val="16"/>
                <w:lang w:val="en-US"/>
              </w:rPr>
              <w:t>is</w:t>
            </w:r>
            <w:r w:rsidRPr="000A0B60">
              <w:rPr>
                <w:rFonts w:ascii="Times New Roman" w:eastAsia="GHEA Grapalat" w:hAnsi="Times New Roman" w:cs="Times New Roman"/>
                <w:sz w:val="16"/>
                <w:szCs w:val="16"/>
                <w:lang w:val="en-US"/>
              </w:rPr>
              <w:t xml:space="preserve"> conducted and the program is implemented in 30% of </w:t>
            </w:r>
            <w:r w:rsidR="009F4FD4">
              <w:rPr>
                <w:rFonts w:ascii="Times New Roman" w:eastAsia="GHEA Grapalat" w:hAnsi="Times New Roman" w:cs="Times New Roman"/>
                <w:sz w:val="16"/>
                <w:szCs w:val="16"/>
                <w:lang w:val="en-US"/>
              </w:rPr>
              <w:t xml:space="preserve">the </w:t>
            </w:r>
            <w:r w:rsidR="009F4FD4" w:rsidRPr="000A0B60">
              <w:rPr>
                <w:rFonts w:ascii="Times New Roman" w:eastAsia="GHEA Grapalat" w:hAnsi="Times New Roman" w:cs="Times New Roman"/>
                <w:sz w:val="16"/>
                <w:szCs w:val="16"/>
                <w:lang w:val="en-US"/>
              </w:rPr>
              <w:t xml:space="preserve">RA </w:t>
            </w:r>
            <w:r w:rsidR="00C040C8" w:rsidRPr="000A0B60">
              <w:rPr>
                <w:rFonts w:ascii="Times New Roman" w:eastAsia="GHEA Grapalat" w:hAnsi="Times New Roman" w:cs="Times New Roman"/>
                <w:sz w:val="16"/>
                <w:szCs w:val="16"/>
                <w:lang w:val="en-US"/>
              </w:rPr>
              <w:t>schools</w:t>
            </w:r>
            <w:r w:rsidRPr="000A0B60">
              <w:rPr>
                <w:rFonts w:ascii="Times New Roman" w:eastAsia="GHEA Grapalat" w:hAnsi="Times New Roman" w:cs="Times New Roman"/>
                <w:sz w:val="16"/>
                <w:szCs w:val="16"/>
                <w:lang w:val="en-US"/>
              </w:rPr>
              <w:t xml:space="preserve">, with half of them located in rural </w:t>
            </w:r>
            <w:r w:rsidRPr="000A0B60">
              <w:rPr>
                <w:rFonts w:ascii="Times New Roman" w:eastAsia="GHEA Grapalat" w:hAnsi="Times New Roman" w:cs="Times New Roman"/>
                <w:sz w:val="16"/>
                <w:szCs w:val="16"/>
                <w:lang w:val="en-US"/>
              </w:rPr>
              <w:lastRenderedPageBreak/>
              <w:t xml:space="preserve">communities. The program </w:t>
            </w:r>
            <w:r w:rsidR="009F4FD4" w:rsidRPr="000A0B60">
              <w:rPr>
                <w:rFonts w:ascii="Times New Roman" w:eastAsia="GHEA Grapalat" w:hAnsi="Times New Roman" w:cs="Times New Roman"/>
                <w:sz w:val="16"/>
                <w:szCs w:val="16"/>
                <w:lang w:val="en-US"/>
              </w:rPr>
              <w:t xml:space="preserve">results </w:t>
            </w:r>
            <w:r w:rsidRPr="000A0B60">
              <w:rPr>
                <w:rFonts w:ascii="Times New Roman" w:eastAsia="GHEA Grapalat" w:hAnsi="Times New Roman" w:cs="Times New Roman"/>
                <w:sz w:val="16"/>
                <w:szCs w:val="16"/>
                <w:lang w:val="en-US"/>
              </w:rPr>
              <w:t>are evaluated.</w:t>
            </w:r>
          </w:p>
          <w:p w14:paraId="16FDD6CF" w14:textId="331635B0" w:rsidR="00CF2E1E" w:rsidRPr="000A0B60" w:rsidRDefault="009F4FD4" w:rsidP="005F287C">
            <w:pPr>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sz w:val="16"/>
                <w:szCs w:val="16"/>
                <w:lang w:val="en-US"/>
              </w:rPr>
              <w:t xml:space="preserve">A baseline knowledge assessment </w:t>
            </w:r>
            <w:r>
              <w:rPr>
                <w:rFonts w:ascii="Times New Roman" w:eastAsia="GHEA Grapalat" w:hAnsi="Times New Roman" w:cs="Times New Roman"/>
                <w:sz w:val="16"/>
                <w:szCs w:val="16"/>
                <w:lang w:val="en-US"/>
              </w:rPr>
              <w:t>is</w:t>
            </w:r>
            <w:r w:rsidRPr="000A0B60">
              <w:rPr>
                <w:rFonts w:ascii="Times New Roman" w:eastAsia="GHEA Grapalat" w:hAnsi="Times New Roman" w:cs="Times New Roman"/>
                <w:sz w:val="16"/>
                <w:szCs w:val="16"/>
                <w:lang w:val="en-US"/>
              </w:rPr>
              <w:t xml:space="preserve"> conducted and the program is implemented in </w:t>
            </w:r>
            <w:r>
              <w:rPr>
                <w:rFonts w:ascii="Times New Roman" w:eastAsia="GHEA Grapalat" w:hAnsi="Times New Roman" w:cs="Times New Roman"/>
                <w:sz w:val="16"/>
                <w:szCs w:val="16"/>
                <w:lang w:val="en-US"/>
              </w:rPr>
              <w:t>5</w:t>
            </w:r>
            <w:r w:rsidRPr="000A0B60">
              <w:rPr>
                <w:rFonts w:ascii="Times New Roman" w:eastAsia="GHEA Grapalat" w:hAnsi="Times New Roman" w:cs="Times New Roman"/>
                <w:sz w:val="16"/>
                <w:szCs w:val="16"/>
                <w:lang w:val="en-US"/>
              </w:rPr>
              <w:t xml:space="preserve">0% of </w:t>
            </w:r>
            <w:r>
              <w:rPr>
                <w:rFonts w:ascii="Times New Roman" w:eastAsia="GHEA Grapalat" w:hAnsi="Times New Roman" w:cs="Times New Roman"/>
                <w:sz w:val="16"/>
                <w:szCs w:val="16"/>
                <w:lang w:val="en-US"/>
              </w:rPr>
              <w:t xml:space="preserve">the </w:t>
            </w:r>
            <w:r w:rsidRPr="000A0B60">
              <w:rPr>
                <w:rFonts w:ascii="Times New Roman" w:eastAsia="GHEA Grapalat" w:hAnsi="Times New Roman" w:cs="Times New Roman"/>
                <w:sz w:val="16"/>
                <w:szCs w:val="16"/>
                <w:lang w:val="en-US"/>
              </w:rPr>
              <w:t>RA schools, with half of them located in rural communities. The program results are evaluated.</w:t>
            </w:r>
          </w:p>
        </w:tc>
        <w:tc>
          <w:tcPr>
            <w:tcW w:w="1901" w:type="dxa"/>
            <w:gridSpan w:val="3"/>
            <w:vMerge/>
            <w:shd w:val="clear" w:color="auto" w:fill="auto"/>
          </w:tcPr>
          <w:p w14:paraId="23267D7F"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509" w:type="dxa"/>
            <w:gridSpan w:val="2"/>
            <w:vMerge/>
            <w:shd w:val="clear" w:color="auto" w:fill="auto"/>
          </w:tcPr>
          <w:p w14:paraId="16A930C1"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1" w:type="dxa"/>
            <w:gridSpan w:val="2"/>
            <w:vMerge/>
          </w:tcPr>
          <w:p w14:paraId="73C017C1"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66" w:type="dxa"/>
            <w:vMerge/>
          </w:tcPr>
          <w:p w14:paraId="2B5C376F"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8B13DE" w:rsidRPr="000A0B60" w14:paraId="581614E0" w14:textId="77777777" w:rsidTr="009537D8">
        <w:trPr>
          <w:trHeight w:val="350"/>
        </w:trPr>
        <w:tc>
          <w:tcPr>
            <w:tcW w:w="1843" w:type="dxa"/>
            <w:shd w:val="clear" w:color="auto" w:fill="FFE599"/>
          </w:tcPr>
          <w:p w14:paraId="7A118785" w14:textId="7911297E" w:rsidR="00CF2E1E" w:rsidRPr="000A0B60" w:rsidRDefault="00F26A33"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450" w:type="dxa"/>
            <w:gridSpan w:val="27"/>
            <w:shd w:val="clear" w:color="auto" w:fill="FFE599"/>
          </w:tcPr>
          <w:p w14:paraId="0D88E717" w14:textId="7390640A" w:rsidR="00CF2E1E" w:rsidRPr="000A0B60" w:rsidRDefault="00DA40BE"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Other sources not prohibited by legislation</w:t>
            </w:r>
          </w:p>
        </w:tc>
      </w:tr>
      <w:tr w:rsidR="008B13DE" w:rsidRPr="000A0B60" w14:paraId="2127265B" w14:textId="77777777" w:rsidTr="004B2CE2">
        <w:trPr>
          <w:trHeight w:val="620"/>
        </w:trPr>
        <w:tc>
          <w:tcPr>
            <w:tcW w:w="1843" w:type="dxa"/>
            <w:vMerge w:val="restart"/>
            <w:shd w:val="clear" w:color="auto" w:fill="auto"/>
          </w:tcPr>
          <w:p w14:paraId="622BC611" w14:textId="1055E279"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b/>
                <w:sz w:val="16"/>
                <w:szCs w:val="16"/>
                <w:lang w:val="en-US"/>
              </w:rPr>
              <w:t>Activity 3</w:t>
            </w:r>
            <w:r w:rsidR="00B04748" w:rsidRPr="000A0B60">
              <w:rPr>
                <w:rFonts w:ascii="Times New Roman" w:eastAsia="GHEA Grapalat" w:hAnsi="Times New Roman" w:cs="Times New Roman"/>
                <w:b/>
                <w:sz w:val="16"/>
                <w:szCs w:val="16"/>
                <w:lang w:val="en-US"/>
              </w:rPr>
              <w:t>.4</w:t>
            </w:r>
          </w:p>
          <w:p w14:paraId="445A5B35" w14:textId="21F8B38B" w:rsidR="000B41E6" w:rsidRPr="000A0B60" w:rsidRDefault="000B41E6"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Develop and implement a training program for teachers of </w:t>
            </w:r>
            <w:r w:rsidR="00EE19C2">
              <w:rPr>
                <w:rFonts w:ascii="Times New Roman" w:eastAsia="GHEA Grapalat" w:hAnsi="Times New Roman" w:cs="Times New Roman"/>
                <w:sz w:val="16"/>
                <w:szCs w:val="16"/>
                <w:lang w:val="en-US"/>
              </w:rPr>
              <w:t>Social Studies</w:t>
            </w:r>
            <w:r w:rsidRPr="000A0B60">
              <w:rPr>
                <w:rFonts w:ascii="Times New Roman" w:eastAsia="GHEA Grapalat" w:hAnsi="Times New Roman" w:cs="Times New Roman"/>
                <w:sz w:val="16"/>
                <w:szCs w:val="16"/>
                <w:lang w:val="en-US"/>
              </w:rPr>
              <w:t>.</w:t>
            </w:r>
          </w:p>
        </w:tc>
        <w:tc>
          <w:tcPr>
            <w:tcW w:w="1844" w:type="dxa"/>
            <w:vMerge w:val="restart"/>
            <w:shd w:val="clear" w:color="auto" w:fill="auto"/>
          </w:tcPr>
          <w:p w14:paraId="5969E2B5" w14:textId="70E7B837"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7029" w:type="dxa"/>
            <w:gridSpan w:val="18"/>
            <w:shd w:val="clear" w:color="auto" w:fill="auto"/>
          </w:tcPr>
          <w:p w14:paraId="4E2B2D84" w14:textId="0B2877AB"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1901" w:type="dxa"/>
            <w:gridSpan w:val="3"/>
            <w:shd w:val="clear" w:color="auto" w:fill="auto"/>
          </w:tcPr>
          <w:p w14:paraId="697E1324" w14:textId="21904513"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509" w:type="dxa"/>
            <w:gridSpan w:val="2"/>
            <w:shd w:val="clear" w:color="auto" w:fill="auto"/>
          </w:tcPr>
          <w:p w14:paraId="24B14564" w14:textId="219205CA"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01" w:type="dxa"/>
            <w:gridSpan w:val="2"/>
          </w:tcPr>
          <w:p w14:paraId="3FBFC3BA" w14:textId="3944518A" w:rsidR="00CF2E1E" w:rsidRPr="000A0B60" w:rsidRDefault="00385EC1"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266" w:type="dxa"/>
          </w:tcPr>
          <w:p w14:paraId="3AC48B77" w14:textId="48223AA5"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8B13DE" w:rsidRPr="000A0B60" w14:paraId="329237AD" w14:textId="77777777" w:rsidTr="004B2CE2">
        <w:trPr>
          <w:trHeight w:val="328"/>
        </w:trPr>
        <w:tc>
          <w:tcPr>
            <w:tcW w:w="1843" w:type="dxa"/>
            <w:vMerge/>
            <w:shd w:val="clear" w:color="auto" w:fill="auto"/>
          </w:tcPr>
          <w:p w14:paraId="75F72787"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shd w:val="clear" w:color="auto" w:fill="auto"/>
          </w:tcPr>
          <w:p w14:paraId="25B46845"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850" w:type="dxa"/>
            <w:gridSpan w:val="2"/>
            <w:shd w:val="clear" w:color="auto" w:fill="auto"/>
          </w:tcPr>
          <w:p w14:paraId="1510ED12" w14:textId="5B201225"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2977" w:type="dxa"/>
            <w:gridSpan w:val="8"/>
            <w:shd w:val="clear" w:color="auto" w:fill="auto"/>
          </w:tcPr>
          <w:p w14:paraId="45638263" w14:textId="7D233B2C"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843" w:type="dxa"/>
            <w:gridSpan w:val="6"/>
            <w:shd w:val="clear" w:color="auto" w:fill="auto"/>
          </w:tcPr>
          <w:p w14:paraId="158DE84F" w14:textId="0580755E" w:rsidR="00CF2E1E" w:rsidRPr="000A0B60" w:rsidRDefault="00D00E42"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359" w:type="dxa"/>
            <w:gridSpan w:val="2"/>
            <w:shd w:val="clear" w:color="auto" w:fill="auto"/>
          </w:tcPr>
          <w:p w14:paraId="0015D819" w14:textId="710B814F" w:rsidR="00CF2E1E" w:rsidRPr="000A0B60" w:rsidRDefault="006921B5"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1901" w:type="dxa"/>
            <w:gridSpan w:val="3"/>
            <w:vMerge w:val="restart"/>
            <w:shd w:val="clear" w:color="auto" w:fill="auto"/>
          </w:tcPr>
          <w:p w14:paraId="558A3674" w14:textId="7197B881" w:rsidR="00F35F71" w:rsidRPr="000A0B60" w:rsidRDefault="00F35F71" w:rsidP="00F35F71">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1. A training program for schoolteachers </w:t>
            </w:r>
            <w:r w:rsidR="00A40BE7">
              <w:rPr>
                <w:rFonts w:ascii="Times New Roman" w:eastAsia="GHEA Grapalat" w:hAnsi="Times New Roman" w:cs="Times New Roman"/>
                <w:sz w:val="16"/>
                <w:szCs w:val="16"/>
                <w:lang w:val="en-US"/>
              </w:rPr>
              <w:t>has been</w:t>
            </w:r>
            <w:r w:rsidRPr="000A0B60">
              <w:rPr>
                <w:rFonts w:ascii="Times New Roman" w:eastAsia="GHEA Grapalat" w:hAnsi="Times New Roman" w:cs="Times New Roman"/>
                <w:sz w:val="16"/>
                <w:szCs w:val="16"/>
                <w:lang w:val="en-US"/>
              </w:rPr>
              <w:t xml:space="preserve"> developed and approved.</w:t>
            </w:r>
          </w:p>
          <w:p w14:paraId="3257D0EA" w14:textId="4E6C3763" w:rsidR="00F35F71" w:rsidRPr="000A0B60" w:rsidRDefault="00F35F71" w:rsidP="00F35F71">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2. The program </w:t>
            </w:r>
            <w:r w:rsidR="009F4FD4">
              <w:rPr>
                <w:rFonts w:ascii="Times New Roman" w:eastAsia="GHEA Grapalat" w:hAnsi="Times New Roman" w:cs="Times New Roman"/>
                <w:sz w:val="16"/>
                <w:szCs w:val="16"/>
                <w:lang w:val="en-US"/>
              </w:rPr>
              <w:t>is introduced and</w:t>
            </w:r>
            <w:r w:rsidRPr="000A0B60">
              <w:rPr>
                <w:rFonts w:ascii="Times New Roman" w:eastAsia="GHEA Grapalat" w:hAnsi="Times New Roman" w:cs="Times New Roman"/>
                <w:sz w:val="16"/>
                <w:szCs w:val="16"/>
                <w:lang w:val="en-US"/>
              </w:rPr>
              <w:t xml:space="preserve"> implemented in 50% of </w:t>
            </w:r>
            <w:r w:rsidR="009F4FD4">
              <w:rPr>
                <w:rFonts w:ascii="Times New Roman" w:eastAsia="GHEA Grapalat" w:hAnsi="Times New Roman" w:cs="Times New Roman"/>
                <w:sz w:val="16"/>
                <w:szCs w:val="16"/>
                <w:lang w:val="en-US"/>
              </w:rPr>
              <w:t>the</w:t>
            </w:r>
            <w:r w:rsidRPr="000A0B60">
              <w:rPr>
                <w:rFonts w:ascii="Times New Roman" w:eastAsia="GHEA Grapalat" w:hAnsi="Times New Roman" w:cs="Times New Roman"/>
                <w:sz w:val="16"/>
                <w:szCs w:val="16"/>
                <w:lang w:val="en-US"/>
              </w:rPr>
              <w:t xml:space="preserve"> </w:t>
            </w:r>
            <w:r w:rsidR="009F4FD4" w:rsidRPr="000A0B60">
              <w:rPr>
                <w:rFonts w:ascii="Times New Roman" w:eastAsia="GHEA Grapalat" w:hAnsi="Times New Roman" w:cs="Times New Roman"/>
                <w:sz w:val="16"/>
                <w:szCs w:val="16"/>
                <w:lang w:val="en-US"/>
              </w:rPr>
              <w:t xml:space="preserve">RA </w:t>
            </w:r>
            <w:r w:rsidRPr="000A0B60">
              <w:rPr>
                <w:rFonts w:ascii="Times New Roman" w:eastAsia="GHEA Grapalat" w:hAnsi="Times New Roman" w:cs="Times New Roman"/>
                <w:sz w:val="16"/>
                <w:szCs w:val="16"/>
                <w:lang w:val="en-US"/>
              </w:rPr>
              <w:t>schools</w:t>
            </w:r>
            <w:r w:rsidR="009F4FD4">
              <w:rPr>
                <w:rFonts w:ascii="Times New Roman" w:eastAsia="GHEA Grapalat" w:hAnsi="Times New Roman" w:cs="Times New Roman"/>
                <w:sz w:val="16"/>
                <w:szCs w:val="16"/>
                <w:lang w:val="en-US"/>
              </w:rPr>
              <w:t>;</w:t>
            </w:r>
            <w:r w:rsidRPr="000A0B60">
              <w:rPr>
                <w:rFonts w:ascii="Times New Roman" w:eastAsia="GHEA Grapalat" w:hAnsi="Times New Roman" w:cs="Times New Roman"/>
                <w:sz w:val="16"/>
                <w:szCs w:val="16"/>
                <w:lang w:val="en-US"/>
              </w:rPr>
              <w:t xml:space="preserve"> half of </w:t>
            </w:r>
            <w:r w:rsidR="009F4FD4">
              <w:rPr>
                <w:rFonts w:ascii="Times New Roman" w:eastAsia="GHEA Grapalat" w:hAnsi="Times New Roman" w:cs="Times New Roman"/>
                <w:sz w:val="16"/>
                <w:szCs w:val="16"/>
                <w:lang w:val="en-US"/>
              </w:rPr>
              <w:t>them</w:t>
            </w:r>
            <w:r w:rsidRPr="000A0B60">
              <w:rPr>
                <w:rFonts w:ascii="Times New Roman" w:eastAsia="GHEA Grapalat" w:hAnsi="Times New Roman" w:cs="Times New Roman"/>
                <w:sz w:val="16"/>
                <w:szCs w:val="16"/>
                <w:lang w:val="en-US"/>
              </w:rPr>
              <w:t xml:space="preserve"> </w:t>
            </w:r>
            <w:r w:rsidR="00EE19C2" w:rsidRPr="000A0B60">
              <w:rPr>
                <w:rFonts w:ascii="Times New Roman" w:eastAsia="GHEA Grapalat" w:hAnsi="Times New Roman" w:cs="Times New Roman"/>
                <w:sz w:val="16"/>
                <w:szCs w:val="16"/>
                <w:lang w:val="en-US"/>
              </w:rPr>
              <w:t>is</w:t>
            </w:r>
            <w:r w:rsidRPr="000A0B60">
              <w:rPr>
                <w:rFonts w:ascii="Times New Roman" w:eastAsia="GHEA Grapalat" w:hAnsi="Times New Roman" w:cs="Times New Roman"/>
                <w:sz w:val="16"/>
                <w:szCs w:val="16"/>
                <w:lang w:val="en-US"/>
              </w:rPr>
              <w:t xml:space="preserve"> located in rural </w:t>
            </w:r>
            <w:r w:rsidR="0046673C" w:rsidRPr="000A0B60">
              <w:rPr>
                <w:rFonts w:ascii="Times New Roman" w:eastAsia="GHEA Grapalat" w:hAnsi="Times New Roman" w:cs="Times New Roman"/>
                <w:sz w:val="16"/>
                <w:szCs w:val="16"/>
                <w:lang w:val="en-US"/>
              </w:rPr>
              <w:t>communities.</w:t>
            </w:r>
          </w:p>
          <w:p w14:paraId="1B829F0D" w14:textId="3DF412FE" w:rsidR="00CF2E1E" w:rsidRPr="000A0B60" w:rsidRDefault="00F35F71"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3. </w:t>
            </w:r>
            <w:r w:rsidR="00EE19C2">
              <w:rPr>
                <w:rFonts w:ascii="Times New Roman" w:eastAsia="GHEA Grapalat" w:hAnsi="Times New Roman" w:cs="Times New Roman"/>
                <w:sz w:val="16"/>
                <w:szCs w:val="16"/>
                <w:lang w:val="en-US"/>
              </w:rPr>
              <w:t>According to the</w:t>
            </w:r>
            <w:r w:rsidRPr="000A0B60">
              <w:rPr>
                <w:rFonts w:ascii="Times New Roman" w:eastAsia="GHEA Grapalat" w:hAnsi="Times New Roman" w:cs="Times New Roman"/>
                <w:sz w:val="16"/>
                <w:szCs w:val="16"/>
                <w:lang w:val="en-US"/>
              </w:rPr>
              <w:t xml:space="preserve"> </w:t>
            </w:r>
            <w:r w:rsidR="00DB2644" w:rsidRPr="000A0B60">
              <w:rPr>
                <w:rFonts w:ascii="Times New Roman" w:eastAsia="GHEA Grapalat" w:hAnsi="Times New Roman" w:cs="Times New Roman"/>
                <w:sz w:val="16"/>
                <w:szCs w:val="16"/>
                <w:lang w:val="en-US"/>
              </w:rPr>
              <w:t xml:space="preserve">knowledge </w:t>
            </w:r>
            <w:r w:rsidRPr="000A0B60">
              <w:rPr>
                <w:rFonts w:ascii="Times New Roman" w:eastAsia="GHEA Grapalat" w:hAnsi="Times New Roman" w:cs="Times New Roman"/>
                <w:sz w:val="16"/>
                <w:szCs w:val="16"/>
                <w:lang w:val="en-US"/>
              </w:rPr>
              <w:t xml:space="preserve">assessment results, an annual </w:t>
            </w:r>
            <w:r w:rsidR="00EE19C2" w:rsidRPr="000A0B60">
              <w:rPr>
                <w:rFonts w:ascii="Times New Roman" w:eastAsia="GHEA Grapalat" w:hAnsi="Times New Roman" w:cs="Times New Roman"/>
                <w:sz w:val="16"/>
                <w:szCs w:val="16"/>
                <w:lang w:val="en-US"/>
              </w:rPr>
              <w:t xml:space="preserve">knowledge </w:t>
            </w:r>
            <w:r w:rsidRPr="000A0B60">
              <w:rPr>
                <w:rFonts w:ascii="Times New Roman" w:eastAsia="GHEA Grapalat" w:hAnsi="Times New Roman" w:cs="Times New Roman"/>
                <w:sz w:val="16"/>
                <w:szCs w:val="16"/>
                <w:lang w:val="en-US"/>
              </w:rPr>
              <w:t xml:space="preserve">growth rate of 40% </w:t>
            </w:r>
            <w:r w:rsidR="00EE19C2">
              <w:rPr>
                <w:rFonts w:ascii="Times New Roman" w:eastAsia="GHEA Grapalat" w:hAnsi="Times New Roman" w:cs="Times New Roman"/>
                <w:sz w:val="16"/>
                <w:szCs w:val="16"/>
                <w:lang w:val="en-US"/>
              </w:rPr>
              <w:t>is</w:t>
            </w:r>
            <w:r w:rsidRPr="000A0B60">
              <w:rPr>
                <w:rFonts w:ascii="Times New Roman" w:eastAsia="GHEA Grapalat" w:hAnsi="Times New Roman" w:cs="Times New Roman"/>
                <w:sz w:val="16"/>
                <w:szCs w:val="16"/>
                <w:lang w:val="en-US"/>
              </w:rPr>
              <w:t xml:space="preserve"> achieved.</w:t>
            </w:r>
          </w:p>
        </w:tc>
        <w:tc>
          <w:tcPr>
            <w:tcW w:w="1509" w:type="dxa"/>
            <w:gridSpan w:val="2"/>
            <w:vMerge w:val="restart"/>
            <w:shd w:val="clear" w:color="auto" w:fill="auto"/>
          </w:tcPr>
          <w:p w14:paraId="49C26FBF" w14:textId="5AA64D8B" w:rsidR="00CF2E1E" w:rsidRPr="000A0B60" w:rsidRDefault="00385EC1"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Developed and approved program</w:t>
            </w:r>
          </w:p>
          <w:p w14:paraId="015CD0BA" w14:textId="68A4F58F" w:rsidR="00385EC1" w:rsidRPr="000A0B60" w:rsidRDefault="00E034CA" w:rsidP="005F287C">
            <w:pPr>
              <w:tabs>
                <w:tab w:val="left" w:pos="236"/>
              </w:tabs>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Reports on delivered trainings</w:t>
            </w:r>
          </w:p>
          <w:p w14:paraId="671D65B9" w14:textId="384F7067" w:rsidR="00CF2E1E" w:rsidRPr="000A0B60" w:rsidRDefault="00287DEC" w:rsidP="005F287C">
            <w:pPr>
              <w:tabs>
                <w:tab w:val="left" w:pos="236"/>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Knowledge assessment reports and employee surveys</w:t>
            </w:r>
          </w:p>
          <w:p w14:paraId="07CC9DCA" w14:textId="63799C05" w:rsidR="00CF2E1E" w:rsidRPr="000A0B60" w:rsidRDefault="00385EC1"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Reports on organized events</w:t>
            </w:r>
            <w:r w:rsidR="00BA7D6C">
              <w:rPr>
                <w:rFonts w:ascii="Times New Roman" w:eastAsia="GHEA Grapalat" w:hAnsi="Times New Roman" w:cs="Times New Roman"/>
                <w:sz w:val="16"/>
                <w:szCs w:val="16"/>
                <w:lang w:val="en-US"/>
              </w:rPr>
              <w:t>, p</w:t>
            </w:r>
            <w:r w:rsidR="004C32B8" w:rsidRPr="000A0B60">
              <w:rPr>
                <w:rFonts w:ascii="Times New Roman" w:eastAsia="GHEA Grapalat" w:hAnsi="Times New Roman" w:cs="Times New Roman"/>
                <w:sz w:val="16"/>
                <w:szCs w:val="16"/>
                <w:lang w:val="en-US"/>
              </w:rPr>
              <w:t>ress releases</w:t>
            </w:r>
          </w:p>
          <w:p w14:paraId="2ACE81C1" w14:textId="6CDFC185"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tc>
        <w:tc>
          <w:tcPr>
            <w:tcW w:w="901" w:type="dxa"/>
            <w:gridSpan w:val="2"/>
            <w:vMerge w:val="restart"/>
          </w:tcPr>
          <w:p w14:paraId="7A615A50" w14:textId="076BA0F7" w:rsidR="00CF2E1E" w:rsidRPr="000A0B60" w:rsidRDefault="00EE1C8C"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Education, Science, Culture and Sports</w:t>
            </w:r>
          </w:p>
        </w:tc>
        <w:tc>
          <w:tcPr>
            <w:tcW w:w="1266" w:type="dxa"/>
            <w:vMerge w:val="restart"/>
          </w:tcPr>
          <w:p w14:paraId="44165B66" w14:textId="5745B939" w:rsidR="00CF2E1E" w:rsidRPr="000A0B60" w:rsidRDefault="00B6470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Corruption Prevention Commission</w:t>
            </w:r>
            <w:r w:rsidR="009F4FD4">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p w14:paraId="7DD3C87D" w14:textId="6E8B5C12" w:rsidR="00CF2E1E" w:rsidRPr="000A0B60" w:rsidRDefault="00EE1C8C"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Education Inspectorate</w:t>
            </w:r>
          </w:p>
          <w:p w14:paraId="0896F8A2" w14:textId="277D1032" w:rsidR="00CF2E1E" w:rsidRPr="000A0B60" w:rsidRDefault="008728F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Civil society organizations </w:t>
            </w:r>
            <w:r w:rsidR="00B64705" w:rsidRPr="000A0B60">
              <w:rPr>
                <w:rFonts w:ascii="Times New Roman" w:eastAsia="GHEA Grapalat" w:hAnsi="Times New Roman" w:cs="Times New Roman"/>
                <w:sz w:val="16"/>
                <w:szCs w:val="16"/>
                <w:lang w:val="en-US"/>
              </w:rPr>
              <w:t>(upon consent)</w:t>
            </w:r>
          </w:p>
          <w:p w14:paraId="22CD21B1"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r>
      <w:tr w:rsidR="008B13DE" w:rsidRPr="000A0B60" w14:paraId="63D2835B" w14:textId="77777777" w:rsidTr="004B2CE2">
        <w:trPr>
          <w:trHeight w:val="340"/>
        </w:trPr>
        <w:tc>
          <w:tcPr>
            <w:tcW w:w="1843" w:type="dxa"/>
            <w:vMerge/>
            <w:shd w:val="clear" w:color="auto" w:fill="auto"/>
          </w:tcPr>
          <w:p w14:paraId="2E6EC06A"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val="restart"/>
            <w:shd w:val="clear" w:color="auto" w:fill="auto"/>
          </w:tcPr>
          <w:p w14:paraId="2F6C87EC" w14:textId="49C33FA7" w:rsidR="00CF2E1E" w:rsidRPr="000A0B60" w:rsidRDefault="003D6D6B"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T</w:t>
            </w:r>
            <w:r w:rsidR="004C651F">
              <w:rPr>
                <w:rFonts w:ascii="Times New Roman" w:eastAsia="GHEA Grapalat" w:hAnsi="Times New Roman" w:cs="Times New Roman"/>
                <w:sz w:val="16"/>
                <w:szCs w:val="16"/>
                <w:lang w:val="en-US"/>
              </w:rPr>
              <w:t xml:space="preserve">here </w:t>
            </w:r>
            <w:r w:rsidR="002C32BB">
              <w:rPr>
                <w:rFonts w:ascii="Times New Roman" w:eastAsia="GHEA Grapalat" w:hAnsi="Times New Roman" w:cs="Times New Roman"/>
                <w:sz w:val="16"/>
                <w:szCs w:val="16"/>
                <w:lang w:val="en-US"/>
              </w:rPr>
              <w:t>is</w:t>
            </w:r>
            <w:r w:rsidR="004C651F">
              <w:rPr>
                <w:rFonts w:ascii="Times New Roman" w:eastAsia="GHEA Grapalat" w:hAnsi="Times New Roman" w:cs="Times New Roman"/>
                <w:sz w:val="16"/>
                <w:szCs w:val="16"/>
                <w:lang w:val="en-US"/>
              </w:rPr>
              <w:t xml:space="preserve"> no relevant training for t</w:t>
            </w:r>
            <w:r w:rsidRPr="000A0B60">
              <w:rPr>
                <w:rFonts w:ascii="Times New Roman" w:eastAsia="GHEA Grapalat" w:hAnsi="Times New Roman" w:cs="Times New Roman"/>
                <w:sz w:val="16"/>
                <w:szCs w:val="16"/>
                <w:lang w:val="en-US"/>
              </w:rPr>
              <w:t xml:space="preserve">eachers of </w:t>
            </w:r>
            <w:r w:rsidR="004C651F">
              <w:rPr>
                <w:rFonts w:ascii="Times New Roman" w:eastAsia="GHEA Grapalat" w:hAnsi="Times New Roman" w:cs="Times New Roman"/>
                <w:sz w:val="16"/>
                <w:szCs w:val="16"/>
                <w:lang w:val="en-US"/>
              </w:rPr>
              <w:t>Social Studies</w:t>
            </w:r>
            <w:r w:rsidR="004C3DAC" w:rsidRPr="000A0B60">
              <w:rPr>
                <w:rFonts w:ascii="Times New Roman" w:eastAsia="GHEA Grapalat" w:hAnsi="Times New Roman" w:cs="Times New Roman"/>
                <w:sz w:val="16"/>
                <w:szCs w:val="16"/>
                <w:lang w:val="en-US"/>
              </w:rPr>
              <w:t>.</w:t>
            </w:r>
          </w:p>
        </w:tc>
        <w:tc>
          <w:tcPr>
            <w:tcW w:w="850" w:type="dxa"/>
            <w:gridSpan w:val="2"/>
            <w:shd w:val="clear" w:color="auto" w:fill="auto"/>
          </w:tcPr>
          <w:p w14:paraId="71A73097"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418" w:type="dxa"/>
            <w:gridSpan w:val="4"/>
            <w:shd w:val="clear" w:color="auto" w:fill="auto"/>
          </w:tcPr>
          <w:p w14:paraId="35FFF21D"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559" w:type="dxa"/>
            <w:gridSpan w:val="4"/>
            <w:shd w:val="clear" w:color="auto" w:fill="auto"/>
          </w:tcPr>
          <w:p w14:paraId="36F81389"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843" w:type="dxa"/>
            <w:gridSpan w:val="6"/>
            <w:shd w:val="clear" w:color="auto" w:fill="auto"/>
          </w:tcPr>
          <w:p w14:paraId="66122FCE"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359" w:type="dxa"/>
            <w:gridSpan w:val="2"/>
            <w:shd w:val="clear" w:color="auto" w:fill="auto"/>
          </w:tcPr>
          <w:p w14:paraId="62C0E526"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901" w:type="dxa"/>
            <w:gridSpan w:val="3"/>
            <w:vMerge/>
            <w:shd w:val="clear" w:color="auto" w:fill="auto"/>
          </w:tcPr>
          <w:p w14:paraId="1D23D18D"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509" w:type="dxa"/>
            <w:gridSpan w:val="2"/>
            <w:vMerge/>
            <w:shd w:val="clear" w:color="auto" w:fill="auto"/>
          </w:tcPr>
          <w:p w14:paraId="022AD389"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1" w:type="dxa"/>
            <w:gridSpan w:val="2"/>
            <w:vMerge/>
          </w:tcPr>
          <w:p w14:paraId="4001E2EC"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66" w:type="dxa"/>
            <w:vMerge/>
          </w:tcPr>
          <w:p w14:paraId="236B3B66"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8B13DE" w:rsidRPr="000A0B60" w14:paraId="756CA57A" w14:textId="77777777" w:rsidTr="004B2CE2">
        <w:trPr>
          <w:trHeight w:val="1110"/>
        </w:trPr>
        <w:tc>
          <w:tcPr>
            <w:tcW w:w="1843" w:type="dxa"/>
            <w:vMerge/>
            <w:shd w:val="clear" w:color="auto" w:fill="auto"/>
          </w:tcPr>
          <w:p w14:paraId="1E0628F4"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shd w:val="clear" w:color="auto" w:fill="auto"/>
          </w:tcPr>
          <w:p w14:paraId="6D5DEBE2"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850" w:type="dxa"/>
            <w:gridSpan w:val="2"/>
            <w:shd w:val="clear" w:color="auto" w:fill="auto"/>
          </w:tcPr>
          <w:p w14:paraId="472F35BC"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418" w:type="dxa"/>
            <w:gridSpan w:val="4"/>
            <w:shd w:val="clear" w:color="auto" w:fill="auto"/>
          </w:tcPr>
          <w:p w14:paraId="792D5811" w14:textId="283AFAC2" w:rsidR="00CF2E1E" w:rsidRPr="000A0B60" w:rsidRDefault="003D6D6B" w:rsidP="005F287C">
            <w:pPr>
              <w:spacing w:line="240" w:lineRule="auto"/>
              <w:rPr>
                <w:rFonts w:ascii="Times New Roman" w:eastAsia="GHEA Grapalat" w:hAnsi="Times New Roman" w:cs="Times New Roman"/>
                <w:i/>
                <w:sz w:val="16"/>
                <w:szCs w:val="16"/>
                <w:lang w:val="en-US"/>
              </w:rPr>
            </w:pPr>
            <w:r w:rsidRPr="000A0B60">
              <w:rPr>
                <w:rFonts w:ascii="Times New Roman" w:eastAsia="GHEA Grapalat" w:hAnsi="Times New Roman" w:cs="Times New Roman"/>
                <w:sz w:val="16"/>
                <w:szCs w:val="16"/>
                <w:lang w:val="en-US"/>
              </w:rPr>
              <w:t>The methodology and modules of the training program</w:t>
            </w:r>
            <w:r w:rsidR="004C651F">
              <w:rPr>
                <w:rFonts w:ascii="Times New Roman" w:eastAsia="GHEA Grapalat" w:hAnsi="Times New Roman" w:cs="Times New Roman"/>
                <w:sz w:val="16"/>
                <w:szCs w:val="16"/>
                <w:lang w:val="en-US"/>
              </w:rPr>
              <w:t xml:space="preserve"> and</w:t>
            </w:r>
            <w:r w:rsidRPr="000A0B60">
              <w:rPr>
                <w:rFonts w:ascii="Times New Roman" w:eastAsia="GHEA Grapalat" w:hAnsi="Times New Roman" w:cs="Times New Roman"/>
                <w:sz w:val="16"/>
                <w:szCs w:val="16"/>
                <w:lang w:val="en-US"/>
              </w:rPr>
              <w:t xml:space="preserve"> the </w:t>
            </w:r>
            <w:r w:rsidR="00580B37" w:rsidRPr="000A0B60">
              <w:rPr>
                <w:rFonts w:ascii="Times New Roman" w:eastAsia="GHEA Grapalat" w:hAnsi="Times New Roman" w:cs="Times New Roman"/>
                <w:sz w:val="16"/>
                <w:szCs w:val="16"/>
                <w:lang w:val="en-US"/>
              </w:rPr>
              <w:t xml:space="preserve">criteria for </w:t>
            </w:r>
            <w:r w:rsidRPr="000A0B60">
              <w:rPr>
                <w:rFonts w:ascii="Times New Roman" w:eastAsia="GHEA Grapalat" w:hAnsi="Times New Roman" w:cs="Times New Roman"/>
                <w:sz w:val="16"/>
                <w:szCs w:val="16"/>
                <w:lang w:val="en-US"/>
              </w:rPr>
              <w:t>selectin</w:t>
            </w:r>
            <w:r w:rsidR="00580B37">
              <w:rPr>
                <w:rFonts w:ascii="Times New Roman" w:eastAsia="GHEA Grapalat" w:hAnsi="Times New Roman" w:cs="Times New Roman"/>
                <w:sz w:val="16"/>
                <w:szCs w:val="16"/>
                <w:lang w:val="en-US"/>
              </w:rPr>
              <w:t>g</w:t>
            </w:r>
            <w:r w:rsidRPr="000A0B60">
              <w:rPr>
                <w:rFonts w:ascii="Times New Roman" w:eastAsia="GHEA Grapalat" w:hAnsi="Times New Roman" w:cs="Times New Roman"/>
                <w:sz w:val="16"/>
                <w:szCs w:val="16"/>
                <w:lang w:val="en-US"/>
              </w:rPr>
              <w:t xml:space="preserve"> pilot schools </w:t>
            </w:r>
            <w:r w:rsidR="00F8265E" w:rsidRPr="000A0B60">
              <w:rPr>
                <w:rFonts w:ascii="Times New Roman" w:eastAsia="GHEA Grapalat" w:hAnsi="Times New Roman" w:cs="Times New Roman"/>
                <w:sz w:val="16"/>
                <w:szCs w:val="16"/>
                <w:lang w:val="en-US"/>
              </w:rPr>
              <w:t xml:space="preserve">are </w:t>
            </w:r>
            <w:r w:rsidRPr="000A0B60">
              <w:rPr>
                <w:rFonts w:ascii="Times New Roman" w:eastAsia="GHEA Grapalat" w:hAnsi="Times New Roman" w:cs="Times New Roman"/>
                <w:sz w:val="16"/>
                <w:szCs w:val="16"/>
                <w:lang w:val="en-US"/>
              </w:rPr>
              <w:t>developed and approved.</w:t>
            </w:r>
          </w:p>
        </w:tc>
        <w:tc>
          <w:tcPr>
            <w:tcW w:w="1559" w:type="dxa"/>
            <w:gridSpan w:val="4"/>
            <w:shd w:val="clear" w:color="auto" w:fill="auto"/>
          </w:tcPr>
          <w:p w14:paraId="5B987E28" w14:textId="284C3766" w:rsidR="00CF2E1E" w:rsidRPr="000A0B60" w:rsidRDefault="0069155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The pilot schools are selected and the knowledge evaluation system is developed. A baseline </w:t>
            </w:r>
            <w:r w:rsidR="004C651F" w:rsidRPr="000A0B60">
              <w:rPr>
                <w:rFonts w:ascii="Times New Roman" w:eastAsia="GHEA Grapalat" w:hAnsi="Times New Roman" w:cs="Times New Roman"/>
                <w:sz w:val="16"/>
                <w:szCs w:val="16"/>
                <w:lang w:val="en-US"/>
              </w:rPr>
              <w:t xml:space="preserve">knowledge </w:t>
            </w:r>
            <w:r w:rsidRPr="000A0B60">
              <w:rPr>
                <w:rFonts w:ascii="Times New Roman" w:eastAsia="GHEA Grapalat" w:hAnsi="Times New Roman" w:cs="Times New Roman"/>
                <w:sz w:val="16"/>
                <w:szCs w:val="16"/>
                <w:lang w:val="en-US"/>
              </w:rPr>
              <w:t xml:space="preserve">assessment is conducted in </w:t>
            </w:r>
            <w:r w:rsidR="004C651F">
              <w:rPr>
                <w:rFonts w:ascii="Times New Roman" w:eastAsia="GHEA Grapalat" w:hAnsi="Times New Roman" w:cs="Times New Roman"/>
                <w:sz w:val="16"/>
                <w:szCs w:val="16"/>
                <w:lang w:val="en-US"/>
              </w:rPr>
              <w:t xml:space="preserve">the </w:t>
            </w:r>
            <w:r w:rsidRPr="000A0B60">
              <w:rPr>
                <w:rFonts w:ascii="Times New Roman" w:eastAsia="GHEA Grapalat" w:hAnsi="Times New Roman" w:cs="Times New Roman"/>
                <w:sz w:val="16"/>
                <w:szCs w:val="16"/>
                <w:lang w:val="en-US"/>
              </w:rPr>
              <w:t xml:space="preserve">selected schools. The pilot program is implemented in 1520 schools across </w:t>
            </w:r>
            <w:r w:rsidR="004C651F">
              <w:rPr>
                <w:rFonts w:ascii="Times New Roman" w:eastAsia="GHEA Grapalat" w:hAnsi="Times New Roman" w:cs="Times New Roman"/>
                <w:sz w:val="16"/>
                <w:szCs w:val="16"/>
                <w:lang w:val="en-US"/>
              </w:rPr>
              <w:t>four</w:t>
            </w:r>
            <w:r w:rsidRPr="000A0B60">
              <w:rPr>
                <w:rFonts w:ascii="Times New Roman" w:eastAsia="GHEA Grapalat" w:hAnsi="Times New Roman" w:cs="Times New Roman"/>
                <w:sz w:val="16"/>
                <w:szCs w:val="16"/>
                <w:lang w:val="en-US"/>
              </w:rPr>
              <w:t xml:space="preserve"> regions of Armenia and the city of Yerevan, </w:t>
            </w:r>
            <w:r w:rsidR="004C651F">
              <w:rPr>
                <w:rFonts w:ascii="Times New Roman" w:eastAsia="GHEA Grapalat" w:hAnsi="Times New Roman" w:cs="Times New Roman"/>
                <w:sz w:val="16"/>
                <w:szCs w:val="16"/>
                <w:lang w:val="en-US"/>
              </w:rPr>
              <w:t>with</w:t>
            </w:r>
            <w:r w:rsidRPr="000A0B60">
              <w:rPr>
                <w:rFonts w:ascii="Times New Roman" w:eastAsia="GHEA Grapalat" w:hAnsi="Times New Roman" w:cs="Times New Roman"/>
                <w:sz w:val="16"/>
                <w:szCs w:val="16"/>
                <w:lang w:val="en-US"/>
              </w:rPr>
              <w:t xml:space="preserve"> half of these schools located in rural communities.</w:t>
            </w:r>
          </w:p>
        </w:tc>
        <w:tc>
          <w:tcPr>
            <w:tcW w:w="1843" w:type="dxa"/>
            <w:gridSpan w:val="6"/>
            <w:shd w:val="clear" w:color="auto" w:fill="auto"/>
          </w:tcPr>
          <w:p w14:paraId="0CE90C80" w14:textId="351B1879" w:rsidR="00691555" w:rsidRPr="000A0B60" w:rsidRDefault="00691555" w:rsidP="00691555">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A baseline </w:t>
            </w:r>
            <w:r w:rsidR="00041F78" w:rsidRPr="000A0B60">
              <w:rPr>
                <w:rFonts w:ascii="Times New Roman" w:eastAsia="GHEA Grapalat" w:hAnsi="Times New Roman" w:cs="Times New Roman"/>
                <w:sz w:val="16"/>
                <w:szCs w:val="16"/>
                <w:lang w:val="en-US"/>
              </w:rPr>
              <w:t xml:space="preserve">knowledge </w:t>
            </w:r>
            <w:r w:rsidRPr="000A0B60">
              <w:rPr>
                <w:rFonts w:ascii="Times New Roman" w:eastAsia="GHEA Grapalat" w:hAnsi="Times New Roman" w:cs="Times New Roman"/>
                <w:sz w:val="16"/>
                <w:szCs w:val="16"/>
                <w:lang w:val="en-US"/>
              </w:rPr>
              <w:t xml:space="preserve">assessment is conducted and the program is implemented in 30% of </w:t>
            </w:r>
            <w:r w:rsidR="00041F78">
              <w:rPr>
                <w:rFonts w:ascii="Times New Roman" w:eastAsia="GHEA Grapalat" w:hAnsi="Times New Roman" w:cs="Times New Roman"/>
                <w:sz w:val="16"/>
                <w:szCs w:val="16"/>
                <w:lang w:val="en-US"/>
              </w:rPr>
              <w:t>the</w:t>
            </w:r>
            <w:r w:rsidRPr="000A0B60">
              <w:rPr>
                <w:rFonts w:ascii="Times New Roman" w:eastAsia="GHEA Grapalat" w:hAnsi="Times New Roman" w:cs="Times New Roman"/>
                <w:sz w:val="16"/>
                <w:szCs w:val="16"/>
                <w:lang w:val="en-US"/>
              </w:rPr>
              <w:t xml:space="preserve"> </w:t>
            </w:r>
            <w:r w:rsidR="00041F78" w:rsidRPr="000A0B60">
              <w:rPr>
                <w:rFonts w:ascii="Times New Roman" w:eastAsia="GHEA Grapalat" w:hAnsi="Times New Roman" w:cs="Times New Roman"/>
                <w:sz w:val="16"/>
                <w:szCs w:val="16"/>
                <w:lang w:val="en-US"/>
              </w:rPr>
              <w:t xml:space="preserve">RA </w:t>
            </w:r>
            <w:r w:rsidRPr="000A0B60">
              <w:rPr>
                <w:rFonts w:ascii="Times New Roman" w:eastAsia="GHEA Grapalat" w:hAnsi="Times New Roman" w:cs="Times New Roman"/>
                <w:sz w:val="16"/>
                <w:szCs w:val="16"/>
                <w:lang w:val="en-US"/>
              </w:rPr>
              <w:t>schools,</w:t>
            </w:r>
            <w:r w:rsidR="00041F78">
              <w:rPr>
                <w:rFonts w:ascii="Times New Roman" w:eastAsia="GHEA Grapalat" w:hAnsi="Times New Roman" w:cs="Times New Roman"/>
                <w:sz w:val="16"/>
                <w:szCs w:val="16"/>
                <w:lang w:val="en-US"/>
              </w:rPr>
              <w:t xml:space="preserve"> with</w:t>
            </w:r>
            <w:r w:rsidRPr="000A0B60">
              <w:rPr>
                <w:rFonts w:ascii="Times New Roman" w:eastAsia="GHEA Grapalat" w:hAnsi="Times New Roman" w:cs="Times New Roman"/>
                <w:sz w:val="16"/>
                <w:szCs w:val="16"/>
                <w:lang w:val="en-US"/>
              </w:rPr>
              <w:t xml:space="preserve"> half of </w:t>
            </w:r>
            <w:r w:rsidR="00041F78">
              <w:rPr>
                <w:rFonts w:ascii="Times New Roman" w:eastAsia="GHEA Grapalat" w:hAnsi="Times New Roman" w:cs="Times New Roman"/>
                <w:sz w:val="16"/>
                <w:szCs w:val="16"/>
                <w:lang w:val="en-US"/>
              </w:rPr>
              <w:t>them</w:t>
            </w:r>
            <w:r w:rsidRPr="000A0B60">
              <w:rPr>
                <w:rFonts w:ascii="Times New Roman" w:eastAsia="GHEA Grapalat" w:hAnsi="Times New Roman" w:cs="Times New Roman"/>
                <w:sz w:val="16"/>
                <w:szCs w:val="16"/>
                <w:lang w:val="en-US"/>
              </w:rPr>
              <w:t xml:space="preserve"> located in </w:t>
            </w:r>
            <w:r w:rsidR="0046673C" w:rsidRPr="000A0B60">
              <w:rPr>
                <w:rFonts w:ascii="Times New Roman" w:eastAsia="GHEA Grapalat" w:hAnsi="Times New Roman" w:cs="Times New Roman"/>
                <w:sz w:val="16"/>
                <w:szCs w:val="16"/>
                <w:lang w:val="en-US"/>
              </w:rPr>
              <w:t>rural communities</w:t>
            </w:r>
            <w:r w:rsidRPr="000A0B60">
              <w:rPr>
                <w:rFonts w:ascii="Times New Roman" w:eastAsia="GHEA Grapalat" w:hAnsi="Times New Roman" w:cs="Times New Roman"/>
                <w:sz w:val="16"/>
                <w:szCs w:val="16"/>
                <w:lang w:val="en-US"/>
              </w:rPr>
              <w:t xml:space="preserve">. The </w:t>
            </w:r>
            <w:r w:rsidR="00041F78" w:rsidRPr="000A0B60">
              <w:rPr>
                <w:rFonts w:ascii="Times New Roman" w:eastAsia="GHEA Grapalat" w:hAnsi="Times New Roman" w:cs="Times New Roman"/>
                <w:sz w:val="16"/>
                <w:szCs w:val="16"/>
                <w:lang w:val="en-US"/>
              </w:rPr>
              <w:t xml:space="preserve">program </w:t>
            </w:r>
            <w:r w:rsidRPr="000A0B60">
              <w:rPr>
                <w:rFonts w:ascii="Times New Roman" w:eastAsia="GHEA Grapalat" w:hAnsi="Times New Roman" w:cs="Times New Roman"/>
                <w:sz w:val="16"/>
                <w:szCs w:val="16"/>
                <w:lang w:val="en-US"/>
              </w:rPr>
              <w:t>results are evaluated.</w:t>
            </w:r>
          </w:p>
          <w:p w14:paraId="73959542" w14:textId="17934285" w:rsidR="00CF2E1E" w:rsidRPr="000A0B60" w:rsidRDefault="00041F7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A baseline knowledge assessment is conducted and the program is implemented in </w:t>
            </w:r>
            <w:r>
              <w:rPr>
                <w:rFonts w:ascii="Times New Roman" w:eastAsia="GHEA Grapalat" w:hAnsi="Times New Roman" w:cs="Times New Roman"/>
                <w:sz w:val="16"/>
                <w:szCs w:val="16"/>
                <w:lang w:val="en-US"/>
              </w:rPr>
              <w:t>5</w:t>
            </w:r>
            <w:r w:rsidRPr="000A0B60">
              <w:rPr>
                <w:rFonts w:ascii="Times New Roman" w:eastAsia="GHEA Grapalat" w:hAnsi="Times New Roman" w:cs="Times New Roman"/>
                <w:sz w:val="16"/>
                <w:szCs w:val="16"/>
                <w:lang w:val="en-US"/>
              </w:rPr>
              <w:t xml:space="preserve">0% of </w:t>
            </w:r>
            <w:r>
              <w:rPr>
                <w:rFonts w:ascii="Times New Roman" w:eastAsia="GHEA Grapalat" w:hAnsi="Times New Roman" w:cs="Times New Roman"/>
                <w:sz w:val="16"/>
                <w:szCs w:val="16"/>
                <w:lang w:val="en-US"/>
              </w:rPr>
              <w:t>the</w:t>
            </w:r>
            <w:r w:rsidRPr="000A0B60">
              <w:rPr>
                <w:rFonts w:ascii="Times New Roman" w:eastAsia="GHEA Grapalat" w:hAnsi="Times New Roman" w:cs="Times New Roman"/>
                <w:sz w:val="16"/>
                <w:szCs w:val="16"/>
                <w:lang w:val="en-US"/>
              </w:rPr>
              <w:t xml:space="preserve"> RA schools,</w:t>
            </w:r>
            <w:r>
              <w:rPr>
                <w:rFonts w:ascii="Times New Roman" w:eastAsia="GHEA Grapalat" w:hAnsi="Times New Roman" w:cs="Times New Roman"/>
                <w:sz w:val="16"/>
                <w:szCs w:val="16"/>
                <w:lang w:val="en-US"/>
              </w:rPr>
              <w:t xml:space="preserve"> with</w:t>
            </w:r>
            <w:r w:rsidRPr="000A0B60">
              <w:rPr>
                <w:rFonts w:ascii="Times New Roman" w:eastAsia="GHEA Grapalat" w:hAnsi="Times New Roman" w:cs="Times New Roman"/>
                <w:sz w:val="16"/>
                <w:szCs w:val="16"/>
                <w:lang w:val="en-US"/>
              </w:rPr>
              <w:t xml:space="preserve"> half of </w:t>
            </w:r>
            <w:r>
              <w:rPr>
                <w:rFonts w:ascii="Times New Roman" w:eastAsia="GHEA Grapalat" w:hAnsi="Times New Roman" w:cs="Times New Roman"/>
                <w:sz w:val="16"/>
                <w:szCs w:val="16"/>
                <w:lang w:val="en-US"/>
              </w:rPr>
              <w:t>them</w:t>
            </w:r>
            <w:r w:rsidRPr="000A0B60">
              <w:rPr>
                <w:rFonts w:ascii="Times New Roman" w:eastAsia="GHEA Grapalat" w:hAnsi="Times New Roman" w:cs="Times New Roman"/>
                <w:sz w:val="16"/>
                <w:szCs w:val="16"/>
                <w:lang w:val="en-US"/>
              </w:rPr>
              <w:t xml:space="preserve"> located in rural communities. The program results are evaluated</w:t>
            </w:r>
            <w:r>
              <w:rPr>
                <w:rFonts w:ascii="Times New Roman" w:eastAsia="GHEA Grapalat" w:hAnsi="Times New Roman" w:cs="Times New Roman"/>
                <w:sz w:val="16"/>
                <w:szCs w:val="16"/>
                <w:lang w:val="en-US"/>
              </w:rPr>
              <w:t>.</w:t>
            </w:r>
          </w:p>
        </w:tc>
        <w:tc>
          <w:tcPr>
            <w:tcW w:w="1359" w:type="dxa"/>
            <w:gridSpan w:val="2"/>
            <w:shd w:val="clear" w:color="auto" w:fill="auto"/>
          </w:tcPr>
          <w:p w14:paraId="4C8C0D92"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901" w:type="dxa"/>
            <w:gridSpan w:val="3"/>
            <w:vMerge/>
            <w:shd w:val="clear" w:color="auto" w:fill="auto"/>
          </w:tcPr>
          <w:p w14:paraId="33F178F9"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509" w:type="dxa"/>
            <w:gridSpan w:val="2"/>
            <w:vMerge/>
            <w:shd w:val="clear" w:color="auto" w:fill="auto"/>
          </w:tcPr>
          <w:p w14:paraId="51BAC79D"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1" w:type="dxa"/>
            <w:gridSpan w:val="2"/>
            <w:vMerge/>
          </w:tcPr>
          <w:p w14:paraId="0588C61A"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66" w:type="dxa"/>
            <w:vMerge/>
          </w:tcPr>
          <w:p w14:paraId="6B2494C8"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8B13DE" w:rsidRPr="000A0B60" w14:paraId="77745664" w14:textId="77777777" w:rsidTr="009537D8">
        <w:trPr>
          <w:trHeight w:val="350"/>
        </w:trPr>
        <w:tc>
          <w:tcPr>
            <w:tcW w:w="1843" w:type="dxa"/>
            <w:shd w:val="clear" w:color="auto" w:fill="FFE599"/>
          </w:tcPr>
          <w:p w14:paraId="64153E04" w14:textId="02193481" w:rsidR="00CF2E1E" w:rsidRPr="000A0B60" w:rsidRDefault="00F26A33"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lastRenderedPageBreak/>
              <w:t>Source of funding</w:t>
            </w:r>
          </w:p>
        </w:tc>
        <w:tc>
          <w:tcPr>
            <w:tcW w:w="14450" w:type="dxa"/>
            <w:gridSpan w:val="27"/>
            <w:shd w:val="clear" w:color="auto" w:fill="FFE599"/>
          </w:tcPr>
          <w:p w14:paraId="1DF913AB" w14:textId="2B103B0E" w:rsidR="00CF2E1E" w:rsidRPr="000A0B60" w:rsidRDefault="00DA40BE"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Other sources not prohibited by legislation</w:t>
            </w:r>
          </w:p>
        </w:tc>
      </w:tr>
      <w:tr w:rsidR="008B13DE" w:rsidRPr="000A0B60" w14:paraId="2EFB549D" w14:textId="77777777" w:rsidTr="004B2CE2">
        <w:trPr>
          <w:trHeight w:val="324"/>
        </w:trPr>
        <w:tc>
          <w:tcPr>
            <w:tcW w:w="1843" w:type="dxa"/>
            <w:vMerge w:val="restart"/>
            <w:shd w:val="clear" w:color="auto" w:fill="FFFFFF"/>
          </w:tcPr>
          <w:p w14:paraId="748BF983" w14:textId="29396468"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b/>
                <w:sz w:val="16"/>
                <w:szCs w:val="16"/>
                <w:lang w:val="en-US"/>
              </w:rPr>
              <w:t>Activity 3</w:t>
            </w:r>
            <w:r w:rsidR="00B04748" w:rsidRPr="000A0B60">
              <w:rPr>
                <w:rFonts w:ascii="Times New Roman" w:eastAsia="GHEA Grapalat" w:hAnsi="Times New Roman" w:cs="Times New Roman"/>
                <w:b/>
                <w:sz w:val="16"/>
                <w:szCs w:val="16"/>
                <w:lang w:val="en-US"/>
              </w:rPr>
              <w:t>.5.</w:t>
            </w:r>
            <w:r w:rsidR="00B04748" w:rsidRPr="000A0B60">
              <w:rPr>
                <w:rFonts w:ascii="Times New Roman" w:eastAsia="GHEA Grapalat" w:hAnsi="Times New Roman" w:cs="Times New Roman"/>
                <w:sz w:val="16"/>
                <w:szCs w:val="16"/>
                <w:lang w:val="en-US"/>
              </w:rPr>
              <w:t xml:space="preserve"> </w:t>
            </w:r>
          </w:p>
          <w:p w14:paraId="6ACA3C65" w14:textId="7909EF85" w:rsidR="00CF2E1E" w:rsidRPr="000A0B60" w:rsidRDefault="00F2204D"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sz w:val="16"/>
                <w:szCs w:val="16"/>
                <w:lang w:val="en-US"/>
              </w:rPr>
              <w:t xml:space="preserve">Include ethics, integrity, and anti-corruption education programs in vocational </w:t>
            </w:r>
            <w:r w:rsidR="00603B06">
              <w:rPr>
                <w:rFonts w:ascii="Times New Roman" w:eastAsia="GHEA Grapalat" w:hAnsi="Times New Roman" w:cs="Times New Roman"/>
                <w:sz w:val="16"/>
                <w:szCs w:val="16"/>
                <w:lang w:val="en-US"/>
              </w:rPr>
              <w:t>schools and colleges</w:t>
            </w:r>
            <w:r w:rsidR="00AA4D6A" w:rsidRPr="000A0B60">
              <w:rPr>
                <w:rFonts w:ascii="Times New Roman" w:eastAsia="GHEA Grapalat" w:hAnsi="Times New Roman" w:cs="Times New Roman"/>
                <w:sz w:val="16"/>
                <w:szCs w:val="16"/>
                <w:lang w:val="en-US"/>
              </w:rPr>
              <w:t xml:space="preserve"> and</w:t>
            </w:r>
            <w:r w:rsidRPr="000A0B60">
              <w:rPr>
                <w:rFonts w:ascii="Times New Roman" w:eastAsia="GHEA Grapalat" w:hAnsi="Times New Roman" w:cs="Times New Roman"/>
                <w:sz w:val="16"/>
                <w:szCs w:val="16"/>
                <w:lang w:val="en-US"/>
              </w:rPr>
              <w:t xml:space="preserve"> provide </w:t>
            </w:r>
            <w:r w:rsidR="00603B06">
              <w:rPr>
                <w:rFonts w:ascii="Times New Roman" w:eastAsia="GHEA Grapalat" w:hAnsi="Times New Roman" w:cs="Times New Roman"/>
                <w:sz w:val="16"/>
                <w:szCs w:val="16"/>
                <w:lang w:val="en-US"/>
              </w:rPr>
              <w:t xml:space="preserve">respective </w:t>
            </w:r>
            <w:r w:rsidRPr="000A0B60">
              <w:rPr>
                <w:rFonts w:ascii="Times New Roman" w:eastAsia="GHEA Grapalat" w:hAnsi="Times New Roman" w:cs="Times New Roman"/>
                <w:sz w:val="16"/>
                <w:szCs w:val="16"/>
                <w:lang w:val="en-US"/>
              </w:rPr>
              <w:t>training for</w:t>
            </w:r>
            <w:r w:rsidR="00603B06">
              <w:rPr>
                <w:rFonts w:ascii="Times New Roman" w:eastAsia="GHEA Grapalat" w:hAnsi="Times New Roman" w:cs="Times New Roman"/>
                <w:sz w:val="16"/>
                <w:szCs w:val="16"/>
                <w:lang w:val="en-US"/>
              </w:rPr>
              <w:t xml:space="preserve"> their</w:t>
            </w:r>
            <w:r w:rsidRPr="000A0B60">
              <w:rPr>
                <w:rFonts w:ascii="Times New Roman" w:eastAsia="GHEA Grapalat" w:hAnsi="Times New Roman" w:cs="Times New Roman"/>
                <w:sz w:val="16"/>
                <w:szCs w:val="16"/>
                <w:lang w:val="en-US"/>
              </w:rPr>
              <w:t xml:space="preserve"> teaching staff.</w:t>
            </w:r>
          </w:p>
          <w:p w14:paraId="6B7BD724" w14:textId="77777777" w:rsidR="00CF2E1E" w:rsidRPr="000A0B60" w:rsidRDefault="00CF2E1E" w:rsidP="005F287C">
            <w:pPr>
              <w:spacing w:line="240" w:lineRule="auto"/>
              <w:rPr>
                <w:rFonts w:ascii="Times New Roman" w:eastAsia="GHEA Grapalat" w:hAnsi="Times New Roman" w:cs="Times New Roman"/>
                <w:b/>
                <w:sz w:val="16"/>
                <w:szCs w:val="16"/>
                <w:lang w:val="en-US"/>
              </w:rPr>
            </w:pPr>
          </w:p>
          <w:p w14:paraId="08F961DD" w14:textId="77777777" w:rsidR="00CF2E1E" w:rsidRPr="000A0B60" w:rsidRDefault="00CF2E1E" w:rsidP="005F287C">
            <w:pPr>
              <w:spacing w:line="240" w:lineRule="auto"/>
              <w:rPr>
                <w:rFonts w:ascii="Times New Roman" w:eastAsia="GHEA Grapalat" w:hAnsi="Times New Roman" w:cs="Times New Roman"/>
                <w:b/>
                <w:sz w:val="16"/>
                <w:szCs w:val="16"/>
                <w:lang w:val="en-US"/>
              </w:rPr>
            </w:pPr>
          </w:p>
        </w:tc>
        <w:tc>
          <w:tcPr>
            <w:tcW w:w="1844" w:type="dxa"/>
            <w:vMerge w:val="restart"/>
            <w:shd w:val="clear" w:color="auto" w:fill="FFFFFF"/>
          </w:tcPr>
          <w:p w14:paraId="622C1068" w14:textId="1579EC48"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7029" w:type="dxa"/>
            <w:gridSpan w:val="18"/>
            <w:shd w:val="clear" w:color="auto" w:fill="FFFFFF"/>
          </w:tcPr>
          <w:p w14:paraId="4F7E5DAA" w14:textId="14F98A23"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p w14:paraId="3DDC3493"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43D9C1DF"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901" w:type="dxa"/>
            <w:gridSpan w:val="3"/>
            <w:vMerge w:val="restart"/>
            <w:shd w:val="clear" w:color="auto" w:fill="FFFFFF"/>
          </w:tcPr>
          <w:p w14:paraId="13EF5305" w14:textId="16A68514"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509" w:type="dxa"/>
            <w:gridSpan w:val="2"/>
            <w:vMerge w:val="restart"/>
            <w:shd w:val="clear" w:color="auto" w:fill="FFFFFF"/>
          </w:tcPr>
          <w:p w14:paraId="5F509379" w14:textId="407A9CE0"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01" w:type="dxa"/>
            <w:gridSpan w:val="2"/>
            <w:vMerge w:val="restart"/>
            <w:shd w:val="clear" w:color="auto" w:fill="FFFFFF"/>
          </w:tcPr>
          <w:p w14:paraId="31366CB0" w14:textId="430386D9" w:rsidR="00CF2E1E" w:rsidRPr="000A0B60" w:rsidRDefault="00385EC1"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266" w:type="dxa"/>
            <w:vMerge w:val="restart"/>
            <w:shd w:val="clear" w:color="auto" w:fill="FFFFFF"/>
          </w:tcPr>
          <w:p w14:paraId="0FF46CB7" w14:textId="3B238682"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8B13DE" w:rsidRPr="000A0B60" w14:paraId="20D7EE64" w14:textId="77777777" w:rsidTr="004B2CE2">
        <w:trPr>
          <w:trHeight w:val="300"/>
        </w:trPr>
        <w:tc>
          <w:tcPr>
            <w:tcW w:w="1843" w:type="dxa"/>
            <w:vMerge/>
            <w:shd w:val="clear" w:color="auto" w:fill="FFFFFF"/>
          </w:tcPr>
          <w:p w14:paraId="7AE9E459"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shd w:val="clear" w:color="auto" w:fill="FFFFFF"/>
          </w:tcPr>
          <w:p w14:paraId="79EA17F3"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850" w:type="dxa"/>
            <w:gridSpan w:val="2"/>
            <w:shd w:val="clear" w:color="auto" w:fill="FFFFFF"/>
          </w:tcPr>
          <w:p w14:paraId="24A5BB97" w14:textId="527617C0"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3295" w:type="dxa"/>
            <w:gridSpan w:val="10"/>
            <w:shd w:val="clear" w:color="auto" w:fill="FFFFFF"/>
          </w:tcPr>
          <w:p w14:paraId="051A6281" w14:textId="21C6D084"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620" w:type="dxa"/>
            <w:gridSpan w:val="5"/>
            <w:shd w:val="clear" w:color="auto" w:fill="FFFFFF"/>
          </w:tcPr>
          <w:p w14:paraId="6041AFC0" w14:textId="63C70D34"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264" w:type="dxa"/>
            <w:shd w:val="clear" w:color="auto" w:fill="FFFFFF"/>
          </w:tcPr>
          <w:p w14:paraId="53003E21" w14:textId="1DF46812" w:rsidR="00CF2E1E" w:rsidRPr="000A0B60" w:rsidRDefault="006921B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1901" w:type="dxa"/>
            <w:gridSpan w:val="3"/>
            <w:vMerge/>
            <w:shd w:val="clear" w:color="auto" w:fill="FFFFFF"/>
          </w:tcPr>
          <w:p w14:paraId="4B5C489C"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509" w:type="dxa"/>
            <w:gridSpan w:val="2"/>
            <w:vMerge/>
            <w:shd w:val="clear" w:color="auto" w:fill="FFFFFF"/>
          </w:tcPr>
          <w:p w14:paraId="2E5A7399"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1" w:type="dxa"/>
            <w:gridSpan w:val="2"/>
            <w:vMerge/>
            <w:shd w:val="clear" w:color="auto" w:fill="FFFFFF"/>
          </w:tcPr>
          <w:p w14:paraId="5F116FC6"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66" w:type="dxa"/>
            <w:vMerge/>
            <w:shd w:val="clear" w:color="auto" w:fill="FFFFFF"/>
          </w:tcPr>
          <w:p w14:paraId="3AF9EBCD"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8B13DE" w:rsidRPr="000A0B60" w14:paraId="2CAD38CF" w14:textId="77777777" w:rsidTr="002C32BB">
        <w:trPr>
          <w:trHeight w:val="20"/>
        </w:trPr>
        <w:tc>
          <w:tcPr>
            <w:tcW w:w="1843" w:type="dxa"/>
            <w:vMerge/>
            <w:shd w:val="clear" w:color="auto" w:fill="FFFFFF"/>
          </w:tcPr>
          <w:p w14:paraId="16E140C8"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val="restart"/>
            <w:shd w:val="clear" w:color="auto" w:fill="FFFFFF"/>
          </w:tcPr>
          <w:p w14:paraId="5A7EF2F3" w14:textId="281CD983" w:rsidR="00CF2E1E" w:rsidRPr="000A0B60" w:rsidRDefault="00F2204D"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Ethics, integrity, and anti-corruption education programs are not </w:t>
            </w:r>
            <w:r w:rsidR="00603B06">
              <w:rPr>
                <w:rFonts w:ascii="Times New Roman" w:eastAsia="GHEA Grapalat" w:hAnsi="Times New Roman" w:cs="Times New Roman"/>
                <w:sz w:val="16"/>
                <w:szCs w:val="16"/>
                <w:lang w:val="en-US"/>
              </w:rPr>
              <w:t>implemented</w:t>
            </w:r>
            <w:r w:rsidRPr="000A0B60">
              <w:rPr>
                <w:rFonts w:ascii="Times New Roman" w:eastAsia="GHEA Grapalat" w:hAnsi="Times New Roman" w:cs="Times New Roman"/>
                <w:sz w:val="16"/>
                <w:szCs w:val="16"/>
                <w:lang w:val="en-US"/>
              </w:rPr>
              <w:t xml:space="preserve"> in vocational education</w:t>
            </w:r>
            <w:r w:rsidR="00603B06">
              <w:rPr>
                <w:rFonts w:ascii="Times New Roman" w:eastAsia="GHEA Grapalat" w:hAnsi="Times New Roman" w:cs="Times New Roman"/>
                <w:sz w:val="16"/>
                <w:szCs w:val="16"/>
                <w:lang w:val="en-US"/>
              </w:rPr>
              <w:t xml:space="preserve"> institutions</w:t>
            </w:r>
            <w:r w:rsidRPr="000A0B60">
              <w:rPr>
                <w:rFonts w:ascii="Times New Roman" w:eastAsia="GHEA Grapalat" w:hAnsi="Times New Roman" w:cs="Times New Roman"/>
                <w:sz w:val="16"/>
                <w:szCs w:val="16"/>
                <w:lang w:val="en-US"/>
              </w:rPr>
              <w:t xml:space="preserve">. </w:t>
            </w:r>
            <w:r w:rsidR="00603B06">
              <w:rPr>
                <w:rFonts w:ascii="Times New Roman" w:eastAsia="GHEA Grapalat" w:hAnsi="Times New Roman" w:cs="Times New Roman"/>
                <w:sz w:val="16"/>
                <w:szCs w:val="16"/>
                <w:lang w:val="en-US"/>
              </w:rPr>
              <w:t>Furthermore</w:t>
            </w:r>
            <w:r w:rsidRPr="000A0B60">
              <w:rPr>
                <w:rFonts w:ascii="Times New Roman" w:eastAsia="GHEA Grapalat" w:hAnsi="Times New Roman" w:cs="Times New Roman"/>
                <w:sz w:val="16"/>
                <w:szCs w:val="16"/>
                <w:lang w:val="en-US"/>
              </w:rPr>
              <w:t>,</w:t>
            </w:r>
            <w:r w:rsidR="00603B06">
              <w:rPr>
                <w:rFonts w:ascii="Times New Roman" w:eastAsia="GHEA Grapalat" w:hAnsi="Times New Roman" w:cs="Times New Roman"/>
                <w:sz w:val="16"/>
                <w:szCs w:val="16"/>
                <w:lang w:val="en-US"/>
              </w:rPr>
              <w:t xml:space="preserve"> there are no trainings on these topics for</w:t>
            </w:r>
            <w:r w:rsidRPr="000A0B60">
              <w:rPr>
                <w:rFonts w:ascii="Times New Roman" w:eastAsia="GHEA Grapalat" w:hAnsi="Times New Roman" w:cs="Times New Roman"/>
                <w:sz w:val="16"/>
                <w:szCs w:val="16"/>
                <w:lang w:val="en-US"/>
              </w:rPr>
              <w:t xml:space="preserve"> </w:t>
            </w:r>
            <w:r w:rsidR="00603B06">
              <w:rPr>
                <w:rFonts w:ascii="Times New Roman" w:eastAsia="GHEA Grapalat" w:hAnsi="Times New Roman" w:cs="Times New Roman"/>
                <w:sz w:val="16"/>
                <w:szCs w:val="16"/>
                <w:lang w:val="en-US"/>
              </w:rPr>
              <w:t xml:space="preserve">their </w:t>
            </w:r>
            <w:r w:rsidRPr="000A0B60">
              <w:rPr>
                <w:rFonts w:ascii="Times New Roman" w:eastAsia="GHEA Grapalat" w:hAnsi="Times New Roman" w:cs="Times New Roman"/>
                <w:sz w:val="16"/>
                <w:szCs w:val="16"/>
                <w:lang w:val="en-US"/>
              </w:rPr>
              <w:t>teaching staff.</w:t>
            </w:r>
          </w:p>
        </w:tc>
        <w:tc>
          <w:tcPr>
            <w:tcW w:w="850" w:type="dxa"/>
            <w:gridSpan w:val="2"/>
            <w:shd w:val="clear" w:color="auto" w:fill="FFFFFF"/>
          </w:tcPr>
          <w:p w14:paraId="533B3A41"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701" w:type="dxa"/>
            <w:gridSpan w:val="7"/>
            <w:shd w:val="clear" w:color="auto" w:fill="FFFFFF"/>
          </w:tcPr>
          <w:p w14:paraId="2236B19F"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594" w:type="dxa"/>
            <w:gridSpan w:val="3"/>
            <w:shd w:val="clear" w:color="auto" w:fill="FFFFFF"/>
          </w:tcPr>
          <w:p w14:paraId="2748EAB8"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620" w:type="dxa"/>
            <w:gridSpan w:val="5"/>
            <w:shd w:val="clear" w:color="auto" w:fill="FFFFFF"/>
          </w:tcPr>
          <w:p w14:paraId="33615309" w14:textId="377D499D"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264" w:type="dxa"/>
            <w:shd w:val="clear" w:color="auto" w:fill="FFFFFF"/>
          </w:tcPr>
          <w:p w14:paraId="37BB50F8" w14:textId="35C3E6E2"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901" w:type="dxa"/>
            <w:gridSpan w:val="3"/>
            <w:vMerge w:val="restart"/>
            <w:shd w:val="clear" w:color="auto" w:fill="FFFFFF"/>
          </w:tcPr>
          <w:p w14:paraId="261450DF" w14:textId="032339DF" w:rsidR="00DB2644" w:rsidRPr="000A0B60" w:rsidRDefault="00DB2644" w:rsidP="00DB264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1. The educational program </w:t>
            </w:r>
            <w:r w:rsidR="00580B37">
              <w:rPr>
                <w:rFonts w:ascii="Times New Roman" w:eastAsia="GHEA Grapalat" w:hAnsi="Times New Roman" w:cs="Times New Roman"/>
                <w:sz w:val="16"/>
                <w:szCs w:val="16"/>
                <w:lang w:val="en-US"/>
              </w:rPr>
              <w:t>is introduced and implemented</w:t>
            </w:r>
            <w:r w:rsidRPr="000A0B60">
              <w:rPr>
                <w:rFonts w:ascii="Times New Roman" w:eastAsia="GHEA Grapalat" w:hAnsi="Times New Roman" w:cs="Times New Roman"/>
                <w:sz w:val="16"/>
                <w:szCs w:val="16"/>
                <w:lang w:val="en-US"/>
              </w:rPr>
              <w:t xml:space="preserve"> in 30% </w:t>
            </w:r>
            <w:r w:rsidR="00EE19C2">
              <w:rPr>
                <w:rFonts w:ascii="Times New Roman" w:eastAsia="GHEA Grapalat" w:hAnsi="Times New Roman" w:cs="Times New Roman"/>
                <w:sz w:val="16"/>
                <w:szCs w:val="16"/>
                <w:lang w:val="en-US"/>
              </w:rPr>
              <w:t xml:space="preserve">of the </w:t>
            </w:r>
            <w:r w:rsidR="00EE19C2" w:rsidRPr="000A0B60">
              <w:rPr>
                <w:rFonts w:ascii="Times New Roman" w:eastAsia="GHEA Grapalat" w:hAnsi="Times New Roman" w:cs="Times New Roman"/>
                <w:sz w:val="16"/>
                <w:szCs w:val="16"/>
                <w:lang w:val="en-US"/>
              </w:rPr>
              <w:t xml:space="preserve">RA </w:t>
            </w:r>
            <w:r w:rsidRPr="000A0B60">
              <w:rPr>
                <w:rFonts w:ascii="Times New Roman" w:eastAsia="GHEA Grapalat" w:hAnsi="Times New Roman" w:cs="Times New Roman"/>
                <w:sz w:val="16"/>
                <w:szCs w:val="16"/>
                <w:lang w:val="en-US"/>
              </w:rPr>
              <w:t>educational institution</w:t>
            </w:r>
            <w:r w:rsidR="00580B37">
              <w:rPr>
                <w:rFonts w:ascii="Times New Roman" w:eastAsia="GHEA Grapalat" w:hAnsi="Times New Roman" w:cs="Times New Roman"/>
                <w:sz w:val="16"/>
                <w:szCs w:val="16"/>
                <w:lang w:val="en-US"/>
              </w:rPr>
              <w:t>s</w:t>
            </w:r>
            <w:r w:rsidR="00EE19C2">
              <w:rPr>
                <w:rFonts w:ascii="Times New Roman" w:eastAsia="GHEA Grapalat" w:hAnsi="Times New Roman" w:cs="Times New Roman"/>
                <w:sz w:val="16"/>
                <w:szCs w:val="16"/>
                <w:lang w:val="en-US"/>
              </w:rPr>
              <w:t>;</w:t>
            </w:r>
            <w:r w:rsidRPr="000A0B60">
              <w:rPr>
                <w:rFonts w:ascii="Times New Roman" w:eastAsia="GHEA Grapalat" w:hAnsi="Times New Roman" w:cs="Times New Roman"/>
                <w:sz w:val="16"/>
                <w:szCs w:val="16"/>
                <w:lang w:val="en-US"/>
              </w:rPr>
              <w:t xml:space="preserve"> half of </w:t>
            </w:r>
            <w:r w:rsidR="00EE19C2">
              <w:rPr>
                <w:rFonts w:ascii="Times New Roman" w:eastAsia="GHEA Grapalat" w:hAnsi="Times New Roman" w:cs="Times New Roman"/>
                <w:sz w:val="16"/>
                <w:szCs w:val="16"/>
                <w:lang w:val="en-US"/>
              </w:rPr>
              <w:t>them is</w:t>
            </w:r>
            <w:r w:rsidRPr="000A0B60">
              <w:rPr>
                <w:rFonts w:ascii="Times New Roman" w:eastAsia="GHEA Grapalat" w:hAnsi="Times New Roman" w:cs="Times New Roman"/>
                <w:sz w:val="16"/>
                <w:szCs w:val="16"/>
                <w:lang w:val="en-US"/>
              </w:rPr>
              <w:t xml:space="preserve"> located in rural communities.</w:t>
            </w:r>
          </w:p>
          <w:p w14:paraId="746F34B4" w14:textId="7102F902" w:rsidR="00DB2644" w:rsidRPr="000A0B60" w:rsidRDefault="00DB2644" w:rsidP="00DB264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2. 100 members of the teaching staff </w:t>
            </w:r>
            <w:r w:rsidR="00A40BE7">
              <w:rPr>
                <w:rFonts w:ascii="Times New Roman" w:eastAsia="GHEA Grapalat" w:hAnsi="Times New Roman" w:cs="Times New Roman"/>
                <w:sz w:val="16"/>
                <w:szCs w:val="16"/>
                <w:lang w:val="en-US"/>
              </w:rPr>
              <w:t xml:space="preserve">have </w:t>
            </w:r>
            <w:r w:rsidRPr="000A0B60">
              <w:rPr>
                <w:rFonts w:ascii="Times New Roman" w:eastAsia="GHEA Grapalat" w:hAnsi="Times New Roman" w:cs="Times New Roman"/>
                <w:sz w:val="16"/>
                <w:szCs w:val="16"/>
                <w:lang w:val="en-US"/>
              </w:rPr>
              <w:t>successfully passed the training</w:t>
            </w:r>
            <w:r w:rsidR="00A40BE7">
              <w:rPr>
                <w:rFonts w:ascii="Times New Roman" w:eastAsia="GHEA Grapalat" w:hAnsi="Times New Roman" w:cs="Times New Roman"/>
                <w:sz w:val="16"/>
                <w:szCs w:val="16"/>
                <w:lang w:val="en-US"/>
              </w:rPr>
              <w:t>.</w:t>
            </w:r>
          </w:p>
          <w:p w14:paraId="4DF1A569" w14:textId="5532B13E" w:rsidR="00CF2E1E" w:rsidRPr="000A0B60" w:rsidRDefault="00DB2644"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3. </w:t>
            </w:r>
            <w:r w:rsidR="00EE19C2">
              <w:rPr>
                <w:rFonts w:ascii="Times New Roman" w:eastAsia="GHEA Grapalat" w:hAnsi="Times New Roman" w:cs="Times New Roman"/>
                <w:sz w:val="16"/>
                <w:szCs w:val="16"/>
                <w:lang w:val="en-US"/>
              </w:rPr>
              <w:t>According to the</w:t>
            </w:r>
            <w:r w:rsidR="00EE19C2" w:rsidRPr="000A0B60">
              <w:rPr>
                <w:rFonts w:ascii="Times New Roman" w:eastAsia="GHEA Grapalat" w:hAnsi="Times New Roman" w:cs="Times New Roman"/>
                <w:sz w:val="16"/>
                <w:szCs w:val="16"/>
                <w:lang w:val="en-US"/>
              </w:rPr>
              <w:t xml:space="preserve"> knowledge assessment results, an annual knowledge growth rate of 40% </w:t>
            </w:r>
            <w:r w:rsidR="00EE19C2">
              <w:rPr>
                <w:rFonts w:ascii="Times New Roman" w:eastAsia="GHEA Grapalat" w:hAnsi="Times New Roman" w:cs="Times New Roman"/>
                <w:sz w:val="16"/>
                <w:szCs w:val="16"/>
                <w:lang w:val="en-US"/>
              </w:rPr>
              <w:t>is</w:t>
            </w:r>
            <w:r w:rsidR="00EE19C2" w:rsidRPr="000A0B60">
              <w:rPr>
                <w:rFonts w:ascii="Times New Roman" w:eastAsia="GHEA Grapalat" w:hAnsi="Times New Roman" w:cs="Times New Roman"/>
                <w:sz w:val="16"/>
                <w:szCs w:val="16"/>
                <w:lang w:val="en-US"/>
              </w:rPr>
              <w:t xml:space="preserve"> achieved.</w:t>
            </w:r>
          </w:p>
        </w:tc>
        <w:tc>
          <w:tcPr>
            <w:tcW w:w="1509" w:type="dxa"/>
            <w:gridSpan w:val="2"/>
            <w:vMerge w:val="restart"/>
            <w:shd w:val="clear" w:color="auto" w:fill="FFFFFF"/>
          </w:tcPr>
          <w:p w14:paraId="4A63808A" w14:textId="5E614B38" w:rsidR="00CF2E1E" w:rsidRPr="000A0B60" w:rsidRDefault="00385EC1"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Developed and approved program</w:t>
            </w:r>
          </w:p>
          <w:p w14:paraId="66470E57" w14:textId="4BFE2E80" w:rsidR="00CF2E1E" w:rsidRPr="000A0B60" w:rsidRDefault="00E034CA" w:rsidP="005F287C">
            <w:pPr>
              <w:tabs>
                <w:tab w:val="left" w:pos="236"/>
              </w:tabs>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Reports on delivered trainings</w:t>
            </w:r>
            <w:r w:rsidR="004C32B8" w:rsidRPr="000A0B60">
              <w:rPr>
                <w:rFonts w:ascii="Times New Roman" w:eastAsia="GHEA Grapalat" w:hAnsi="Times New Roman" w:cs="Times New Roman"/>
                <w:sz w:val="16"/>
                <w:szCs w:val="16"/>
                <w:lang w:val="en-US"/>
              </w:rPr>
              <w:t xml:space="preserve"> </w:t>
            </w:r>
          </w:p>
          <w:p w14:paraId="4EFE0223" w14:textId="6C456B28" w:rsidR="00CF2E1E" w:rsidRPr="000A0B60" w:rsidRDefault="00287DEC" w:rsidP="005F287C">
            <w:pPr>
              <w:tabs>
                <w:tab w:val="left" w:pos="236"/>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Knowledge assessment reports and employee surveys</w:t>
            </w:r>
          </w:p>
          <w:p w14:paraId="2A5C8CB3" w14:textId="4FAF0C8E" w:rsidR="00CF2E1E" w:rsidRPr="000A0B60" w:rsidRDefault="00385EC1"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Reports on organized events</w:t>
            </w:r>
            <w:r w:rsidR="00B04748" w:rsidRPr="000A0B60">
              <w:rPr>
                <w:rFonts w:ascii="Times New Roman" w:eastAsia="GHEA Grapalat" w:hAnsi="Times New Roman" w:cs="Times New Roman"/>
                <w:sz w:val="16"/>
                <w:szCs w:val="16"/>
                <w:lang w:val="en-US"/>
              </w:rPr>
              <w:t xml:space="preserve">, </w:t>
            </w:r>
            <w:r w:rsidR="00EE19C2">
              <w:rPr>
                <w:rFonts w:ascii="Times New Roman" w:eastAsia="GHEA Grapalat" w:hAnsi="Times New Roman" w:cs="Times New Roman"/>
                <w:sz w:val="16"/>
                <w:szCs w:val="16"/>
                <w:lang w:val="en-US"/>
              </w:rPr>
              <w:t>p</w:t>
            </w:r>
            <w:r w:rsidR="004C32B8" w:rsidRPr="000A0B60">
              <w:rPr>
                <w:rFonts w:ascii="Times New Roman" w:eastAsia="GHEA Grapalat" w:hAnsi="Times New Roman" w:cs="Times New Roman"/>
                <w:sz w:val="16"/>
                <w:szCs w:val="16"/>
                <w:lang w:val="en-US"/>
              </w:rPr>
              <w:t>ress releases</w:t>
            </w:r>
          </w:p>
          <w:p w14:paraId="652B7512" w14:textId="059C7ECF"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tc>
        <w:tc>
          <w:tcPr>
            <w:tcW w:w="901" w:type="dxa"/>
            <w:gridSpan w:val="2"/>
            <w:vMerge w:val="restart"/>
            <w:shd w:val="clear" w:color="auto" w:fill="FFFFFF"/>
          </w:tcPr>
          <w:p w14:paraId="4F3728E0" w14:textId="6BAFBE01" w:rsidR="00CF2E1E" w:rsidRPr="000A0B60" w:rsidRDefault="00EE1C8C"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Education, Science, Culture and Sports</w:t>
            </w:r>
          </w:p>
          <w:p w14:paraId="12280473"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266" w:type="dxa"/>
            <w:vMerge w:val="restart"/>
            <w:shd w:val="clear" w:color="auto" w:fill="FFFFFF"/>
          </w:tcPr>
          <w:p w14:paraId="67DD024F" w14:textId="49565D84" w:rsidR="00CF2E1E" w:rsidRPr="000A0B60" w:rsidRDefault="00B6470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Corruption Prevention Commission</w:t>
            </w:r>
            <w:r w:rsidR="00EE19C2">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p w14:paraId="55369F67" w14:textId="14A087CB" w:rsidR="00CF2E1E" w:rsidRPr="000A0B60" w:rsidRDefault="00EE1C8C"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Education Inspectorate</w:t>
            </w:r>
          </w:p>
          <w:p w14:paraId="28F69784" w14:textId="223E08EB" w:rsidR="00CF2E1E" w:rsidRPr="000A0B60" w:rsidRDefault="008728F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Civil society organizations </w:t>
            </w:r>
            <w:r w:rsidR="00B64705" w:rsidRPr="000A0B60">
              <w:rPr>
                <w:rFonts w:ascii="Times New Roman" w:eastAsia="GHEA Grapalat" w:hAnsi="Times New Roman" w:cs="Times New Roman"/>
                <w:sz w:val="16"/>
                <w:szCs w:val="16"/>
                <w:lang w:val="en-US"/>
              </w:rPr>
              <w:t>(upon consent)</w:t>
            </w:r>
          </w:p>
          <w:p w14:paraId="171F73E1"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r>
      <w:tr w:rsidR="008B13DE" w:rsidRPr="000A0B60" w14:paraId="3B2141C4" w14:textId="77777777" w:rsidTr="002C32BB">
        <w:trPr>
          <w:trHeight w:val="20"/>
        </w:trPr>
        <w:tc>
          <w:tcPr>
            <w:tcW w:w="1843" w:type="dxa"/>
            <w:vMerge/>
            <w:shd w:val="clear" w:color="auto" w:fill="FFFFFF"/>
          </w:tcPr>
          <w:p w14:paraId="0C692E46"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shd w:val="clear" w:color="auto" w:fill="FFFFFF"/>
          </w:tcPr>
          <w:p w14:paraId="3A20FB70"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850" w:type="dxa"/>
            <w:gridSpan w:val="2"/>
            <w:shd w:val="clear" w:color="auto" w:fill="FFFFFF"/>
          </w:tcPr>
          <w:p w14:paraId="1E5AC085"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1A987713"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661CD5B0"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701" w:type="dxa"/>
            <w:gridSpan w:val="7"/>
            <w:shd w:val="clear" w:color="auto" w:fill="FFFFFF"/>
          </w:tcPr>
          <w:p w14:paraId="2E87B627" w14:textId="17C84D43" w:rsidR="00CF2E1E" w:rsidRPr="000A0B60" w:rsidRDefault="00604511"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The methodology and modules of the program on integrity, ethics</w:t>
            </w:r>
            <w:r w:rsidR="00320B4C" w:rsidRPr="000A0B60">
              <w:rPr>
                <w:rFonts w:ascii="Times New Roman" w:eastAsia="GHEA Grapalat" w:hAnsi="Times New Roman" w:cs="Times New Roman"/>
                <w:sz w:val="16"/>
                <w:szCs w:val="16"/>
                <w:lang w:val="en-US"/>
              </w:rPr>
              <w:t>, and anti-corruption</w:t>
            </w:r>
            <w:r w:rsidRPr="000A0B60">
              <w:rPr>
                <w:rFonts w:ascii="Times New Roman" w:eastAsia="GHEA Grapalat" w:hAnsi="Times New Roman" w:cs="Times New Roman"/>
                <w:sz w:val="16"/>
                <w:szCs w:val="16"/>
                <w:lang w:val="en-US"/>
              </w:rPr>
              <w:t xml:space="preserve">, and the criteria for </w:t>
            </w:r>
            <w:r w:rsidR="00580B37">
              <w:rPr>
                <w:rFonts w:ascii="Times New Roman" w:eastAsia="GHEA Grapalat" w:hAnsi="Times New Roman" w:cs="Times New Roman"/>
                <w:sz w:val="16"/>
                <w:szCs w:val="16"/>
                <w:lang w:val="en-US"/>
              </w:rPr>
              <w:t>selecting</w:t>
            </w:r>
            <w:r w:rsidRPr="000A0B60">
              <w:rPr>
                <w:rFonts w:ascii="Times New Roman" w:eastAsia="GHEA Grapalat" w:hAnsi="Times New Roman" w:cs="Times New Roman"/>
                <w:sz w:val="16"/>
                <w:szCs w:val="16"/>
                <w:lang w:val="en-US"/>
              </w:rPr>
              <w:t xml:space="preserve"> pilot educational institutions are approved.</w:t>
            </w:r>
          </w:p>
          <w:p w14:paraId="31A5B0F0" w14:textId="69AE865F" w:rsidR="00CF2E1E" w:rsidRPr="000A0B60" w:rsidRDefault="00F62450"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The pilot program is implemented in 20 educational institutions across </w:t>
            </w:r>
            <w:r w:rsidR="00580B37">
              <w:rPr>
                <w:rFonts w:ascii="Times New Roman" w:eastAsia="GHEA Grapalat" w:hAnsi="Times New Roman" w:cs="Times New Roman"/>
                <w:sz w:val="16"/>
                <w:szCs w:val="16"/>
                <w:lang w:val="en-US"/>
              </w:rPr>
              <w:t>four</w:t>
            </w:r>
            <w:r w:rsidRPr="000A0B60">
              <w:rPr>
                <w:rFonts w:ascii="Times New Roman" w:eastAsia="GHEA Grapalat" w:hAnsi="Times New Roman" w:cs="Times New Roman"/>
                <w:sz w:val="16"/>
                <w:szCs w:val="16"/>
                <w:lang w:val="en-US"/>
              </w:rPr>
              <w:t xml:space="preserve"> regions of Armenia and the city of Yerevan, </w:t>
            </w:r>
            <w:r w:rsidR="00580B37">
              <w:rPr>
                <w:rFonts w:ascii="Times New Roman" w:eastAsia="GHEA Grapalat" w:hAnsi="Times New Roman" w:cs="Times New Roman"/>
                <w:sz w:val="16"/>
                <w:szCs w:val="16"/>
                <w:lang w:val="en-US"/>
              </w:rPr>
              <w:t>with</w:t>
            </w:r>
            <w:r w:rsidRPr="000A0B60">
              <w:rPr>
                <w:rFonts w:ascii="Times New Roman" w:eastAsia="GHEA Grapalat" w:hAnsi="Times New Roman" w:cs="Times New Roman"/>
                <w:sz w:val="16"/>
                <w:szCs w:val="16"/>
                <w:lang w:val="en-US"/>
              </w:rPr>
              <w:t xml:space="preserve"> half of these institutions located in rural communities.</w:t>
            </w:r>
          </w:p>
        </w:tc>
        <w:tc>
          <w:tcPr>
            <w:tcW w:w="1594" w:type="dxa"/>
            <w:gridSpan w:val="3"/>
            <w:shd w:val="clear" w:color="auto" w:fill="FFFFFF"/>
          </w:tcPr>
          <w:p w14:paraId="3C81AE38" w14:textId="40A84C01" w:rsidR="00CF2E1E" w:rsidRPr="000A0B60" w:rsidRDefault="00604511"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A baseline knowledge assessment is conducted and the program is implemented in 30% of </w:t>
            </w:r>
            <w:r w:rsidR="00580B37">
              <w:rPr>
                <w:rFonts w:ascii="Times New Roman" w:eastAsia="GHEA Grapalat" w:hAnsi="Times New Roman" w:cs="Times New Roman"/>
                <w:sz w:val="16"/>
                <w:szCs w:val="16"/>
                <w:lang w:val="en-US"/>
              </w:rPr>
              <w:t xml:space="preserve">all </w:t>
            </w:r>
            <w:r w:rsidRPr="000A0B60">
              <w:rPr>
                <w:rFonts w:ascii="Times New Roman" w:eastAsia="GHEA Grapalat" w:hAnsi="Times New Roman" w:cs="Times New Roman"/>
                <w:sz w:val="16"/>
                <w:szCs w:val="16"/>
                <w:lang w:val="en-US"/>
              </w:rPr>
              <w:t xml:space="preserve">educational institutions, </w:t>
            </w:r>
            <w:r w:rsidR="00580B37">
              <w:rPr>
                <w:rFonts w:ascii="Times New Roman" w:eastAsia="GHEA Grapalat" w:hAnsi="Times New Roman" w:cs="Times New Roman"/>
                <w:sz w:val="16"/>
                <w:szCs w:val="16"/>
                <w:lang w:val="en-US"/>
              </w:rPr>
              <w:t xml:space="preserve">with </w:t>
            </w:r>
            <w:r w:rsidRPr="000A0B60">
              <w:rPr>
                <w:rFonts w:ascii="Times New Roman" w:eastAsia="GHEA Grapalat" w:hAnsi="Times New Roman" w:cs="Times New Roman"/>
                <w:sz w:val="16"/>
                <w:szCs w:val="16"/>
                <w:lang w:val="en-US"/>
              </w:rPr>
              <w:t xml:space="preserve">half of </w:t>
            </w:r>
            <w:r w:rsidR="00580B37">
              <w:rPr>
                <w:rFonts w:ascii="Times New Roman" w:eastAsia="GHEA Grapalat" w:hAnsi="Times New Roman" w:cs="Times New Roman"/>
                <w:sz w:val="16"/>
                <w:szCs w:val="16"/>
                <w:lang w:val="en-US"/>
              </w:rPr>
              <w:t>them</w:t>
            </w:r>
            <w:r w:rsidRPr="000A0B60">
              <w:rPr>
                <w:rFonts w:ascii="Times New Roman" w:eastAsia="GHEA Grapalat" w:hAnsi="Times New Roman" w:cs="Times New Roman"/>
                <w:sz w:val="16"/>
                <w:szCs w:val="16"/>
                <w:lang w:val="en-US"/>
              </w:rPr>
              <w:t xml:space="preserve"> located in rural communities. The </w:t>
            </w:r>
            <w:r w:rsidR="00580B37" w:rsidRPr="000A0B60">
              <w:rPr>
                <w:rFonts w:ascii="Times New Roman" w:eastAsia="GHEA Grapalat" w:hAnsi="Times New Roman" w:cs="Times New Roman"/>
                <w:sz w:val="16"/>
                <w:szCs w:val="16"/>
                <w:lang w:val="en-US"/>
              </w:rPr>
              <w:t xml:space="preserve">program </w:t>
            </w:r>
            <w:r w:rsidRPr="000A0B60">
              <w:rPr>
                <w:rFonts w:ascii="Times New Roman" w:eastAsia="GHEA Grapalat" w:hAnsi="Times New Roman" w:cs="Times New Roman"/>
                <w:sz w:val="16"/>
                <w:szCs w:val="16"/>
                <w:lang w:val="en-US"/>
              </w:rPr>
              <w:t>results are evaluated.</w:t>
            </w:r>
          </w:p>
        </w:tc>
        <w:tc>
          <w:tcPr>
            <w:tcW w:w="1620" w:type="dxa"/>
            <w:gridSpan w:val="5"/>
            <w:shd w:val="clear" w:color="auto" w:fill="FFFFFF"/>
          </w:tcPr>
          <w:p w14:paraId="308B5586" w14:textId="2F8AF063" w:rsidR="00EC6B98" w:rsidRPr="000A0B60" w:rsidRDefault="00EC6B98" w:rsidP="00EC6B98">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The methodology and modules of the training program are developed and approved. </w:t>
            </w:r>
          </w:p>
          <w:p w14:paraId="1475D5D8" w14:textId="334BBAA6" w:rsidR="00CF2E1E" w:rsidRPr="000A0B60" w:rsidRDefault="00EC6B9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The program is implemented in 30% of all educational institutions, </w:t>
            </w:r>
            <w:r w:rsidR="00580B37">
              <w:rPr>
                <w:rFonts w:ascii="Times New Roman" w:eastAsia="GHEA Grapalat" w:hAnsi="Times New Roman" w:cs="Times New Roman"/>
                <w:sz w:val="16"/>
                <w:szCs w:val="16"/>
                <w:lang w:val="en-US"/>
              </w:rPr>
              <w:t xml:space="preserve">with </w:t>
            </w:r>
            <w:r w:rsidRPr="000A0B60">
              <w:rPr>
                <w:rFonts w:ascii="Times New Roman" w:eastAsia="GHEA Grapalat" w:hAnsi="Times New Roman" w:cs="Times New Roman"/>
                <w:sz w:val="16"/>
                <w:szCs w:val="16"/>
                <w:lang w:val="en-US"/>
              </w:rPr>
              <w:t xml:space="preserve">half of </w:t>
            </w:r>
            <w:r w:rsidR="00580B37">
              <w:rPr>
                <w:rFonts w:ascii="Times New Roman" w:eastAsia="GHEA Grapalat" w:hAnsi="Times New Roman" w:cs="Times New Roman"/>
                <w:sz w:val="16"/>
                <w:szCs w:val="16"/>
                <w:lang w:val="en-US"/>
              </w:rPr>
              <w:t>them</w:t>
            </w:r>
            <w:r w:rsidRPr="000A0B60">
              <w:rPr>
                <w:rFonts w:ascii="Times New Roman" w:eastAsia="GHEA Grapalat" w:hAnsi="Times New Roman" w:cs="Times New Roman"/>
                <w:sz w:val="16"/>
                <w:szCs w:val="16"/>
                <w:lang w:val="en-US"/>
              </w:rPr>
              <w:t xml:space="preserve"> located in rural communities.</w:t>
            </w:r>
          </w:p>
        </w:tc>
        <w:tc>
          <w:tcPr>
            <w:tcW w:w="1264" w:type="dxa"/>
            <w:shd w:val="clear" w:color="auto" w:fill="FFFFFF"/>
          </w:tcPr>
          <w:p w14:paraId="07998CCC" w14:textId="4502F872" w:rsidR="00CF2E1E" w:rsidRPr="000A0B60" w:rsidRDefault="00DB2644"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Trainings are organized for the teaching staff </w:t>
            </w:r>
            <w:r w:rsidR="00580B37">
              <w:rPr>
                <w:rFonts w:ascii="Times New Roman" w:eastAsia="GHEA Grapalat" w:hAnsi="Times New Roman" w:cs="Times New Roman"/>
                <w:sz w:val="16"/>
                <w:szCs w:val="16"/>
                <w:lang w:val="en-US"/>
              </w:rPr>
              <w:t>of</w:t>
            </w:r>
            <w:r w:rsidRPr="000A0B60">
              <w:rPr>
                <w:rFonts w:ascii="Times New Roman" w:eastAsia="GHEA Grapalat" w:hAnsi="Times New Roman" w:cs="Times New Roman"/>
                <w:sz w:val="16"/>
                <w:szCs w:val="16"/>
                <w:lang w:val="en-US"/>
              </w:rPr>
              <w:t xml:space="preserve"> educational institutions.</w:t>
            </w:r>
          </w:p>
        </w:tc>
        <w:tc>
          <w:tcPr>
            <w:tcW w:w="1901" w:type="dxa"/>
            <w:gridSpan w:val="3"/>
            <w:vMerge/>
            <w:shd w:val="clear" w:color="auto" w:fill="FFFFFF"/>
          </w:tcPr>
          <w:p w14:paraId="28BB32F8"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509" w:type="dxa"/>
            <w:gridSpan w:val="2"/>
            <w:vMerge/>
            <w:shd w:val="clear" w:color="auto" w:fill="FFFFFF"/>
          </w:tcPr>
          <w:p w14:paraId="309F2B29"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1" w:type="dxa"/>
            <w:gridSpan w:val="2"/>
            <w:vMerge/>
            <w:shd w:val="clear" w:color="auto" w:fill="FFFFFF"/>
          </w:tcPr>
          <w:p w14:paraId="6547A047"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66" w:type="dxa"/>
            <w:vMerge/>
            <w:shd w:val="clear" w:color="auto" w:fill="FFFFFF"/>
          </w:tcPr>
          <w:p w14:paraId="07DCC293"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8B13DE" w:rsidRPr="000A0B60" w14:paraId="47DBEEDF" w14:textId="77777777" w:rsidTr="00A57FDC">
        <w:trPr>
          <w:trHeight w:val="20"/>
        </w:trPr>
        <w:tc>
          <w:tcPr>
            <w:tcW w:w="1843" w:type="dxa"/>
            <w:shd w:val="clear" w:color="auto" w:fill="FFE599"/>
          </w:tcPr>
          <w:p w14:paraId="05E4D72C" w14:textId="40F2DB9F" w:rsidR="00CF2E1E" w:rsidRPr="000A0B60" w:rsidRDefault="00F26A33"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450" w:type="dxa"/>
            <w:gridSpan w:val="27"/>
            <w:shd w:val="clear" w:color="auto" w:fill="FFE599"/>
          </w:tcPr>
          <w:p w14:paraId="371F53BB" w14:textId="3890D95D" w:rsidR="00CF2E1E" w:rsidRPr="000A0B60" w:rsidRDefault="00DA40BE"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Other sources not prohibited by legislation</w:t>
            </w:r>
          </w:p>
        </w:tc>
      </w:tr>
      <w:tr w:rsidR="008B13DE" w:rsidRPr="000A0B60" w14:paraId="2EB167B3" w14:textId="77777777" w:rsidTr="004B2CE2">
        <w:trPr>
          <w:trHeight w:val="620"/>
        </w:trPr>
        <w:tc>
          <w:tcPr>
            <w:tcW w:w="1843" w:type="dxa"/>
            <w:vMerge w:val="restart"/>
            <w:shd w:val="clear" w:color="auto" w:fill="auto"/>
          </w:tcPr>
          <w:p w14:paraId="5B67B4DB" w14:textId="1C80E67C"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b/>
                <w:sz w:val="16"/>
                <w:szCs w:val="16"/>
                <w:lang w:val="en-US"/>
              </w:rPr>
              <w:t>Activity 3</w:t>
            </w:r>
            <w:r w:rsidR="00B04748" w:rsidRPr="000A0B60">
              <w:rPr>
                <w:rFonts w:ascii="Times New Roman" w:eastAsia="GHEA Grapalat" w:hAnsi="Times New Roman" w:cs="Times New Roman"/>
                <w:b/>
                <w:sz w:val="16"/>
                <w:szCs w:val="16"/>
                <w:lang w:val="en-US"/>
              </w:rPr>
              <w:t>.6</w:t>
            </w:r>
          </w:p>
          <w:p w14:paraId="34921937" w14:textId="2D00244E" w:rsidR="00400673" w:rsidRPr="000A0B60" w:rsidRDefault="00AA4D6A"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Conduct scientific research </w:t>
            </w:r>
            <w:r w:rsidR="00A57FDC">
              <w:rPr>
                <w:rFonts w:ascii="Times New Roman" w:eastAsia="GHEA Grapalat" w:hAnsi="Times New Roman" w:cs="Times New Roman"/>
                <w:sz w:val="16"/>
                <w:szCs w:val="16"/>
                <w:lang w:val="en-US"/>
              </w:rPr>
              <w:t xml:space="preserve">in the area of </w:t>
            </w:r>
            <w:r w:rsidR="00A57FDC" w:rsidRPr="000A0B60">
              <w:rPr>
                <w:rFonts w:ascii="Times New Roman" w:eastAsia="GHEA Grapalat" w:hAnsi="Times New Roman" w:cs="Times New Roman"/>
                <w:sz w:val="16"/>
                <w:szCs w:val="16"/>
                <w:lang w:val="en-US"/>
              </w:rPr>
              <w:t xml:space="preserve">anti-corruption </w:t>
            </w:r>
            <w:r w:rsidR="00A57FDC">
              <w:rPr>
                <w:rFonts w:ascii="Times New Roman" w:eastAsia="GHEA Grapalat" w:hAnsi="Times New Roman" w:cs="Times New Roman"/>
                <w:sz w:val="16"/>
                <w:szCs w:val="16"/>
                <w:lang w:val="en-US"/>
              </w:rPr>
              <w:t>by the</w:t>
            </w:r>
            <w:r w:rsidR="00A57FDC" w:rsidRPr="000A0B60">
              <w:rPr>
                <w:rFonts w:ascii="Times New Roman" w:eastAsia="GHEA Grapalat" w:hAnsi="Times New Roman" w:cs="Times New Roman"/>
                <w:sz w:val="16"/>
                <w:szCs w:val="16"/>
                <w:lang w:val="en-US"/>
              </w:rPr>
              <w:t xml:space="preserve"> post-graduate professional education</w:t>
            </w:r>
            <w:r w:rsidR="00A57FDC">
              <w:rPr>
                <w:rFonts w:ascii="Times New Roman" w:eastAsia="GHEA Grapalat" w:hAnsi="Times New Roman" w:cs="Times New Roman"/>
                <w:sz w:val="16"/>
                <w:szCs w:val="16"/>
                <w:lang w:val="en-US"/>
              </w:rPr>
              <w:t xml:space="preserve"> institutions</w:t>
            </w:r>
            <w:r w:rsidR="00A57FDC" w:rsidRPr="000A0B60">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at the request of government agencies</w:t>
            </w:r>
            <w:r w:rsidR="00F8265E" w:rsidRPr="000A0B60">
              <w:rPr>
                <w:rFonts w:ascii="Times New Roman" w:eastAsia="GHEA Grapalat" w:hAnsi="Times New Roman" w:cs="Times New Roman"/>
                <w:sz w:val="16"/>
                <w:szCs w:val="16"/>
                <w:lang w:val="en-US"/>
              </w:rPr>
              <w:t>.</w:t>
            </w:r>
          </w:p>
        </w:tc>
        <w:tc>
          <w:tcPr>
            <w:tcW w:w="1844" w:type="dxa"/>
            <w:vMerge w:val="restart"/>
            <w:shd w:val="clear" w:color="auto" w:fill="auto"/>
          </w:tcPr>
          <w:p w14:paraId="63DE1CC8" w14:textId="63F264DB"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7029" w:type="dxa"/>
            <w:gridSpan w:val="18"/>
            <w:shd w:val="clear" w:color="auto" w:fill="auto"/>
          </w:tcPr>
          <w:p w14:paraId="5B0321A3" w14:textId="41E47E07"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1901" w:type="dxa"/>
            <w:gridSpan w:val="3"/>
            <w:shd w:val="clear" w:color="auto" w:fill="auto"/>
          </w:tcPr>
          <w:p w14:paraId="222E4328" w14:textId="37F644AC"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509" w:type="dxa"/>
            <w:gridSpan w:val="2"/>
            <w:shd w:val="clear" w:color="auto" w:fill="auto"/>
          </w:tcPr>
          <w:p w14:paraId="63D3204F" w14:textId="69D6D88B"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01" w:type="dxa"/>
            <w:gridSpan w:val="2"/>
          </w:tcPr>
          <w:p w14:paraId="358B5B2E" w14:textId="355637A7" w:rsidR="00CF2E1E" w:rsidRPr="000A0B60" w:rsidRDefault="00BF60AB"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266" w:type="dxa"/>
          </w:tcPr>
          <w:p w14:paraId="3E35BD71" w14:textId="637B2926"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8B13DE" w:rsidRPr="000A0B60" w14:paraId="49F8DB12" w14:textId="77777777" w:rsidTr="004B2CE2">
        <w:trPr>
          <w:trHeight w:val="328"/>
        </w:trPr>
        <w:tc>
          <w:tcPr>
            <w:tcW w:w="1843" w:type="dxa"/>
            <w:vMerge/>
            <w:shd w:val="clear" w:color="auto" w:fill="auto"/>
          </w:tcPr>
          <w:p w14:paraId="66E41B16"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shd w:val="clear" w:color="auto" w:fill="auto"/>
          </w:tcPr>
          <w:p w14:paraId="57F00BC2"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850" w:type="dxa"/>
            <w:gridSpan w:val="2"/>
            <w:shd w:val="clear" w:color="auto" w:fill="auto"/>
          </w:tcPr>
          <w:p w14:paraId="2EFFF97A" w14:textId="3FDF69E3"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3118" w:type="dxa"/>
            <w:gridSpan w:val="9"/>
            <w:shd w:val="clear" w:color="auto" w:fill="auto"/>
          </w:tcPr>
          <w:p w14:paraId="2D129BA8" w14:textId="456DA5C7"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613" w:type="dxa"/>
            <w:gridSpan w:val="4"/>
            <w:shd w:val="clear" w:color="auto" w:fill="auto"/>
          </w:tcPr>
          <w:p w14:paraId="3DEA49CF" w14:textId="0629A3D3" w:rsidR="00CF2E1E" w:rsidRPr="000A0B60" w:rsidRDefault="00D00E42"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448" w:type="dxa"/>
            <w:gridSpan w:val="3"/>
            <w:shd w:val="clear" w:color="auto" w:fill="auto"/>
          </w:tcPr>
          <w:p w14:paraId="601E5281" w14:textId="47A4F38C" w:rsidR="00CF2E1E" w:rsidRPr="000A0B60" w:rsidRDefault="006921B5"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1901" w:type="dxa"/>
            <w:gridSpan w:val="3"/>
            <w:vMerge w:val="restart"/>
            <w:shd w:val="clear" w:color="auto" w:fill="auto"/>
          </w:tcPr>
          <w:p w14:paraId="6E12839E" w14:textId="263DEAF3" w:rsidR="0062659C" w:rsidRPr="000A0B60" w:rsidRDefault="00A57FDC" w:rsidP="0062659C">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Ten</w:t>
            </w:r>
            <w:r w:rsidR="0062659C" w:rsidRPr="000A0B60">
              <w:rPr>
                <w:rFonts w:ascii="Times New Roman" w:eastAsia="GHEA Grapalat" w:hAnsi="Times New Roman" w:cs="Times New Roman"/>
                <w:sz w:val="16"/>
                <w:szCs w:val="16"/>
                <w:lang w:val="en-US"/>
              </w:rPr>
              <w:t xml:space="preserve"> anti-corruption scientific researches </w:t>
            </w:r>
            <w:r w:rsidR="00BA7D6C">
              <w:rPr>
                <w:rFonts w:ascii="Times New Roman" w:eastAsia="GHEA Grapalat" w:hAnsi="Times New Roman" w:cs="Times New Roman"/>
                <w:sz w:val="16"/>
                <w:szCs w:val="16"/>
                <w:lang w:val="en-US"/>
              </w:rPr>
              <w:t>are implemented annually</w:t>
            </w:r>
            <w:r w:rsidR="0062659C" w:rsidRPr="000A0B60">
              <w:rPr>
                <w:rFonts w:ascii="Times New Roman" w:eastAsia="GHEA Grapalat" w:hAnsi="Times New Roman" w:cs="Times New Roman"/>
                <w:sz w:val="16"/>
                <w:szCs w:val="16"/>
                <w:lang w:val="en-US"/>
              </w:rPr>
              <w:t xml:space="preserve"> in </w:t>
            </w:r>
            <w:r w:rsidR="0062659C" w:rsidRPr="000A0B60">
              <w:rPr>
                <w:rFonts w:ascii="Times New Roman" w:eastAsia="GHEA Grapalat" w:hAnsi="Times New Roman" w:cs="Times New Roman"/>
                <w:sz w:val="16"/>
                <w:szCs w:val="16"/>
                <w:lang w:val="en-US"/>
              </w:rPr>
              <w:lastRenderedPageBreak/>
              <w:t>at least 10 post-graduate education</w:t>
            </w:r>
            <w:r w:rsidR="00BA7D6C" w:rsidRPr="000A0B60">
              <w:rPr>
                <w:rFonts w:ascii="Times New Roman" w:eastAsia="GHEA Grapalat" w:hAnsi="Times New Roman" w:cs="Times New Roman"/>
                <w:sz w:val="16"/>
                <w:szCs w:val="16"/>
                <w:lang w:val="en-US"/>
              </w:rPr>
              <w:t xml:space="preserve"> institutions</w:t>
            </w:r>
            <w:r w:rsidR="0062659C" w:rsidRPr="000A0B60">
              <w:rPr>
                <w:rFonts w:ascii="Times New Roman" w:eastAsia="GHEA Grapalat" w:hAnsi="Times New Roman" w:cs="Times New Roman"/>
                <w:sz w:val="16"/>
                <w:szCs w:val="16"/>
                <w:lang w:val="en-US"/>
              </w:rPr>
              <w:t>.</w:t>
            </w:r>
          </w:p>
          <w:p w14:paraId="06500392" w14:textId="0C35267F" w:rsidR="00CF2E1E" w:rsidRPr="000A0B60" w:rsidRDefault="00CF2E1E" w:rsidP="005F287C">
            <w:pPr>
              <w:spacing w:line="240" w:lineRule="auto"/>
              <w:rPr>
                <w:rFonts w:ascii="Times New Roman" w:eastAsia="GHEA Grapalat" w:hAnsi="Times New Roman" w:cs="Times New Roman"/>
                <w:sz w:val="16"/>
                <w:szCs w:val="16"/>
                <w:highlight w:val="yellow"/>
                <w:lang w:val="en-US"/>
              </w:rPr>
            </w:pPr>
          </w:p>
        </w:tc>
        <w:tc>
          <w:tcPr>
            <w:tcW w:w="1509" w:type="dxa"/>
            <w:gridSpan w:val="2"/>
            <w:vMerge w:val="restart"/>
            <w:shd w:val="clear" w:color="auto" w:fill="auto"/>
          </w:tcPr>
          <w:p w14:paraId="5D69B059" w14:textId="544354E8" w:rsidR="00CF2E1E" w:rsidRPr="000A0B60" w:rsidRDefault="00BF60AB"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Developed and funded program</w:t>
            </w:r>
          </w:p>
          <w:p w14:paraId="3A9F2484" w14:textId="1AC2149A" w:rsidR="00CF2E1E" w:rsidRPr="000A0B60" w:rsidRDefault="00385EC1"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Reports on organized events</w:t>
            </w:r>
            <w:r w:rsidR="00BA7D6C">
              <w:rPr>
                <w:rFonts w:ascii="Times New Roman" w:eastAsia="GHEA Grapalat" w:hAnsi="Times New Roman" w:cs="Times New Roman"/>
                <w:sz w:val="16"/>
                <w:szCs w:val="16"/>
                <w:lang w:val="en-US"/>
              </w:rPr>
              <w:t>, p</w:t>
            </w:r>
            <w:r w:rsidR="004C32B8" w:rsidRPr="000A0B60">
              <w:rPr>
                <w:rFonts w:ascii="Times New Roman" w:eastAsia="GHEA Grapalat" w:hAnsi="Times New Roman" w:cs="Times New Roman"/>
                <w:sz w:val="16"/>
                <w:szCs w:val="16"/>
                <w:lang w:val="en-US"/>
              </w:rPr>
              <w:t>ress releases</w:t>
            </w:r>
          </w:p>
          <w:p w14:paraId="304D4915" w14:textId="69FB677E"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tc>
        <w:tc>
          <w:tcPr>
            <w:tcW w:w="901" w:type="dxa"/>
            <w:gridSpan w:val="2"/>
            <w:vMerge w:val="restart"/>
          </w:tcPr>
          <w:p w14:paraId="59107580" w14:textId="79A8C1D3" w:rsidR="00CF2E1E" w:rsidRPr="000A0B60" w:rsidRDefault="00EE1C8C" w:rsidP="00501179">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 xml:space="preserve">RA Ministry of Education, </w:t>
            </w:r>
            <w:r w:rsidRPr="000A0B60">
              <w:rPr>
                <w:rFonts w:ascii="Times New Roman" w:eastAsia="GHEA Grapalat" w:hAnsi="Times New Roman" w:cs="Times New Roman"/>
                <w:sz w:val="16"/>
                <w:szCs w:val="16"/>
                <w:lang w:val="en-US"/>
              </w:rPr>
              <w:lastRenderedPageBreak/>
              <w:t>Science, Culture and Sports</w:t>
            </w:r>
          </w:p>
        </w:tc>
        <w:tc>
          <w:tcPr>
            <w:tcW w:w="1266" w:type="dxa"/>
            <w:vMerge w:val="restart"/>
          </w:tcPr>
          <w:p w14:paraId="179E103E" w14:textId="0BD31C52" w:rsidR="00CF2E1E" w:rsidRPr="000A0B60" w:rsidRDefault="00B6470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Corruption Prevention Commission</w:t>
            </w:r>
            <w:r w:rsidR="00A57FDC">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w:t>
            </w:r>
            <w:r w:rsidR="00A57FDC">
              <w:rPr>
                <w:rFonts w:ascii="Times New Roman" w:eastAsia="GHEA Grapalat" w:hAnsi="Times New Roman" w:cs="Times New Roman"/>
                <w:sz w:val="16"/>
                <w:szCs w:val="16"/>
                <w:lang w:val="en-US"/>
              </w:rPr>
              <w:t>p</w:t>
            </w:r>
            <w:r w:rsidRPr="000A0B60">
              <w:rPr>
                <w:rFonts w:ascii="Times New Roman" w:eastAsia="GHEA Grapalat" w:hAnsi="Times New Roman" w:cs="Times New Roman"/>
                <w:sz w:val="16"/>
                <w:szCs w:val="16"/>
                <w:lang w:val="en-US"/>
              </w:rPr>
              <w:t>on consent)</w:t>
            </w:r>
          </w:p>
          <w:p w14:paraId="026F34E6" w14:textId="3F5DBB76" w:rsidR="00CF2E1E" w:rsidRPr="000A0B60" w:rsidRDefault="008728F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 xml:space="preserve">Civil society organizations </w:t>
            </w:r>
            <w:r w:rsidR="00B64705" w:rsidRPr="000A0B60">
              <w:rPr>
                <w:rFonts w:ascii="Times New Roman" w:eastAsia="GHEA Grapalat" w:hAnsi="Times New Roman" w:cs="Times New Roman"/>
                <w:sz w:val="16"/>
                <w:szCs w:val="16"/>
                <w:lang w:val="en-US"/>
              </w:rPr>
              <w:t>(upon consent)</w:t>
            </w:r>
          </w:p>
          <w:p w14:paraId="7F4D0D01" w14:textId="61425DEC" w:rsidR="00CF2E1E" w:rsidRPr="000A0B60" w:rsidRDefault="009A3A96"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tc>
      </w:tr>
      <w:tr w:rsidR="008B13DE" w:rsidRPr="000A0B60" w14:paraId="58FCBA7C" w14:textId="77777777" w:rsidTr="00C906A7">
        <w:trPr>
          <w:trHeight w:val="340"/>
        </w:trPr>
        <w:tc>
          <w:tcPr>
            <w:tcW w:w="1843" w:type="dxa"/>
            <w:vMerge/>
            <w:shd w:val="clear" w:color="auto" w:fill="auto"/>
          </w:tcPr>
          <w:p w14:paraId="6AF92E1C"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val="restart"/>
            <w:shd w:val="clear" w:color="auto" w:fill="auto"/>
          </w:tcPr>
          <w:p w14:paraId="746AC993" w14:textId="4266C850" w:rsidR="00CF2E1E" w:rsidRPr="000A0B60" w:rsidRDefault="00732531"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Currently, there are no mechanisms to promote anti-corruption scientific research in institutions that provide post-</w:t>
            </w:r>
            <w:r w:rsidR="00A57FDC">
              <w:rPr>
                <w:rFonts w:ascii="Times New Roman" w:eastAsia="GHEA Grapalat" w:hAnsi="Times New Roman" w:cs="Times New Roman"/>
                <w:sz w:val="16"/>
                <w:szCs w:val="16"/>
                <w:lang w:val="en-US"/>
              </w:rPr>
              <w:t>graduate</w:t>
            </w:r>
            <w:r w:rsidRPr="000A0B60">
              <w:rPr>
                <w:rFonts w:ascii="Times New Roman" w:eastAsia="GHEA Grapalat" w:hAnsi="Times New Roman" w:cs="Times New Roman"/>
                <w:sz w:val="16"/>
                <w:szCs w:val="16"/>
                <w:lang w:val="en-US"/>
              </w:rPr>
              <w:t xml:space="preserve"> education.</w:t>
            </w:r>
          </w:p>
        </w:tc>
        <w:tc>
          <w:tcPr>
            <w:tcW w:w="850" w:type="dxa"/>
            <w:gridSpan w:val="2"/>
            <w:shd w:val="clear" w:color="auto" w:fill="auto"/>
          </w:tcPr>
          <w:p w14:paraId="3FC411B3"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701" w:type="dxa"/>
            <w:gridSpan w:val="7"/>
            <w:shd w:val="clear" w:color="auto" w:fill="auto"/>
          </w:tcPr>
          <w:p w14:paraId="5FE7DF42"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417" w:type="dxa"/>
            <w:gridSpan w:val="2"/>
            <w:shd w:val="clear" w:color="auto" w:fill="auto"/>
          </w:tcPr>
          <w:p w14:paraId="5D6CE202"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613" w:type="dxa"/>
            <w:gridSpan w:val="4"/>
            <w:shd w:val="clear" w:color="auto" w:fill="auto"/>
          </w:tcPr>
          <w:p w14:paraId="35274A4F" w14:textId="52FFAE05"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448" w:type="dxa"/>
            <w:gridSpan w:val="3"/>
            <w:shd w:val="clear" w:color="auto" w:fill="auto"/>
          </w:tcPr>
          <w:p w14:paraId="3F5A7B89" w14:textId="20A41D2B"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901" w:type="dxa"/>
            <w:gridSpan w:val="3"/>
            <w:vMerge/>
            <w:shd w:val="clear" w:color="auto" w:fill="auto"/>
          </w:tcPr>
          <w:p w14:paraId="0D421183"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509" w:type="dxa"/>
            <w:gridSpan w:val="2"/>
            <w:vMerge/>
            <w:shd w:val="clear" w:color="auto" w:fill="auto"/>
          </w:tcPr>
          <w:p w14:paraId="3AA680CB"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1" w:type="dxa"/>
            <w:gridSpan w:val="2"/>
            <w:vMerge/>
          </w:tcPr>
          <w:p w14:paraId="20A7BA0C"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66" w:type="dxa"/>
            <w:vMerge/>
          </w:tcPr>
          <w:p w14:paraId="5D993114"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8B13DE" w:rsidRPr="000A0B60" w14:paraId="4BF59C0B" w14:textId="77777777" w:rsidTr="00501179">
        <w:trPr>
          <w:trHeight w:val="20"/>
        </w:trPr>
        <w:tc>
          <w:tcPr>
            <w:tcW w:w="1843" w:type="dxa"/>
            <w:vMerge/>
            <w:shd w:val="clear" w:color="auto" w:fill="auto"/>
          </w:tcPr>
          <w:p w14:paraId="728B084D"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shd w:val="clear" w:color="auto" w:fill="auto"/>
          </w:tcPr>
          <w:p w14:paraId="5ACA6955"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850" w:type="dxa"/>
            <w:gridSpan w:val="2"/>
            <w:shd w:val="clear" w:color="auto" w:fill="auto"/>
          </w:tcPr>
          <w:p w14:paraId="2237C95B"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701" w:type="dxa"/>
            <w:gridSpan w:val="7"/>
            <w:shd w:val="clear" w:color="auto" w:fill="auto"/>
          </w:tcPr>
          <w:p w14:paraId="51347BFA" w14:textId="1940F34F" w:rsidR="00CF2E1E" w:rsidRPr="000A0B60" w:rsidRDefault="00A57FDC" w:rsidP="005F287C">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Based on</w:t>
            </w:r>
            <w:r w:rsidR="00B450D4" w:rsidRPr="000A0B60">
              <w:rPr>
                <w:rFonts w:ascii="Times New Roman" w:eastAsia="GHEA Grapalat" w:hAnsi="Times New Roman" w:cs="Times New Roman"/>
                <w:sz w:val="16"/>
                <w:szCs w:val="16"/>
                <w:lang w:val="en-US"/>
              </w:rPr>
              <w:t xml:space="preserve"> needs assessment,</w:t>
            </w:r>
            <w:r>
              <w:rPr>
                <w:rFonts w:ascii="Times New Roman" w:eastAsia="GHEA Grapalat" w:hAnsi="Times New Roman" w:cs="Times New Roman"/>
                <w:sz w:val="16"/>
                <w:szCs w:val="16"/>
                <w:lang w:val="en-US"/>
              </w:rPr>
              <w:t xml:space="preserve"> a</w:t>
            </w:r>
            <w:r w:rsidR="00B450D4" w:rsidRPr="000A0B60">
              <w:rPr>
                <w:rFonts w:ascii="Times New Roman" w:eastAsia="GHEA Grapalat" w:hAnsi="Times New Roman" w:cs="Times New Roman"/>
                <w:sz w:val="16"/>
                <w:szCs w:val="16"/>
                <w:lang w:val="en-US"/>
              </w:rPr>
              <w:t xml:space="preserve"> program for conducting anti-corruption scientific research is developed </w:t>
            </w:r>
            <w:r>
              <w:rPr>
                <w:rFonts w:ascii="Times New Roman" w:eastAsia="GHEA Grapalat" w:hAnsi="Times New Roman" w:cs="Times New Roman"/>
                <w:sz w:val="16"/>
                <w:szCs w:val="16"/>
                <w:lang w:val="en-US"/>
              </w:rPr>
              <w:t>by</w:t>
            </w:r>
            <w:r w:rsidR="00B450D4" w:rsidRPr="000A0B60">
              <w:rPr>
                <w:rFonts w:ascii="Times New Roman" w:eastAsia="GHEA Grapalat" w:hAnsi="Times New Roman" w:cs="Times New Roman"/>
                <w:sz w:val="16"/>
                <w:szCs w:val="16"/>
                <w:lang w:val="en-US"/>
              </w:rPr>
              <w:t xml:space="preserve"> the </w:t>
            </w:r>
            <w:r>
              <w:rPr>
                <w:rFonts w:ascii="Times New Roman" w:eastAsia="GHEA Grapalat" w:hAnsi="Times New Roman" w:cs="Times New Roman"/>
                <w:sz w:val="16"/>
                <w:szCs w:val="16"/>
                <w:lang w:val="en-US"/>
              </w:rPr>
              <w:t>government</w:t>
            </w:r>
            <w:r w:rsidR="00B450D4" w:rsidRPr="000A0B60">
              <w:rPr>
                <w:rFonts w:ascii="Times New Roman" w:eastAsia="GHEA Grapalat" w:hAnsi="Times New Roman" w:cs="Times New Roman"/>
                <w:sz w:val="16"/>
                <w:szCs w:val="16"/>
                <w:lang w:val="en-US"/>
              </w:rPr>
              <w:t xml:space="preserve"> order and submitted for funding.</w:t>
            </w:r>
          </w:p>
        </w:tc>
        <w:tc>
          <w:tcPr>
            <w:tcW w:w="1417" w:type="dxa"/>
            <w:gridSpan w:val="2"/>
            <w:shd w:val="clear" w:color="auto" w:fill="auto"/>
          </w:tcPr>
          <w:p w14:paraId="65851071" w14:textId="36A6688C" w:rsidR="00CF2E1E" w:rsidRPr="000A0B60" w:rsidRDefault="008D13B6"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The program is approved and submitted for funding.</w:t>
            </w:r>
          </w:p>
        </w:tc>
        <w:tc>
          <w:tcPr>
            <w:tcW w:w="1613" w:type="dxa"/>
            <w:gridSpan w:val="4"/>
            <w:shd w:val="clear" w:color="auto" w:fill="auto"/>
          </w:tcPr>
          <w:p w14:paraId="3CD4AB19" w14:textId="15AF3787" w:rsidR="00400673" w:rsidRPr="000A0B60" w:rsidRDefault="0040067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The program is implemented in at least five </w:t>
            </w:r>
            <w:r w:rsidR="000E0178" w:rsidRPr="000A0B60">
              <w:rPr>
                <w:rFonts w:ascii="Times New Roman" w:eastAsia="GHEA Grapalat" w:hAnsi="Times New Roman" w:cs="Times New Roman"/>
                <w:sz w:val="16"/>
                <w:szCs w:val="16"/>
                <w:lang w:val="en-US"/>
              </w:rPr>
              <w:t xml:space="preserve">post-graduate </w:t>
            </w:r>
            <w:r w:rsidRPr="000A0B60">
              <w:rPr>
                <w:rFonts w:ascii="Times New Roman" w:eastAsia="GHEA Grapalat" w:hAnsi="Times New Roman" w:cs="Times New Roman"/>
                <w:sz w:val="16"/>
                <w:szCs w:val="16"/>
                <w:lang w:val="en-US"/>
              </w:rPr>
              <w:t>educational institutions</w:t>
            </w:r>
            <w:r w:rsidR="008D13B6" w:rsidRPr="000A0B60">
              <w:rPr>
                <w:rFonts w:ascii="Times New Roman" w:eastAsia="GHEA Grapalat" w:hAnsi="Times New Roman" w:cs="Times New Roman"/>
                <w:sz w:val="16"/>
                <w:szCs w:val="16"/>
                <w:lang w:val="en-US"/>
              </w:rPr>
              <w:t>.</w:t>
            </w:r>
          </w:p>
        </w:tc>
        <w:tc>
          <w:tcPr>
            <w:tcW w:w="1448" w:type="dxa"/>
            <w:gridSpan w:val="3"/>
            <w:shd w:val="clear" w:color="auto" w:fill="auto"/>
          </w:tcPr>
          <w:p w14:paraId="45B4B513" w14:textId="7DF1E23F" w:rsidR="00CF2E1E" w:rsidRPr="000A0B60" w:rsidRDefault="008D13B6"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The program is implemented in at least five post-graduate educational institutions.</w:t>
            </w:r>
          </w:p>
        </w:tc>
        <w:tc>
          <w:tcPr>
            <w:tcW w:w="1901" w:type="dxa"/>
            <w:gridSpan w:val="3"/>
            <w:vMerge/>
            <w:shd w:val="clear" w:color="auto" w:fill="auto"/>
          </w:tcPr>
          <w:p w14:paraId="40936F52"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509" w:type="dxa"/>
            <w:gridSpan w:val="2"/>
            <w:vMerge/>
            <w:shd w:val="clear" w:color="auto" w:fill="auto"/>
          </w:tcPr>
          <w:p w14:paraId="73227953"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1" w:type="dxa"/>
            <w:gridSpan w:val="2"/>
            <w:vMerge/>
          </w:tcPr>
          <w:p w14:paraId="0C954B82"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66" w:type="dxa"/>
            <w:vMerge/>
          </w:tcPr>
          <w:p w14:paraId="567E7259"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8B13DE" w:rsidRPr="000A0B60" w14:paraId="27237388" w14:textId="77777777" w:rsidTr="00A57FDC">
        <w:trPr>
          <w:trHeight w:val="20"/>
        </w:trPr>
        <w:tc>
          <w:tcPr>
            <w:tcW w:w="1843" w:type="dxa"/>
            <w:shd w:val="clear" w:color="auto" w:fill="FFE599"/>
          </w:tcPr>
          <w:p w14:paraId="2870386D" w14:textId="1734409F" w:rsidR="00CF2E1E" w:rsidRPr="000A0B60" w:rsidRDefault="00F26A33"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450" w:type="dxa"/>
            <w:gridSpan w:val="27"/>
            <w:shd w:val="clear" w:color="auto" w:fill="FFE599"/>
          </w:tcPr>
          <w:p w14:paraId="74316CAF" w14:textId="6E44D266" w:rsidR="00CF2E1E" w:rsidRPr="000A0B60" w:rsidRDefault="00DA40BE"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Other sources not prohibited by legislation</w:t>
            </w:r>
          </w:p>
        </w:tc>
      </w:tr>
      <w:tr w:rsidR="008B13DE" w:rsidRPr="000A0B60" w14:paraId="70C7CE52" w14:textId="77777777" w:rsidTr="004B2CE2">
        <w:trPr>
          <w:trHeight w:val="620"/>
        </w:trPr>
        <w:tc>
          <w:tcPr>
            <w:tcW w:w="1843" w:type="dxa"/>
            <w:vMerge w:val="restart"/>
            <w:shd w:val="clear" w:color="auto" w:fill="auto"/>
          </w:tcPr>
          <w:p w14:paraId="1613E8EC" w14:textId="4266BF5D"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b/>
                <w:sz w:val="16"/>
                <w:szCs w:val="16"/>
                <w:lang w:val="en-US"/>
              </w:rPr>
              <w:t>Activity 3</w:t>
            </w:r>
            <w:r w:rsidR="00B04748" w:rsidRPr="000A0B60">
              <w:rPr>
                <w:rFonts w:ascii="Times New Roman" w:eastAsia="GHEA Grapalat" w:hAnsi="Times New Roman" w:cs="Times New Roman"/>
                <w:b/>
                <w:sz w:val="16"/>
                <w:szCs w:val="16"/>
                <w:lang w:val="en-US"/>
              </w:rPr>
              <w:t>.7</w:t>
            </w:r>
            <w:r w:rsidR="00B04748" w:rsidRPr="000A0B60">
              <w:rPr>
                <w:rFonts w:ascii="Times New Roman" w:eastAsia="GHEA Grapalat" w:hAnsi="Times New Roman" w:cs="Times New Roman"/>
                <w:sz w:val="16"/>
                <w:szCs w:val="16"/>
                <w:lang w:val="en-US"/>
              </w:rPr>
              <w:t xml:space="preserve"> </w:t>
            </w:r>
          </w:p>
          <w:p w14:paraId="14DB6846" w14:textId="25D2DC58" w:rsidR="00CF2E1E" w:rsidRPr="000A0B60" w:rsidRDefault="002E056A"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Create a platform </w:t>
            </w:r>
            <w:r w:rsidR="00BA7D6C">
              <w:rPr>
                <w:rFonts w:ascii="Times New Roman" w:eastAsia="GHEA Grapalat" w:hAnsi="Times New Roman" w:cs="Times New Roman"/>
                <w:sz w:val="16"/>
                <w:szCs w:val="16"/>
                <w:lang w:val="en-US"/>
              </w:rPr>
              <w:t>integrating</w:t>
            </w:r>
            <w:r w:rsidRPr="000A0B60">
              <w:rPr>
                <w:rFonts w:ascii="Times New Roman" w:eastAsia="GHEA Grapalat" w:hAnsi="Times New Roman" w:cs="Times New Roman"/>
                <w:sz w:val="16"/>
                <w:szCs w:val="16"/>
                <w:lang w:val="en-US"/>
              </w:rPr>
              <w:t xml:space="preserve"> anti-corruption literature </w:t>
            </w:r>
            <w:r w:rsidR="00BA7D6C" w:rsidRPr="000A0B60">
              <w:rPr>
                <w:rFonts w:ascii="Times New Roman" w:eastAsia="GHEA Grapalat" w:hAnsi="Times New Roman" w:cs="Times New Roman"/>
                <w:sz w:val="16"/>
                <w:szCs w:val="16"/>
                <w:lang w:val="en-US"/>
              </w:rPr>
              <w:t xml:space="preserve">sources </w:t>
            </w:r>
            <w:r w:rsidR="002C32BB">
              <w:rPr>
                <w:rFonts w:ascii="Times New Roman" w:eastAsia="GHEA Grapalat" w:hAnsi="Times New Roman" w:cs="Times New Roman"/>
                <w:sz w:val="16"/>
                <w:szCs w:val="16"/>
                <w:lang w:val="en-US"/>
              </w:rPr>
              <w:t>i</w:t>
            </w:r>
            <w:r w:rsidRPr="000A0B60">
              <w:rPr>
                <w:rFonts w:ascii="Times New Roman" w:eastAsia="GHEA Grapalat" w:hAnsi="Times New Roman" w:cs="Times New Roman"/>
                <w:sz w:val="16"/>
                <w:szCs w:val="16"/>
                <w:lang w:val="en-US"/>
              </w:rPr>
              <w:t xml:space="preserve">n the </w:t>
            </w:r>
            <w:r w:rsidR="00BA7D6C">
              <w:rPr>
                <w:rFonts w:ascii="Times New Roman" w:eastAsia="GHEA Grapalat" w:hAnsi="Times New Roman" w:cs="Times New Roman"/>
                <w:sz w:val="16"/>
                <w:szCs w:val="16"/>
                <w:lang w:val="en-US"/>
              </w:rPr>
              <w:t xml:space="preserve">dedicated section of the </w:t>
            </w:r>
            <w:r w:rsidRPr="000A0B60">
              <w:rPr>
                <w:rFonts w:ascii="Times New Roman" w:eastAsia="GHEA Grapalat" w:hAnsi="Times New Roman" w:cs="Times New Roman"/>
                <w:sz w:val="16"/>
                <w:szCs w:val="16"/>
                <w:lang w:val="en-US"/>
              </w:rPr>
              <w:t>Armenian Educational Portal</w:t>
            </w:r>
            <w:r w:rsidR="00F8265E" w:rsidRPr="000A0B60">
              <w:rPr>
                <w:rFonts w:ascii="Times New Roman" w:eastAsia="GHEA Grapalat" w:hAnsi="Times New Roman" w:cs="Times New Roman"/>
                <w:sz w:val="16"/>
                <w:szCs w:val="16"/>
                <w:lang w:val="en-US"/>
              </w:rPr>
              <w:t>.</w:t>
            </w:r>
          </w:p>
        </w:tc>
        <w:tc>
          <w:tcPr>
            <w:tcW w:w="1844" w:type="dxa"/>
            <w:vMerge w:val="restart"/>
            <w:shd w:val="clear" w:color="auto" w:fill="auto"/>
          </w:tcPr>
          <w:p w14:paraId="403C044B" w14:textId="4FC5F4D0"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7029" w:type="dxa"/>
            <w:gridSpan w:val="18"/>
            <w:shd w:val="clear" w:color="auto" w:fill="auto"/>
          </w:tcPr>
          <w:p w14:paraId="597D9A4B" w14:textId="6D37CE9A"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1901" w:type="dxa"/>
            <w:gridSpan w:val="3"/>
            <w:shd w:val="clear" w:color="auto" w:fill="auto"/>
          </w:tcPr>
          <w:p w14:paraId="42952269" w14:textId="2D5489A6"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509" w:type="dxa"/>
            <w:gridSpan w:val="2"/>
            <w:shd w:val="clear" w:color="auto" w:fill="auto"/>
          </w:tcPr>
          <w:p w14:paraId="6E55F6F3" w14:textId="5AC6840F"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01" w:type="dxa"/>
            <w:gridSpan w:val="2"/>
          </w:tcPr>
          <w:p w14:paraId="72EFBC30" w14:textId="27A85950" w:rsidR="00CF2E1E" w:rsidRPr="000A0B60" w:rsidRDefault="00BF60AB"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266" w:type="dxa"/>
          </w:tcPr>
          <w:p w14:paraId="72137DA3" w14:textId="56646319"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8B13DE" w:rsidRPr="000A0B60" w14:paraId="4D62572E" w14:textId="77777777" w:rsidTr="004B2CE2">
        <w:trPr>
          <w:trHeight w:val="328"/>
        </w:trPr>
        <w:tc>
          <w:tcPr>
            <w:tcW w:w="1843" w:type="dxa"/>
            <w:vMerge/>
            <w:shd w:val="clear" w:color="auto" w:fill="auto"/>
          </w:tcPr>
          <w:p w14:paraId="3C432696"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shd w:val="clear" w:color="auto" w:fill="auto"/>
          </w:tcPr>
          <w:p w14:paraId="772C19A3"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84" w:type="dxa"/>
            <w:gridSpan w:val="4"/>
            <w:shd w:val="clear" w:color="auto" w:fill="auto"/>
          </w:tcPr>
          <w:p w14:paraId="71E0778D" w14:textId="5D32A251"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2884" w:type="dxa"/>
            <w:gridSpan w:val="7"/>
            <w:shd w:val="clear" w:color="auto" w:fill="auto"/>
          </w:tcPr>
          <w:p w14:paraId="4B57474B" w14:textId="61B3FF7E"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560" w:type="dxa"/>
            <w:gridSpan w:val="3"/>
            <w:shd w:val="clear" w:color="auto" w:fill="auto"/>
          </w:tcPr>
          <w:p w14:paraId="6E56F7D0" w14:textId="423F678E" w:rsidR="00CF2E1E" w:rsidRPr="000A0B60" w:rsidRDefault="00D00E42"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501" w:type="dxa"/>
            <w:gridSpan w:val="4"/>
            <w:shd w:val="clear" w:color="auto" w:fill="auto"/>
          </w:tcPr>
          <w:p w14:paraId="196DD22A" w14:textId="4F2726F8" w:rsidR="00CF2E1E" w:rsidRPr="000A0B60" w:rsidRDefault="006921B5"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1901" w:type="dxa"/>
            <w:gridSpan w:val="3"/>
            <w:vMerge w:val="restart"/>
            <w:shd w:val="clear" w:color="auto" w:fill="auto"/>
          </w:tcPr>
          <w:p w14:paraId="040FE927" w14:textId="1EE4B129" w:rsidR="00BD4AC5" w:rsidRPr="000A0B60" w:rsidRDefault="00BD4AC5" w:rsidP="00BD4AC5">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The platform </w:t>
            </w:r>
            <w:r w:rsidR="00F37AA7">
              <w:rPr>
                <w:rFonts w:ascii="Times New Roman" w:eastAsia="GHEA Grapalat" w:hAnsi="Times New Roman" w:cs="Times New Roman"/>
                <w:sz w:val="16"/>
                <w:szCs w:val="16"/>
                <w:lang w:val="en-US"/>
              </w:rPr>
              <w:t>provides access to the key</w:t>
            </w:r>
            <w:r w:rsidRPr="000A0B60">
              <w:rPr>
                <w:rFonts w:ascii="Times New Roman" w:eastAsia="GHEA Grapalat" w:hAnsi="Times New Roman" w:cs="Times New Roman"/>
                <w:sz w:val="16"/>
                <w:szCs w:val="16"/>
                <w:lang w:val="en-US"/>
              </w:rPr>
              <w:t xml:space="preserve"> anti-corruption </w:t>
            </w:r>
            <w:r w:rsidR="00F37AA7">
              <w:rPr>
                <w:rFonts w:ascii="Times New Roman" w:eastAsia="GHEA Grapalat" w:hAnsi="Times New Roman" w:cs="Times New Roman"/>
                <w:sz w:val="16"/>
                <w:szCs w:val="16"/>
                <w:lang w:val="en-US"/>
              </w:rPr>
              <w:t>documents</w:t>
            </w:r>
            <w:r w:rsidRPr="000A0B60">
              <w:rPr>
                <w:rFonts w:ascii="Times New Roman" w:eastAsia="GHEA Grapalat" w:hAnsi="Times New Roman" w:cs="Times New Roman"/>
                <w:sz w:val="16"/>
                <w:szCs w:val="16"/>
                <w:lang w:val="en-US"/>
              </w:rPr>
              <w:t xml:space="preserve"> in Armenian. </w:t>
            </w:r>
          </w:p>
          <w:p w14:paraId="71702507" w14:textId="43FB2FD8" w:rsidR="00BD4AC5" w:rsidRPr="000A0B60" w:rsidRDefault="00BD4AC5" w:rsidP="00BD4AC5">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At least 1000 users are</w:t>
            </w:r>
            <w:r w:rsidR="00F37AA7">
              <w:rPr>
                <w:rFonts w:ascii="Times New Roman" w:eastAsia="GHEA Grapalat" w:hAnsi="Times New Roman" w:cs="Times New Roman"/>
                <w:sz w:val="16"/>
                <w:szCs w:val="16"/>
                <w:lang w:val="en-US"/>
              </w:rPr>
              <w:t xml:space="preserve"> registered</w:t>
            </w:r>
            <w:r w:rsidRPr="000A0B60">
              <w:rPr>
                <w:rFonts w:ascii="Times New Roman" w:eastAsia="GHEA Grapalat" w:hAnsi="Times New Roman" w:cs="Times New Roman"/>
                <w:sz w:val="16"/>
                <w:szCs w:val="16"/>
                <w:lang w:val="en-US"/>
              </w:rPr>
              <w:t xml:space="preserve"> </w:t>
            </w:r>
            <w:r w:rsidR="00F37AA7">
              <w:rPr>
                <w:rFonts w:ascii="Times New Roman" w:eastAsia="GHEA Grapalat" w:hAnsi="Times New Roman" w:cs="Times New Roman"/>
                <w:sz w:val="16"/>
                <w:szCs w:val="16"/>
                <w:lang w:val="en-US"/>
              </w:rPr>
              <w:t>i</w:t>
            </w:r>
            <w:r w:rsidRPr="000A0B60">
              <w:rPr>
                <w:rFonts w:ascii="Times New Roman" w:eastAsia="GHEA Grapalat" w:hAnsi="Times New Roman" w:cs="Times New Roman"/>
                <w:sz w:val="16"/>
                <w:szCs w:val="16"/>
                <w:lang w:val="en-US"/>
              </w:rPr>
              <w:t>n the platform.</w:t>
            </w:r>
          </w:p>
          <w:p w14:paraId="74F3890E" w14:textId="00A5B0F5" w:rsidR="00CF2E1E" w:rsidRPr="000A0B60" w:rsidRDefault="00BD4A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At least </w:t>
            </w:r>
            <w:r w:rsidR="00F37AA7">
              <w:rPr>
                <w:rFonts w:ascii="Times New Roman" w:eastAsia="GHEA Grapalat" w:hAnsi="Times New Roman" w:cs="Times New Roman"/>
                <w:sz w:val="16"/>
                <w:szCs w:val="16"/>
                <w:lang w:val="en-US"/>
              </w:rPr>
              <w:t>two</w:t>
            </w:r>
            <w:r w:rsidRPr="000A0B60">
              <w:rPr>
                <w:rFonts w:ascii="Times New Roman" w:eastAsia="GHEA Grapalat" w:hAnsi="Times New Roman" w:cs="Times New Roman"/>
                <w:sz w:val="16"/>
                <w:szCs w:val="16"/>
                <w:lang w:val="en-US"/>
              </w:rPr>
              <w:t xml:space="preserve"> awareness campaigns for target groups have been implemented.</w:t>
            </w:r>
          </w:p>
        </w:tc>
        <w:tc>
          <w:tcPr>
            <w:tcW w:w="1509" w:type="dxa"/>
            <w:gridSpan w:val="2"/>
            <w:vMerge w:val="restart"/>
            <w:shd w:val="clear" w:color="auto" w:fill="auto"/>
          </w:tcPr>
          <w:p w14:paraId="01A025EA" w14:textId="7A7CDF5E" w:rsidR="00CF2E1E" w:rsidRPr="000A0B60" w:rsidRDefault="00BF60AB"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Implemented and operational platform</w:t>
            </w:r>
          </w:p>
          <w:p w14:paraId="77DB2286" w14:textId="587FA850"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tc>
        <w:tc>
          <w:tcPr>
            <w:tcW w:w="901" w:type="dxa"/>
            <w:gridSpan w:val="2"/>
            <w:vMerge w:val="restart"/>
          </w:tcPr>
          <w:p w14:paraId="2CC86871" w14:textId="3B31DF8A" w:rsidR="00CF2E1E" w:rsidRPr="000A0B60" w:rsidRDefault="00EE1C8C"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Education, Science, Culture and Sports</w:t>
            </w:r>
          </w:p>
          <w:p w14:paraId="1F5B7C5D" w14:textId="53B4519C" w:rsidR="00CF2E1E" w:rsidRPr="000A0B60" w:rsidRDefault="009A3A96"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RA Ministry </w:t>
            </w:r>
            <w:r w:rsidR="006B77A4" w:rsidRPr="000A0B60">
              <w:rPr>
                <w:rFonts w:ascii="Times New Roman" w:eastAsia="GHEA Grapalat" w:hAnsi="Times New Roman" w:cs="Times New Roman"/>
                <w:sz w:val="16"/>
                <w:szCs w:val="16"/>
                <w:lang w:val="en-US"/>
              </w:rPr>
              <w:t>of High-Tech Industry</w:t>
            </w:r>
          </w:p>
        </w:tc>
        <w:tc>
          <w:tcPr>
            <w:tcW w:w="1266" w:type="dxa"/>
            <w:vMerge w:val="restart"/>
          </w:tcPr>
          <w:p w14:paraId="15704DDA" w14:textId="77E70611" w:rsidR="00CF2E1E" w:rsidRPr="000A0B60" w:rsidRDefault="00B6470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Corruption Prevention Commission</w:t>
            </w:r>
            <w:r w:rsidR="00F37AA7">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p w14:paraId="050CEBB9" w14:textId="74EE19BE" w:rsidR="00CF2E1E" w:rsidRPr="000A0B60" w:rsidRDefault="008728F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Civil society organizations </w:t>
            </w:r>
            <w:r w:rsidR="00B64705" w:rsidRPr="000A0B60">
              <w:rPr>
                <w:rFonts w:ascii="Times New Roman" w:eastAsia="GHEA Grapalat" w:hAnsi="Times New Roman" w:cs="Times New Roman"/>
                <w:sz w:val="16"/>
                <w:szCs w:val="16"/>
                <w:lang w:val="en-US"/>
              </w:rPr>
              <w:t>(upon consent)</w:t>
            </w:r>
          </w:p>
          <w:p w14:paraId="5BBBC430"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r>
      <w:tr w:rsidR="008B13DE" w:rsidRPr="000A0B60" w14:paraId="20EA5FB6" w14:textId="77777777" w:rsidTr="00C906A7">
        <w:trPr>
          <w:trHeight w:val="340"/>
        </w:trPr>
        <w:tc>
          <w:tcPr>
            <w:tcW w:w="1843" w:type="dxa"/>
            <w:vMerge/>
            <w:shd w:val="clear" w:color="auto" w:fill="auto"/>
          </w:tcPr>
          <w:p w14:paraId="50B74F36"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val="restart"/>
            <w:shd w:val="clear" w:color="auto" w:fill="auto"/>
          </w:tcPr>
          <w:p w14:paraId="236699BE" w14:textId="6EEBC6F2" w:rsidR="00CF2E1E" w:rsidRPr="000A0B60" w:rsidRDefault="002B5150"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There is currently no </w:t>
            </w:r>
            <w:r w:rsidR="00BA7D6C">
              <w:rPr>
                <w:rFonts w:ascii="Times New Roman" w:eastAsia="GHEA Grapalat" w:hAnsi="Times New Roman" w:cs="Times New Roman"/>
                <w:sz w:val="16"/>
                <w:szCs w:val="16"/>
                <w:lang w:val="en-US"/>
              </w:rPr>
              <w:t>integrated</w:t>
            </w:r>
            <w:r w:rsidRPr="000A0B60">
              <w:rPr>
                <w:rFonts w:ascii="Times New Roman" w:eastAsia="GHEA Grapalat" w:hAnsi="Times New Roman" w:cs="Times New Roman"/>
                <w:sz w:val="16"/>
                <w:szCs w:val="16"/>
                <w:lang w:val="en-US"/>
              </w:rPr>
              <w:t xml:space="preserve"> platform in </w:t>
            </w:r>
            <w:r w:rsidR="00BA7D6C">
              <w:rPr>
                <w:rFonts w:ascii="Times New Roman" w:eastAsia="GHEA Grapalat" w:hAnsi="Times New Roman" w:cs="Times New Roman"/>
                <w:sz w:val="16"/>
                <w:szCs w:val="16"/>
                <w:lang w:val="en-US"/>
              </w:rPr>
              <w:t>Armenia</w:t>
            </w:r>
            <w:r w:rsidRPr="000A0B60">
              <w:rPr>
                <w:rFonts w:ascii="Times New Roman" w:eastAsia="GHEA Grapalat" w:hAnsi="Times New Roman" w:cs="Times New Roman"/>
                <w:sz w:val="16"/>
                <w:szCs w:val="16"/>
                <w:lang w:val="en-US"/>
              </w:rPr>
              <w:t xml:space="preserve"> for </w:t>
            </w:r>
            <w:r w:rsidR="00BA7D6C">
              <w:rPr>
                <w:rFonts w:ascii="Times New Roman" w:eastAsia="GHEA Grapalat" w:hAnsi="Times New Roman" w:cs="Times New Roman"/>
                <w:sz w:val="16"/>
                <w:szCs w:val="16"/>
                <w:lang w:val="en-US"/>
              </w:rPr>
              <w:t>collecting</w:t>
            </w:r>
            <w:r w:rsidRPr="000A0B60">
              <w:rPr>
                <w:rFonts w:ascii="Times New Roman" w:eastAsia="GHEA Grapalat" w:hAnsi="Times New Roman" w:cs="Times New Roman"/>
                <w:sz w:val="16"/>
                <w:szCs w:val="16"/>
                <w:lang w:val="en-US"/>
              </w:rPr>
              <w:t xml:space="preserve"> </w:t>
            </w:r>
            <w:r w:rsidR="00F37AA7">
              <w:rPr>
                <w:rFonts w:ascii="Times New Roman" w:eastAsia="GHEA Grapalat" w:hAnsi="Times New Roman" w:cs="Times New Roman"/>
                <w:sz w:val="16"/>
                <w:szCs w:val="16"/>
                <w:lang w:val="en-US"/>
              </w:rPr>
              <w:t>key</w:t>
            </w:r>
            <w:r w:rsidRPr="000A0B60">
              <w:rPr>
                <w:rFonts w:ascii="Times New Roman" w:eastAsia="GHEA Grapalat" w:hAnsi="Times New Roman" w:cs="Times New Roman"/>
                <w:sz w:val="16"/>
                <w:szCs w:val="16"/>
                <w:lang w:val="en-US"/>
              </w:rPr>
              <w:t xml:space="preserve"> </w:t>
            </w:r>
            <w:r w:rsidR="00BA7D6C" w:rsidRPr="000A0B60">
              <w:rPr>
                <w:rFonts w:ascii="Times New Roman" w:eastAsia="GHEA Grapalat" w:hAnsi="Times New Roman" w:cs="Times New Roman"/>
                <w:sz w:val="16"/>
                <w:szCs w:val="16"/>
                <w:lang w:val="en-US"/>
              </w:rPr>
              <w:t xml:space="preserve">literature </w:t>
            </w:r>
            <w:r w:rsidRPr="000A0B60">
              <w:rPr>
                <w:rFonts w:ascii="Times New Roman" w:eastAsia="GHEA Grapalat" w:hAnsi="Times New Roman" w:cs="Times New Roman"/>
                <w:sz w:val="16"/>
                <w:szCs w:val="16"/>
                <w:lang w:val="en-US"/>
              </w:rPr>
              <w:t xml:space="preserve">sources </w:t>
            </w:r>
            <w:r w:rsidR="00BA7D6C">
              <w:rPr>
                <w:rFonts w:ascii="Times New Roman" w:eastAsia="GHEA Grapalat" w:hAnsi="Times New Roman" w:cs="Times New Roman"/>
                <w:sz w:val="16"/>
                <w:szCs w:val="16"/>
                <w:lang w:val="en-US"/>
              </w:rPr>
              <w:t>on</w:t>
            </w:r>
            <w:r w:rsidRPr="000A0B60">
              <w:rPr>
                <w:rFonts w:ascii="Times New Roman" w:eastAsia="GHEA Grapalat" w:hAnsi="Times New Roman" w:cs="Times New Roman"/>
                <w:sz w:val="16"/>
                <w:szCs w:val="16"/>
                <w:lang w:val="en-US"/>
              </w:rPr>
              <w:t xml:space="preserve"> anti-corruption. Such a platform would provide the public with access to </w:t>
            </w:r>
            <w:r w:rsidR="00BA7D6C" w:rsidRPr="000A0B60">
              <w:rPr>
                <w:rFonts w:ascii="Times New Roman" w:eastAsia="GHEA Grapalat" w:hAnsi="Times New Roman" w:cs="Times New Roman"/>
                <w:sz w:val="16"/>
                <w:szCs w:val="16"/>
                <w:lang w:val="en-US"/>
              </w:rPr>
              <w:t xml:space="preserve">theoretical and </w:t>
            </w:r>
            <w:r w:rsidR="00BA7D6C">
              <w:rPr>
                <w:rFonts w:ascii="Times New Roman" w:eastAsia="GHEA Grapalat" w:hAnsi="Times New Roman" w:cs="Times New Roman"/>
                <w:sz w:val="16"/>
                <w:szCs w:val="16"/>
                <w:lang w:val="en-US"/>
              </w:rPr>
              <w:t>practical</w:t>
            </w:r>
            <w:r w:rsidR="00BA7D6C" w:rsidRPr="000A0B60">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 xml:space="preserve">materials </w:t>
            </w:r>
            <w:r w:rsidR="004D6746">
              <w:rPr>
                <w:rFonts w:ascii="Times New Roman" w:eastAsia="GHEA Grapalat" w:hAnsi="Times New Roman" w:cs="Times New Roman"/>
                <w:sz w:val="16"/>
                <w:szCs w:val="16"/>
                <w:lang w:val="en-US"/>
              </w:rPr>
              <w:t>on</w:t>
            </w:r>
            <w:r w:rsidRPr="000A0B60">
              <w:rPr>
                <w:rFonts w:ascii="Times New Roman" w:eastAsia="GHEA Grapalat" w:hAnsi="Times New Roman" w:cs="Times New Roman"/>
                <w:sz w:val="16"/>
                <w:szCs w:val="16"/>
                <w:lang w:val="en-US"/>
              </w:rPr>
              <w:t xml:space="preserve"> combating corruption.</w:t>
            </w:r>
          </w:p>
        </w:tc>
        <w:tc>
          <w:tcPr>
            <w:tcW w:w="1084" w:type="dxa"/>
            <w:gridSpan w:val="4"/>
            <w:shd w:val="clear" w:color="auto" w:fill="auto"/>
          </w:tcPr>
          <w:p w14:paraId="3224E0AC"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467" w:type="dxa"/>
            <w:gridSpan w:val="5"/>
            <w:shd w:val="clear" w:color="auto" w:fill="auto"/>
          </w:tcPr>
          <w:p w14:paraId="4BCBE75F"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417" w:type="dxa"/>
            <w:gridSpan w:val="2"/>
            <w:shd w:val="clear" w:color="auto" w:fill="auto"/>
          </w:tcPr>
          <w:p w14:paraId="68780CE3"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560" w:type="dxa"/>
            <w:gridSpan w:val="3"/>
            <w:shd w:val="clear" w:color="auto" w:fill="auto"/>
          </w:tcPr>
          <w:p w14:paraId="60935773" w14:textId="5986BA40"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501" w:type="dxa"/>
            <w:gridSpan w:val="4"/>
            <w:shd w:val="clear" w:color="auto" w:fill="auto"/>
          </w:tcPr>
          <w:p w14:paraId="0F8EC1B4" w14:textId="6B5C932B"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901" w:type="dxa"/>
            <w:gridSpan w:val="3"/>
            <w:vMerge/>
            <w:shd w:val="clear" w:color="auto" w:fill="auto"/>
          </w:tcPr>
          <w:p w14:paraId="72A9D195"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509" w:type="dxa"/>
            <w:gridSpan w:val="2"/>
            <w:vMerge/>
            <w:shd w:val="clear" w:color="auto" w:fill="auto"/>
          </w:tcPr>
          <w:p w14:paraId="77DA2DFF"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1" w:type="dxa"/>
            <w:gridSpan w:val="2"/>
            <w:vMerge/>
          </w:tcPr>
          <w:p w14:paraId="08238CFF"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66" w:type="dxa"/>
            <w:vMerge/>
          </w:tcPr>
          <w:p w14:paraId="56E4C1C4"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8B13DE" w:rsidRPr="000A0B60" w14:paraId="04E2B40F" w14:textId="77777777" w:rsidTr="00C906A7">
        <w:trPr>
          <w:trHeight w:val="1110"/>
        </w:trPr>
        <w:tc>
          <w:tcPr>
            <w:tcW w:w="1843" w:type="dxa"/>
            <w:vMerge/>
            <w:shd w:val="clear" w:color="auto" w:fill="auto"/>
          </w:tcPr>
          <w:p w14:paraId="5A6684FC"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shd w:val="clear" w:color="auto" w:fill="auto"/>
          </w:tcPr>
          <w:p w14:paraId="2A089668"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84" w:type="dxa"/>
            <w:gridSpan w:val="4"/>
            <w:shd w:val="clear" w:color="auto" w:fill="auto"/>
          </w:tcPr>
          <w:p w14:paraId="267EEBF9"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467" w:type="dxa"/>
            <w:gridSpan w:val="5"/>
            <w:shd w:val="clear" w:color="auto" w:fill="auto"/>
          </w:tcPr>
          <w:p w14:paraId="6E2F8147" w14:textId="5683056B" w:rsidR="002E056A" w:rsidRPr="000A0B60" w:rsidRDefault="002E056A"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The technical specification of the platform for anti-corruption literature </w:t>
            </w:r>
            <w:r w:rsidR="004D6746" w:rsidRPr="000A0B60">
              <w:rPr>
                <w:rFonts w:ascii="Times New Roman" w:eastAsia="GHEA Grapalat" w:hAnsi="Times New Roman" w:cs="Times New Roman"/>
                <w:sz w:val="16"/>
                <w:szCs w:val="16"/>
                <w:lang w:val="en-US"/>
              </w:rPr>
              <w:t xml:space="preserve">sources </w:t>
            </w:r>
            <w:r w:rsidR="00F8265E" w:rsidRPr="000A0B60">
              <w:rPr>
                <w:rFonts w:ascii="Times New Roman" w:eastAsia="GHEA Grapalat" w:hAnsi="Times New Roman" w:cs="Times New Roman"/>
                <w:sz w:val="16"/>
                <w:szCs w:val="16"/>
                <w:lang w:val="en-US"/>
              </w:rPr>
              <w:t xml:space="preserve">is </w:t>
            </w:r>
            <w:r w:rsidRPr="000A0B60">
              <w:rPr>
                <w:rFonts w:ascii="Times New Roman" w:eastAsia="GHEA Grapalat" w:hAnsi="Times New Roman" w:cs="Times New Roman"/>
                <w:sz w:val="16"/>
                <w:szCs w:val="16"/>
                <w:lang w:val="en-US"/>
              </w:rPr>
              <w:t>developed.</w:t>
            </w:r>
          </w:p>
        </w:tc>
        <w:tc>
          <w:tcPr>
            <w:tcW w:w="1417" w:type="dxa"/>
            <w:gridSpan w:val="2"/>
            <w:shd w:val="clear" w:color="auto" w:fill="auto"/>
          </w:tcPr>
          <w:p w14:paraId="2F7F681F" w14:textId="661843AB" w:rsidR="00CF2E1E" w:rsidRPr="000A0B60" w:rsidRDefault="002E056A"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The technical specifications are approved and fund</w:t>
            </w:r>
            <w:r w:rsidR="004D6746">
              <w:rPr>
                <w:rFonts w:ascii="Times New Roman" w:eastAsia="GHEA Grapalat" w:hAnsi="Times New Roman" w:cs="Times New Roman"/>
                <w:sz w:val="16"/>
                <w:szCs w:val="16"/>
                <w:lang w:val="en-US"/>
              </w:rPr>
              <w:t>ing</w:t>
            </w:r>
            <w:r w:rsidRPr="000A0B60">
              <w:rPr>
                <w:rFonts w:ascii="Times New Roman" w:eastAsia="GHEA Grapalat" w:hAnsi="Times New Roman" w:cs="Times New Roman"/>
                <w:sz w:val="16"/>
                <w:szCs w:val="16"/>
                <w:lang w:val="en-US"/>
              </w:rPr>
              <w:t xml:space="preserve"> for</w:t>
            </w:r>
            <w:r w:rsidR="00F37AA7">
              <w:rPr>
                <w:rFonts w:ascii="Times New Roman" w:eastAsia="GHEA Grapalat" w:hAnsi="Times New Roman" w:cs="Times New Roman"/>
                <w:sz w:val="16"/>
                <w:szCs w:val="16"/>
                <w:lang w:val="en-US"/>
              </w:rPr>
              <w:t xml:space="preserve"> the</w:t>
            </w:r>
            <w:r w:rsidRPr="000A0B60">
              <w:rPr>
                <w:rFonts w:ascii="Times New Roman" w:eastAsia="GHEA Grapalat" w:hAnsi="Times New Roman" w:cs="Times New Roman"/>
                <w:sz w:val="16"/>
                <w:szCs w:val="16"/>
                <w:lang w:val="en-US"/>
              </w:rPr>
              <w:t xml:space="preserve"> platform </w:t>
            </w:r>
            <w:r w:rsidR="004D6746">
              <w:rPr>
                <w:rFonts w:ascii="Times New Roman" w:eastAsia="GHEA Grapalat" w:hAnsi="Times New Roman" w:cs="Times New Roman"/>
                <w:sz w:val="16"/>
                <w:szCs w:val="16"/>
                <w:lang w:val="en-US"/>
              </w:rPr>
              <w:t>is</w:t>
            </w:r>
            <w:r w:rsidRPr="000A0B60">
              <w:rPr>
                <w:rFonts w:ascii="Times New Roman" w:eastAsia="GHEA Grapalat" w:hAnsi="Times New Roman" w:cs="Times New Roman"/>
                <w:sz w:val="16"/>
                <w:szCs w:val="16"/>
                <w:lang w:val="en-US"/>
              </w:rPr>
              <w:t xml:space="preserve"> allocated.</w:t>
            </w:r>
          </w:p>
        </w:tc>
        <w:tc>
          <w:tcPr>
            <w:tcW w:w="1560" w:type="dxa"/>
            <w:gridSpan w:val="3"/>
            <w:shd w:val="clear" w:color="auto" w:fill="auto"/>
          </w:tcPr>
          <w:p w14:paraId="45CA3352" w14:textId="01F8B87D" w:rsidR="00CF2E1E" w:rsidRPr="000A0B60" w:rsidRDefault="007E6F01"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Key documents with anti-corruption </w:t>
            </w:r>
            <w:r w:rsidR="00F37AA7">
              <w:rPr>
                <w:rFonts w:ascii="Times New Roman" w:eastAsia="GHEA Grapalat" w:hAnsi="Times New Roman" w:cs="Times New Roman"/>
                <w:sz w:val="16"/>
                <w:szCs w:val="16"/>
                <w:lang w:val="en-US"/>
              </w:rPr>
              <w:t>content</w:t>
            </w:r>
            <w:r w:rsidRPr="000A0B60">
              <w:rPr>
                <w:rFonts w:ascii="Times New Roman" w:eastAsia="GHEA Grapalat" w:hAnsi="Times New Roman" w:cs="Times New Roman"/>
                <w:sz w:val="16"/>
                <w:szCs w:val="16"/>
                <w:lang w:val="en-US"/>
              </w:rPr>
              <w:t xml:space="preserve"> </w:t>
            </w:r>
            <w:r w:rsidR="00F37AA7" w:rsidRPr="000A0B60">
              <w:rPr>
                <w:rFonts w:ascii="Times New Roman" w:eastAsia="GHEA Grapalat" w:hAnsi="Times New Roman" w:cs="Times New Roman"/>
                <w:sz w:val="16"/>
                <w:szCs w:val="16"/>
                <w:lang w:val="en-US"/>
              </w:rPr>
              <w:t xml:space="preserve">are collected </w:t>
            </w:r>
            <w:r w:rsidR="00F37AA7">
              <w:rPr>
                <w:rFonts w:ascii="Times New Roman" w:eastAsia="GHEA Grapalat" w:hAnsi="Times New Roman" w:cs="Times New Roman"/>
                <w:sz w:val="16"/>
                <w:szCs w:val="16"/>
                <w:lang w:val="en-US"/>
              </w:rPr>
              <w:t>for</w:t>
            </w:r>
            <w:r w:rsidRPr="000A0B60">
              <w:rPr>
                <w:rFonts w:ascii="Times New Roman" w:eastAsia="GHEA Grapalat" w:hAnsi="Times New Roman" w:cs="Times New Roman"/>
                <w:sz w:val="16"/>
                <w:szCs w:val="16"/>
                <w:lang w:val="en-US"/>
              </w:rPr>
              <w:t xml:space="preserve"> the platform.</w:t>
            </w:r>
          </w:p>
        </w:tc>
        <w:tc>
          <w:tcPr>
            <w:tcW w:w="1501" w:type="dxa"/>
            <w:gridSpan w:val="4"/>
            <w:shd w:val="clear" w:color="auto" w:fill="auto"/>
          </w:tcPr>
          <w:p w14:paraId="7704E3FB" w14:textId="77777777" w:rsidR="00DD79EF" w:rsidRPr="000A0B60" w:rsidRDefault="00DD79EF" w:rsidP="00DD79EF">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The platform is operational and offers a broad selection of literature sources covering anti-corruption topics.</w:t>
            </w:r>
          </w:p>
          <w:p w14:paraId="266839A8" w14:textId="24EB9ACC" w:rsidR="00CF2E1E" w:rsidRPr="000A0B60" w:rsidRDefault="00DD79EF" w:rsidP="00DD79EF">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Awareness campaigns </w:t>
            </w:r>
            <w:r w:rsidR="00F37AA7">
              <w:rPr>
                <w:rFonts w:ascii="Times New Roman" w:eastAsia="GHEA Grapalat" w:hAnsi="Times New Roman" w:cs="Times New Roman"/>
                <w:sz w:val="16"/>
                <w:szCs w:val="16"/>
                <w:lang w:val="en-US"/>
              </w:rPr>
              <w:t xml:space="preserve">for </w:t>
            </w:r>
            <w:r w:rsidRPr="000A0B60">
              <w:rPr>
                <w:rFonts w:ascii="Times New Roman" w:eastAsia="GHEA Grapalat" w:hAnsi="Times New Roman" w:cs="Times New Roman"/>
                <w:sz w:val="16"/>
                <w:szCs w:val="16"/>
                <w:lang w:val="en-US"/>
              </w:rPr>
              <w:t xml:space="preserve">specific </w:t>
            </w:r>
            <w:r w:rsidR="00F37AA7" w:rsidRPr="000A0B60">
              <w:rPr>
                <w:rFonts w:ascii="Times New Roman" w:eastAsia="GHEA Grapalat" w:hAnsi="Times New Roman" w:cs="Times New Roman"/>
                <w:sz w:val="16"/>
                <w:szCs w:val="16"/>
                <w:lang w:val="en-US"/>
              </w:rPr>
              <w:t>target</w:t>
            </w:r>
            <w:r w:rsidR="00F37AA7">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groups are conducted.</w:t>
            </w:r>
          </w:p>
        </w:tc>
        <w:tc>
          <w:tcPr>
            <w:tcW w:w="1901" w:type="dxa"/>
            <w:gridSpan w:val="3"/>
            <w:vMerge/>
            <w:shd w:val="clear" w:color="auto" w:fill="auto"/>
          </w:tcPr>
          <w:p w14:paraId="07789762"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509" w:type="dxa"/>
            <w:gridSpan w:val="2"/>
            <w:vMerge/>
            <w:shd w:val="clear" w:color="auto" w:fill="auto"/>
          </w:tcPr>
          <w:p w14:paraId="38544AAB"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1" w:type="dxa"/>
            <w:gridSpan w:val="2"/>
            <w:vMerge/>
          </w:tcPr>
          <w:p w14:paraId="14C14137"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66" w:type="dxa"/>
            <w:vMerge/>
          </w:tcPr>
          <w:p w14:paraId="54EF8C35"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8B13DE" w:rsidRPr="000A0B60" w14:paraId="147F7227" w14:textId="77777777" w:rsidTr="009537D8">
        <w:trPr>
          <w:trHeight w:val="350"/>
        </w:trPr>
        <w:tc>
          <w:tcPr>
            <w:tcW w:w="1843" w:type="dxa"/>
            <w:shd w:val="clear" w:color="auto" w:fill="FFE599"/>
          </w:tcPr>
          <w:p w14:paraId="08225F05" w14:textId="71406316" w:rsidR="00CF2E1E" w:rsidRPr="000A0B60" w:rsidRDefault="00F26A33"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450" w:type="dxa"/>
            <w:gridSpan w:val="27"/>
            <w:shd w:val="clear" w:color="auto" w:fill="FFE599"/>
          </w:tcPr>
          <w:p w14:paraId="29A405CE" w14:textId="4C425567" w:rsidR="00CF2E1E" w:rsidRPr="000A0B60" w:rsidRDefault="00DA40BE"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Other sources not prohibited by legislation</w:t>
            </w:r>
          </w:p>
        </w:tc>
      </w:tr>
      <w:tr w:rsidR="008B13DE" w:rsidRPr="000A0B60" w14:paraId="2BA48FFC" w14:textId="77777777" w:rsidTr="004B2CE2">
        <w:trPr>
          <w:trHeight w:val="620"/>
        </w:trPr>
        <w:tc>
          <w:tcPr>
            <w:tcW w:w="1843" w:type="dxa"/>
            <w:vMerge w:val="restart"/>
            <w:shd w:val="clear" w:color="auto" w:fill="auto"/>
          </w:tcPr>
          <w:p w14:paraId="784DC2E2" w14:textId="6DEBB635" w:rsidR="0015020F"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b/>
                <w:sz w:val="16"/>
                <w:szCs w:val="16"/>
                <w:lang w:val="en-US"/>
              </w:rPr>
              <w:t>Activity 3</w:t>
            </w:r>
            <w:r w:rsidR="00B04748" w:rsidRPr="000A0B60">
              <w:rPr>
                <w:rFonts w:ascii="Times New Roman" w:eastAsia="GHEA Grapalat" w:hAnsi="Times New Roman" w:cs="Times New Roman"/>
                <w:b/>
                <w:sz w:val="16"/>
                <w:szCs w:val="16"/>
                <w:lang w:val="en-US"/>
              </w:rPr>
              <w:t>.8</w:t>
            </w:r>
            <w:r w:rsidR="00B04748" w:rsidRPr="000A0B60">
              <w:rPr>
                <w:rFonts w:ascii="Times New Roman" w:eastAsia="GHEA Grapalat" w:hAnsi="Times New Roman" w:cs="Times New Roman"/>
                <w:sz w:val="16"/>
                <w:szCs w:val="16"/>
                <w:lang w:val="en-US"/>
              </w:rPr>
              <w:t xml:space="preserve"> </w:t>
            </w:r>
          </w:p>
          <w:p w14:paraId="784AEC20" w14:textId="66FCB3D5" w:rsidR="00CF2E1E" w:rsidRPr="000A0B60" w:rsidRDefault="0015020F"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Develop and implement a</w:t>
            </w:r>
            <w:r w:rsidR="006162A3">
              <w:rPr>
                <w:rFonts w:ascii="Times New Roman" w:eastAsia="GHEA Grapalat" w:hAnsi="Times New Roman" w:cs="Times New Roman"/>
                <w:sz w:val="16"/>
                <w:szCs w:val="16"/>
                <w:lang w:val="en-US"/>
              </w:rPr>
              <w:t>n education</w:t>
            </w:r>
            <w:r w:rsidRPr="000A0B60">
              <w:rPr>
                <w:rFonts w:ascii="Times New Roman" w:eastAsia="GHEA Grapalat" w:hAnsi="Times New Roman" w:cs="Times New Roman"/>
                <w:sz w:val="16"/>
                <w:szCs w:val="16"/>
                <w:lang w:val="en-US"/>
              </w:rPr>
              <w:t xml:space="preserve"> </w:t>
            </w:r>
            <w:r w:rsidR="006162A3">
              <w:rPr>
                <w:rFonts w:ascii="Times New Roman" w:eastAsia="GHEA Grapalat" w:hAnsi="Times New Roman" w:cs="Times New Roman"/>
                <w:sz w:val="16"/>
                <w:szCs w:val="16"/>
                <w:lang w:val="en-US"/>
              </w:rPr>
              <w:t>program</w:t>
            </w:r>
            <w:r w:rsidRPr="000A0B60">
              <w:rPr>
                <w:rFonts w:ascii="Times New Roman" w:eastAsia="GHEA Grapalat" w:hAnsi="Times New Roman" w:cs="Times New Roman"/>
                <w:sz w:val="16"/>
                <w:szCs w:val="16"/>
                <w:lang w:val="en-US"/>
              </w:rPr>
              <w:t xml:space="preserve"> </w:t>
            </w:r>
            <w:r w:rsidR="006162A3">
              <w:rPr>
                <w:rFonts w:ascii="Times New Roman" w:eastAsia="GHEA Grapalat" w:hAnsi="Times New Roman" w:cs="Times New Roman"/>
                <w:sz w:val="16"/>
                <w:szCs w:val="16"/>
                <w:lang w:val="en-US"/>
              </w:rPr>
              <w:t xml:space="preserve">or component </w:t>
            </w:r>
            <w:r w:rsidRPr="000A0B60">
              <w:rPr>
                <w:rFonts w:ascii="Times New Roman" w:eastAsia="GHEA Grapalat" w:hAnsi="Times New Roman" w:cs="Times New Roman"/>
                <w:sz w:val="16"/>
                <w:szCs w:val="16"/>
                <w:lang w:val="en-US"/>
              </w:rPr>
              <w:t>on ethics, integrity</w:t>
            </w:r>
            <w:r w:rsidR="00320B4C" w:rsidRPr="000A0B60">
              <w:rPr>
                <w:rFonts w:ascii="Times New Roman" w:eastAsia="GHEA Grapalat" w:hAnsi="Times New Roman" w:cs="Times New Roman"/>
                <w:sz w:val="16"/>
                <w:szCs w:val="16"/>
                <w:lang w:val="en-US"/>
              </w:rPr>
              <w:t>, and anti-corruption</w:t>
            </w:r>
            <w:r w:rsidRPr="000A0B60">
              <w:rPr>
                <w:rFonts w:ascii="Times New Roman" w:eastAsia="GHEA Grapalat" w:hAnsi="Times New Roman" w:cs="Times New Roman"/>
                <w:sz w:val="16"/>
                <w:szCs w:val="16"/>
                <w:lang w:val="en-US"/>
              </w:rPr>
              <w:t xml:space="preserve"> for students </w:t>
            </w:r>
            <w:r w:rsidR="006162A3">
              <w:rPr>
                <w:rFonts w:ascii="Times New Roman" w:eastAsia="GHEA Grapalat" w:hAnsi="Times New Roman" w:cs="Times New Roman"/>
                <w:sz w:val="16"/>
                <w:szCs w:val="16"/>
                <w:lang w:val="en-US"/>
              </w:rPr>
              <w:lastRenderedPageBreak/>
              <w:t>upon the consent</w:t>
            </w:r>
            <w:r w:rsidRPr="000A0B60">
              <w:rPr>
                <w:rFonts w:ascii="Times New Roman" w:eastAsia="GHEA Grapalat" w:hAnsi="Times New Roman" w:cs="Times New Roman"/>
                <w:sz w:val="16"/>
                <w:szCs w:val="16"/>
                <w:lang w:val="en-US"/>
              </w:rPr>
              <w:t xml:space="preserve"> of the </w:t>
            </w:r>
            <w:r w:rsidR="006162A3" w:rsidRPr="000A0B60">
              <w:rPr>
                <w:rFonts w:ascii="Times New Roman" w:eastAsia="GHEA Grapalat" w:hAnsi="Times New Roman" w:cs="Times New Roman"/>
                <w:sz w:val="16"/>
                <w:szCs w:val="16"/>
                <w:lang w:val="en-US"/>
              </w:rPr>
              <w:t xml:space="preserve">higher education </w:t>
            </w:r>
            <w:r w:rsidRPr="000A0B60">
              <w:rPr>
                <w:rFonts w:ascii="Times New Roman" w:eastAsia="GHEA Grapalat" w:hAnsi="Times New Roman" w:cs="Times New Roman"/>
                <w:sz w:val="16"/>
                <w:szCs w:val="16"/>
                <w:lang w:val="en-US"/>
              </w:rPr>
              <w:t>institutions.</w:t>
            </w:r>
          </w:p>
        </w:tc>
        <w:tc>
          <w:tcPr>
            <w:tcW w:w="1844" w:type="dxa"/>
            <w:vMerge w:val="restart"/>
            <w:shd w:val="clear" w:color="auto" w:fill="auto"/>
          </w:tcPr>
          <w:p w14:paraId="6D517D09" w14:textId="57FB13FC"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Baseline Data</w:t>
            </w:r>
          </w:p>
        </w:tc>
        <w:tc>
          <w:tcPr>
            <w:tcW w:w="7029" w:type="dxa"/>
            <w:gridSpan w:val="18"/>
            <w:shd w:val="clear" w:color="auto" w:fill="auto"/>
          </w:tcPr>
          <w:p w14:paraId="6A36B462" w14:textId="74802E6A"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1901" w:type="dxa"/>
            <w:gridSpan w:val="3"/>
            <w:shd w:val="clear" w:color="auto" w:fill="auto"/>
          </w:tcPr>
          <w:p w14:paraId="4FB30604" w14:textId="4771D0ED"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509" w:type="dxa"/>
            <w:gridSpan w:val="2"/>
            <w:shd w:val="clear" w:color="auto" w:fill="auto"/>
          </w:tcPr>
          <w:p w14:paraId="21FAAF4E" w14:textId="03196DD4"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01" w:type="dxa"/>
            <w:gridSpan w:val="2"/>
          </w:tcPr>
          <w:p w14:paraId="292413BC" w14:textId="5AF1AE92" w:rsidR="00CF2E1E" w:rsidRPr="000A0B60" w:rsidRDefault="00BF60AB"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266" w:type="dxa"/>
          </w:tcPr>
          <w:p w14:paraId="6815E950" w14:textId="35F23F6F"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8B13DE" w:rsidRPr="000A0B60" w14:paraId="6424DAF7" w14:textId="77777777" w:rsidTr="004B2CE2">
        <w:trPr>
          <w:trHeight w:val="328"/>
        </w:trPr>
        <w:tc>
          <w:tcPr>
            <w:tcW w:w="1843" w:type="dxa"/>
            <w:vMerge/>
            <w:shd w:val="clear" w:color="auto" w:fill="auto"/>
          </w:tcPr>
          <w:p w14:paraId="63347BEE"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shd w:val="clear" w:color="auto" w:fill="auto"/>
          </w:tcPr>
          <w:p w14:paraId="6F833AF1"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84" w:type="dxa"/>
            <w:gridSpan w:val="4"/>
            <w:shd w:val="clear" w:color="auto" w:fill="auto"/>
          </w:tcPr>
          <w:p w14:paraId="18791575" w14:textId="193BAD87"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2884" w:type="dxa"/>
            <w:gridSpan w:val="7"/>
            <w:shd w:val="clear" w:color="auto" w:fill="auto"/>
          </w:tcPr>
          <w:p w14:paraId="7838DE2D" w14:textId="0A6D2BE3"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613" w:type="dxa"/>
            <w:gridSpan w:val="4"/>
            <w:shd w:val="clear" w:color="auto" w:fill="auto"/>
          </w:tcPr>
          <w:p w14:paraId="38B058C9" w14:textId="304AE527" w:rsidR="00CF2E1E" w:rsidRPr="000A0B60" w:rsidRDefault="00D00E42"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448" w:type="dxa"/>
            <w:gridSpan w:val="3"/>
            <w:shd w:val="clear" w:color="auto" w:fill="auto"/>
          </w:tcPr>
          <w:p w14:paraId="604AFB32" w14:textId="4F8FEFE2" w:rsidR="00CF2E1E" w:rsidRPr="000A0B60" w:rsidRDefault="006921B5"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1901" w:type="dxa"/>
            <w:gridSpan w:val="3"/>
            <w:vMerge w:val="restart"/>
            <w:shd w:val="clear" w:color="auto" w:fill="auto"/>
          </w:tcPr>
          <w:p w14:paraId="3793A7BF" w14:textId="2C85ECE7" w:rsidR="00CF2E1E" w:rsidRPr="000A0B60" w:rsidRDefault="003C41B7"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At least 30% of university students receive anti-corruption education as part of a model </w:t>
            </w:r>
            <w:r w:rsidR="004B2CE2">
              <w:rPr>
                <w:rFonts w:ascii="Times New Roman" w:eastAsia="GHEA Grapalat" w:hAnsi="Times New Roman" w:cs="Times New Roman"/>
                <w:sz w:val="16"/>
                <w:szCs w:val="16"/>
                <w:lang w:val="en-US"/>
              </w:rPr>
              <w:t>program</w:t>
            </w:r>
            <w:r w:rsidRPr="000A0B60">
              <w:rPr>
                <w:rFonts w:ascii="Times New Roman" w:eastAsia="GHEA Grapalat" w:hAnsi="Times New Roman" w:cs="Times New Roman"/>
                <w:sz w:val="16"/>
                <w:szCs w:val="16"/>
                <w:lang w:val="en-US"/>
              </w:rPr>
              <w:t>.</w:t>
            </w:r>
          </w:p>
        </w:tc>
        <w:tc>
          <w:tcPr>
            <w:tcW w:w="1509" w:type="dxa"/>
            <w:gridSpan w:val="2"/>
            <w:vMerge w:val="restart"/>
            <w:shd w:val="clear" w:color="auto" w:fill="auto"/>
          </w:tcPr>
          <w:p w14:paraId="60470BE1" w14:textId="5C1340C1" w:rsidR="00CF2E1E" w:rsidRPr="000A0B60" w:rsidRDefault="007E7ADA"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Developed </w:t>
            </w:r>
            <w:r w:rsidR="003C41B7" w:rsidRPr="000A0B60">
              <w:rPr>
                <w:rFonts w:ascii="Times New Roman" w:eastAsia="GHEA Grapalat" w:hAnsi="Times New Roman" w:cs="Times New Roman"/>
                <w:sz w:val="16"/>
                <w:szCs w:val="16"/>
                <w:lang w:val="en-US"/>
              </w:rPr>
              <w:t>model</w:t>
            </w:r>
            <w:r w:rsidRPr="000A0B60">
              <w:rPr>
                <w:rFonts w:ascii="Times New Roman" w:eastAsia="GHEA Grapalat" w:hAnsi="Times New Roman" w:cs="Times New Roman"/>
                <w:sz w:val="16"/>
                <w:szCs w:val="16"/>
                <w:lang w:val="en-US"/>
              </w:rPr>
              <w:t xml:space="preserve"> </w:t>
            </w:r>
            <w:r w:rsidR="004B2CE2">
              <w:rPr>
                <w:rFonts w:ascii="Times New Roman" w:eastAsia="GHEA Grapalat" w:hAnsi="Times New Roman" w:cs="Times New Roman"/>
                <w:sz w:val="16"/>
                <w:szCs w:val="16"/>
                <w:lang w:val="en-US"/>
              </w:rPr>
              <w:t>program</w:t>
            </w:r>
            <w:r w:rsidRPr="000A0B60">
              <w:rPr>
                <w:rFonts w:ascii="Times New Roman" w:eastAsia="GHEA Grapalat" w:hAnsi="Times New Roman" w:cs="Times New Roman"/>
                <w:sz w:val="16"/>
                <w:szCs w:val="16"/>
                <w:lang w:val="en-US"/>
              </w:rPr>
              <w:t xml:space="preserve"> </w:t>
            </w:r>
          </w:p>
          <w:p w14:paraId="4252E30C" w14:textId="5A70AEB0" w:rsidR="00CF2E1E" w:rsidRPr="000A0B60" w:rsidRDefault="004B2CE2" w:rsidP="005F287C">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Introduced and implemented program</w:t>
            </w:r>
            <w:r w:rsidR="007E7ADA" w:rsidRPr="000A0B60">
              <w:rPr>
                <w:rFonts w:ascii="Times New Roman" w:eastAsia="GHEA Grapalat" w:hAnsi="Times New Roman" w:cs="Times New Roman"/>
                <w:sz w:val="16"/>
                <w:szCs w:val="16"/>
                <w:lang w:val="en-US"/>
              </w:rPr>
              <w:t xml:space="preserve"> </w:t>
            </w:r>
            <w:r w:rsidR="006F44A8" w:rsidRPr="000A0B60">
              <w:rPr>
                <w:rFonts w:ascii="Times New Roman" w:eastAsia="GHEA Grapalat" w:hAnsi="Times New Roman" w:cs="Times New Roman"/>
                <w:sz w:val="16"/>
                <w:szCs w:val="16"/>
                <w:lang w:val="en-US"/>
              </w:rPr>
              <w:t xml:space="preserve">in at least </w:t>
            </w:r>
            <w:r w:rsidR="00D64F2E">
              <w:rPr>
                <w:rFonts w:ascii="Times New Roman" w:eastAsia="GHEA Grapalat" w:hAnsi="Times New Roman" w:cs="Times New Roman"/>
                <w:sz w:val="16"/>
                <w:szCs w:val="16"/>
                <w:lang w:val="en-US"/>
              </w:rPr>
              <w:t>five</w:t>
            </w:r>
            <w:r w:rsidR="006F44A8" w:rsidRPr="000A0B60">
              <w:rPr>
                <w:rFonts w:ascii="Times New Roman" w:eastAsia="GHEA Grapalat" w:hAnsi="Times New Roman" w:cs="Times New Roman"/>
                <w:sz w:val="16"/>
                <w:szCs w:val="16"/>
                <w:lang w:val="en-US"/>
              </w:rPr>
              <w:t xml:space="preserve"> universities</w:t>
            </w:r>
          </w:p>
          <w:p w14:paraId="00DD0AD8" w14:textId="3A862430"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tc>
        <w:tc>
          <w:tcPr>
            <w:tcW w:w="901" w:type="dxa"/>
            <w:gridSpan w:val="2"/>
            <w:vMerge w:val="restart"/>
          </w:tcPr>
          <w:p w14:paraId="3AF5BEE2" w14:textId="1B1BBC51" w:rsidR="00CF2E1E" w:rsidRPr="000A0B60" w:rsidRDefault="00EE1C8C"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Education, Science, Culture and Sports</w:t>
            </w:r>
          </w:p>
          <w:p w14:paraId="00A8C9B6"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266" w:type="dxa"/>
            <w:vMerge w:val="restart"/>
          </w:tcPr>
          <w:p w14:paraId="7D425924" w14:textId="6CD9674B" w:rsidR="00CF2E1E" w:rsidRPr="000A0B60" w:rsidRDefault="00B6470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Corruption Prevention Commission</w:t>
            </w:r>
            <w:r w:rsidR="00F37AA7">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p w14:paraId="74CEB21A" w14:textId="2230B576" w:rsidR="00CF2E1E" w:rsidRPr="000A0B60" w:rsidRDefault="006F44A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Higher education institutions </w:t>
            </w:r>
            <w:r w:rsidR="00B64705" w:rsidRPr="000A0B60">
              <w:rPr>
                <w:rFonts w:ascii="Times New Roman" w:eastAsia="GHEA Grapalat" w:hAnsi="Times New Roman" w:cs="Times New Roman"/>
                <w:sz w:val="16"/>
                <w:szCs w:val="16"/>
                <w:lang w:val="en-US"/>
              </w:rPr>
              <w:t>(upon consent)</w:t>
            </w:r>
          </w:p>
          <w:p w14:paraId="0B9C774A" w14:textId="5FD0B540" w:rsidR="00CF2E1E" w:rsidRPr="000A0B60" w:rsidRDefault="008728F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Civil society organizations </w:t>
            </w:r>
            <w:r w:rsidR="00B64705" w:rsidRPr="000A0B60">
              <w:rPr>
                <w:rFonts w:ascii="Times New Roman" w:eastAsia="GHEA Grapalat" w:hAnsi="Times New Roman" w:cs="Times New Roman"/>
                <w:sz w:val="16"/>
                <w:szCs w:val="16"/>
                <w:lang w:val="en-US"/>
              </w:rPr>
              <w:t>(upon consent)</w:t>
            </w:r>
          </w:p>
          <w:p w14:paraId="0C98FCBF"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r>
      <w:tr w:rsidR="008B13DE" w:rsidRPr="000A0B60" w14:paraId="5856EC73" w14:textId="77777777" w:rsidTr="00C906A7">
        <w:trPr>
          <w:trHeight w:val="340"/>
        </w:trPr>
        <w:tc>
          <w:tcPr>
            <w:tcW w:w="1843" w:type="dxa"/>
            <w:vMerge/>
            <w:shd w:val="clear" w:color="auto" w:fill="auto"/>
          </w:tcPr>
          <w:p w14:paraId="74F11CAE"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val="restart"/>
            <w:shd w:val="clear" w:color="auto" w:fill="auto"/>
          </w:tcPr>
          <w:p w14:paraId="60E62F14" w14:textId="3F3309BF" w:rsidR="00CF2E1E" w:rsidRPr="000A0B60" w:rsidRDefault="00A97B98" w:rsidP="00A97B98">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In Armenia, 14 organizations </w:t>
            </w:r>
            <w:r w:rsidR="006162A3">
              <w:rPr>
                <w:rFonts w:ascii="Times New Roman" w:eastAsia="GHEA Grapalat" w:hAnsi="Times New Roman" w:cs="Times New Roman"/>
                <w:sz w:val="16"/>
                <w:szCs w:val="16"/>
                <w:lang w:val="en-US"/>
              </w:rPr>
              <w:t>(</w:t>
            </w:r>
            <w:r w:rsidRPr="000A0B60">
              <w:rPr>
                <w:rFonts w:ascii="Times New Roman" w:eastAsia="GHEA Grapalat" w:hAnsi="Times New Roman" w:cs="Times New Roman"/>
                <w:sz w:val="16"/>
                <w:szCs w:val="16"/>
                <w:lang w:val="en-US"/>
              </w:rPr>
              <w:t xml:space="preserve">including five </w:t>
            </w:r>
            <w:r w:rsidR="006162A3">
              <w:rPr>
                <w:rFonts w:ascii="Times New Roman" w:eastAsia="GHEA Grapalat" w:hAnsi="Times New Roman" w:cs="Times New Roman"/>
                <w:sz w:val="16"/>
                <w:szCs w:val="16"/>
                <w:lang w:val="en-US"/>
              </w:rPr>
              <w:t xml:space="preserve">state </w:t>
            </w:r>
            <w:r w:rsidRPr="000A0B60">
              <w:rPr>
                <w:rFonts w:ascii="Times New Roman" w:eastAsia="GHEA Grapalat" w:hAnsi="Times New Roman" w:cs="Times New Roman"/>
                <w:sz w:val="16"/>
                <w:szCs w:val="16"/>
                <w:lang w:val="en-US"/>
              </w:rPr>
              <w:t>universities in Yerevan, three regional universities, three universities established by inter</w:t>
            </w:r>
            <w:r w:rsidR="006162A3">
              <w:rPr>
                <w:rFonts w:ascii="Times New Roman" w:eastAsia="GHEA Grapalat" w:hAnsi="Times New Roman" w:cs="Times New Roman"/>
                <w:sz w:val="16"/>
                <w:szCs w:val="16"/>
                <w:lang w:val="en-US"/>
              </w:rPr>
              <w:t>governmental</w:t>
            </w:r>
            <w:r w:rsidRPr="000A0B60">
              <w:rPr>
                <w:rFonts w:ascii="Times New Roman" w:eastAsia="GHEA Grapalat" w:hAnsi="Times New Roman" w:cs="Times New Roman"/>
                <w:sz w:val="16"/>
                <w:szCs w:val="16"/>
                <w:lang w:val="en-US"/>
              </w:rPr>
              <w:t xml:space="preserve"> agreement, and three NGOs</w:t>
            </w:r>
            <w:r w:rsidR="006162A3">
              <w:rPr>
                <w:rFonts w:ascii="Times New Roman" w:eastAsia="GHEA Grapalat" w:hAnsi="Times New Roman" w:cs="Times New Roman"/>
                <w:sz w:val="16"/>
                <w:szCs w:val="16"/>
                <w:lang w:val="en-US"/>
              </w:rPr>
              <w:t>)</w:t>
            </w:r>
            <w:r w:rsidRPr="000A0B60">
              <w:rPr>
                <w:rFonts w:ascii="Times New Roman" w:eastAsia="GHEA Grapalat" w:hAnsi="Times New Roman" w:cs="Times New Roman"/>
                <w:sz w:val="16"/>
                <w:szCs w:val="16"/>
                <w:lang w:val="en-US"/>
              </w:rPr>
              <w:t xml:space="preserve"> </w:t>
            </w:r>
            <w:r w:rsidR="006162A3">
              <w:rPr>
                <w:rFonts w:ascii="Times New Roman" w:eastAsia="GHEA Grapalat" w:hAnsi="Times New Roman" w:cs="Times New Roman"/>
                <w:sz w:val="16"/>
                <w:szCs w:val="16"/>
                <w:lang w:val="en-US"/>
              </w:rPr>
              <w:t>implement</w:t>
            </w:r>
            <w:r w:rsidRPr="000A0B60">
              <w:rPr>
                <w:rFonts w:ascii="Times New Roman" w:eastAsia="GHEA Grapalat" w:hAnsi="Times New Roman" w:cs="Times New Roman"/>
                <w:sz w:val="16"/>
                <w:szCs w:val="16"/>
                <w:lang w:val="en-US"/>
              </w:rPr>
              <w:t xml:space="preserve"> educatio</w:t>
            </w:r>
            <w:r w:rsidR="00D11BA3">
              <w:rPr>
                <w:rFonts w:ascii="Times New Roman" w:eastAsia="GHEA Grapalat" w:hAnsi="Times New Roman" w:cs="Times New Roman"/>
                <w:sz w:val="16"/>
                <w:szCs w:val="16"/>
                <w:lang w:val="en-US"/>
              </w:rPr>
              <w:t>n</w:t>
            </w:r>
            <w:r w:rsidRPr="000A0B60">
              <w:rPr>
                <w:rFonts w:ascii="Times New Roman" w:eastAsia="GHEA Grapalat" w:hAnsi="Times New Roman" w:cs="Times New Roman"/>
                <w:sz w:val="16"/>
                <w:szCs w:val="16"/>
                <w:lang w:val="en-US"/>
              </w:rPr>
              <w:t xml:space="preserve"> programs on corruption prevention as part of the subject </w:t>
            </w:r>
            <w:r w:rsidR="006162A3">
              <w:rPr>
                <w:rFonts w:ascii="Times New Roman" w:eastAsia="GHEA Grapalat" w:hAnsi="Times New Roman" w:cs="Times New Roman"/>
                <w:sz w:val="16"/>
                <w:szCs w:val="16"/>
                <w:lang w:val="en-US"/>
              </w:rPr>
              <w:t>Fundamentals</w:t>
            </w:r>
            <w:r w:rsidRPr="000A0B60">
              <w:rPr>
                <w:rFonts w:ascii="Times New Roman" w:eastAsia="GHEA Grapalat" w:hAnsi="Times New Roman" w:cs="Times New Roman"/>
                <w:sz w:val="16"/>
                <w:szCs w:val="16"/>
                <w:lang w:val="en-US"/>
              </w:rPr>
              <w:t xml:space="preserve"> of Law. However, the </w:t>
            </w:r>
            <w:r w:rsidR="006162A3">
              <w:rPr>
                <w:rFonts w:ascii="Times New Roman" w:eastAsia="GHEA Grapalat" w:hAnsi="Times New Roman" w:cs="Times New Roman"/>
                <w:sz w:val="16"/>
                <w:szCs w:val="16"/>
                <w:lang w:val="en-US"/>
              </w:rPr>
              <w:t xml:space="preserve">presented </w:t>
            </w:r>
            <w:r w:rsidRPr="000A0B60">
              <w:rPr>
                <w:rFonts w:ascii="Times New Roman" w:eastAsia="GHEA Grapalat" w:hAnsi="Times New Roman" w:cs="Times New Roman"/>
                <w:sz w:val="16"/>
                <w:szCs w:val="16"/>
                <w:lang w:val="en-US"/>
              </w:rPr>
              <w:t>topics vary</w:t>
            </w:r>
            <w:r w:rsidR="006162A3">
              <w:rPr>
                <w:rFonts w:ascii="Times New Roman" w:eastAsia="GHEA Grapalat" w:hAnsi="Times New Roman" w:cs="Times New Roman"/>
                <w:sz w:val="16"/>
                <w:szCs w:val="16"/>
                <w:lang w:val="en-US"/>
              </w:rPr>
              <w:t xml:space="preserve"> </w:t>
            </w:r>
            <w:r w:rsidR="00366FCF" w:rsidRPr="000A0B60">
              <w:rPr>
                <w:rFonts w:ascii="Times New Roman" w:eastAsia="GHEA Grapalat" w:hAnsi="Times New Roman" w:cs="Times New Roman"/>
                <w:sz w:val="16"/>
                <w:szCs w:val="16"/>
                <w:lang w:val="en-US"/>
              </w:rPr>
              <w:t xml:space="preserve">significantly </w:t>
            </w:r>
            <w:r w:rsidR="00366FCF">
              <w:rPr>
                <w:rFonts w:ascii="Times New Roman" w:eastAsia="GHEA Grapalat" w:hAnsi="Times New Roman" w:cs="Times New Roman"/>
                <w:sz w:val="16"/>
                <w:szCs w:val="16"/>
                <w:lang w:val="en-US"/>
              </w:rPr>
              <w:t>from one</w:t>
            </w:r>
            <w:r w:rsidR="006162A3">
              <w:rPr>
                <w:rFonts w:ascii="Times New Roman" w:eastAsia="GHEA Grapalat" w:hAnsi="Times New Roman" w:cs="Times New Roman"/>
                <w:sz w:val="16"/>
                <w:szCs w:val="16"/>
                <w:lang w:val="en-US"/>
              </w:rPr>
              <w:t xml:space="preserve"> organization</w:t>
            </w:r>
            <w:r w:rsidR="00366FCF">
              <w:rPr>
                <w:rFonts w:ascii="Times New Roman" w:eastAsia="GHEA Grapalat" w:hAnsi="Times New Roman" w:cs="Times New Roman"/>
                <w:sz w:val="16"/>
                <w:szCs w:val="16"/>
                <w:lang w:val="en-US"/>
              </w:rPr>
              <w:t xml:space="preserve"> to another. There is a lack of </w:t>
            </w:r>
            <w:r w:rsidRPr="000A0B60">
              <w:rPr>
                <w:rFonts w:ascii="Times New Roman" w:eastAsia="GHEA Grapalat" w:hAnsi="Times New Roman" w:cs="Times New Roman"/>
                <w:sz w:val="16"/>
                <w:szCs w:val="16"/>
                <w:lang w:val="en-US"/>
              </w:rPr>
              <w:t xml:space="preserve">a </w:t>
            </w:r>
            <w:r w:rsidR="00366FCF">
              <w:rPr>
                <w:rFonts w:ascii="Times New Roman" w:eastAsia="GHEA Grapalat" w:hAnsi="Times New Roman" w:cs="Times New Roman"/>
                <w:sz w:val="16"/>
                <w:szCs w:val="16"/>
                <w:lang w:val="en-US"/>
              </w:rPr>
              <w:t>consistent</w:t>
            </w:r>
            <w:r w:rsidRPr="000A0B60">
              <w:rPr>
                <w:rFonts w:ascii="Times New Roman" w:eastAsia="GHEA Grapalat" w:hAnsi="Times New Roman" w:cs="Times New Roman"/>
                <w:sz w:val="16"/>
                <w:szCs w:val="16"/>
                <w:lang w:val="en-US"/>
              </w:rPr>
              <w:t xml:space="preserve"> approach to anti-corruption courses</w:t>
            </w:r>
            <w:r w:rsidR="00366FCF">
              <w:rPr>
                <w:rFonts w:ascii="Times New Roman" w:eastAsia="GHEA Grapalat" w:hAnsi="Times New Roman" w:cs="Times New Roman"/>
                <w:sz w:val="16"/>
                <w:szCs w:val="16"/>
                <w:lang w:val="en-US"/>
              </w:rPr>
              <w:t xml:space="preserve"> and a high demand for</w:t>
            </w:r>
            <w:r w:rsidRPr="000A0B60">
              <w:rPr>
                <w:rFonts w:ascii="Times New Roman" w:eastAsia="GHEA Grapalat" w:hAnsi="Times New Roman" w:cs="Times New Roman"/>
                <w:sz w:val="16"/>
                <w:szCs w:val="16"/>
                <w:lang w:val="en-US"/>
              </w:rPr>
              <w:t xml:space="preserve"> </w:t>
            </w:r>
            <w:r w:rsidR="00366FCF" w:rsidRPr="00366FCF">
              <w:rPr>
                <w:rFonts w:ascii="Times New Roman" w:eastAsia="GHEA Grapalat" w:hAnsi="Times New Roman" w:cs="Times New Roman"/>
                <w:sz w:val="16"/>
                <w:szCs w:val="16"/>
                <w:lang w:val="en-US"/>
              </w:rPr>
              <w:t>educational guidelines and didactic materials</w:t>
            </w:r>
            <w:r w:rsidRPr="000A0B60">
              <w:rPr>
                <w:rFonts w:ascii="Times New Roman" w:eastAsia="GHEA Grapalat" w:hAnsi="Times New Roman" w:cs="Times New Roman"/>
                <w:sz w:val="16"/>
                <w:szCs w:val="16"/>
                <w:lang w:val="en-US"/>
              </w:rPr>
              <w:t>.</w:t>
            </w:r>
          </w:p>
        </w:tc>
        <w:tc>
          <w:tcPr>
            <w:tcW w:w="1084" w:type="dxa"/>
            <w:gridSpan w:val="4"/>
            <w:shd w:val="clear" w:color="auto" w:fill="auto"/>
          </w:tcPr>
          <w:p w14:paraId="79A8F372"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467" w:type="dxa"/>
            <w:gridSpan w:val="5"/>
            <w:shd w:val="clear" w:color="auto" w:fill="auto"/>
          </w:tcPr>
          <w:p w14:paraId="61904CCE"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417" w:type="dxa"/>
            <w:gridSpan w:val="2"/>
            <w:shd w:val="clear" w:color="auto" w:fill="auto"/>
          </w:tcPr>
          <w:p w14:paraId="77DF665B"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613" w:type="dxa"/>
            <w:gridSpan w:val="4"/>
            <w:shd w:val="clear" w:color="auto" w:fill="auto"/>
          </w:tcPr>
          <w:p w14:paraId="5066A3FF" w14:textId="631CA8BD"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448" w:type="dxa"/>
            <w:gridSpan w:val="3"/>
            <w:shd w:val="clear" w:color="auto" w:fill="auto"/>
          </w:tcPr>
          <w:p w14:paraId="0CAE5FE8" w14:textId="5C7DD9E2"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901" w:type="dxa"/>
            <w:gridSpan w:val="3"/>
            <w:vMerge/>
            <w:shd w:val="clear" w:color="auto" w:fill="auto"/>
          </w:tcPr>
          <w:p w14:paraId="18A1FAD6"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509" w:type="dxa"/>
            <w:gridSpan w:val="2"/>
            <w:vMerge/>
            <w:shd w:val="clear" w:color="auto" w:fill="auto"/>
          </w:tcPr>
          <w:p w14:paraId="19209606"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1" w:type="dxa"/>
            <w:gridSpan w:val="2"/>
            <w:vMerge/>
          </w:tcPr>
          <w:p w14:paraId="12281317"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66" w:type="dxa"/>
            <w:vMerge/>
          </w:tcPr>
          <w:p w14:paraId="26710198"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8B13DE" w:rsidRPr="000A0B60" w14:paraId="7F95A541" w14:textId="77777777" w:rsidTr="00C906A7">
        <w:trPr>
          <w:trHeight w:val="1110"/>
        </w:trPr>
        <w:tc>
          <w:tcPr>
            <w:tcW w:w="1843" w:type="dxa"/>
            <w:vMerge/>
            <w:shd w:val="clear" w:color="auto" w:fill="auto"/>
          </w:tcPr>
          <w:p w14:paraId="19B9D584"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shd w:val="clear" w:color="auto" w:fill="auto"/>
          </w:tcPr>
          <w:p w14:paraId="0940E559"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84" w:type="dxa"/>
            <w:gridSpan w:val="4"/>
            <w:shd w:val="clear" w:color="auto" w:fill="auto"/>
          </w:tcPr>
          <w:p w14:paraId="19AB4A3F"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467" w:type="dxa"/>
            <w:gridSpan w:val="5"/>
            <w:shd w:val="clear" w:color="auto" w:fill="auto"/>
          </w:tcPr>
          <w:p w14:paraId="23131F5E" w14:textId="22EDBE9A" w:rsidR="003C41B7" w:rsidRPr="000A0B60" w:rsidRDefault="004B2CE2" w:rsidP="003C41B7">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w:t>
            </w:r>
            <w:r w:rsidR="003C41B7" w:rsidRPr="000A0B60">
              <w:rPr>
                <w:rFonts w:ascii="Times New Roman" w:eastAsia="GHEA Grapalat" w:hAnsi="Times New Roman" w:cs="Times New Roman"/>
                <w:sz w:val="16"/>
                <w:szCs w:val="16"/>
                <w:lang w:val="en-US"/>
              </w:rPr>
              <w:t xml:space="preserve"> model </w:t>
            </w:r>
            <w:r>
              <w:rPr>
                <w:rFonts w:ascii="Times New Roman" w:eastAsia="GHEA Grapalat" w:hAnsi="Times New Roman" w:cs="Times New Roman"/>
                <w:sz w:val="16"/>
                <w:szCs w:val="16"/>
                <w:lang w:val="en-US"/>
              </w:rPr>
              <w:t>education program</w:t>
            </w:r>
            <w:r w:rsidR="003C41B7" w:rsidRPr="000A0B60">
              <w:rPr>
                <w:rFonts w:ascii="Times New Roman" w:eastAsia="GHEA Grapalat" w:hAnsi="Times New Roman" w:cs="Times New Roman"/>
                <w:sz w:val="16"/>
                <w:szCs w:val="16"/>
                <w:lang w:val="en-US"/>
              </w:rPr>
              <w:t xml:space="preserve"> is developed.</w:t>
            </w:r>
          </w:p>
          <w:p w14:paraId="5B4C0E3B" w14:textId="4BA8BACD"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417" w:type="dxa"/>
            <w:gridSpan w:val="2"/>
            <w:shd w:val="clear" w:color="auto" w:fill="auto"/>
          </w:tcPr>
          <w:p w14:paraId="0FCAC1E2" w14:textId="4F787E88" w:rsidR="00CF2E1E" w:rsidRPr="000A0B60" w:rsidRDefault="003C41B7"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The model </w:t>
            </w:r>
            <w:r w:rsidR="004B2CE2">
              <w:rPr>
                <w:rFonts w:ascii="Times New Roman" w:eastAsia="GHEA Grapalat" w:hAnsi="Times New Roman" w:cs="Times New Roman"/>
                <w:sz w:val="16"/>
                <w:szCs w:val="16"/>
                <w:lang w:val="en-US"/>
              </w:rPr>
              <w:t>program</w:t>
            </w:r>
            <w:r w:rsidR="004B2CE2" w:rsidRPr="000A0B60">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 xml:space="preserve">is offered to universities for </w:t>
            </w:r>
            <w:r w:rsidR="004B2CE2">
              <w:rPr>
                <w:rFonts w:ascii="Times New Roman" w:eastAsia="GHEA Grapalat" w:hAnsi="Times New Roman" w:cs="Times New Roman"/>
                <w:sz w:val="16"/>
                <w:szCs w:val="16"/>
                <w:lang w:val="en-US"/>
              </w:rPr>
              <w:t>including</w:t>
            </w:r>
            <w:r w:rsidRPr="000A0B60">
              <w:rPr>
                <w:rFonts w:ascii="Times New Roman" w:eastAsia="GHEA Grapalat" w:hAnsi="Times New Roman" w:cs="Times New Roman"/>
                <w:sz w:val="16"/>
                <w:szCs w:val="16"/>
                <w:lang w:val="en-US"/>
              </w:rPr>
              <w:t xml:space="preserve"> in the mandatory curriculum </w:t>
            </w:r>
            <w:r w:rsidR="004B2CE2">
              <w:rPr>
                <w:rFonts w:ascii="Times New Roman" w:eastAsia="GHEA Grapalat" w:hAnsi="Times New Roman" w:cs="Times New Roman"/>
                <w:sz w:val="16"/>
                <w:szCs w:val="16"/>
                <w:lang w:val="en-US"/>
              </w:rPr>
              <w:t>upon</w:t>
            </w:r>
            <w:r w:rsidRPr="000A0B60">
              <w:rPr>
                <w:rFonts w:ascii="Times New Roman" w:eastAsia="GHEA Grapalat" w:hAnsi="Times New Roman" w:cs="Times New Roman"/>
                <w:sz w:val="16"/>
                <w:szCs w:val="16"/>
                <w:lang w:val="en-US"/>
              </w:rPr>
              <w:t xml:space="preserve"> their consent.</w:t>
            </w:r>
          </w:p>
        </w:tc>
        <w:tc>
          <w:tcPr>
            <w:tcW w:w="1613" w:type="dxa"/>
            <w:gridSpan w:val="4"/>
            <w:shd w:val="clear" w:color="auto" w:fill="auto"/>
          </w:tcPr>
          <w:p w14:paraId="707CA369" w14:textId="0975FA25" w:rsidR="00CF2E1E" w:rsidRPr="000A0B60" w:rsidRDefault="003C41B7"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Universities include the model </w:t>
            </w:r>
            <w:r w:rsidR="004B2CE2">
              <w:rPr>
                <w:rFonts w:ascii="Times New Roman" w:eastAsia="GHEA Grapalat" w:hAnsi="Times New Roman" w:cs="Times New Roman"/>
                <w:sz w:val="16"/>
                <w:szCs w:val="16"/>
                <w:lang w:val="en-US"/>
              </w:rPr>
              <w:t>program</w:t>
            </w:r>
            <w:r w:rsidRPr="000A0B60">
              <w:rPr>
                <w:rFonts w:ascii="Times New Roman" w:eastAsia="GHEA Grapalat" w:hAnsi="Times New Roman" w:cs="Times New Roman"/>
                <w:sz w:val="16"/>
                <w:szCs w:val="16"/>
                <w:lang w:val="en-US"/>
              </w:rPr>
              <w:t xml:space="preserve"> as </w:t>
            </w:r>
            <w:r w:rsidR="004B2CE2">
              <w:rPr>
                <w:rFonts w:ascii="Times New Roman" w:eastAsia="GHEA Grapalat" w:hAnsi="Times New Roman" w:cs="Times New Roman"/>
                <w:sz w:val="16"/>
                <w:szCs w:val="16"/>
                <w:lang w:val="en-US"/>
              </w:rPr>
              <w:t xml:space="preserve">a </w:t>
            </w:r>
            <w:r w:rsidRPr="000A0B60">
              <w:rPr>
                <w:rFonts w:ascii="Times New Roman" w:eastAsia="GHEA Grapalat" w:hAnsi="Times New Roman" w:cs="Times New Roman"/>
                <w:sz w:val="16"/>
                <w:szCs w:val="16"/>
                <w:lang w:val="en-US"/>
              </w:rPr>
              <w:t xml:space="preserve">part of their </w:t>
            </w:r>
            <w:r w:rsidR="004B2CE2">
              <w:rPr>
                <w:rFonts w:ascii="Times New Roman" w:eastAsia="GHEA Grapalat" w:hAnsi="Times New Roman" w:cs="Times New Roman"/>
                <w:sz w:val="16"/>
                <w:szCs w:val="16"/>
                <w:lang w:val="en-US"/>
              </w:rPr>
              <w:t>mandatory</w:t>
            </w:r>
            <w:r w:rsidRPr="000A0B60">
              <w:rPr>
                <w:rFonts w:ascii="Times New Roman" w:eastAsia="GHEA Grapalat" w:hAnsi="Times New Roman" w:cs="Times New Roman"/>
                <w:sz w:val="16"/>
                <w:szCs w:val="16"/>
                <w:lang w:val="en-US"/>
              </w:rPr>
              <w:t xml:space="preserve"> curriculum.</w:t>
            </w:r>
          </w:p>
        </w:tc>
        <w:tc>
          <w:tcPr>
            <w:tcW w:w="1448" w:type="dxa"/>
            <w:gridSpan w:val="3"/>
            <w:shd w:val="clear" w:color="auto" w:fill="auto"/>
          </w:tcPr>
          <w:p w14:paraId="7895E8B4"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901" w:type="dxa"/>
            <w:gridSpan w:val="3"/>
            <w:vMerge/>
            <w:shd w:val="clear" w:color="auto" w:fill="auto"/>
          </w:tcPr>
          <w:p w14:paraId="2A0D4172"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509" w:type="dxa"/>
            <w:gridSpan w:val="2"/>
            <w:vMerge/>
            <w:shd w:val="clear" w:color="auto" w:fill="auto"/>
          </w:tcPr>
          <w:p w14:paraId="59947639"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1" w:type="dxa"/>
            <w:gridSpan w:val="2"/>
            <w:vMerge/>
          </w:tcPr>
          <w:p w14:paraId="2F88514F"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66" w:type="dxa"/>
            <w:vMerge/>
          </w:tcPr>
          <w:p w14:paraId="1BA40D0E"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8B13DE" w:rsidRPr="000A0B60" w14:paraId="6D3CBD0D" w14:textId="77777777" w:rsidTr="004B2CE2">
        <w:trPr>
          <w:trHeight w:val="20"/>
        </w:trPr>
        <w:tc>
          <w:tcPr>
            <w:tcW w:w="1843" w:type="dxa"/>
            <w:shd w:val="clear" w:color="auto" w:fill="FFE599"/>
          </w:tcPr>
          <w:p w14:paraId="2AF1A048" w14:textId="28CAD681" w:rsidR="00CF2E1E" w:rsidRPr="000A0B60" w:rsidRDefault="00F26A33"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450" w:type="dxa"/>
            <w:gridSpan w:val="27"/>
            <w:shd w:val="clear" w:color="auto" w:fill="FFE599"/>
          </w:tcPr>
          <w:p w14:paraId="129EB2C4" w14:textId="195879F4" w:rsidR="00CF2E1E" w:rsidRPr="000A0B60" w:rsidRDefault="00DA40BE"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Other sources not prohibited by legislation</w:t>
            </w:r>
          </w:p>
        </w:tc>
      </w:tr>
      <w:tr w:rsidR="008B13DE" w:rsidRPr="000A0B60" w14:paraId="7FD65ADD" w14:textId="77777777" w:rsidTr="004B2CE2">
        <w:trPr>
          <w:trHeight w:val="20"/>
        </w:trPr>
        <w:tc>
          <w:tcPr>
            <w:tcW w:w="1843" w:type="dxa"/>
            <w:vMerge w:val="restart"/>
            <w:shd w:val="clear" w:color="auto" w:fill="auto"/>
          </w:tcPr>
          <w:p w14:paraId="6C259005" w14:textId="275DB661" w:rsidR="00385EC1"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b/>
                <w:sz w:val="16"/>
                <w:szCs w:val="16"/>
                <w:lang w:val="en-US"/>
              </w:rPr>
              <w:t>Activity 3</w:t>
            </w:r>
            <w:r w:rsidR="00B04748" w:rsidRPr="000A0B60">
              <w:rPr>
                <w:rFonts w:ascii="Times New Roman" w:eastAsia="GHEA Grapalat" w:hAnsi="Times New Roman" w:cs="Times New Roman"/>
                <w:b/>
                <w:sz w:val="16"/>
                <w:szCs w:val="16"/>
                <w:lang w:val="en-US"/>
              </w:rPr>
              <w:t>.9</w:t>
            </w:r>
            <w:r w:rsidR="00B04748" w:rsidRPr="000A0B60">
              <w:rPr>
                <w:rFonts w:ascii="Times New Roman" w:eastAsia="GHEA Grapalat" w:hAnsi="Times New Roman" w:cs="Times New Roman"/>
                <w:sz w:val="16"/>
                <w:szCs w:val="16"/>
                <w:lang w:val="en-US"/>
              </w:rPr>
              <w:t xml:space="preserve"> </w:t>
            </w:r>
          </w:p>
          <w:p w14:paraId="4E2D903C" w14:textId="0F420493" w:rsidR="00F2621A" w:rsidRPr="000A0B60" w:rsidRDefault="00F2621A"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Develop and implement training on ethics, integrity</w:t>
            </w:r>
            <w:r w:rsidR="00320B4C" w:rsidRPr="000A0B60">
              <w:rPr>
                <w:rFonts w:ascii="Times New Roman" w:eastAsia="GHEA Grapalat" w:hAnsi="Times New Roman" w:cs="Times New Roman"/>
                <w:sz w:val="16"/>
                <w:szCs w:val="16"/>
                <w:lang w:val="en-US"/>
              </w:rPr>
              <w:t>, and anti-corruption</w:t>
            </w:r>
            <w:r w:rsidRPr="000A0B60">
              <w:rPr>
                <w:rFonts w:ascii="Times New Roman" w:eastAsia="GHEA Grapalat" w:hAnsi="Times New Roman" w:cs="Times New Roman"/>
                <w:sz w:val="16"/>
                <w:szCs w:val="16"/>
                <w:lang w:val="en-US"/>
              </w:rPr>
              <w:t xml:space="preserve"> for the academic staff in higher education institutions.</w:t>
            </w:r>
          </w:p>
        </w:tc>
        <w:tc>
          <w:tcPr>
            <w:tcW w:w="1844" w:type="dxa"/>
            <w:vMerge w:val="restart"/>
            <w:shd w:val="clear" w:color="auto" w:fill="auto"/>
          </w:tcPr>
          <w:p w14:paraId="45033905" w14:textId="1DAADF00"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7029" w:type="dxa"/>
            <w:gridSpan w:val="18"/>
            <w:shd w:val="clear" w:color="auto" w:fill="auto"/>
          </w:tcPr>
          <w:p w14:paraId="27AF4BE3" w14:textId="2B75E829"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1901" w:type="dxa"/>
            <w:gridSpan w:val="3"/>
            <w:shd w:val="clear" w:color="auto" w:fill="auto"/>
          </w:tcPr>
          <w:p w14:paraId="0AFEF97E" w14:textId="7837E4F6"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509" w:type="dxa"/>
            <w:gridSpan w:val="2"/>
            <w:shd w:val="clear" w:color="auto" w:fill="auto"/>
          </w:tcPr>
          <w:p w14:paraId="72B608D3" w14:textId="1BA39F28"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01" w:type="dxa"/>
            <w:gridSpan w:val="2"/>
          </w:tcPr>
          <w:p w14:paraId="4C7D6D61" w14:textId="45668C59" w:rsidR="00CF2E1E" w:rsidRPr="000A0B60" w:rsidRDefault="00496B9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266" w:type="dxa"/>
          </w:tcPr>
          <w:p w14:paraId="02D9FD48" w14:textId="07219FE0"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8B13DE" w:rsidRPr="000A0B60" w14:paraId="4B3F7A85" w14:textId="77777777" w:rsidTr="00892C03">
        <w:trPr>
          <w:trHeight w:val="328"/>
        </w:trPr>
        <w:tc>
          <w:tcPr>
            <w:tcW w:w="1843" w:type="dxa"/>
            <w:vMerge/>
            <w:shd w:val="clear" w:color="auto" w:fill="auto"/>
          </w:tcPr>
          <w:p w14:paraId="5D68DAD4"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shd w:val="clear" w:color="auto" w:fill="auto"/>
          </w:tcPr>
          <w:p w14:paraId="1A9FE23E"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gridSpan w:val="3"/>
            <w:shd w:val="clear" w:color="auto" w:fill="auto"/>
          </w:tcPr>
          <w:p w14:paraId="02B7153B" w14:textId="4C637AF4"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2976" w:type="dxa"/>
            <w:gridSpan w:val="8"/>
            <w:shd w:val="clear" w:color="auto" w:fill="auto"/>
          </w:tcPr>
          <w:p w14:paraId="44B62E75" w14:textId="4678DC5B"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613" w:type="dxa"/>
            <w:gridSpan w:val="4"/>
            <w:shd w:val="clear" w:color="auto" w:fill="auto"/>
          </w:tcPr>
          <w:p w14:paraId="1C2116ED" w14:textId="48E60C9B" w:rsidR="00CF2E1E" w:rsidRPr="000A0B60" w:rsidRDefault="00D00E42"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448" w:type="dxa"/>
            <w:gridSpan w:val="3"/>
            <w:shd w:val="clear" w:color="auto" w:fill="auto"/>
          </w:tcPr>
          <w:p w14:paraId="3C79331A" w14:textId="78921CA8" w:rsidR="00CF2E1E" w:rsidRPr="000A0B60" w:rsidRDefault="006921B5"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1901" w:type="dxa"/>
            <w:gridSpan w:val="3"/>
            <w:vMerge w:val="restart"/>
            <w:shd w:val="clear" w:color="auto" w:fill="auto"/>
          </w:tcPr>
          <w:p w14:paraId="39FBA524" w14:textId="279061C6" w:rsidR="003607F6" w:rsidRPr="000A0B60" w:rsidRDefault="003607F6" w:rsidP="003607F6">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1. The training program on ethics, integrity</w:t>
            </w:r>
            <w:r w:rsidR="00320B4C" w:rsidRPr="000A0B60">
              <w:rPr>
                <w:rFonts w:ascii="Times New Roman" w:eastAsia="GHEA Grapalat" w:hAnsi="Times New Roman" w:cs="Times New Roman"/>
                <w:sz w:val="16"/>
                <w:szCs w:val="16"/>
                <w:lang w:val="en-US"/>
              </w:rPr>
              <w:t>, and anti-corruption</w:t>
            </w:r>
            <w:r w:rsidRPr="000A0B60">
              <w:rPr>
                <w:rFonts w:ascii="Times New Roman" w:eastAsia="GHEA Grapalat" w:hAnsi="Times New Roman" w:cs="Times New Roman"/>
                <w:sz w:val="16"/>
                <w:szCs w:val="16"/>
                <w:lang w:val="en-US"/>
              </w:rPr>
              <w:t xml:space="preserve"> for academic staff in higher education institutions </w:t>
            </w:r>
            <w:r w:rsidR="00A40BE7">
              <w:rPr>
                <w:rFonts w:ascii="Times New Roman" w:eastAsia="GHEA Grapalat" w:hAnsi="Times New Roman" w:cs="Times New Roman"/>
                <w:sz w:val="16"/>
                <w:szCs w:val="16"/>
                <w:lang w:val="en-US"/>
              </w:rPr>
              <w:t>has been</w:t>
            </w:r>
            <w:r w:rsidRPr="000A0B60">
              <w:rPr>
                <w:rFonts w:ascii="Times New Roman" w:eastAsia="GHEA Grapalat" w:hAnsi="Times New Roman" w:cs="Times New Roman"/>
                <w:sz w:val="16"/>
                <w:szCs w:val="16"/>
                <w:lang w:val="en-US"/>
              </w:rPr>
              <w:t xml:space="preserve"> developed and approved.</w:t>
            </w:r>
          </w:p>
          <w:p w14:paraId="2CFB6D9C" w14:textId="7DB19D81" w:rsidR="00CF2E1E" w:rsidRPr="000A0B60" w:rsidRDefault="003607F6"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2. The program </w:t>
            </w:r>
            <w:r w:rsidR="00892C03">
              <w:rPr>
                <w:rFonts w:ascii="Times New Roman" w:eastAsia="GHEA Grapalat" w:hAnsi="Times New Roman" w:cs="Times New Roman"/>
                <w:sz w:val="16"/>
                <w:szCs w:val="16"/>
                <w:lang w:val="en-US"/>
              </w:rPr>
              <w:t>is introduced and implemented</w:t>
            </w:r>
            <w:r w:rsidRPr="000A0B60">
              <w:rPr>
                <w:rFonts w:ascii="Times New Roman" w:eastAsia="GHEA Grapalat" w:hAnsi="Times New Roman" w:cs="Times New Roman"/>
                <w:sz w:val="16"/>
                <w:szCs w:val="16"/>
                <w:lang w:val="en-US"/>
              </w:rPr>
              <w:t xml:space="preserve"> in at least 50% of </w:t>
            </w:r>
            <w:r w:rsidR="00892C03">
              <w:rPr>
                <w:rFonts w:ascii="Times New Roman" w:eastAsia="GHEA Grapalat" w:hAnsi="Times New Roman" w:cs="Times New Roman"/>
                <w:sz w:val="16"/>
                <w:szCs w:val="16"/>
                <w:lang w:val="en-US"/>
              </w:rPr>
              <w:t>the RA</w:t>
            </w:r>
            <w:r w:rsidRPr="000A0B60">
              <w:rPr>
                <w:rFonts w:ascii="Times New Roman" w:eastAsia="GHEA Grapalat" w:hAnsi="Times New Roman" w:cs="Times New Roman"/>
                <w:sz w:val="16"/>
                <w:szCs w:val="16"/>
                <w:lang w:val="en-US"/>
              </w:rPr>
              <w:t xml:space="preserve"> universities.</w:t>
            </w:r>
          </w:p>
        </w:tc>
        <w:tc>
          <w:tcPr>
            <w:tcW w:w="1509" w:type="dxa"/>
            <w:gridSpan w:val="2"/>
            <w:vMerge w:val="restart"/>
            <w:shd w:val="clear" w:color="auto" w:fill="auto"/>
          </w:tcPr>
          <w:p w14:paraId="44A8C20D" w14:textId="33E3E54A" w:rsidR="00CF2E1E" w:rsidRPr="000A0B60" w:rsidRDefault="00E034CA" w:rsidP="005F287C">
            <w:pPr>
              <w:tabs>
                <w:tab w:val="left" w:pos="236"/>
              </w:tabs>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Reports on delivered trainings</w:t>
            </w:r>
          </w:p>
          <w:p w14:paraId="6230F534" w14:textId="48E01D4D" w:rsidR="00CF2E1E" w:rsidRPr="000A0B60" w:rsidRDefault="00287DEC" w:rsidP="00892C03">
            <w:pPr>
              <w:tabs>
                <w:tab w:val="left" w:pos="236"/>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Knowledge assessment reports and employee surveys</w:t>
            </w:r>
          </w:p>
          <w:p w14:paraId="09F31416" w14:textId="11CAF041" w:rsidR="00CF2E1E" w:rsidRPr="000A0B60" w:rsidRDefault="00385EC1"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Reports on organized events</w:t>
            </w:r>
            <w:r w:rsidR="00B04748" w:rsidRPr="000A0B60">
              <w:rPr>
                <w:rFonts w:ascii="Times New Roman" w:eastAsia="GHEA Grapalat" w:hAnsi="Times New Roman" w:cs="Times New Roman"/>
                <w:sz w:val="16"/>
                <w:szCs w:val="16"/>
                <w:lang w:val="en-US"/>
              </w:rPr>
              <w:t xml:space="preserve">, </w:t>
            </w:r>
            <w:r w:rsidR="00892C03">
              <w:rPr>
                <w:rFonts w:ascii="Times New Roman" w:eastAsia="GHEA Grapalat" w:hAnsi="Times New Roman" w:cs="Times New Roman"/>
                <w:sz w:val="16"/>
                <w:szCs w:val="16"/>
                <w:lang w:val="en-US"/>
              </w:rPr>
              <w:t>p</w:t>
            </w:r>
            <w:r w:rsidR="004C32B8" w:rsidRPr="000A0B60">
              <w:rPr>
                <w:rFonts w:ascii="Times New Roman" w:eastAsia="GHEA Grapalat" w:hAnsi="Times New Roman" w:cs="Times New Roman"/>
                <w:sz w:val="16"/>
                <w:szCs w:val="16"/>
                <w:lang w:val="en-US"/>
              </w:rPr>
              <w:t>ress releases</w:t>
            </w:r>
          </w:p>
          <w:p w14:paraId="4D563C0D" w14:textId="42A2BB92"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tc>
        <w:tc>
          <w:tcPr>
            <w:tcW w:w="901" w:type="dxa"/>
            <w:gridSpan w:val="2"/>
            <w:vMerge w:val="restart"/>
          </w:tcPr>
          <w:p w14:paraId="004A9113" w14:textId="29FBE48C" w:rsidR="00CF2E1E" w:rsidRPr="000A0B60" w:rsidRDefault="00EE1C8C"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Education, Science, Culture and Sports</w:t>
            </w:r>
          </w:p>
          <w:p w14:paraId="47AC2AEB"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266" w:type="dxa"/>
            <w:vMerge w:val="restart"/>
          </w:tcPr>
          <w:p w14:paraId="53B37085" w14:textId="22CB9DCC" w:rsidR="00CF2E1E" w:rsidRPr="000A0B60" w:rsidRDefault="00B6470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Corruption Prevention Commission</w:t>
            </w:r>
            <w:r w:rsidR="00892C03">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p w14:paraId="370205CB" w14:textId="78715A32" w:rsidR="00CF2E1E" w:rsidRPr="000A0B60" w:rsidRDefault="00496B9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Higher education institutions </w:t>
            </w:r>
            <w:r w:rsidR="00B64705" w:rsidRPr="000A0B60">
              <w:rPr>
                <w:rFonts w:ascii="Times New Roman" w:eastAsia="GHEA Grapalat" w:hAnsi="Times New Roman" w:cs="Times New Roman"/>
                <w:sz w:val="16"/>
                <w:szCs w:val="16"/>
                <w:lang w:val="en-US"/>
              </w:rPr>
              <w:t>(upon consent)</w:t>
            </w:r>
          </w:p>
          <w:p w14:paraId="7504911A" w14:textId="2ADCA13F" w:rsidR="00CF2E1E" w:rsidRPr="000A0B60" w:rsidRDefault="008728F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Civil society organizations</w:t>
            </w:r>
            <w:r w:rsidR="00892C03">
              <w:rPr>
                <w:rFonts w:ascii="Times New Roman" w:eastAsia="GHEA Grapalat" w:hAnsi="Times New Roman" w:cs="Times New Roman"/>
                <w:sz w:val="16"/>
                <w:szCs w:val="16"/>
                <w:lang w:val="en-US"/>
              </w:rPr>
              <w:t xml:space="preserve"> </w:t>
            </w:r>
            <w:r w:rsidR="00B64705" w:rsidRPr="000A0B60">
              <w:rPr>
                <w:rFonts w:ascii="Times New Roman" w:eastAsia="GHEA Grapalat" w:hAnsi="Times New Roman" w:cs="Times New Roman"/>
                <w:sz w:val="16"/>
                <w:szCs w:val="16"/>
                <w:lang w:val="en-US"/>
              </w:rPr>
              <w:t>(upon consent)</w:t>
            </w:r>
          </w:p>
        </w:tc>
      </w:tr>
      <w:tr w:rsidR="008B13DE" w:rsidRPr="000A0B60" w14:paraId="5CE27DFD" w14:textId="77777777" w:rsidTr="00C906A7">
        <w:trPr>
          <w:trHeight w:val="340"/>
        </w:trPr>
        <w:tc>
          <w:tcPr>
            <w:tcW w:w="1843" w:type="dxa"/>
            <w:vMerge/>
            <w:shd w:val="clear" w:color="auto" w:fill="auto"/>
          </w:tcPr>
          <w:p w14:paraId="5D4C25B1"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val="restart"/>
            <w:shd w:val="clear" w:color="auto" w:fill="auto"/>
          </w:tcPr>
          <w:p w14:paraId="4D4EEE49" w14:textId="717B9B60" w:rsidR="00CF2E1E" w:rsidRPr="000A0B60" w:rsidRDefault="00F2621A"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Higher education institutions do not have mechanisms in place to conduct training on ethics, integrity</w:t>
            </w:r>
            <w:r w:rsidR="00320B4C" w:rsidRPr="000A0B60">
              <w:rPr>
                <w:rFonts w:ascii="Times New Roman" w:eastAsia="GHEA Grapalat" w:hAnsi="Times New Roman" w:cs="Times New Roman"/>
                <w:sz w:val="16"/>
                <w:szCs w:val="16"/>
                <w:lang w:val="en-US"/>
              </w:rPr>
              <w:t>, and anti-corruption</w:t>
            </w:r>
            <w:r w:rsidRPr="000A0B60">
              <w:rPr>
                <w:rFonts w:ascii="Times New Roman" w:eastAsia="GHEA Grapalat" w:hAnsi="Times New Roman" w:cs="Times New Roman"/>
                <w:sz w:val="16"/>
                <w:szCs w:val="16"/>
                <w:lang w:val="en-US"/>
              </w:rPr>
              <w:t xml:space="preserve"> for academic staff.</w:t>
            </w:r>
          </w:p>
        </w:tc>
        <w:tc>
          <w:tcPr>
            <w:tcW w:w="992" w:type="dxa"/>
            <w:gridSpan w:val="3"/>
            <w:shd w:val="clear" w:color="auto" w:fill="auto"/>
          </w:tcPr>
          <w:p w14:paraId="68185171"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559" w:type="dxa"/>
            <w:gridSpan w:val="6"/>
            <w:shd w:val="clear" w:color="auto" w:fill="auto"/>
          </w:tcPr>
          <w:p w14:paraId="07F93D9C"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417" w:type="dxa"/>
            <w:gridSpan w:val="2"/>
            <w:shd w:val="clear" w:color="auto" w:fill="auto"/>
          </w:tcPr>
          <w:p w14:paraId="7FBD502D"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613" w:type="dxa"/>
            <w:gridSpan w:val="4"/>
            <w:shd w:val="clear" w:color="auto" w:fill="auto"/>
          </w:tcPr>
          <w:p w14:paraId="1CB9CBA1" w14:textId="68279888"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448" w:type="dxa"/>
            <w:gridSpan w:val="3"/>
            <w:shd w:val="clear" w:color="auto" w:fill="auto"/>
          </w:tcPr>
          <w:p w14:paraId="1EC5ADF1" w14:textId="5D823B3E"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901" w:type="dxa"/>
            <w:gridSpan w:val="3"/>
            <w:vMerge/>
            <w:shd w:val="clear" w:color="auto" w:fill="auto"/>
          </w:tcPr>
          <w:p w14:paraId="20AEB0D9"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509" w:type="dxa"/>
            <w:gridSpan w:val="2"/>
            <w:vMerge/>
            <w:shd w:val="clear" w:color="auto" w:fill="auto"/>
          </w:tcPr>
          <w:p w14:paraId="68C33472"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1" w:type="dxa"/>
            <w:gridSpan w:val="2"/>
            <w:vMerge/>
          </w:tcPr>
          <w:p w14:paraId="23BFDB6C"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66" w:type="dxa"/>
            <w:vMerge/>
          </w:tcPr>
          <w:p w14:paraId="12518831"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892C03" w:rsidRPr="000A0B60" w14:paraId="494DC083" w14:textId="77777777" w:rsidTr="00C906A7">
        <w:trPr>
          <w:trHeight w:val="1110"/>
        </w:trPr>
        <w:tc>
          <w:tcPr>
            <w:tcW w:w="1843" w:type="dxa"/>
            <w:vMerge/>
            <w:shd w:val="clear" w:color="auto" w:fill="auto"/>
          </w:tcPr>
          <w:p w14:paraId="780849F8" w14:textId="77777777" w:rsidR="00892C03" w:rsidRPr="000A0B60" w:rsidRDefault="00892C03" w:rsidP="00892C03">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shd w:val="clear" w:color="auto" w:fill="auto"/>
          </w:tcPr>
          <w:p w14:paraId="710AA0FB" w14:textId="77777777" w:rsidR="00892C03" w:rsidRPr="000A0B60" w:rsidRDefault="00892C03" w:rsidP="00892C03">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gridSpan w:val="3"/>
            <w:shd w:val="clear" w:color="auto" w:fill="auto"/>
          </w:tcPr>
          <w:p w14:paraId="3FCEC0FC" w14:textId="77777777"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 </w:t>
            </w:r>
          </w:p>
        </w:tc>
        <w:tc>
          <w:tcPr>
            <w:tcW w:w="1559" w:type="dxa"/>
            <w:gridSpan w:val="6"/>
            <w:shd w:val="clear" w:color="auto" w:fill="auto"/>
          </w:tcPr>
          <w:p w14:paraId="0137C5FD" w14:textId="7111D95A"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The methodology and modules of the training program based on similar international and local experience are developed and approved.</w:t>
            </w:r>
          </w:p>
          <w:p w14:paraId="4DA47383" w14:textId="57CC57D1"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Pilot universities are selected according to </w:t>
            </w:r>
            <w:r w:rsidRPr="000A0B60">
              <w:rPr>
                <w:rFonts w:ascii="Times New Roman" w:eastAsia="GHEA Grapalat" w:hAnsi="Times New Roman" w:cs="Times New Roman"/>
                <w:sz w:val="16"/>
                <w:szCs w:val="16"/>
                <w:lang w:val="en-US"/>
              </w:rPr>
              <w:lastRenderedPageBreak/>
              <w:t>specific selection criteria.</w:t>
            </w:r>
          </w:p>
        </w:tc>
        <w:tc>
          <w:tcPr>
            <w:tcW w:w="1417" w:type="dxa"/>
            <w:gridSpan w:val="2"/>
            <w:shd w:val="clear" w:color="auto" w:fill="auto"/>
          </w:tcPr>
          <w:p w14:paraId="38F04068" w14:textId="3B9E2974"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The pilot program is implemented in four regional universities and five universities in Yerevan.</w:t>
            </w:r>
          </w:p>
        </w:tc>
        <w:tc>
          <w:tcPr>
            <w:tcW w:w="1613" w:type="dxa"/>
            <w:gridSpan w:val="4"/>
            <w:shd w:val="clear" w:color="auto" w:fill="auto"/>
          </w:tcPr>
          <w:p w14:paraId="73E3AB1F" w14:textId="689EF85F"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The program is implemented in at least 30% of </w:t>
            </w:r>
            <w:r>
              <w:rPr>
                <w:rFonts w:ascii="Times New Roman" w:eastAsia="GHEA Grapalat" w:hAnsi="Times New Roman" w:cs="Times New Roman"/>
                <w:sz w:val="16"/>
                <w:szCs w:val="16"/>
                <w:lang w:val="en-US"/>
              </w:rPr>
              <w:t xml:space="preserve">the </w:t>
            </w:r>
            <w:r w:rsidRPr="000A0B60">
              <w:rPr>
                <w:rFonts w:ascii="Times New Roman" w:eastAsia="GHEA Grapalat" w:hAnsi="Times New Roman" w:cs="Times New Roman"/>
                <w:sz w:val="16"/>
                <w:szCs w:val="16"/>
                <w:lang w:val="en-US"/>
              </w:rPr>
              <w:t>RA universities. The program results are evaluated.</w:t>
            </w:r>
          </w:p>
        </w:tc>
        <w:tc>
          <w:tcPr>
            <w:tcW w:w="1448" w:type="dxa"/>
            <w:gridSpan w:val="3"/>
            <w:shd w:val="clear" w:color="auto" w:fill="auto"/>
          </w:tcPr>
          <w:p w14:paraId="0028C033" w14:textId="617001D1"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The program is implemented in at least </w:t>
            </w:r>
            <w:r>
              <w:rPr>
                <w:rFonts w:ascii="Times New Roman" w:eastAsia="GHEA Grapalat" w:hAnsi="Times New Roman" w:cs="Times New Roman"/>
                <w:sz w:val="16"/>
                <w:szCs w:val="16"/>
                <w:lang w:val="en-US"/>
              </w:rPr>
              <w:t>5</w:t>
            </w:r>
            <w:r w:rsidRPr="000A0B60">
              <w:rPr>
                <w:rFonts w:ascii="Times New Roman" w:eastAsia="GHEA Grapalat" w:hAnsi="Times New Roman" w:cs="Times New Roman"/>
                <w:sz w:val="16"/>
                <w:szCs w:val="16"/>
                <w:lang w:val="en-US"/>
              </w:rPr>
              <w:t xml:space="preserve">0% of </w:t>
            </w:r>
            <w:r>
              <w:rPr>
                <w:rFonts w:ascii="Times New Roman" w:eastAsia="GHEA Grapalat" w:hAnsi="Times New Roman" w:cs="Times New Roman"/>
                <w:sz w:val="16"/>
                <w:szCs w:val="16"/>
                <w:lang w:val="en-US"/>
              </w:rPr>
              <w:t xml:space="preserve">the </w:t>
            </w:r>
            <w:r w:rsidRPr="000A0B60">
              <w:rPr>
                <w:rFonts w:ascii="Times New Roman" w:eastAsia="GHEA Grapalat" w:hAnsi="Times New Roman" w:cs="Times New Roman"/>
                <w:sz w:val="16"/>
                <w:szCs w:val="16"/>
                <w:lang w:val="en-US"/>
              </w:rPr>
              <w:t>RA universities. The program results are evaluated.</w:t>
            </w:r>
          </w:p>
        </w:tc>
        <w:tc>
          <w:tcPr>
            <w:tcW w:w="1901" w:type="dxa"/>
            <w:gridSpan w:val="3"/>
            <w:vMerge/>
            <w:shd w:val="clear" w:color="auto" w:fill="auto"/>
          </w:tcPr>
          <w:p w14:paraId="36620246" w14:textId="77777777" w:rsidR="00892C03" w:rsidRPr="000A0B60" w:rsidRDefault="00892C03" w:rsidP="00892C03">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509" w:type="dxa"/>
            <w:gridSpan w:val="2"/>
            <w:vMerge/>
            <w:shd w:val="clear" w:color="auto" w:fill="auto"/>
          </w:tcPr>
          <w:p w14:paraId="68FE158A" w14:textId="77777777" w:rsidR="00892C03" w:rsidRPr="000A0B60" w:rsidRDefault="00892C03" w:rsidP="00892C03">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1" w:type="dxa"/>
            <w:gridSpan w:val="2"/>
            <w:vMerge/>
          </w:tcPr>
          <w:p w14:paraId="768D3CC0" w14:textId="77777777" w:rsidR="00892C03" w:rsidRPr="000A0B60" w:rsidRDefault="00892C03" w:rsidP="00892C03">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66" w:type="dxa"/>
            <w:vMerge/>
          </w:tcPr>
          <w:p w14:paraId="236087FD" w14:textId="77777777" w:rsidR="00892C03" w:rsidRPr="000A0B60" w:rsidRDefault="00892C03" w:rsidP="00892C03">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892C03" w:rsidRPr="000A0B60" w14:paraId="03D4BED4" w14:textId="77777777" w:rsidTr="009537D8">
        <w:trPr>
          <w:trHeight w:val="350"/>
        </w:trPr>
        <w:tc>
          <w:tcPr>
            <w:tcW w:w="1843" w:type="dxa"/>
            <w:shd w:val="clear" w:color="auto" w:fill="FFE599"/>
          </w:tcPr>
          <w:p w14:paraId="46DF45FE" w14:textId="2C34BADA" w:rsidR="00892C03" w:rsidRPr="000A0B60" w:rsidRDefault="00892C03" w:rsidP="00892C03">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450" w:type="dxa"/>
            <w:gridSpan w:val="27"/>
            <w:shd w:val="clear" w:color="auto" w:fill="FFE599"/>
          </w:tcPr>
          <w:p w14:paraId="7E8D0A65" w14:textId="0DB94B4E"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Other sources not prohibited by legislation</w:t>
            </w:r>
          </w:p>
        </w:tc>
      </w:tr>
      <w:tr w:rsidR="00892C03" w:rsidRPr="000A0B60" w14:paraId="56341AD2" w14:textId="77777777" w:rsidTr="004B2CE2">
        <w:trPr>
          <w:trHeight w:val="620"/>
        </w:trPr>
        <w:tc>
          <w:tcPr>
            <w:tcW w:w="1843" w:type="dxa"/>
            <w:vMerge w:val="restart"/>
            <w:shd w:val="clear" w:color="auto" w:fill="auto"/>
          </w:tcPr>
          <w:p w14:paraId="6B6B4687" w14:textId="62CCBA4B"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b/>
                <w:sz w:val="16"/>
                <w:szCs w:val="16"/>
                <w:lang w:val="en-US"/>
              </w:rPr>
              <w:t>Activity 3.10</w:t>
            </w:r>
          </w:p>
          <w:p w14:paraId="13A98157" w14:textId="49287AA0"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Develop and implement programs in higher education institutions to offer student internships in anti-corruption bodies</w:t>
            </w:r>
            <w:r>
              <w:rPr>
                <w:rFonts w:ascii="Times New Roman" w:eastAsia="GHEA Grapalat" w:hAnsi="Times New Roman" w:cs="Times New Roman"/>
                <w:sz w:val="16"/>
                <w:szCs w:val="16"/>
                <w:lang w:val="en-US"/>
              </w:rPr>
              <w:t>; p</w:t>
            </w:r>
            <w:r w:rsidRPr="000A0B60">
              <w:rPr>
                <w:rFonts w:ascii="Times New Roman" w:eastAsia="GHEA Grapalat" w:hAnsi="Times New Roman" w:cs="Times New Roman"/>
                <w:sz w:val="16"/>
                <w:szCs w:val="16"/>
                <w:lang w:val="en-US"/>
              </w:rPr>
              <w:t xml:space="preserve">rovide scholarship opportunities </w:t>
            </w:r>
            <w:r>
              <w:rPr>
                <w:rFonts w:ascii="Times New Roman" w:eastAsia="GHEA Grapalat" w:hAnsi="Times New Roman" w:cs="Times New Roman"/>
                <w:sz w:val="16"/>
                <w:szCs w:val="16"/>
                <w:lang w:val="en-US"/>
              </w:rPr>
              <w:t>to</w:t>
            </w:r>
            <w:r w:rsidRPr="000A0B60">
              <w:rPr>
                <w:rFonts w:ascii="Times New Roman" w:eastAsia="GHEA Grapalat" w:hAnsi="Times New Roman" w:cs="Times New Roman"/>
                <w:sz w:val="16"/>
                <w:szCs w:val="16"/>
                <w:lang w:val="en-US"/>
              </w:rPr>
              <w:t xml:space="preserve"> study anti-corruption in foreign educational institutions.</w:t>
            </w:r>
          </w:p>
        </w:tc>
        <w:tc>
          <w:tcPr>
            <w:tcW w:w="1844" w:type="dxa"/>
            <w:vMerge w:val="restart"/>
            <w:shd w:val="clear" w:color="auto" w:fill="auto"/>
          </w:tcPr>
          <w:p w14:paraId="68D3B487" w14:textId="28980443"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7029" w:type="dxa"/>
            <w:gridSpan w:val="18"/>
            <w:shd w:val="clear" w:color="auto" w:fill="auto"/>
          </w:tcPr>
          <w:p w14:paraId="1CC19BA7" w14:textId="049EC2FE"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1901" w:type="dxa"/>
            <w:gridSpan w:val="3"/>
            <w:shd w:val="clear" w:color="auto" w:fill="auto"/>
          </w:tcPr>
          <w:p w14:paraId="4A7D0BC4" w14:textId="23C5DC80"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509" w:type="dxa"/>
            <w:gridSpan w:val="2"/>
            <w:shd w:val="clear" w:color="auto" w:fill="auto"/>
          </w:tcPr>
          <w:p w14:paraId="3A393D96" w14:textId="5B1263EA"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01" w:type="dxa"/>
            <w:gridSpan w:val="2"/>
          </w:tcPr>
          <w:p w14:paraId="40FC8619" w14:textId="11364B10"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266" w:type="dxa"/>
          </w:tcPr>
          <w:p w14:paraId="32B1486C" w14:textId="68DC8556"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892C03" w:rsidRPr="000A0B60" w14:paraId="4C1E9446" w14:textId="77777777" w:rsidTr="00892C03">
        <w:trPr>
          <w:trHeight w:val="328"/>
        </w:trPr>
        <w:tc>
          <w:tcPr>
            <w:tcW w:w="1843" w:type="dxa"/>
            <w:vMerge/>
            <w:shd w:val="clear" w:color="auto" w:fill="auto"/>
          </w:tcPr>
          <w:p w14:paraId="27F5BDFC" w14:textId="77777777" w:rsidR="00892C03" w:rsidRPr="000A0B60" w:rsidRDefault="00892C03" w:rsidP="00892C03">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shd w:val="clear" w:color="auto" w:fill="auto"/>
          </w:tcPr>
          <w:p w14:paraId="19864244" w14:textId="77777777" w:rsidR="00892C03" w:rsidRPr="000A0B60" w:rsidRDefault="00892C03" w:rsidP="00892C03">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gridSpan w:val="3"/>
            <w:shd w:val="clear" w:color="auto" w:fill="auto"/>
          </w:tcPr>
          <w:p w14:paraId="4EA8FCC0" w14:textId="4112E257"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2835" w:type="dxa"/>
            <w:gridSpan w:val="7"/>
            <w:shd w:val="clear" w:color="auto" w:fill="auto"/>
          </w:tcPr>
          <w:p w14:paraId="43F5279E" w14:textId="12FA8E96"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754" w:type="dxa"/>
            <w:gridSpan w:val="5"/>
            <w:shd w:val="clear" w:color="auto" w:fill="auto"/>
          </w:tcPr>
          <w:p w14:paraId="2EFDB862" w14:textId="57CF886D" w:rsidR="00892C03" w:rsidRPr="000A0B60" w:rsidRDefault="00892C03" w:rsidP="00892C03">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448" w:type="dxa"/>
            <w:gridSpan w:val="3"/>
            <w:shd w:val="clear" w:color="auto" w:fill="auto"/>
          </w:tcPr>
          <w:p w14:paraId="5697553A" w14:textId="0F7F0A8D" w:rsidR="00892C03" w:rsidRPr="000A0B60" w:rsidRDefault="00892C03" w:rsidP="00892C03">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1901" w:type="dxa"/>
            <w:gridSpan w:val="3"/>
            <w:vMerge w:val="restart"/>
            <w:shd w:val="clear" w:color="auto" w:fill="auto"/>
          </w:tcPr>
          <w:p w14:paraId="3B13BF0C" w14:textId="77777777"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Memorandums of cooperation between anti-corruption bodies and educational institutions have been signed.</w:t>
            </w:r>
          </w:p>
          <w:p w14:paraId="7F94F869" w14:textId="77777777"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Practical programs for student internships have been developed and approved.</w:t>
            </w:r>
          </w:p>
          <w:p w14:paraId="110AD82C" w14:textId="52C4F4D7"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At least 10 universities, including their regional branches, implement new models for </w:t>
            </w:r>
            <w:r w:rsidR="00D11BA3">
              <w:rPr>
                <w:rFonts w:ascii="Times New Roman" w:eastAsia="GHEA Grapalat" w:hAnsi="Times New Roman" w:cs="Times New Roman"/>
                <w:sz w:val="16"/>
                <w:szCs w:val="16"/>
                <w:lang w:val="en-US"/>
              </w:rPr>
              <w:t>internship</w:t>
            </w:r>
            <w:r w:rsidRPr="000A0B60">
              <w:rPr>
                <w:rFonts w:ascii="Times New Roman" w:eastAsia="GHEA Grapalat" w:hAnsi="Times New Roman" w:cs="Times New Roman"/>
                <w:sz w:val="16"/>
                <w:szCs w:val="16"/>
                <w:lang w:val="en-US"/>
              </w:rPr>
              <w:t xml:space="preserve"> programs.</w:t>
            </w:r>
          </w:p>
          <w:p w14:paraId="31F1FE95" w14:textId="5605D875" w:rsidR="00892C03" w:rsidRPr="000A0B60" w:rsidRDefault="00D11BA3" w:rsidP="00892C03">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The government</w:t>
            </w:r>
            <w:r w:rsidR="00892C03" w:rsidRPr="000A0B60">
              <w:rPr>
                <w:rFonts w:ascii="Times New Roman" w:eastAsia="GHEA Grapalat" w:hAnsi="Times New Roman" w:cs="Times New Roman"/>
                <w:sz w:val="16"/>
                <w:szCs w:val="16"/>
                <w:lang w:val="en-US"/>
              </w:rPr>
              <w:t xml:space="preserve"> provides scholarships for at least two students </w:t>
            </w:r>
            <w:r>
              <w:rPr>
                <w:rFonts w:ascii="Times New Roman" w:eastAsia="GHEA Grapalat" w:hAnsi="Times New Roman" w:cs="Times New Roman"/>
                <w:sz w:val="16"/>
                <w:szCs w:val="16"/>
                <w:lang w:val="en-US"/>
              </w:rPr>
              <w:t xml:space="preserve">annually </w:t>
            </w:r>
            <w:r w:rsidR="00892C03" w:rsidRPr="000A0B60">
              <w:rPr>
                <w:rFonts w:ascii="Times New Roman" w:eastAsia="GHEA Grapalat" w:hAnsi="Times New Roman" w:cs="Times New Roman"/>
                <w:sz w:val="16"/>
                <w:szCs w:val="16"/>
                <w:lang w:val="en-US"/>
              </w:rPr>
              <w:t>to study at foreign educational institutions specializing in anti-corruption.</w:t>
            </w:r>
          </w:p>
        </w:tc>
        <w:tc>
          <w:tcPr>
            <w:tcW w:w="1509" w:type="dxa"/>
            <w:gridSpan w:val="2"/>
            <w:vMerge w:val="restart"/>
            <w:shd w:val="clear" w:color="auto" w:fill="auto"/>
          </w:tcPr>
          <w:p w14:paraId="2F7B7F68" w14:textId="2A34F206"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Signed memorandums</w:t>
            </w:r>
          </w:p>
          <w:p w14:paraId="5E76BFEE" w14:textId="6228615E" w:rsidR="00892C03" w:rsidRPr="000A0B60" w:rsidRDefault="00D11BA3" w:rsidP="00892C03">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S</w:t>
            </w:r>
            <w:r w:rsidR="00892C03" w:rsidRPr="000A0B60">
              <w:rPr>
                <w:rFonts w:ascii="Times New Roman" w:eastAsia="GHEA Grapalat" w:hAnsi="Times New Roman" w:cs="Times New Roman"/>
                <w:sz w:val="16"/>
                <w:szCs w:val="16"/>
                <w:lang w:val="en-US"/>
              </w:rPr>
              <w:t>tudent internship programs based on memorandums</w:t>
            </w:r>
          </w:p>
          <w:p w14:paraId="0CADF1B8" w14:textId="30AEB8BD"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Awarded scholarships</w:t>
            </w:r>
          </w:p>
        </w:tc>
        <w:tc>
          <w:tcPr>
            <w:tcW w:w="901" w:type="dxa"/>
            <w:gridSpan w:val="2"/>
            <w:vMerge w:val="restart"/>
          </w:tcPr>
          <w:p w14:paraId="081ED4AC" w14:textId="04DB9A06"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Education, Science, Culture and Sports</w:t>
            </w:r>
          </w:p>
          <w:p w14:paraId="21D18023" w14:textId="77777777" w:rsidR="00892C03" w:rsidRPr="000A0B60" w:rsidRDefault="00892C03" w:rsidP="00892C03">
            <w:pPr>
              <w:spacing w:line="240" w:lineRule="auto"/>
              <w:rPr>
                <w:rFonts w:ascii="Times New Roman" w:eastAsia="GHEA Grapalat" w:hAnsi="Times New Roman" w:cs="Times New Roman"/>
                <w:sz w:val="16"/>
                <w:szCs w:val="16"/>
                <w:lang w:val="en-US"/>
              </w:rPr>
            </w:pPr>
          </w:p>
        </w:tc>
        <w:tc>
          <w:tcPr>
            <w:tcW w:w="1266" w:type="dxa"/>
            <w:vMerge w:val="restart"/>
          </w:tcPr>
          <w:p w14:paraId="53D30FDA" w14:textId="38B77EAE"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Corruption Prevention Commission</w:t>
            </w:r>
            <w:r w:rsidR="00D11BA3">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p w14:paraId="1002843D" w14:textId="7813C0C9"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Higher education institutions (upon consent)</w:t>
            </w:r>
          </w:p>
          <w:p w14:paraId="19C7F9C0" w14:textId="19D99761"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Civil society organizations (upon consent)</w:t>
            </w:r>
          </w:p>
          <w:p w14:paraId="27C5035B" w14:textId="77777777" w:rsidR="00892C03" w:rsidRPr="000A0B60" w:rsidRDefault="00892C03" w:rsidP="00892C03">
            <w:pPr>
              <w:spacing w:line="240" w:lineRule="auto"/>
              <w:rPr>
                <w:rFonts w:ascii="Times New Roman" w:eastAsia="GHEA Grapalat" w:hAnsi="Times New Roman" w:cs="Times New Roman"/>
                <w:sz w:val="16"/>
                <w:szCs w:val="16"/>
                <w:lang w:val="en-US"/>
              </w:rPr>
            </w:pPr>
          </w:p>
        </w:tc>
      </w:tr>
      <w:tr w:rsidR="00892C03" w:rsidRPr="000A0B60" w14:paraId="669DDD32" w14:textId="77777777" w:rsidTr="00C906A7">
        <w:trPr>
          <w:trHeight w:val="340"/>
        </w:trPr>
        <w:tc>
          <w:tcPr>
            <w:tcW w:w="1843" w:type="dxa"/>
            <w:vMerge/>
            <w:shd w:val="clear" w:color="auto" w:fill="auto"/>
          </w:tcPr>
          <w:p w14:paraId="4C2B0F94" w14:textId="77777777" w:rsidR="00892C03" w:rsidRPr="000A0B60" w:rsidRDefault="00892C03" w:rsidP="00892C03">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val="restart"/>
            <w:shd w:val="clear" w:color="auto" w:fill="auto"/>
          </w:tcPr>
          <w:p w14:paraId="130C16DA" w14:textId="6E08C7A4"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Higher education institutions do</w:t>
            </w:r>
            <w:r>
              <w:rPr>
                <w:rFonts w:ascii="Times New Roman" w:eastAsia="GHEA Grapalat" w:hAnsi="Times New Roman" w:cs="Times New Roman"/>
                <w:sz w:val="16"/>
                <w:szCs w:val="16"/>
                <w:lang w:val="en-US"/>
              </w:rPr>
              <w:t xml:space="preserve"> not</w:t>
            </w:r>
            <w:r w:rsidRPr="000A0B60">
              <w:rPr>
                <w:rFonts w:ascii="Times New Roman" w:eastAsia="GHEA Grapalat" w:hAnsi="Times New Roman" w:cs="Times New Roman"/>
                <w:sz w:val="16"/>
                <w:szCs w:val="16"/>
                <w:lang w:val="en-US"/>
              </w:rPr>
              <w:t xml:space="preserve"> offer effective programs for student internships in anti-corruption bodies.</w:t>
            </w:r>
          </w:p>
          <w:p w14:paraId="2B018BEA" w14:textId="3BD8F9A9" w:rsidR="00892C03" w:rsidRPr="000A0B60" w:rsidRDefault="00892C03" w:rsidP="00892C03">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T</w:t>
            </w:r>
            <w:r w:rsidRPr="000A0B60">
              <w:rPr>
                <w:rFonts w:ascii="Times New Roman" w:eastAsia="GHEA Grapalat" w:hAnsi="Times New Roman" w:cs="Times New Roman"/>
                <w:sz w:val="16"/>
                <w:szCs w:val="16"/>
                <w:lang w:val="en-US"/>
              </w:rPr>
              <w:t xml:space="preserve">he </w:t>
            </w:r>
            <w:r>
              <w:rPr>
                <w:rFonts w:ascii="Times New Roman" w:eastAsia="GHEA Grapalat" w:hAnsi="Times New Roman" w:cs="Times New Roman"/>
                <w:sz w:val="16"/>
                <w:szCs w:val="16"/>
                <w:lang w:val="en-US"/>
              </w:rPr>
              <w:t>government</w:t>
            </w:r>
            <w:r w:rsidRPr="000A0B60">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does not provide</w:t>
            </w:r>
            <w:r w:rsidRPr="000A0B60">
              <w:rPr>
                <w:rFonts w:ascii="Times New Roman" w:eastAsia="GHEA Grapalat" w:hAnsi="Times New Roman" w:cs="Times New Roman"/>
                <w:sz w:val="16"/>
                <w:szCs w:val="16"/>
                <w:lang w:val="en-US"/>
              </w:rPr>
              <w:t xml:space="preserve"> targeted scholarship opportunities for studying anti-corruption in foreign educational institutions.</w:t>
            </w:r>
          </w:p>
        </w:tc>
        <w:tc>
          <w:tcPr>
            <w:tcW w:w="992" w:type="dxa"/>
            <w:gridSpan w:val="3"/>
            <w:shd w:val="clear" w:color="auto" w:fill="auto"/>
          </w:tcPr>
          <w:p w14:paraId="7561601A" w14:textId="77777777"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559" w:type="dxa"/>
            <w:gridSpan w:val="6"/>
            <w:shd w:val="clear" w:color="auto" w:fill="auto"/>
          </w:tcPr>
          <w:p w14:paraId="33B0CC51" w14:textId="77777777"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276" w:type="dxa"/>
            <w:shd w:val="clear" w:color="auto" w:fill="auto"/>
          </w:tcPr>
          <w:p w14:paraId="209B1778" w14:textId="77777777"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754" w:type="dxa"/>
            <w:gridSpan w:val="5"/>
            <w:shd w:val="clear" w:color="auto" w:fill="auto"/>
          </w:tcPr>
          <w:p w14:paraId="78E01A7A" w14:textId="51107459" w:rsidR="00892C03" w:rsidRPr="000A0B60" w:rsidRDefault="00892C03" w:rsidP="00892C03">
            <w:pPr>
              <w:spacing w:line="240" w:lineRule="auto"/>
              <w:rPr>
                <w:rFonts w:ascii="Times New Roman" w:eastAsia="GHEA Grapalat" w:hAnsi="Times New Roman" w:cs="Times New Roman"/>
                <w:sz w:val="16"/>
                <w:szCs w:val="16"/>
                <w:lang w:val="en-US"/>
              </w:rPr>
            </w:pPr>
          </w:p>
        </w:tc>
        <w:tc>
          <w:tcPr>
            <w:tcW w:w="1448" w:type="dxa"/>
            <w:gridSpan w:val="3"/>
            <w:shd w:val="clear" w:color="auto" w:fill="auto"/>
          </w:tcPr>
          <w:p w14:paraId="4864A9E3" w14:textId="52137F88" w:rsidR="00892C03" w:rsidRPr="000A0B60" w:rsidRDefault="00892C03" w:rsidP="00892C03">
            <w:pPr>
              <w:spacing w:line="240" w:lineRule="auto"/>
              <w:rPr>
                <w:rFonts w:ascii="Times New Roman" w:eastAsia="GHEA Grapalat" w:hAnsi="Times New Roman" w:cs="Times New Roman"/>
                <w:sz w:val="16"/>
                <w:szCs w:val="16"/>
                <w:lang w:val="en-US"/>
              </w:rPr>
            </w:pPr>
          </w:p>
        </w:tc>
        <w:tc>
          <w:tcPr>
            <w:tcW w:w="1901" w:type="dxa"/>
            <w:gridSpan w:val="3"/>
            <w:vMerge/>
            <w:shd w:val="clear" w:color="auto" w:fill="auto"/>
          </w:tcPr>
          <w:p w14:paraId="58D65523" w14:textId="77777777" w:rsidR="00892C03" w:rsidRPr="000A0B60" w:rsidRDefault="00892C03" w:rsidP="00892C03">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509" w:type="dxa"/>
            <w:gridSpan w:val="2"/>
            <w:vMerge/>
            <w:shd w:val="clear" w:color="auto" w:fill="auto"/>
          </w:tcPr>
          <w:p w14:paraId="318CFA3B" w14:textId="77777777" w:rsidR="00892C03" w:rsidRPr="000A0B60" w:rsidRDefault="00892C03" w:rsidP="00892C03">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1" w:type="dxa"/>
            <w:gridSpan w:val="2"/>
            <w:vMerge/>
          </w:tcPr>
          <w:p w14:paraId="08686D19" w14:textId="77777777" w:rsidR="00892C03" w:rsidRPr="000A0B60" w:rsidRDefault="00892C03" w:rsidP="00892C03">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66" w:type="dxa"/>
            <w:vMerge/>
          </w:tcPr>
          <w:p w14:paraId="292E0C62" w14:textId="77777777" w:rsidR="00892C03" w:rsidRPr="000A0B60" w:rsidRDefault="00892C03" w:rsidP="00892C03">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892C03" w:rsidRPr="000A0B60" w14:paraId="13F290F6" w14:textId="77777777" w:rsidTr="00C906A7">
        <w:trPr>
          <w:trHeight w:val="1110"/>
        </w:trPr>
        <w:tc>
          <w:tcPr>
            <w:tcW w:w="1843" w:type="dxa"/>
            <w:vMerge/>
            <w:shd w:val="clear" w:color="auto" w:fill="auto"/>
          </w:tcPr>
          <w:p w14:paraId="513BBFF3" w14:textId="77777777" w:rsidR="00892C03" w:rsidRPr="000A0B60" w:rsidRDefault="00892C03" w:rsidP="00892C03">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shd w:val="clear" w:color="auto" w:fill="auto"/>
          </w:tcPr>
          <w:p w14:paraId="7C3F9F9F" w14:textId="77777777" w:rsidR="00892C03" w:rsidRPr="000A0B60" w:rsidRDefault="00892C03" w:rsidP="00892C03">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gridSpan w:val="3"/>
            <w:shd w:val="clear" w:color="auto" w:fill="auto"/>
          </w:tcPr>
          <w:p w14:paraId="2FDB8881" w14:textId="77777777" w:rsidR="00892C03" w:rsidRPr="000A0B60" w:rsidRDefault="00892C03" w:rsidP="00892C03">
            <w:pPr>
              <w:spacing w:line="240" w:lineRule="auto"/>
              <w:rPr>
                <w:rFonts w:ascii="Times New Roman" w:eastAsia="GHEA Grapalat" w:hAnsi="Times New Roman" w:cs="Times New Roman"/>
                <w:sz w:val="16"/>
                <w:szCs w:val="16"/>
                <w:lang w:val="en-US"/>
              </w:rPr>
            </w:pPr>
          </w:p>
        </w:tc>
        <w:tc>
          <w:tcPr>
            <w:tcW w:w="1559" w:type="dxa"/>
            <w:gridSpan w:val="6"/>
            <w:shd w:val="clear" w:color="auto" w:fill="auto"/>
          </w:tcPr>
          <w:p w14:paraId="14108C5D" w14:textId="75E43E49"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Memorandums of cooperation are signed between anti-corruption bodies and educational institutions.</w:t>
            </w:r>
          </w:p>
        </w:tc>
        <w:tc>
          <w:tcPr>
            <w:tcW w:w="1276" w:type="dxa"/>
            <w:shd w:val="clear" w:color="auto" w:fill="auto"/>
          </w:tcPr>
          <w:p w14:paraId="59E59AE8" w14:textId="3EF845B1" w:rsidR="00892C03" w:rsidRPr="000A0B60" w:rsidRDefault="00892C03" w:rsidP="00892C03">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P</w:t>
            </w:r>
            <w:r w:rsidRPr="000A0B60">
              <w:rPr>
                <w:rFonts w:ascii="Times New Roman" w:eastAsia="GHEA Grapalat" w:hAnsi="Times New Roman" w:cs="Times New Roman"/>
                <w:sz w:val="16"/>
                <w:szCs w:val="16"/>
                <w:lang w:val="en-US"/>
              </w:rPr>
              <w:t>rograms for student internships are developed and approved.</w:t>
            </w:r>
          </w:p>
        </w:tc>
        <w:tc>
          <w:tcPr>
            <w:tcW w:w="1754" w:type="dxa"/>
            <w:gridSpan w:val="5"/>
            <w:shd w:val="clear" w:color="auto" w:fill="auto"/>
          </w:tcPr>
          <w:p w14:paraId="5874AF4A" w14:textId="185AA156"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Student internship pilot programs are conducted in </w:t>
            </w:r>
            <w:r w:rsidR="00D11BA3">
              <w:rPr>
                <w:rFonts w:ascii="Times New Roman" w:eastAsia="GHEA Grapalat" w:hAnsi="Times New Roman" w:cs="Times New Roman"/>
                <w:sz w:val="16"/>
                <w:szCs w:val="16"/>
                <w:lang w:val="en-US"/>
              </w:rPr>
              <w:t>five</w:t>
            </w:r>
            <w:r w:rsidRPr="000A0B60">
              <w:rPr>
                <w:rFonts w:ascii="Times New Roman" w:eastAsia="GHEA Grapalat" w:hAnsi="Times New Roman" w:cs="Times New Roman"/>
                <w:sz w:val="16"/>
                <w:szCs w:val="16"/>
                <w:lang w:val="en-US"/>
              </w:rPr>
              <w:t xml:space="preserve"> educational institutions. Baseline and final knowledge assessments are completed.</w:t>
            </w:r>
          </w:p>
        </w:tc>
        <w:tc>
          <w:tcPr>
            <w:tcW w:w="1448" w:type="dxa"/>
            <w:gridSpan w:val="3"/>
            <w:shd w:val="clear" w:color="auto" w:fill="auto"/>
          </w:tcPr>
          <w:p w14:paraId="2C4DAABB" w14:textId="04E444A4"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A competition is held in higher education institutions to select students who applied to study anti-corruption in foreign institutions.</w:t>
            </w:r>
          </w:p>
        </w:tc>
        <w:tc>
          <w:tcPr>
            <w:tcW w:w="1901" w:type="dxa"/>
            <w:gridSpan w:val="3"/>
            <w:vMerge/>
            <w:shd w:val="clear" w:color="auto" w:fill="auto"/>
          </w:tcPr>
          <w:p w14:paraId="3A9B988F" w14:textId="77777777" w:rsidR="00892C03" w:rsidRPr="000A0B60" w:rsidRDefault="00892C03" w:rsidP="00892C03">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509" w:type="dxa"/>
            <w:gridSpan w:val="2"/>
            <w:vMerge/>
            <w:shd w:val="clear" w:color="auto" w:fill="auto"/>
          </w:tcPr>
          <w:p w14:paraId="7E386A81" w14:textId="77777777" w:rsidR="00892C03" w:rsidRPr="000A0B60" w:rsidRDefault="00892C03" w:rsidP="00892C03">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1" w:type="dxa"/>
            <w:gridSpan w:val="2"/>
            <w:vMerge/>
          </w:tcPr>
          <w:p w14:paraId="555ADEC8" w14:textId="77777777" w:rsidR="00892C03" w:rsidRPr="000A0B60" w:rsidRDefault="00892C03" w:rsidP="00892C03">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66" w:type="dxa"/>
            <w:vMerge/>
          </w:tcPr>
          <w:p w14:paraId="1A218B88" w14:textId="77777777" w:rsidR="00892C03" w:rsidRPr="000A0B60" w:rsidRDefault="00892C03" w:rsidP="00892C03">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892C03" w:rsidRPr="000A0B60" w14:paraId="3818771B" w14:textId="77777777" w:rsidTr="009537D8">
        <w:trPr>
          <w:trHeight w:val="350"/>
        </w:trPr>
        <w:tc>
          <w:tcPr>
            <w:tcW w:w="1843" w:type="dxa"/>
            <w:shd w:val="clear" w:color="auto" w:fill="FFE599"/>
          </w:tcPr>
          <w:p w14:paraId="5BAFFBD1" w14:textId="21BD8C18" w:rsidR="00892C03" w:rsidRPr="000A0B60" w:rsidRDefault="00892C03" w:rsidP="00892C03">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450" w:type="dxa"/>
            <w:gridSpan w:val="27"/>
            <w:shd w:val="clear" w:color="auto" w:fill="FFE599"/>
          </w:tcPr>
          <w:p w14:paraId="095C6196" w14:textId="20D88969"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Other sources not prohibited by legislation</w:t>
            </w:r>
          </w:p>
        </w:tc>
      </w:tr>
      <w:tr w:rsidR="00892C03" w:rsidRPr="000A0B60" w14:paraId="25EEE58D" w14:textId="77777777" w:rsidTr="004B2CE2">
        <w:trPr>
          <w:trHeight w:val="620"/>
        </w:trPr>
        <w:tc>
          <w:tcPr>
            <w:tcW w:w="1843" w:type="dxa"/>
            <w:vMerge w:val="restart"/>
            <w:shd w:val="clear" w:color="auto" w:fill="auto"/>
          </w:tcPr>
          <w:p w14:paraId="1D9E28D1" w14:textId="0915EB72"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b/>
                <w:sz w:val="16"/>
                <w:szCs w:val="16"/>
                <w:lang w:val="en-US"/>
              </w:rPr>
              <w:t>Activity 3.11</w:t>
            </w:r>
          </w:p>
          <w:p w14:paraId="62EBD34A" w14:textId="536FFEAC" w:rsidR="00892C03" w:rsidRPr="000A0B60" w:rsidRDefault="00D11BA3" w:rsidP="00892C03">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Contribute to</w:t>
            </w:r>
            <w:r w:rsidR="00892C03" w:rsidRPr="000A0B60">
              <w:rPr>
                <w:rFonts w:ascii="Times New Roman" w:eastAsia="GHEA Grapalat" w:hAnsi="Times New Roman" w:cs="Times New Roman"/>
                <w:sz w:val="16"/>
                <w:szCs w:val="16"/>
                <w:lang w:val="en-US"/>
              </w:rPr>
              <w:t xml:space="preserve"> the non-formal anti-corruption education programs in educational institutions </w:t>
            </w:r>
            <w:r>
              <w:rPr>
                <w:rFonts w:ascii="Times New Roman" w:eastAsia="GHEA Grapalat" w:hAnsi="Times New Roman" w:cs="Times New Roman"/>
                <w:sz w:val="16"/>
                <w:szCs w:val="16"/>
                <w:lang w:val="en-US"/>
              </w:rPr>
              <w:t>through</w:t>
            </w:r>
            <w:r w:rsidR="00892C03" w:rsidRPr="000A0B60">
              <w:rPr>
                <w:rFonts w:ascii="Times New Roman" w:eastAsia="GHEA Grapalat" w:hAnsi="Times New Roman" w:cs="Times New Roman"/>
                <w:sz w:val="16"/>
                <w:szCs w:val="16"/>
                <w:lang w:val="en-US"/>
              </w:rPr>
              <w:t xml:space="preserve"> establishing anti-</w:t>
            </w:r>
            <w:r w:rsidR="00892C03" w:rsidRPr="000A0B60">
              <w:rPr>
                <w:rFonts w:ascii="Times New Roman" w:eastAsia="GHEA Grapalat" w:hAnsi="Times New Roman" w:cs="Times New Roman"/>
                <w:sz w:val="16"/>
                <w:szCs w:val="16"/>
                <w:lang w:val="en-US"/>
              </w:rPr>
              <w:lastRenderedPageBreak/>
              <w:t>corruption clubs in schools and anti-corruption laboratories (R&amp;D) in universities to conduct anti-corruption studies, examine legal acts for corruption, and provide research and analytical support for anti-corruption programs.</w:t>
            </w:r>
          </w:p>
        </w:tc>
        <w:tc>
          <w:tcPr>
            <w:tcW w:w="1844" w:type="dxa"/>
            <w:vMerge w:val="restart"/>
            <w:shd w:val="clear" w:color="auto" w:fill="auto"/>
          </w:tcPr>
          <w:p w14:paraId="0C15B4F3" w14:textId="6EA86D16"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Baseline Data</w:t>
            </w:r>
          </w:p>
        </w:tc>
        <w:tc>
          <w:tcPr>
            <w:tcW w:w="7029" w:type="dxa"/>
            <w:gridSpan w:val="18"/>
            <w:shd w:val="clear" w:color="auto" w:fill="auto"/>
          </w:tcPr>
          <w:p w14:paraId="37CB7371" w14:textId="1A0DB92F"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1901" w:type="dxa"/>
            <w:gridSpan w:val="3"/>
            <w:shd w:val="clear" w:color="auto" w:fill="auto"/>
          </w:tcPr>
          <w:p w14:paraId="1318937D" w14:textId="7F0CA053"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509" w:type="dxa"/>
            <w:gridSpan w:val="2"/>
            <w:shd w:val="clear" w:color="auto" w:fill="auto"/>
          </w:tcPr>
          <w:p w14:paraId="30DEE94B" w14:textId="0C3F37D5"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01" w:type="dxa"/>
            <w:gridSpan w:val="2"/>
          </w:tcPr>
          <w:p w14:paraId="72A8B5A3" w14:textId="3EF01686"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266" w:type="dxa"/>
          </w:tcPr>
          <w:p w14:paraId="4D4D34C9" w14:textId="25905900"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892C03" w:rsidRPr="000A0B60" w14:paraId="50AB34B9" w14:textId="77777777" w:rsidTr="004B2CE2">
        <w:trPr>
          <w:trHeight w:val="328"/>
        </w:trPr>
        <w:tc>
          <w:tcPr>
            <w:tcW w:w="1843" w:type="dxa"/>
            <w:vMerge/>
            <w:shd w:val="clear" w:color="auto" w:fill="auto"/>
          </w:tcPr>
          <w:p w14:paraId="58E92697" w14:textId="77777777" w:rsidR="00892C03" w:rsidRPr="000A0B60" w:rsidRDefault="00892C03" w:rsidP="00892C03">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shd w:val="clear" w:color="auto" w:fill="auto"/>
          </w:tcPr>
          <w:p w14:paraId="037A5CEE" w14:textId="77777777" w:rsidR="00892C03" w:rsidRPr="000A0B60" w:rsidRDefault="00892C03" w:rsidP="00892C03">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84" w:type="dxa"/>
            <w:gridSpan w:val="4"/>
            <w:shd w:val="clear" w:color="auto" w:fill="auto"/>
          </w:tcPr>
          <w:p w14:paraId="084BC36C" w14:textId="7354BF88"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2884" w:type="dxa"/>
            <w:gridSpan w:val="7"/>
            <w:shd w:val="clear" w:color="auto" w:fill="auto"/>
          </w:tcPr>
          <w:p w14:paraId="5D94B91C" w14:textId="055BDA11"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613" w:type="dxa"/>
            <w:gridSpan w:val="4"/>
            <w:shd w:val="clear" w:color="auto" w:fill="auto"/>
          </w:tcPr>
          <w:p w14:paraId="2D8E4DD3" w14:textId="6D4A5B7E" w:rsidR="00892C03" w:rsidRPr="000A0B60" w:rsidRDefault="00892C03" w:rsidP="00892C03">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448" w:type="dxa"/>
            <w:gridSpan w:val="3"/>
            <w:shd w:val="clear" w:color="auto" w:fill="auto"/>
          </w:tcPr>
          <w:p w14:paraId="474C6BA6" w14:textId="6741203D" w:rsidR="00892C03" w:rsidRPr="000A0B60" w:rsidRDefault="00892C03" w:rsidP="00892C03">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1901" w:type="dxa"/>
            <w:gridSpan w:val="3"/>
            <w:vMerge w:val="restart"/>
            <w:shd w:val="clear" w:color="auto" w:fill="auto"/>
          </w:tcPr>
          <w:p w14:paraId="01A8220F" w14:textId="65E3C9DC"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1. </w:t>
            </w:r>
            <w:r w:rsidR="00A47D5A">
              <w:rPr>
                <w:rFonts w:ascii="Times New Roman" w:eastAsia="GHEA Grapalat" w:hAnsi="Times New Roman" w:cs="Times New Roman"/>
                <w:sz w:val="16"/>
                <w:szCs w:val="16"/>
                <w:lang w:val="en-US"/>
              </w:rPr>
              <w:t>A</w:t>
            </w:r>
            <w:r w:rsidRPr="000A0B60">
              <w:rPr>
                <w:rFonts w:ascii="Times New Roman" w:eastAsia="GHEA Grapalat" w:hAnsi="Times New Roman" w:cs="Times New Roman"/>
                <w:sz w:val="16"/>
                <w:szCs w:val="16"/>
                <w:lang w:val="en-US"/>
              </w:rPr>
              <w:t xml:space="preserve">nti-corruption clubs </w:t>
            </w:r>
            <w:r w:rsidR="00A47D5A">
              <w:rPr>
                <w:rFonts w:ascii="Times New Roman" w:eastAsia="GHEA Grapalat" w:hAnsi="Times New Roman" w:cs="Times New Roman"/>
                <w:sz w:val="16"/>
                <w:szCs w:val="16"/>
                <w:lang w:val="en-US"/>
              </w:rPr>
              <w:t>are e</w:t>
            </w:r>
            <w:r w:rsidR="00A47D5A" w:rsidRPr="000A0B60">
              <w:rPr>
                <w:rFonts w:ascii="Times New Roman" w:eastAsia="GHEA Grapalat" w:hAnsi="Times New Roman" w:cs="Times New Roman"/>
                <w:sz w:val="16"/>
                <w:szCs w:val="16"/>
                <w:lang w:val="en-US"/>
              </w:rPr>
              <w:t>stablishe</w:t>
            </w:r>
            <w:r w:rsidR="00A47D5A">
              <w:rPr>
                <w:rFonts w:ascii="Times New Roman" w:eastAsia="GHEA Grapalat" w:hAnsi="Times New Roman" w:cs="Times New Roman"/>
                <w:sz w:val="16"/>
                <w:szCs w:val="16"/>
                <w:lang w:val="en-US"/>
              </w:rPr>
              <w:t>d</w:t>
            </w:r>
            <w:r w:rsidR="00A47D5A" w:rsidRPr="000A0B60">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 xml:space="preserve">in at least 30% of </w:t>
            </w:r>
            <w:r w:rsidR="00A47D5A">
              <w:rPr>
                <w:rFonts w:ascii="Times New Roman" w:eastAsia="GHEA Grapalat" w:hAnsi="Times New Roman" w:cs="Times New Roman"/>
                <w:sz w:val="16"/>
                <w:szCs w:val="16"/>
                <w:lang w:val="en-US"/>
              </w:rPr>
              <w:t>the RA</w:t>
            </w:r>
            <w:r w:rsidRPr="000A0B60">
              <w:rPr>
                <w:rFonts w:ascii="Times New Roman" w:eastAsia="GHEA Grapalat" w:hAnsi="Times New Roman" w:cs="Times New Roman"/>
                <w:sz w:val="16"/>
                <w:szCs w:val="16"/>
                <w:lang w:val="en-US"/>
              </w:rPr>
              <w:t xml:space="preserve"> schools.</w:t>
            </w:r>
          </w:p>
          <w:p w14:paraId="512509C8" w14:textId="7375B983"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2. </w:t>
            </w:r>
            <w:r w:rsidR="00A47D5A">
              <w:rPr>
                <w:rFonts w:ascii="Times New Roman" w:eastAsia="GHEA Grapalat" w:hAnsi="Times New Roman" w:cs="Times New Roman"/>
                <w:sz w:val="16"/>
                <w:szCs w:val="16"/>
                <w:lang w:val="en-US"/>
              </w:rPr>
              <w:t>A</w:t>
            </w:r>
            <w:r w:rsidRPr="000A0B60">
              <w:rPr>
                <w:rFonts w:ascii="Times New Roman" w:eastAsia="GHEA Grapalat" w:hAnsi="Times New Roman" w:cs="Times New Roman"/>
                <w:sz w:val="16"/>
                <w:szCs w:val="16"/>
                <w:lang w:val="en-US"/>
              </w:rPr>
              <w:t xml:space="preserve">nti-corruption laboratories </w:t>
            </w:r>
            <w:r w:rsidR="00A47D5A">
              <w:rPr>
                <w:rFonts w:ascii="Times New Roman" w:eastAsia="GHEA Grapalat" w:hAnsi="Times New Roman" w:cs="Times New Roman"/>
                <w:sz w:val="16"/>
                <w:szCs w:val="16"/>
                <w:lang w:val="en-US"/>
              </w:rPr>
              <w:t xml:space="preserve">are available </w:t>
            </w:r>
            <w:r w:rsidRPr="000A0B60">
              <w:rPr>
                <w:rFonts w:ascii="Times New Roman" w:eastAsia="GHEA Grapalat" w:hAnsi="Times New Roman" w:cs="Times New Roman"/>
                <w:sz w:val="16"/>
                <w:szCs w:val="16"/>
                <w:lang w:val="en-US"/>
              </w:rPr>
              <w:t>in at least 30% of higher education institutions.</w:t>
            </w:r>
          </w:p>
        </w:tc>
        <w:tc>
          <w:tcPr>
            <w:tcW w:w="1509" w:type="dxa"/>
            <w:gridSpan w:val="2"/>
            <w:vMerge w:val="restart"/>
            <w:shd w:val="clear" w:color="auto" w:fill="auto"/>
          </w:tcPr>
          <w:p w14:paraId="14F52BF4" w14:textId="726DE2E0"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Developed programs</w:t>
            </w:r>
          </w:p>
          <w:p w14:paraId="5874AEBD" w14:textId="62F81DA2"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Reports on organized events, </w:t>
            </w:r>
            <w:r w:rsidR="00A47D5A">
              <w:rPr>
                <w:rFonts w:ascii="Times New Roman" w:eastAsia="GHEA Grapalat" w:hAnsi="Times New Roman" w:cs="Times New Roman"/>
                <w:sz w:val="16"/>
                <w:szCs w:val="16"/>
                <w:lang w:val="en-US"/>
              </w:rPr>
              <w:t>p</w:t>
            </w:r>
            <w:r w:rsidRPr="000A0B60">
              <w:rPr>
                <w:rFonts w:ascii="Times New Roman" w:eastAsia="GHEA Grapalat" w:hAnsi="Times New Roman" w:cs="Times New Roman"/>
                <w:sz w:val="16"/>
                <w:szCs w:val="16"/>
                <w:lang w:val="en-US"/>
              </w:rPr>
              <w:t>ress releases</w:t>
            </w:r>
          </w:p>
          <w:p w14:paraId="2DE3530A" w14:textId="16BDCB20"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tc>
        <w:tc>
          <w:tcPr>
            <w:tcW w:w="901" w:type="dxa"/>
            <w:gridSpan w:val="2"/>
            <w:vMerge w:val="restart"/>
          </w:tcPr>
          <w:p w14:paraId="04F56DD2" w14:textId="4B381A36"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Education, Science, Culture and Sports</w:t>
            </w:r>
          </w:p>
          <w:p w14:paraId="5682CAD5" w14:textId="77777777" w:rsidR="00892C03" w:rsidRPr="000A0B60" w:rsidRDefault="00892C03" w:rsidP="00892C03">
            <w:pPr>
              <w:spacing w:line="240" w:lineRule="auto"/>
              <w:rPr>
                <w:rFonts w:ascii="Times New Roman" w:eastAsia="GHEA Grapalat" w:hAnsi="Times New Roman" w:cs="Times New Roman"/>
                <w:sz w:val="16"/>
                <w:szCs w:val="16"/>
                <w:lang w:val="en-US"/>
              </w:rPr>
            </w:pPr>
          </w:p>
          <w:p w14:paraId="72AC3A66" w14:textId="77777777" w:rsidR="00892C03" w:rsidRPr="000A0B60" w:rsidRDefault="00892C03" w:rsidP="00892C03">
            <w:pPr>
              <w:spacing w:line="240" w:lineRule="auto"/>
              <w:rPr>
                <w:rFonts w:ascii="Times New Roman" w:eastAsia="GHEA Grapalat" w:hAnsi="Times New Roman" w:cs="Times New Roman"/>
                <w:sz w:val="16"/>
                <w:szCs w:val="16"/>
                <w:lang w:val="en-US"/>
              </w:rPr>
            </w:pPr>
          </w:p>
        </w:tc>
        <w:tc>
          <w:tcPr>
            <w:tcW w:w="1266" w:type="dxa"/>
            <w:vMerge w:val="restart"/>
          </w:tcPr>
          <w:p w14:paraId="192593DB" w14:textId="02A6B9EE"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Corruption Prevention Commission</w:t>
            </w:r>
            <w:r w:rsidR="00A47D5A">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p w14:paraId="667F39E1" w14:textId="51378E37"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Higher education institutions</w:t>
            </w:r>
            <w:r w:rsidR="00A47D5A">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p w14:paraId="14C47AE4" w14:textId="5B57BB02"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Civil society organizations (upon consent)</w:t>
            </w:r>
          </w:p>
        </w:tc>
      </w:tr>
      <w:tr w:rsidR="00892C03" w:rsidRPr="000A0B60" w14:paraId="4C7609D5" w14:textId="77777777" w:rsidTr="00C906A7">
        <w:trPr>
          <w:trHeight w:val="340"/>
        </w:trPr>
        <w:tc>
          <w:tcPr>
            <w:tcW w:w="1843" w:type="dxa"/>
            <w:vMerge/>
            <w:shd w:val="clear" w:color="auto" w:fill="auto"/>
          </w:tcPr>
          <w:p w14:paraId="53128A60" w14:textId="77777777" w:rsidR="00892C03" w:rsidRPr="000A0B60" w:rsidRDefault="00892C03" w:rsidP="00892C03">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val="restart"/>
            <w:shd w:val="clear" w:color="auto" w:fill="auto"/>
          </w:tcPr>
          <w:p w14:paraId="095377AB" w14:textId="412A8B96"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Currently, there are no mechanisms for implementing </w:t>
            </w:r>
            <w:r w:rsidR="00C906A7">
              <w:rPr>
                <w:rFonts w:ascii="Times New Roman" w:eastAsia="GHEA Grapalat" w:hAnsi="Times New Roman" w:cs="Times New Roman"/>
                <w:sz w:val="16"/>
                <w:szCs w:val="16"/>
                <w:lang w:val="en-US"/>
              </w:rPr>
              <w:t>non-</w:t>
            </w:r>
            <w:r w:rsidRPr="000A0B60">
              <w:rPr>
                <w:rFonts w:ascii="Times New Roman" w:eastAsia="GHEA Grapalat" w:hAnsi="Times New Roman" w:cs="Times New Roman"/>
                <w:sz w:val="16"/>
                <w:szCs w:val="16"/>
                <w:lang w:val="en-US"/>
              </w:rPr>
              <w:t>formal anti-corruption educational programs in schools and higher education institutions.</w:t>
            </w:r>
          </w:p>
        </w:tc>
        <w:tc>
          <w:tcPr>
            <w:tcW w:w="1084" w:type="dxa"/>
            <w:gridSpan w:val="4"/>
            <w:shd w:val="clear" w:color="auto" w:fill="auto"/>
          </w:tcPr>
          <w:p w14:paraId="62229916" w14:textId="77777777"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467" w:type="dxa"/>
            <w:gridSpan w:val="5"/>
            <w:shd w:val="clear" w:color="auto" w:fill="auto"/>
          </w:tcPr>
          <w:p w14:paraId="6457C325" w14:textId="77777777"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417" w:type="dxa"/>
            <w:gridSpan w:val="2"/>
            <w:shd w:val="clear" w:color="auto" w:fill="auto"/>
          </w:tcPr>
          <w:p w14:paraId="15E660B3" w14:textId="77777777"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613" w:type="dxa"/>
            <w:gridSpan w:val="4"/>
            <w:shd w:val="clear" w:color="auto" w:fill="auto"/>
          </w:tcPr>
          <w:p w14:paraId="421868FA" w14:textId="77777777" w:rsidR="00892C03" w:rsidRPr="000A0B60" w:rsidRDefault="00892C03" w:rsidP="00892C03">
            <w:pPr>
              <w:spacing w:line="240" w:lineRule="auto"/>
              <w:rPr>
                <w:rFonts w:ascii="Times New Roman" w:eastAsia="GHEA Grapalat" w:hAnsi="Times New Roman" w:cs="Times New Roman"/>
                <w:sz w:val="16"/>
                <w:szCs w:val="16"/>
                <w:lang w:val="en-US"/>
              </w:rPr>
            </w:pPr>
          </w:p>
        </w:tc>
        <w:tc>
          <w:tcPr>
            <w:tcW w:w="1448" w:type="dxa"/>
            <w:gridSpan w:val="3"/>
            <w:shd w:val="clear" w:color="auto" w:fill="auto"/>
          </w:tcPr>
          <w:p w14:paraId="3D801045" w14:textId="77777777" w:rsidR="00892C03" w:rsidRPr="000A0B60" w:rsidRDefault="00892C03" w:rsidP="00892C03">
            <w:pPr>
              <w:spacing w:line="240" w:lineRule="auto"/>
              <w:rPr>
                <w:rFonts w:ascii="Times New Roman" w:eastAsia="GHEA Grapalat" w:hAnsi="Times New Roman" w:cs="Times New Roman"/>
                <w:sz w:val="16"/>
                <w:szCs w:val="16"/>
                <w:lang w:val="en-US"/>
              </w:rPr>
            </w:pPr>
          </w:p>
        </w:tc>
        <w:tc>
          <w:tcPr>
            <w:tcW w:w="1901" w:type="dxa"/>
            <w:gridSpan w:val="3"/>
            <w:vMerge/>
            <w:shd w:val="clear" w:color="auto" w:fill="auto"/>
          </w:tcPr>
          <w:p w14:paraId="74FCEB8C" w14:textId="77777777" w:rsidR="00892C03" w:rsidRPr="000A0B60" w:rsidRDefault="00892C03" w:rsidP="00892C03">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509" w:type="dxa"/>
            <w:gridSpan w:val="2"/>
            <w:vMerge/>
            <w:shd w:val="clear" w:color="auto" w:fill="auto"/>
          </w:tcPr>
          <w:p w14:paraId="25E55AD0" w14:textId="77777777" w:rsidR="00892C03" w:rsidRPr="000A0B60" w:rsidRDefault="00892C03" w:rsidP="00892C03">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1" w:type="dxa"/>
            <w:gridSpan w:val="2"/>
            <w:vMerge/>
          </w:tcPr>
          <w:p w14:paraId="6AD9A844" w14:textId="77777777" w:rsidR="00892C03" w:rsidRPr="000A0B60" w:rsidRDefault="00892C03" w:rsidP="00892C03">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66" w:type="dxa"/>
            <w:vMerge/>
          </w:tcPr>
          <w:p w14:paraId="3B191637" w14:textId="77777777" w:rsidR="00892C03" w:rsidRPr="000A0B60" w:rsidRDefault="00892C03" w:rsidP="00892C03">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892C03" w:rsidRPr="000A0B60" w14:paraId="64D79C61" w14:textId="77777777" w:rsidTr="00A47D5A">
        <w:trPr>
          <w:trHeight w:val="20"/>
        </w:trPr>
        <w:tc>
          <w:tcPr>
            <w:tcW w:w="1843" w:type="dxa"/>
            <w:vMerge/>
            <w:shd w:val="clear" w:color="auto" w:fill="auto"/>
          </w:tcPr>
          <w:p w14:paraId="6763FFA7" w14:textId="77777777" w:rsidR="00892C03" w:rsidRPr="000A0B60" w:rsidRDefault="00892C03" w:rsidP="00892C03">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shd w:val="clear" w:color="auto" w:fill="auto"/>
          </w:tcPr>
          <w:p w14:paraId="02538A41" w14:textId="77777777" w:rsidR="00892C03" w:rsidRPr="000A0B60" w:rsidRDefault="00892C03" w:rsidP="00892C03">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84" w:type="dxa"/>
            <w:gridSpan w:val="4"/>
            <w:shd w:val="clear" w:color="auto" w:fill="auto"/>
          </w:tcPr>
          <w:p w14:paraId="59EB9842" w14:textId="77777777" w:rsidR="00892C03" w:rsidRPr="000A0B60" w:rsidRDefault="00892C03" w:rsidP="00892C03">
            <w:pPr>
              <w:spacing w:line="240" w:lineRule="auto"/>
              <w:rPr>
                <w:rFonts w:ascii="Times New Roman" w:eastAsia="GHEA Grapalat" w:hAnsi="Times New Roman" w:cs="Times New Roman"/>
                <w:sz w:val="16"/>
                <w:szCs w:val="16"/>
                <w:lang w:val="en-US"/>
              </w:rPr>
            </w:pPr>
          </w:p>
        </w:tc>
        <w:tc>
          <w:tcPr>
            <w:tcW w:w="1467" w:type="dxa"/>
            <w:gridSpan w:val="5"/>
            <w:shd w:val="clear" w:color="auto" w:fill="auto"/>
          </w:tcPr>
          <w:p w14:paraId="652E3C17" w14:textId="2EC3B4AC"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The need for anti-corruption laboratories in universities and anti-corruption clubs in</w:t>
            </w:r>
            <w:r w:rsidR="00C906A7">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schools is assessed.</w:t>
            </w:r>
          </w:p>
          <w:p w14:paraId="39C4266E" w14:textId="50F801B4" w:rsidR="00892C03" w:rsidRPr="000A0B60" w:rsidRDefault="00C906A7" w:rsidP="00892C03">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Based on the needs assessment</w:t>
            </w:r>
            <w:r w:rsidR="00892C03" w:rsidRPr="000A0B60">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projects are developed to</w:t>
            </w:r>
            <w:r w:rsidR="00892C03" w:rsidRPr="000A0B60">
              <w:rPr>
                <w:rFonts w:ascii="Times New Roman" w:eastAsia="GHEA Grapalat" w:hAnsi="Times New Roman" w:cs="Times New Roman"/>
                <w:sz w:val="16"/>
                <w:szCs w:val="16"/>
                <w:lang w:val="en-US"/>
              </w:rPr>
              <w:t xml:space="preserve"> establish anti-corruption clubs and anti-corruption laboratories.</w:t>
            </w:r>
          </w:p>
        </w:tc>
        <w:tc>
          <w:tcPr>
            <w:tcW w:w="1417" w:type="dxa"/>
            <w:gridSpan w:val="2"/>
            <w:shd w:val="clear" w:color="auto" w:fill="auto"/>
          </w:tcPr>
          <w:p w14:paraId="35032F44" w14:textId="358AFE53"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As a result of the project, anti-corruption clubs </w:t>
            </w:r>
            <w:r w:rsidR="00045F4A">
              <w:rPr>
                <w:rFonts w:ascii="Times New Roman" w:eastAsia="GHEA Grapalat" w:hAnsi="Times New Roman" w:cs="Times New Roman"/>
                <w:sz w:val="16"/>
                <w:szCs w:val="16"/>
                <w:lang w:val="en-US"/>
              </w:rPr>
              <w:t>are</w:t>
            </w:r>
            <w:r w:rsidRPr="000A0B60">
              <w:rPr>
                <w:rFonts w:ascii="Times New Roman" w:eastAsia="GHEA Grapalat" w:hAnsi="Times New Roman" w:cs="Times New Roman"/>
                <w:sz w:val="16"/>
                <w:szCs w:val="16"/>
                <w:lang w:val="en-US"/>
              </w:rPr>
              <w:t xml:space="preserve"> established in 30% of the RA schools, </w:t>
            </w:r>
            <w:r w:rsidR="00C906A7">
              <w:rPr>
                <w:rFonts w:ascii="Times New Roman" w:eastAsia="GHEA Grapalat" w:hAnsi="Times New Roman" w:cs="Times New Roman"/>
                <w:sz w:val="16"/>
                <w:szCs w:val="16"/>
                <w:lang w:val="en-US"/>
              </w:rPr>
              <w:t xml:space="preserve">with </w:t>
            </w:r>
            <w:r w:rsidRPr="000A0B60">
              <w:rPr>
                <w:rFonts w:ascii="Times New Roman" w:eastAsia="GHEA Grapalat" w:hAnsi="Times New Roman" w:cs="Times New Roman"/>
                <w:sz w:val="16"/>
                <w:szCs w:val="16"/>
                <w:lang w:val="en-US"/>
              </w:rPr>
              <w:t xml:space="preserve">half of them </w:t>
            </w:r>
            <w:r w:rsidR="00C906A7">
              <w:rPr>
                <w:rFonts w:ascii="Times New Roman" w:eastAsia="GHEA Grapalat" w:hAnsi="Times New Roman" w:cs="Times New Roman"/>
                <w:sz w:val="16"/>
                <w:szCs w:val="16"/>
                <w:lang w:val="en-US"/>
              </w:rPr>
              <w:t xml:space="preserve">located </w:t>
            </w:r>
            <w:r w:rsidRPr="000A0B60">
              <w:rPr>
                <w:rFonts w:ascii="Times New Roman" w:eastAsia="GHEA Grapalat" w:hAnsi="Times New Roman" w:cs="Times New Roman"/>
                <w:sz w:val="16"/>
                <w:szCs w:val="16"/>
                <w:lang w:val="en-US"/>
              </w:rPr>
              <w:t xml:space="preserve">in rural communities, and anti-corruption laboratories </w:t>
            </w:r>
            <w:r w:rsidR="00045F4A">
              <w:rPr>
                <w:rFonts w:ascii="Times New Roman" w:eastAsia="GHEA Grapalat" w:hAnsi="Times New Roman" w:cs="Times New Roman"/>
                <w:sz w:val="16"/>
                <w:szCs w:val="16"/>
                <w:lang w:val="en-US"/>
              </w:rPr>
              <w:t>are</w:t>
            </w:r>
            <w:r w:rsidR="00C906A7" w:rsidRPr="000A0B60">
              <w:rPr>
                <w:rFonts w:ascii="Times New Roman" w:eastAsia="GHEA Grapalat" w:hAnsi="Times New Roman" w:cs="Times New Roman"/>
                <w:sz w:val="16"/>
                <w:szCs w:val="16"/>
                <w:lang w:val="en-US"/>
              </w:rPr>
              <w:t xml:space="preserve"> established </w:t>
            </w:r>
            <w:r w:rsidRPr="000A0B60">
              <w:rPr>
                <w:rFonts w:ascii="Times New Roman" w:eastAsia="GHEA Grapalat" w:hAnsi="Times New Roman" w:cs="Times New Roman"/>
                <w:sz w:val="16"/>
                <w:szCs w:val="16"/>
                <w:lang w:val="en-US"/>
              </w:rPr>
              <w:t>in 30% of universities.</w:t>
            </w:r>
          </w:p>
        </w:tc>
        <w:tc>
          <w:tcPr>
            <w:tcW w:w="1613" w:type="dxa"/>
            <w:gridSpan w:val="4"/>
            <w:shd w:val="clear" w:color="auto" w:fill="auto"/>
          </w:tcPr>
          <w:p w14:paraId="69C805A0" w14:textId="72371065"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As a result of </w:t>
            </w:r>
            <w:r w:rsidR="00A47D5A">
              <w:rPr>
                <w:rFonts w:ascii="Times New Roman" w:eastAsia="GHEA Grapalat" w:hAnsi="Times New Roman" w:cs="Times New Roman"/>
                <w:sz w:val="16"/>
                <w:szCs w:val="16"/>
                <w:lang w:val="en-US"/>
              </w:rPr>
              <w:t xml:space="preserve">the </w:t>
            </w:r>
            <w:r w:rsidRPr="000A0B60">
              <w:rPr>
                <w:rFonts w:ascii="Times New Roman" w:eastAsia="GHEA Grapalat" w:hAnsi="Times New Roman" w:cs="Times New Roman"/>
                <w:sz w:val="16"/>
                <w:szCs w:val="16"/>
                <w:lang w:val="en-US"/>
              </w:rPr>
              <w:t xml:space="preserve">program, </w:t>
            </w:r>
            <w:r w:rsidR="00A47D5A">
              <w:rPr>
                <w:rFonts w:ascii="Times New Roman" w:eastAsia="GHEA Grapalat" w:hAnsi="Times New Roman" w:cs="Times New Roman"/>
                <w:sz w:val="16"/>
                <w:szCs w:val="16"/>
                <w:lang w:val="en-US"/>
              </w:rPr>
              <w:t>anti-</w:t>
            </w:r>
            <w:r w:rsidR="00A47D5A" w:rsidRPr="000A0B60">
              <w:rPr>
                <w:rFonts w:ascii="Times New Roman" w:eastAsia="GHEA Grapalat" w:hAnsi="Times New Roman" w:cs="Times New Roman"/>
                <w:sz w:val="16"/>
                <w:szCs w:val="16"/>
                <w:lang w:val="en-US"/>
              </w:rPr>
              <w:t xml:space="preserve">corruption </w:t>
            </w:r>
            <w:r w:rsidRPr="000A0B60">
              <w:rPr>
                <w:rFonts w:ascii="Times New Roman" w:eastAsia="GHEA Grapalat" w:hAnsi="Times New Roman" w:cs="Times New Roman"/>
                <w:sz w:val="16"/>
                <w:szCs w:val="16"/>
                <w:lang w:val="en-US"/>
              </w:rPr>
              <w:t xml:space="preserve">knowledge is disseminated </w:t>
            </w:r>
            <w:r w:rsidR="00A47D5A" w:rsidRPr="000A0B60">
              <w:rPr>
                <w:rFonts w:ascii="Times New Roman" w:eastAsia="GHEA Grapalat" w:hAnsi="Times New Roman" w:cs="Times New Roman"/>
                <w:sz w:val="16"/>
                <w:szCs w:val="16"/>
                <w:lang w:val="en-US"/>
              </w:rPr>
              <w:t xml:space="preserve">in schools </w:t>
            </w:r>
            <w:r w:rsidRPr="000A0B60">
              <w:rPr>
                <w:rFonts w:ascii="Times New Roman" w:eastAsia="GHEA Grapalat" w:hAnsi="Times New Roman" w:cs="Times New Roman"/>
                <w:sz w:val="16"/>
                <w:szCs w:val="16"/>
                <w:lang w:val="en-US"/>
              </w:rPr>
              <w:t xml:space="preserve">through </w:t>
            </w:r>
            <w:r w:rsidR="00A47D5A">
              <w:rPr>
                <w:rFonts w:ascii="Times New Roman" w:eastAsia="GHEA Grapalat" w:hAnsi="Times New Roman" w:cs="Times New Roman"/>
                <w:sz w:val="16"/>
                <w:szCs w:val="16"/>
                <w:lang w:val="en-US"/>
              </w:rPr>
              <w:t>non-</w:t>
            </w:r>
            <w:r w:rsidRPr="000A0B60">
              <w:rPr>
                <w:rFonts w:ascii="Times New Roman" w:eastAsia="GHEA Grapalat" w:hAnsi="Times New Roman" w:cs="Times New Roman"/>
                <w:sz w:val="16"/>
                <w:szCs w:val="16"/>
                <w:lang w:val="en-US"/>
              </w:rPr>
              <w:t xml:space="preserve">formal education and </w:t>
            </w:r>
            <w:r w:rsidR="00A47D5A" w:rsidRPr="000A0B60">
              <w:rPr>
                <w:rFonts w:ascii="Times New Roman" w:eastAsia="GHEA Grapalat" w:hAnsi="Times New Roman" w:cs="Times New Roman"/>
                <w:sz w:val="16"/>
                <w:szCs w:val="16"/>
                <w:lang w:val="en-US"/>
              </w:rPr>
              <w:t xml:space="preserve">anti-corruption and other research </w:t>
            </w:r>
            <w:r w:rsidR="00A47D5A">
              <w:rPr>
                <w:rFonts w:ascii="Times New Roman" w:eastAsia="GHEA Grapalat" w:hAnsi="Times New Roman" w:cs="Times New Roman"/>
                <w:sz w:val="16"/>
                <w:szCs w:val="16"/>
                <w:lang w:val="en-US"/>
              </w:rPr>
              <w:t xml:space="preserve">is </w:t>
            </w:r>
            <w:r w:rsidR="00A47D5A" w:rsidRPr="000A0B60">
              <w:rPr>
                <w:rFonts w:ascii="Times New Roman" w:eastAsia="GHEA Grapalat" w:hAnsi="Times New Roman" w:cs="Times New Roman"/>
                <w:sz w:val="16"/>
                <w:szCs w:val="16"/>
                <w:lang w:val="en-US"/>
              </w:rPr>
              <w:t>conduct</w:t>
            </w:r>
            <w:r w:rsidR="00A47D5A">
              <w:rPr>
                <w:rFonts w:ascii="Times New Roman" w:eastAsia="GHEA Grapalat" w:hAnsi="Times New Roman" w:cs="Times New Roman"/>
                <w:sz w:val="16"/>
                <w:szCs w:val="16"/>
                <w:lang w:val="en-US"/>
              </w:rPr>
              <w:t>ed in</w:t>
            </w:r>
            <w:r w:rsidR="00A47D5A" w:rsidRPr="000A0B60">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universities.</w:t>
            </w:r>
          </w:p>
        </w:tc>
        <w:tc>
          <w:tcPr>
            <w:tcW w:w="1448" w:type="dxa"/>
            <w:gridSpan w:val="3"/>
            <w:shd w:val="clear" w:color="auto" w:fill="auto"/>
          </w:tcPr>
          <w:p w14:paraId="398CBB85" w14:textId="77777777" w:rsidR="00892C03" w:rsidRPr="000A0B60" w:rsidRDefault="00892C03" w:rsidP="00892C03">
            <w:pPr>
              <w:spacing w:line="240" w:lineRule="auto"/>
              <w:rPr>
                <w:rFonts w:ascii="Times New Roman" w:eastAsia="GHEA Grapalat" w:hAnsi="Times New Roman" w:cs="Times New Roman"/>
                <w:sz w:val="16"/>
                <w:szCs w:val="16"/>
                <w:lang w:val="en-US"/>
              </w:rPr>
            </w:pPr>
          </w:p>
        </w:tc>
        <w:tc>
          <w:tcPr>
            <w:tcW w:w="1901" w:type="dxa"/>
            <w:gridSpan w:val="3"/>
            <w:vMerge/>
            <w:shd w:val="clear" w:color="auto" w:fill="auto"/>
          </w:tcPr>
          <w:p w14:paraId="6702A279" w14:textId="77777777" w:rsidR="00892C03" w:rsidRPr="000A0B60" w:rsidRDefault="00892C03" w:rsidP="00892C03">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509" w:type="dxa"/>
            <w:gridSpan w:val="2"/>
            <w:vMerge/>
            <w:shd w:val="clear" w:color="auto" w:fill="auto"/>
          </w:tcPr>
          <w:p w14:paraId="6B1FEEE5" w14:textId="77777777" w:rsidR="00892C03" w:rsidRPr="000A0B60" w:rsidRDefault="00892C03" w:rsidP="00892C03">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1" w:type="dxa"/>
            <w:gridSpan w:val="2"/>
            <w:vMerge/>
          </w:tcPr>
          <w:p w14:paraId="431CB975" w14:textId="77777777" w:rsidR="00892C03" w:rsidRPr="000A0B60" w:rsidRDefault="00892C03" w:rsidP="00892C03">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66" w:type="dxa"/>
            <w:vMerge/>
          </w:tcPr>
          <w:p w14:paraId="4003977E" w14:textId="77777777" w:rsidR="00892C03" w:rsidRPr="000A0B60" w:rsidRDefault="00892C03" w:rsidP="00892C03">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892C03" w:rsidRPr="000A0B60" w14:paraId="3968F448" w14:textId="77777777" w:rsidTr="00A47D5A">
        <w:trPr>
          <w:trHeight w:val="20"/>
        </w:trPr>
        <w:tc>
          <w:tcPr>
            <w:tcW w:w="1843" w:type="dxa"/>
            <w:shd w:val="clear" w:color="auto" w:fill="FFE599"/>
          </w:tcPr>
          <w:p w14:paraId="3E972CC0" w14:textId="415F2AD5" w:rsidR="00892C03" w:rsidRPr="000A0B60" w:rsidRDefault="00892C03" w:rsidP="00892C03">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450" w:type="dxa"/>
            <w:gridSpan w:val="27"/>
            <w:shd w:val="clear" w:color="auto" w:fill="FFE599"/>
          </w:tcPr>
          <w:p w14:paraId="489C90B9" w14:textId="7662237B"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Other sources not prohibited by legislation</w:t>
            </w:r>
          </w:p>
        </w:tc>
      </w:tr>
      <w:tr w:rsidR="00892C03" w:rsidRPr="000A0B60" w14:paraId="4F390458" w14:textId="77777777" w:rsidTr="004B2CE2">
        <w:trPr>
          <w:trHeight w:val="620"/>
        </w:trPr>
        <w:tc>
          <w:tcPr>
            <w:tcW w:w="1843" w:type="dxa"/>
            <w:vMerge w:val="restart"/>
            <w:shd w:val="clear" w:color="auto" w:fill="auto"/>
          </w:tcPr>
          <w:p w14:paraId="4CA8BA80" w14:textId="07147F9D" w:rsidR="00892C03" w:rsidRPr="000A0B60" w:rsidRDefault="00892C03" w:rsidP="00892C03">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Activity 3.12</w:t>
            </w:r>
          </w:p>
          <w:p w14:paraId="0A70374A" w14:textId="69872AA3"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Develop and implement an anti-corruption public communication and awareness program, inc</w:t>
            </w:r>
            <w:r w:rsidR="00EC738A">
              <w:rPr>
                <w:rFonts w:ascii="Times New Roman" w:eastAsia="GHEA Grapalat" w:hAnsi="Times New Roman" w:cs="Times New Roman"/>
                <w:sz w:val="16"/>
                <w:szCs w:val="16"/>
                <w:lang w:val="en-US"/>
              </w:rPr>
              <w:t>orporat</w:t>
            </w:r>
            <w:r w:rsidRPr="000A0B60">
              <w:rPr>
                <w:rFonts w:ascii="Times New Roman" w:eastAsia="GHEA Grapalat" w:hAnsi="Times New Roman" w:cs="Times New Roman"/>
                <w:sz w:val="16"/>
                <w:szCs w:val="16"/>
                <w:lang w:val="en-US"/>
              </w:rPr>
              <w:t>ing a system for evaluating its effectiveness.</w:t>
            </w:r>
          </w:p>
        </w:tc>
        <w:tc>
          <w:tcPr>
            <w:tcW w:w="1844" w:type="dxa"/>
            <w:vMerge w:val="restart"/>
            <w:shd w:val="clear" w:color="auto" w:fill="auto"/>
          </w:tcPr>
          <w:p w14:paraId="0E05D027" w14:textId="68800699"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7029" w:type="dxa"/>
            <w:gridSpan w:val="18"/>
            <w:shd w:val="clear" w:color="auto" w:fill="auto"/>
          </w:tcPr>
          <w:p w14:paraId="100F1979" w14:textId="7CB4FBB4"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1901" w:type="dxa"/>
            <w:gridSpan w:val="3"/>
            <w:shd w:val="clear" w:color="auto" w:fill="auto"/>
          </w:tcPr>
          <w:p w14:paraId="2E50FE5D" w14:textId="2D244341"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509" w:type="dxa"/>
            <w:gridSpan w:val="2"/>
            <w:shd w:val="clear" w:color="auto" w:fill="auto"/>
          </w:tcPr>
          <w:p w14:paraId="743B1398" w14:textId="6C14383A"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01" w:type="dxa"/>
            <w:gridSpan w:val="2"/>
          </w:tcPr>
          <w:p w14:paraId="196B97F2" w14:textId="6E9D76D0"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266" w:type="dxa"/>
          </w:tcPr>
          <w:p w14:paraId="4FB0DDC7" w14:textId="4910F9B7"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892C03" w:rsidRPr="000A0B60" w14:paraId="5A0F5C81" w14:textId="77777777" w:rsidTr="00682095">
        <w:trPr>
          <w:trHeight w:val="328"/>
        </w:trPr>
        <w:tc>
          <w:tcPr>
            <w:tcW w:w="1843" w:type="dxa"/>
            <w:vMerge/>
            <w:shd w:val="clear" w:color="auto" w:fill="auto"/>
          </w:tcPr>
          <w:p w14:paraId="596870C5" w14:textId="77777777" w:rsidR="00892C03" w:rsidRPr="000A0B60" w:rsidRDefault="00892C03" w:rsidP="00892C03">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shd w:val="clear" w:color="auto" w:fill="auto"/>
          </w:tcPr>
          <w:p w14:paraId="16BB1660" w14:textId="77777777" w:rsidR="00892C03" w:rsidRPr="000A0B60" w:rsidRDefault="00892C03" w:rsidP="00892C03">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850" w:type="dxa"/>
            <w:gridSpan w:val="2"/>
            <w:shd w:val="clear" w:color="auto" w:fill="auto"/>
          </w:tcPr>
          <w:p w14:paraId="22562E6E" w14:textId="05D658DC"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3118" w:type="dxa"/>
            <w:gridSpan w:val="9"/>
            <w:shd w:val="clear" w:color="auto" w:fill="auto"/>
          </w:tcPr>
          <w:p w14:paraId="5F3FE55C" w14:textId="60CEA62C"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613" w:type="dxa"/>
            <w:gridSpan w:val="4"/>
            <w:shd w:val="clear" w:color="auto" w:fill="auto"/>
          </w:tcPr>
          <w:p w14:paraId="314EEB7D" w14:textId="47E3596A" w:rsidR="00892C03" w:rsidRPr="000A0B60" w:rsidRDefault="00892C03" w:rsidP="00892C03">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448" w:type="dxa"/>
            <w:gridSpan w:val="3"/>
            <w:shd w:val="clear" w:color="auto" w:fill="auto"/>
          </w:tcPr>
          <w:p w14:paraId="3BACF7EC" w14:textId="41F258F3" w:rsidR="00892C03" w:rsidRPr="000A0B60" w:rsidRDefault="00892C03" w:rsidP="00892C03">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1901" w:type="dxa"/>
            <w:gridSpan w:val="3"/>
            <w:vMerge w:val="restart"/>
            <w:shd w:val="clear" w:color="auto" w:fill="auto"/>
          </w:tcPr>
          <w:p w14:paraId="75AFE695" w14:textId="39DA105B" w:rsidR="00892C03" w:rsidRPr="000A0B60" w:rsidRDefault="0055593A" w:rsidP="00892C03">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As</w:t>
            </w:r>
            <w:r w:rsidR="00892C03" w:rsidRPr="000A0B60">
              <w:rPr>
                <w:rFonts w:ascii="Times New Roman" w:eastAsia="GHEA Grapalat" w:hAnsi="Times New Roman" w:cs="Times New Roman"/>
                <w:sz w:val="16"/>
                <w:szCs w:val="16"/>
                <w:lang w:val="en-US"/>
              </w:rPr>
              <w:t xml:space="preserve"> set by the public communication and awareness program, </w:t>
            </w:r>
            <w:r>
              <w:rPr>
                <w:rFonts w:ascii="Times New Roman" w:eastAsia="GHEA Grapalat" w:hAnsi="Times New Roman" w:cs="Times New Roman"/>
                <w:sz w:val="16"/>
                <w:szCs w:val="16"/>
                <w:lang w:val="en-US"/>
              </w:rPr>
              <w:t>t</w:t>
            </w:r>
            <w:r w:rsidR="00892C03" w:rsidRPr="000A0B60">
              <w:rPr>
                <w:rFonts w:ascii="Times New Roman" w:eastAsia="GHEA Grapalat" w:hAnsi="Times New Roman" w:cs="Times New Roman"/>
                <w:sz w:val="16"/>
                <w:szCs w:val="16"/>
                <w:lang w:val="en-US"/>
              </w:rPr>
              <w:t xml:space="preserve">he public is </w:t>
            </w:r>
            <w:r>
              <w:rPr>
                <w:rFonts w:ascii="Times New Roman" w:eastAsia="GHEA Grapalat" w:hAnsi="Times New Roman" w:cs="Times New Roman"/>
                <w:sz w:val="16"/>
                <w:szCs w:val="16"/>
                <w:lang w:val="en-US"/>
              </w:rPr>
              <w:t xml:space="preserve">regularly </w:t>
            </w:r>
            <w:r w:rsidR="00892C03" w:rsidRPr="000A0B60">
              <w:rPr>
                <w:rFonts w:ascii="Times New Roman" w:eastAsia="GHEA Grapalat" w:hAnsi="Times New Roman" w:cs="Times New Roman"/>
                <w:sz w:val="16"/>
                <w:szCs w:val="16"/>
                <w:lang w:val="en-US"/>
              </w:rPr>
              <w:t xml:space="preserve">informed about the anti-corruption policy, their rights and responsibilities when interacting with state </w:t>
            </w:r>
            <w:r w:rsidR="00682095">
              <w:rPr>
                <w:rFonts w:ascii="Times New Roman" w:eastAsia="GHEA Grapalat" w:hAnsi="Times New Roman" w:cs="Times New Roman"/>
                <w:sz w:val="16"/>
                <w:szCs w:val="16"/>
                <w:lang w:val="en-US"/>
              </w:rPr>
              <w:t>agencies</w:t>
            </w:r>
            <w:r w:rsidR="00892C03" w:rsidRPr="000A0B60">
              <w:rPr>
                <w:rFonts w:ascii="Times New Roman" w:eastAsia="GHEA Grapalat" w:hAnsi="Times New Roman" w:cs="Times New Roman"/>
                <w:sz w:val="16"/>
                <w:szCs w:val="16"/>
                <w:lang w:val="en-US"/>
              </w:rPr>
              <w:t>, the whistleblowing system, criminal liability of legal entities, beneficia</w:t>
            </w:r>
            <w:r>
              <w:rPr>
                <w:rFonts w:ascii="Times New Roman" w:eastAsia="GHEA Grapalat" w:hAnsi="Times New Roman" w:cs="Times New Roman"/>
                <w:sz w:val="16"/>
                <w:szCs w:val="16"/>
                <w:lang w:val="en-US"/>
              </w:rPr>
              <w:t>l ownership</w:t>
            </w:r>
            <w:r w:rsidR="00892C03" w:rsidRPr="000A0B60">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procurement</w:t>
            </w:r>
            <w:r w:rsidR="00892C03" w:rsidRPr="000A0B60">
              <w:rPr>
                <w:rFonts w:ascii="Times New Roman" w:eastAsia="GHEA Grapalat" w:hAnsi="Times New Roman" w:cs="Times New Roman"/>
                <w:sz w:val="16"/>
                <w:szCs w:val="16"/>
                <w:lang w:val="en-US"/>
              </w:rPr>
              <w:t>, and other relevant topics</w:t>
            </w:r>
            <w:r>
              <w:rPr>
                <w:rFonts w:ascii="Times New Roman" w:eastAsia="GHEA Grapalat" w:hAnsi="Times New Roman" w:cs="Times New Roman"/>
                <w:sz w:val="16"/>
                <w:szCs w:val="16"/>
                <w:lang w:val="en-US"/>
              </w:rPr>
              <w:t>;</w:t>
            </w:r>
            <w:r w:rsidR="00892C03" w:rsidRPr="000A0B60">
              <w:rPr>
                <w:rFonts w:ascii="Times New Roman" w:eastAsia="GHEA Grapalat" w:hAnsi="Times New Roman" w:cs="Times New Roman"/>
                <w:sz w:val="16"/>
                <w:szCs w:val="16"/>
                <w:lang w:val="en-US"/>
              </w:rPr>
              <w:t xml:space="preserve"> consistent</w:t>
            </w:r>
            <w:r>
              <w:rPr>
                <w:rFonts w:ascii="Times New Roman" w:eastAsia="GHEA Grapalat" w:hAnsi="Times New Roman" w:cs="Times New Roman"/>
                <w:sz w:val="16"/>
                <w:szCs w:val="16"/>
                <w:lang w:val="en-US"/>
              </w:rPr>
              <w:t xml:space="preserve"> measures are implemented </w:t>
            </w:r>
            <w:r w:rsidR="00892C03" w:rsidRPr="000A0B60">
              <w:rPr>
                <w:rFonts w:ascii="Times New Roman" w:eastAsia="GHEA Grapalat" w:hAnsi="Times New Roman" w:cs="Times New Roman"/>
                <w:sz w:val="16"/>
                <w:szCs w:val="16"/>
                <w:lang w:val="en-US"/>
              </w:rPr>
              <w:t xml:space="preserve">to </w:t>
            </w:r>
            <w:r>
              <w:rPr>
                <w:rFonts w:ascii="Times New Roman" w:eastAsia="GHEA Grapalat" w:hAnsi="Times New Roman" w:cs="Times New Roman"/>
                <w:sz w:val="16"/>
                <w:szCs w:val="16"/>
                <w:lang w:val="en-US"/>
              </w:rPr>
              <w:t>raise</w:t>
            </w:r>
            <w:r w:rsidR="00892C03" w:rsidRPr="000A0B60">
              <w:rPr>
                <w:rFonts w:ascii="Times New Roman" w:eastAsia="GHEA Grapalat" w:hAnsi="Times New Roman" w:cs="Times New Roman"/>
                <w:sz w:val="16"/>
                <w:szCs w:val="16"/>
                <w:lang w:val="en-US"/>
              </w:rPr>
              <w:t xml:space="preserve"> public awareness.</w:t>
            </w:r>
          </w:p>
        </w:tc>
        <w:tc>
          <w:tcPr>
            <w:tcW w:w="1509" w:type="dxa"/>
            <w:gridSpan w:val="2"/>
            <w:vMerge w:val="restart"/>
            <w:shd w:val="clear" w:color="auto" w:fill="auto"/>
          </w:tcPr>
          <w:p w14:paraId="605C8DEA" w14:textId="1B956846"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Available </w:t>
            </w:r>
            <w:r w:rsidR="0055593A">
              <w:rPr>
                <w:rFonts w:ascii="Times New Roman" w:eastAsia="GHEA Grapalat" w:hAnsi="Times New Roman" w:cs="Times New Roman"/>
                <w:sz w:val="16"/>
                <w:szCs w:val="16"/>
                <w:lang w:val="en-US"/>
              </w:rPr>
              <w:t>terms of reference</w:t>
            </w:r>
          </w:p>
          <w:p w14:paraId="5B96B01A" w14:textId="122A312C"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Public opinion research</w:t>
            </w:r>
          </w:p>
          <w:p w14:paraId="3EEEC28B" w14:textId="2F3638BB"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Developed and implemented programs</w:t>
            </w:r>
          </w:p>
          <w:p w14:paraId="3E8F3423" w14:textId="660452D8"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Developed and </w:t>
            </w:r>
            <w:r w:rsidR="0055593A">
              <w:rPr>
                <w:rFonts w:ascii="Times New Roman" w:eastAsia="GHEA Grapalat" w:hAnsi="Times New Roman" w:cs="Times New Roman"/>
                <w:sz w:val="16"/>
                <w:szCs w:val="16"/>
                <w:lang w:val="en-US"/>
              </w:rPr>
              <w:t>implemented evaluation</w:t>
            </w:r>
            <w:r w:rsidRPr="000A0B60">
              <w:rPr>
                <w:rFonts w:ascii="Times New Roman" w:eastAsia="GHEA Grapalat" w:hAnsi="Times New Roman" w:cs="Times New Roman"/>
                <w:sz w:val="16"/>
                <w:szCs w:val="16"/>
                <w:lang w:val="en-US"/>
              </w:rPr>
              <w:t xml:space="preserve"> system</w:t>
            </w:r>
          </w:p>
          <w:p w14:paraId="3BF3871D" w14:textId="77777777"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Developed and published report</w:t>
            </w:r>
          </w:p>
          <w:p w14:paraId="0C4F5E13" w14:textId="6576BBEA"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Reports on organized events, </w:t>
            </w:r>
            <w:r w:rsidR="0055593A">
              <w:rPr>
                <w:rFonts w:ascii="Times New Roman" w:eastAsia="GHEA Grapalat" w:hAnsi="Times New Roman" w:cs="Times New Roman"/>
                <w:sz w:val="16"/>
                <w:szCs w:val="16"/>
                <w:lang w:val="en-US"/>
              </w:rPr>
              <w:t>p</w:t>
            </w:r>
            <w:r w:rsidRPr="000A0B60">
              <w:rPr>
                <w:rFonts w:ascii="Times New Roman" w:eastAsia="GHEA Grapalat" w:hAnsi="Times New Roman" w:cs="Times New Roman"/>
                <w:sz w:val="16"/>
                <w:szCs w:val="16"/>
                <w:lang w:val="en-US"/>
              </w:rPr>
              <w:t>ress releases</w:t>
            </w:r>
          </w:p>
          <w:p w14:paraId="22B04B61" w14:textId="7737C7FA"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Semi-annual and annual monitoring reports</w:t>
            </w:r>
          </w:p>
        </w:tc>
        <w:tc>
          <w:tcPr>
            <w:tcW w:w="901" w:type="dxa"/>
            <w:gridSpan w:val="2"/>
            <w:vMerge w:val="restart"/>
          </w:tcPr>
          <w:p w14:paraId="60488980" w14:textId="15111C81"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Corruption Prevention Commission (upon consent)</w:t>
            </w:r>
          </w:p>
        </w:tc>
        <w:tc>
          <w:tcPr>
            <w:tcW w:w="1266" w:type="dxa"/>
            <w:vMerge w:val="restart"/>
          </w:tcPr>
          <w:p w14:paraId="1538E671" w14:textId="1713FA72"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state administration bodies</w:t>
            </w:r>
          </w:p>
          <w:p w14:paraId="2342BBFF" w14:textId="747B933F"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Law enforcement agencies</w:t>
            </w:r>
          </w:p>
          <w:p w14:paraId="54AF5C24" w14:textId="43CCBBB1"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Civil society organizations (upon consent)</w:t>
            </w:r>
          </w:p>
          <w:p w14:paraId="3DBA9410" w14:textId="7B0C9DC8" w:rsidR="00892C03" w:rsidRPr="000A0B60" w:rsidRDefault="00682095" w:rsidP="00892C03">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 xml:space="preserve">The </w:t>
            </w:r>
            <w:r w:rsidR="00892C03" w:rsidRPr="000A0B60">
              <w:rPr>
                <w:rFonts w:ascii="Times New Roman" w:eastAsia="GHEA Grapalat" w:hAnsi="Times New Roman" w:cs="Times New Roman"/>
                <w:sz w:val="16"/>
                <w:szCs w:val="16"/>
                <w:lang w:val="en-US"/>
              </w:rPr>
              <w:t>Council of Public Broadcaster in Armenia</w:t>
            </w:r>
          </w:p>
          <w:p w14:paraId="47C449DE" w14:textId="77777777"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Public broadcasters</w:t>
            </w:r>
          </w:p>
          <w:p w14:paraId="52672550" w14:textId="7EF9AF33" w:rsidR="00892C03" w:rsidRPr="000A0B60" w:rsidRDefault="00892C03"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Private broadcasters</w:t>
            </w:r>
            <w:r w:rsidR="0055593A">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tc>
      </w:tr>
      <w:tr w:rsidR="00892C03" w:rsidRPr="000A0B60" w14:paraId="745AD9AE" w14:textId="77777777" w:rsidTr="00682095">
        <w:trPr>
          <w:trHeight w:val="340"/>
        </w:trPr>
        <w:tc>
          <w:tcPr>
            <w:tcW w:w="1843" w:type="dxa"/>
            <w:vMerge/>
            <w:shd w:val="clear" w:color="auto" w:fill="auto"/>
          </w:tcPr>
          <w:p w14:paraId="1A5CB707" w14:textId="77777777" w:rsidR="00892C03" w:rsidRPr="000A0B60" w:rsidRDefault="00892C03" w:rsidP="00892C03">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val="restart"/>
            <w:shd w:val="clear" w:color="auto" w:fill="auto"/>
          </w:tcPr>
          <w:p w14:paraId="03E34DD7" w14:textId="0207FE83" w:rsidR="00892C03" w:rsidRPr="000A0B60" w:rsidRDefault="00892C03" w:rsidP="00892C03">
            <w:pPr>
              <w:tabs>
                <w:tab w:val="left" w:pos="0"/>
                <w:tab w:val="left" w:pos="270"/>
              </w:tabs>
              <w:spacing w:line="240" w:lineRule="auto"/>
              <w:ind w:right="39"/>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As part of the 2022 </w:t>
            </w:r>
            <w:r w:rsidR="005C374E" w:rsidRPr="005C374E">
              <w:rPr>
                <w:rFonts w:ascii="Times New Roman" w:eastAsia="GHEA Grapalat" w:hAnsi="Times New Roman" w:cs="Times New Roman"/>
                <w:sz w:val="16"/>
                <w:szCs w:val="16"/>
                <w:lang w:val="en-US"/>
              </w:rPr>
              <w:t>Anti-Corruption Communication Action Plan</w:t>
            </w:r>
            <w:r w:rsidRPr="000A0B60">
              <w:rPr>
                <w:rFonts w:ascii="Times New Roman" w:eastAsia="GHEA Grapalat" w:hAnsi="Times New Roman" w:cs="Times New Roman"/>
                <w:sz w:val="16"/>
                <w:szCs w:val="16"/>
                <w:lang w:val="en-US"/>
              </w:rPr>
              <w:t xml:space="preserve">, the public was informed about anti-corruption reforms at least seven times over a six-month period. However, the awareness campaigns lacked a targeted approach, failed to reach, engage, and inform a broad audience, did not consider the features of the national </w:t>
            </w:r>
            <w:r w:rsidR="00EC738A">
              <w:rPr>
                <w:rFonts w:ascii="Times New Roman" w:eastAsia="GHEA Grapalat" w:hAnsi="Times New Roman" w:cs="Times New Roman"/>
                <w:sz w:val="16"/>
                <w:szCs w:val="16"/>
                <w:lang w:val="en-US"/>
              </w:rPr>
              <w:t>mentality</w:t>
            </w:r>
            <w:r w:rsidRPr="000A0B60">
              <w:rPr>
                <w:rFonts w:ascii="Times New Roman" w:eastAsia="GHEA Grapalat" w:hAnsi="Times New Roman" w:cs="Times New Roman"/>
                <w:sz w:val="16"/>
                <w:szCs w:val="16"/>
                <w:lang w:val="en-US"/>
              </w:rPr>
              <w:t xml:space="preserve">, and did not </w:t>
            </w:r>
            <w:r w:rsidR="00EC738A">
              <w:rPr>
                <w:rFonts w:ascii="Times New Roman" w:eastAsia="GHEA Grapalat" w:hAnsi="Times New Roman" w:cs="Times New Roman"/>
                <w:sz w:val="16"/>
                <w:szCs w:val="16"/>
                <w:lang w:val="en-US"/>
              </w:rPr>
              <w:t>specify</w:t>
            </w:r>
            <w:r w:rsidRPr="000A0B60">
              <w:rPr>
                <w:rFonts w:ascii="Times New Roman" w:eastAsia="GHEA Grapalat" w:hAnsi="Times New Roman" w:cs="Times New Roman"/>
                <w:sz w:val="16"/>
                <w:szCs w:val="16"/>
                <w:lang w:val="en-US"/>
              </w:rPr>
              <w:t xml:space="preserve"> the main </w:t>
            </w:r>
            <w:r w:rsidR="00EC738A">
              <w:rPr>
                <w:rFonts w:ascii="Times New Roman" w:eastAsia="GHEA Grapalat" w:hAnsi="Times New Roman" w:cs="Times New Roman"/>
                <w:sz w:val="16"/>
                <w:szCs w:val="16"/>
                <w:lang w:val="en-US"/>
              </w:rPr>
              <w:t>target</w:t>
            </w:r>
            <w:r w:rsidRPr="000A0B60">
              <w:rPr>
                <w:rFonts w:ascii="Times New Roman" w:eastAsia="GHEA Grapalat" w:hAnsi="Times New Roman" w:cs="Times New Roman"/>
                <w:sz w:val="16"/>
                <w:szCs w:val="16"/>
                <w:lang w:val="en-US"/>
              </w:rPr>
              <w:t xml:space="preserve"> groups.</w:t>
            </w:r>
          </w:p>
        </w:tc>
        <w:tc>
          <w:tcPr>
            <w:tcW w:w="850" w:type="dxa"/>
            <w:gridSpan w:val="2"/>
            <w:shd w:val="clear" w:color="auto" w:fill="auto"/>
          </w:tcPr>
          <w:p w14:paraId="422DE901" w14:textId="77777777"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559" w:type="dxa"/>
            <w:gridSpan w:val="5"/>
            <w:shd w:val="clear" w:color="auto" w:fill="auto"/>
          </w:tcPr>
          <w:p w14:paraId="7650922B" w14:textId="77777777"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559" w:type="dxa"/>
            <w:gridSpan w:val="4"/>
            <w:shd w:val="clear" w:color="auto" w:fill="auto"/>
          </w:tcPr>
          <w:p w14:paraId="0C046E6A" w14:textId="77777777" w:rsidR="00892C03" w:rsidRPr="000A0B60" w:rsidRDefault="00892C03" w:rsidP="00892C0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613" w:type="dxa"/>
            <w:gridSpan w:val="4"/>
            <w:shd w:val="clear" w:color="auto" w:fill="auto"/>
          </w:tcPr>
          <w:p w14:paraId="210C967A" w14:textId="77777777" w:rsidR="00892C03" w:rsidRPr="000A0B60" w:rsidRDefault="00892C03" w:rsidP="00892C03">
            <w:pPr>
              <w:spacing w:line="240" w:lineRule="auto"/>
              <w:rPr>
                <w:rFonts w:ascii="Times New Roman" w:eastAsia="GHEA Grapalat" w:hAnsi="Times New Roman" w:cs="Times New Roman"/>
                <w:sz w:val="16"/>
                <w:szCs w:val="16"/>
                <w:lang w:val="en-US"/>
              </w:rPr>
            </w:pPr>
          </w:p>
        </w:tc>
        <w:tc>
          <w:tcPr>
            <w:tcW w:w="1448" w:type="dxa"/>
            <w:gridSpan w:val="3"/>
            <w:shd w:val="clear" w:color="auto" w:fill="auto"/>
          </w:tcPr>
          <w:p w14:paraId="7AF5821C" w14:textId="77777777" w:rsidR="00892C03" w:rsidRPr="000A0B60" w:rsidRDefault="00892C03" w:rsidP="00892C03">
            <w:pPr>
              <w:spacing w:line="240" w:lineRule="auto"/>
              <w:rPr>
                <w:rFonts w:ascii="Times New Roman" w:eastAsia="GHEA Grapalat" w:hAnsi="Times New Roman" w:cs="Times New Roman"/>
                <w:sz w:val="16"/>
                <w:szCs w:val="16"/>
                <w:lang w:val="en-US"/>
              </w:rPr>
            </w:pPr>
          </w:p>
        </w:tc>
        <w:tc>
          <w:tcPr>
            <w:tcW w:w="1901" w:type="dxa"/>
            <w:gridSpan w:val="3"/>
            <w:vMerge/>
            <w:shd w:val="clear" w:color="auto" w:fill="auto"/>
          </w:tcPr>
          <w:p w14:paraId="378D6A6D" w14:textId="77777777" w:rsidR="00892C03" w:rsidRPr="000A0B60" w:rsidRDefault="00892C03" w:rsidP="00892C03">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509" w:type="dxa"/>
            <w:gridSpan w:val="2"/>
            <w:vMerge/>
            <w:shd w:val="clear" w:color="auto" w:fill="auto"/>
          </w:tcPr>
          <w:p w14:paraId="4738B3FC" w14:textId="77777777" w:rsidR="00892C03" w:rsidRPr="000A0B60" w:rsidRDefault="00892C03" w:rsidP="00892C03">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1" w:type="dxa"/>
            <w:gridSpan w:val="2"/>
            <w:vMerge/>
          </w:tcPr>
          <w:p w14:paraId="655DA2F6" w14:textId="77777777" w:rsidR="00892C03" w:rsidRPr="000A0B60" w:rsidRDefault="00892C03" w:rsidP="00892C03">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66" w:type="dxa"/>
            <w:vMerge/>
          </w:tcPr>
          <w:p w14:paraId="54419E18" w14:textId="77777777" w:rsidR="00892C03" w:rsidRPr="000A0B60" w:rsidRDefault="00892C03" w:rsidP="00892C03">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55593A" w:rsidRPr="000A0B60" w14:paraId="0E93ACD8" w14:textId="77777777" w:rsidTr="00682095">
        <w:trPr>
          <w:trHeight w:val="20"/>
        </w:trPr>
        <w:tc>
          <w:tcPr>
            <w:tcW w:w="1843" w:type="dxa"/>
            <w:vMerge/>
            <w:shd w:val="clear" w:color="auto" w:fill="auto"/>
          </w:tcPr>
          <w:p w14:paraId="5C5DD5AE" w14:textId="77777777" w:rsidR="0055593A" w:rsidRPr="000A0B60" w:rsidRDefault="0055593A" w:rsidP="0055593A">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shd w:val="clear" w:color="auto" w:fill="auto"/>
          </w:tcPr>
          <w:p w14:paraId="16DB5C97" w14:textId="77777777" w:rsidR="0055593A" w:rsidRPr="000A0B60" w:rsidRDefault="0055593A" w:rsidP="0055593A">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850" w:type="dxa"/>
            <w:gridSpan w:val="2"/>
            <w:shd w:val="clear" w:color="auto" w:fill="auto"/>
          </w:tcPr>
          <w:p w14:paraId="787BC14D" w14:textId="77777777" w:rsidR="0055593A" w:rsidRPr="000A0B60" w:rsidRDefault="0055593A" w:rsidP="0055593A">
            <w:pPr>
              <w:spacing w:line="240" w:lineRule="auto"/>
              <w:rPr>
                <w:rFonts w:ascii="Times New Roman" w:eastAsia="GHEA Grapalat" w:hAnsi="Times New Roman" w:cs="Times New Roman"/>
                <w:sz w:val="16"/>
                <w:szCs w:val="16"/>
                <w:lang w:val="en-US"/>
              </w:rPr>
            </w:pPr>
          </w:p>
        </w:tc>
        <w:tc>
          <w:tcPr>
            <w:tcW w:w="1559" w:type="dxa"/>
            <w:gridSpan w:val="5"/>
            <w:shd w:val="clear" w:color="auto" w:fill="auto"/>
          </w:tcPr>
          <w:p w14:paraId="47AD01EA" w14:textId="2E31FBAE"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1) The </w:t>
            </w:r>
            <w:r>
              <w:rPr>
                <w:rFonts w:ascii="Times New Roman" w:eastAsia="GHEA Grapalat" w:hAnsi="Times New Roman" w:cs="Times New Roman"/>
                <w:sz w:val="16"/>
                <w:szCs w:val="16"/>
                <w:lang w:val="en-US"/>
              </w:rPr>
              <w:t>terms of reference</w:t>
            </w:r>
            <w:r w:rsidRPr="000A0B60">
              <w:rPr>
                <w:rFonts w:ascii="Times New Roman" w:eastAsia="GHEA Grapalat" w:hAnsi="Times New Roman" w:cs="Times New Roman"/>
                <w:sz w:val="16"/>
                <w:szCs w:val="16"/>
                <w:lang w:val="en-US"/>
              </w:rPr>
              <w:t xml:space="preserve"> for </w:t>
            </w:r>
            <w:r>
              <w:rPr>
                <w:rFonts w:ascii="Times New Roman" w:eastAsia="GHEA Grapalat" w:hAnsi="Times New Roman" w:cs="Times New Roman"/>
                <w:sz w:val="16"/>
                <w:szCs w:val="16"/>
                <w:lang w:val="en-US"/>
              </w:rPr>
              <w:t>preparing</w:t>
            </w:r>
            <w:r w:rsidRPr="000A0B60">
              <w:rPr>
                <w:rFonts w:ascii="Times New Roman" w:eastAsia="GHEA Grapalat" w:hAnsi="Times New Roman" w:cs="Times New Roman"/>
                <w:sz w:val="16"/>
                <w:szCs w:val="16"/>
                <w:lang w:val="en-US"/>
              </w:rPr>
              <w:t xml:space="preserve"> public communication and awareness program are </w:t>
            </w:r>
            <w:r>
              <w:rPr>
                <w:rFonts w:ascii="Times New Roman" w:eastAsia="GHEA Grapalat" w:hAnsi="Times New Roman" w:cs="Times New Roman"/>
                <w:sz w:val="16"/>
                <w:szCs w:val="16"/>
                <w:lang w:val="en-US"/>
              </w:rPr>
              <w:t>developed and approved</w:t>
            </w:r>
            <w:r w:rsidRPr="000A0B60">
              <w:rPr>
                <w:rFonts w:ascii="Times New Roman" w:eastAsia="GHEA Grapalat" w:hAnsi="Times New Roman" w:cs="Times New Roman"/>
                <w:sz w:val="16"/>
                <w:szCs w:val="16"/>
                <w:lang w:val="en-US"/>
              </w:rPr>
              <w:t>.</w:t>
            </w:r>
          </w:p>
          <w:p w14:paraId="532F4958" w14:textId="239FE1EB"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2) The public communication and awareness program is </w:t>
            </w:r>
            <w:r>
              <w:rPr>
                <w:rFonts w:ascii="Times New Roman" w:eastAsia="GHEA Grapalat" w:hAnsi="Times New Roman" w:cs="Times New Roman"/>
                <w:sz w:val="16"/>
                <w:szCs w:val="16"/>
                <w:lang w:val="en-US"/>
              </w:rPr>
              <w:t>prepared</w:t>
            </w:r>
            <w:r w:rsidRPr="000A0B60">
              <w:rPr>
                <w:rFonts w:ascii="Times New Roman" w:eastAsia="GHEA Grapalat" w:hAnsi="Times New Roman" w:cs="Times New Roman"/>
                <w:sz w:val="16"/>
                <w:szCs w:val="16"/>
                <w:lang w:val="en-US"/>
              </w:rPr>
              <w:t xml:space="preserve"> and approved.</w:t>
            </w:r>
          </w:p>
          <w:p w14:paraId="7E7FDD67" w14:textId="7D6EB842"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3) The methodology for conducting </w:t>
            </w:r>
            <w:r>
              <w:rPr>
                <w:rFonts w:ascii="Times New Roman" w:eastAsia="GHEA Grapalat" w:hAnsi="Times New Roman" w:cs="Times New Roman"/>
                <w:sz w:val="16"/>
                <w:szCs w:val="16"/>
                <w:lang w:val="en-US"/>
              </w:rPr>
              <w:lastRenderedPageBreak/>
              <w:t>regular</w:t>
            </w:r>
            <w:r w:rsidRPr="000A0B60">
              <w:rPr>
                <w:rFonts w:ascii="Times New Roman" w:eastAsia="GHEA Grapalat" w:hAnsi="Times New Roman" w:cs="Times New Roman"/>
                <w:sz w:val="16"/>
                <w:szCs w:val="16"/>
                <w:lang w:val="en-US"/>
              </w:rPr>
              <w:t xml:space="preserve"> public</w:t>
            </w:r>
            <w:r>
              <w:rPr>
                <w:rFonts w:ascii="Times New Roman" w:eastAsia="GHEA Grapalat" w:hAnsi="Times New Roman" w:cs="Times New Roman"/>
                <w:sz w:val="16"/>
                <w:szCs w:val="16"/>
                <w:lang w:val="en-US"/>
              </w:rPr>
              <w:t xml:space="preserve"> opinion</w:t>
            </w:r>
            <w:r w:rsidRPr="000A0B60">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polls</w:t>
            </w:r>
            <w:r w:rsidRPr="000A0B60">
              <w:rPr>
                <w:rFonts w:ascii="Times New Roman" w:eastAsia="GHEA Grapalat" w:hAnsi="Times New Roman" w:cs="Times New Roman"/>
                <w:sz w:val="16"/>
                <w:szCs w:val="16"/>
                <w:lang w:val="en-US"/>
              </w:rPr>
              <w:t xml:space="preserve"> on corruption is developed and approved.</w:t>
            </w:r>
          </w:p>
        </w:tc>
        <w:tc>
          <w:tcPr>
            <w:tcW w:w="1559" w:type="dxa"/>
            <w:gridSpan w:val="4"/>
            <w:shd w:val="clear" w:color="auto" w:fill="auto"/>
          </w:tcPr>
          <w:p w14:paraId="5E3F03D1" w14:textId="024D6C04"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 xml:space="preserve">1) The system for </w:t>
            </w:r>
            <w:r>
              <w:rPr>
                <w:rFonts w:ascii="Times New Roman" w:eastAsia="GHEA Grapalat" w:hAnsi="Times New Roman" w:cs="Times New Roman"/>
                <w:sz w:val="16"/>
                <w:szCs w:val="16"/>
                <w:lang w:val="en-US"/>
              </w:rPr>
              <w:t>regular evaluation of</w:t>
            </w:r>
            <w:r w:rsidRPr="000A0B60">
              <w:rPr>
                <w:rFonts w:ascii="Times New Roman" w:eastAsia="GHEA Grapalat" w:hAnsi="Times New Roman" w:cs="Times New Roman"/>
                <w:sz w:val="16"/>
                <w:szCs w:val="16"/>
                <w:lang w:val="en-US"/>
              </w:rPr>
              <w:t xml:space="preserve"> the results of public communication and awareness programs are developed and approved.</w:t>
            </w:r>
          </w:p>
          <w:p w14:paraId="328249CF" w14:textId="63826DAC"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2) The public opinion </w:t>
            </w:r>
            <w:r>
              <w:rPr>
                <w:rFonts w:ascii="Times New Roman" w:eastAsia="GHEA Grapalat" w:hAnsi="Times New Roman" w:cs="Times New Roman"/>
                <w:sz w:val="16"/>
                <w:szCs w:val="16"/>
                <w:lang w:val="en-US"/>
              </w:rPr>
              <w:t>poll</w:t>
            </w:r>
            <w:r w:rsidRPr="000A0B60">
              <w:rPr>
                <w:rFonts w:ascii="Times New Roman" w:eastAsia="GHEA Grapalat" w:hAnsi="Times New Roman" w:cs="Times New Roman"/>
                <w:sz w:val="16"/>
                <w:szCs w:val="16"/>
                <w:lang w:val="en-US"/>
              </w:rPr>
              <w:t xml:space="preserve"> on corruption is conducted and the results</w:t>
            </w:r>
            <w:r>
              <w:rPr>
                <w:rFonts w:ascii="Times New Roman" w:eastAsia="GHEA Grapalat" w:hAnsi="Times New Roman" w:cs="Times New Roman"/>
                <w:sz w:val="16"/>
                <w:szCs w:val="16"/>
                <w:lang w:val="en-US"/>
              </w:rPr>
              <w:t>’</w:t>
            </w:r>
            <w:r w:rsidRPr="000A0B60">
              <w:rPr>
                <w:rFonts w:ascii="Times New Roman" w:eastAsia="GHEA Grapalat" w:hAnsi="Times New Roman" w:cs="Times New Roman"/>
                <w:sz w:val="16"/>
                <w:szCs w:val="16"/>
                <w:lang w:val="en-US"/>
              </w:rPr>
              <w:t xml:space="preserve"> evaluation report is published.</w:t>
            </w:r>
          </w:p>
          <w:p w14:paraId="7048CF64" w14:textId="77777777" w:rsidR="0055593A" w:rsidRPr="000A0B60" w:rsidRDefault="0055593A" w:rsidP="0055593A">
            <w:pPr>
              <w:spacing w:line="240" w:lineRule="auto"/>
              <w:rPr>
                <w:rFonts w:ascii="Times New Roman" w:eastAsia="GHEA Grapalat" w:hAnsi="Times New Roman" w:cs="Times New Roman"/>
                <w:sz w:val="16"/>
                <w:szCs w:val="16"/>
                <w:lang w:val="en-US"/>
              </w:rPr>
            </w:pPr>
          </w:p>
        </w:tc>
        <w:tc>
          <w:tcPr>
            <w:tcW w:w="1613" w:type="dxa"/>
            <w:gridSpan w:val="4"/>
            <w:shd w:val="clear" w:color="auto" w:fill="auto"/>
          </w:tcPr>
          <w:p w14:paraId="344919F4" w14:textId="1736CE96"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In accordance with the developed public communication and awareness program and taking into account the results of public opinion </w:t>
            </w:r>
            <w:r>
              <w:rPr>
                <w:rFonts w:ascii="Times New Roman" w:eastAsia="GHEA Grapalat" w:hAnsi="Times New Roman" w:cs="Times New Roman"/>
                <w:sz w:val="16"/>
                <w:szCs w:val="16"/>
                <w:lang w:val="en-US"/>
              </w:rPr>
              <w:t>poll</w:t>
            </w:r>
            <w:r w:rsidRPr="000A0B60">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anti-</w:t>
            </w:r>
            <w:r w:rsidRPr="000A0B60">
              <w:rPr>
                <w:rFonts w:ascii="Times New Roman" w:eastAsia="GHEA Grapalat" w:hAnsi="Times New Roman" w:cs="Times New Roman"/>
                <w:sz w:val="16"/>
                <w:szCs w:val="16"/>
                <w:lang w:val="en-US"/>
              </w:rPr>
              <w:t xml:space="preserve">corruption information is disseminated </w:t>
            </w:r>
            <w:r>
              <w:rPr>
                <w:rFonts w:ascii="Times New Roman" w:eastAsia="GHEA Grapalat" w:hAnsi="Times New Roman" w:cs="Times New Roman"/>
                <w:sz w:val="16"/>
                <w:szCs w:val="16"/>
                <w:lang w:val="en-US"/>
              </w:rPr>
              <w:t>to raise</w:t>
            </w:r>
            <w:r w:rsidRPr="000A0B60">
              <w:rPr>
                <w:rFonts w:ascii="Times New Roman" w:eastAsia="GHEA Grapalat" w:hAnsi="Times New Roman" w:cs="Times New Roman"/>
                <w:sz w:val="16"/>
                <w:szCs w:val="16"/>
                <w:lang w:val="en-US"/>
              </w:rPr>
              <w:t xml:space="preserve"> public awareness.</w:t>
            </w:r>
          </w:p>
        </w:tc>
        <w:tc>
          <w:tcPr>
            <w:tcW w:w="1448" w:type="dxa"/>
            <w:gridSpan w:val="3"/>
            <w:shd w:val="clear" w:color="auto" w:fill="auto"/>
          </w:tcPr>
          <w:p w14:paraId="73756B65" w14:textId="046388BE"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In accordance with the developed public communication and awareness program and taking into account the results of public opinion </w:t>
            </w:r>
            <w:r>
              <w:rPr>
                <w:rFonts w:ascii="Times New Roman" w:eastAsia="GHEA Grapalat" w:hAnsi="Times New Roman" w:cs="Times New Roman"/>
                <w:sz w:val="16"/>
                <w:szCs w:val="16"/>
                <w:lang w:val="en-US"/>
              </w:rPr>
              <w:t>poll</w:t>
            </w:r>
            <w:r w:rsidRPr="000A0B60">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anti-</w:t>
            </w:r>
            <w:r w:rsidRPr="000A0B60">
              <w:rPr>
                <w:rFonts w:ascii="Times New Roman" w:eastAsia="GHEA Grapalat" w:hAnsi="Times New Roman" w:cs="Times New Roman"/>
                <w:sz w:val="16"/>
                <w:szCs w:val="16"/>
                <w:lang w:val="en-US"/>
              </w:rPr>
              <w:t xml:space="preserve">corruption information is disseminated </w:t>
            </w:r>
            <w:r>
              <w:rPr>
                <w:rFonts w:ascii="Times New Roman" w:eastAsia="GHEA Grapalat" w:hAnsi="Times New Roman" w:cs="Times New Roman"/>
                <w:sz w:val="16"/>
                <w:szCs w:val="16"/>
                <w:lang w:val="en-US"/>
              </w:rPr>
              <w:t>to raise</w:t>
            </w:r>
            <w:r w:rsidRPr="000A0B60">
              <w:rPr>
                <w:rFonts w:ascii="Times New Roman" w:eastAsia="GHEA Grapalat" w:hAnsi="Times New Roman" w:cs="Times New Roman"/>
                <w:sz w:val="16"/>
                <w:szCs w:val="16"/>
                <w:lang w:val="en-US"/>
              </w:rPr>
              <w:t xml:space="preserve"> public awareness.</w:t>
            </w:r>
          </w:p>
        </w:tc>
        <w:tc>
          <w:tcPr>
            <w:tcW w:w="1901" w:type="dxa"/>
            <w:gridSpan w:val="3"/>
            <w:vMerge/>
            <w:shd w:val="clear" w:color="auto" w:fill="auto"/>
          </w:tcPr>
          <w:p w14:paraId="7AA60603" w14:textId="77777777" w:rsidR="0055593A" w:rsidRPr="000A0B60" w:rsidRDefault="0055593A" w:rsidP="0055593A">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509" w:type="dxa"/>
            <w:gridSpan w:val="2"/>
            <w:vMerge/>
            <w:shd w:val="clear" w:color="auto" w:fill="auto"/>
          </w:tcPr>
          <w:p w14:paraId="4E4198C0" w14:textId="77777777" w:rsidR="0055593A" w:rsidRPr="000A0B60" w:rsidRDefault="0055593A" w:rsidP="0055593A">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1" w:type="dxa"/>
            <w:gridSpan w:val="2"/>
            <w:vMerge/>
          </w:tcPr>
          <w:p w14:paraId="458DDABC" w14:textId="77777777" w:rsidR="0055593A" w:rsidRPr="000A0B60" w:rsidRDefault="0055593A" w:rsidP="0055593A">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66" w:type="dxa"/>
            <w:vMerge/>
          </w:tcPr>
          <w:p w14:paraId="6E0D4818" w14:textId="77777777" w:rsidR="0055593A" w:rsidRPr="000A0B60" w:rsidRDefault="0055593A" w:rsidP="0055593A">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55593A" w:rsidRPr="000A0B60" w14:paraId="1AAED3C3" w14:textId="77777777" w:rsidTr="009537D8">
        <w:trPr>
          <w:trHeight w:val="350"/>
        </w:trPr>
        <w:tc>
          <w:tcPr>
            <w:tcW w:w="1843" w:type="dxa"/>
            <w:shd w:val="clear" w:color="auto" w:fill="FFE599"/>
          </w:tcPr>
          <w:p w14:paraId="525A9224" w14:textId="090C1B25" w:rsidR="0055593A" w:rsidRPr="000A0B60" w:rsidRDefault="0055593A" w:rsidP="0055593A">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450" w:type="dxa"/>
            <w:gridSpan w:val="27"/>
            <w:shd w:val="clear" w:color="auto" w:fill="FFE599"/>
          </w:tcPr>
          <w:p w14:paraId="77A54757" w14:textId="7ED536ED"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Other sources not prohibited by legislation</w:t>
            </w:r>
          </w:p>
        </w:tc>
      </w:tr>
      <w:tr w:rsidR="0055593A" w:rsidRPr="000A0B60" w14:paraId="7D53DCE4" w14:textId="77777777" w:rsidTr="004B2CE2">
        <w:trPr>
          <w:trHeight w:val="620"/>
        </w:trPr>
        <w:tc>
          <w:tcPr>
            <w:tcW w:w="1843" w:type="dxa"/>
            <w:vMerge w:val="restart"/>
            <w:shd w:val="clear" w:color="auto" w:fill="auto"/>
          </w:tcPr>
          <w:p w14:paraId="3FFE9CC2" w14:textId="4C413F6C"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b/>
                <w:sz w:val="16"/>
                <w:szCs w:val="16"/>
                <w:lang w:val="en-US"/>
              </w:rPr>
              <w:t>Activity 3.13</w:t>
            </w:r>
          </w:p>
          <w:p w14:paraId="25D08BCE" w14:textId="0D33A6E3"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Enhance the capacit</w:t>
            </w:r>
            <w:r w:rsidR="00682095">
              <w:rPr>
                <w:rFonts w:ascii="Times New Roman" w:eastAsia="GHEA Grapalat" w:hAnsi="Times New Roman" w:cs="Times New Roman"/>
                <w:sz w:val="16"/>
                <w:szCs w:val="16"/>
                <w:lang w:val="en-US"/>
              </w:rPr>
              <w:t>ies</w:t>
            </w:r>
            <w:r w:rsidRPr="000A0B60">
              <w:rPr>
                <w:rFonts w:ascii="Times New Roman" w:eastAsia="GHEA Grapalat" w:hAnsi="Times New Roman" w:cs="Times New Roman"/>
                <w:sz w:val="16"/>
                <w:szCs w:val="16"/>
                <w:lang w:val="en-US"/>
              </w:rPr>
              <w:t xml:space="preserve"> of the Corruption Prevention Commission in the area of non-formal anti-corruption education and public awareness.</w:t>
            </w:r>
          </w:p>
        </w:tc>
        <w:tc>
          <w:tcPr>
            <w:tcW w:w="1844" w:type="dxa"/>
            <w:vMerge w:val="restart"/>
            <w:shd w:val="clear" w:color="auto" w:fill="auto"/>
          </w:tcPr>
          <w:p w14:paraId="4C9022B2" w14:textId="56C0668B"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7029" w:type="dxa"/>
            <w:gridSpan w:val="18"/>
            <w:shd w:val="clear" w:color="auto" w:fill="auto"/>
          </w:tcPr>
          <w:p w14:paraId="508FDDBB" w14:textId="311BC297"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1901" w:type="dxa"/>
            <w:gridSpan w:val="3"/>
            <w:shd w:val="clear" w:color="auto" w:fill="auto"/>
          </w:tcPr>
          <w:p w14:paraId="3A3A2B52" w14:textId="7FFD51B3"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509" w:type="dxa"/>
            <w:gridSpan w:val="2"/>
            <w:shd w:val="clear" w:color="auto" w:fill="auto"/>
          </w:tcPr>
          <w:p w14:paraId="649CC134" w14:textId="3B6554F4"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01" w:type="dxa"/>
            <w:gridSpan w:val="2"/>
          </w:tcPr>
          <w:p w14:paraId="6CACCE9D" w14:textId="2A914A63"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266" w:type="dxa"/>
          </w:tcPr>
          <w:p w14:paraId="3C7F5E5D" w14:textId="20EDC2F6"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55593A" w:rsidRPr="000A0B60" w14:paraId="0EF51339" w14:textId="77777777" w:rsidTr="00075C8C">
        <w:trPr>
          <w:trHeight w:val="328"/>
        </w:trPr>
        <w:tc>
          <w:tcPr>
            <w:tcW w:w="1843" w:type="dxa"/>
            <w:vMerge/>
            <w:shd w:val="clear" w:color="auto" w:fill="auto"/>
          </w:tcPr>
          <w:p w14:paraId="154DFF22" w14:textId="77777777" w:rsidR="0055593A" w:rsidRPr="000A0B60" w:rsidRDefault="0055593A" w:rsidP="0055593A">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shd w:val="clear" w:color="auto" w:fill="auto"/>
          </w:tcPr>
          <w:p w14:paraId="6C4168D5" w14:textId="77777777" w:rsidR="0055593A" w:rsidRPr="000A0B60" w:rsidRDefault="0055593A" w:rsidP="0055593A">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gridSpan w:val="3"/>
            <w:shd w:val="clear" w:color="auto" w:fill="auto"/>
          </w:tcPr>
          <w:p w14:paraId="245F9709" w14:textId="3EB72D76"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2835" w:type="dxa"/>
            <w:gridSpan w:val="7"/>
            <w:shd w:val="clear" w:color="auto" w:fill="auto"/>
          </w:tcPr>
          <w:p w14:paraId="0231FE14" w14:textId="41636CBB"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754" w:type="dxa"/>
            <w:gridSpan w:val="5"/>
            <w:shd w:val="clear" w:color="auto" w:fill="auto"/>
          </w:tcPr>
          <w:p w14:paraId="52ECF585" w14:textId="6C4616DE" w:rsidR="0055593A" w:rsidRPr="000A0B60" w:rsidRDefault="0055593A" w:rsidP="0055593A">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448" w:type="dxa"/>
            <w:gridSpan w:val="3"/>
            <w:shd w:val="clear" w:color="auto" w:fill="auto"/>
          </w:tcPr>
          <w:p w14:paraId="6793C842" w14:textId="25AA43F2" w:rsidR="0055593A" w:rsidRPr="000A0B60" w:rsidRDefault="0055593A" w:rsidP="0055593A">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1901" w:type="dxa"/>
            <w:gridSpan w:val="3"/>
            <w:vMerge w:val="restart"/>
            <w:shd w:val="clear" w:color="auto" w:fill="auto"/>
          </w:tcPr>
          <w:p w14:paraId="795D86E3" w14:textId="79A29050" w:rsidR="0055593A" w:rsidRPr="000A0B60" w:rsidRDefault="00075C8C" w:rsidP="0055593A">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w:t>
            </w:r>
            <w:r w:rsidRPr="000A0B60">
              <w:rPr>
                <w:rFonts w:ascii="Times New Roman" w:eastAsia="GHEA Grapalat" w:hAnsi="Times New Roman" w:cs="Times New Roman"/>
                <w:sz w:val="16"/>
                <w:szCs w:val="16"/>
                <w:lang w:val="en-US"/>
              </w:rPr>
              <w:t>t least 20 training courses</w:t>
            </w:r>
            <w:r>
              <w:rPr>
                <w:rFonts w:ascii="Times New Roman" w:eastAsia="GHEA Grapalat" w:hAnsi="Times New Roman" w:cs="Times New Roman"/>
                <w:sz w:val="16"/>
                <w:szCs w:val="16"/>
                <w:lang w:val="en-US"/>
              </w:rPr>
              <w:t xml:space="preserve"> have been</w:t>
            </w:r>
            <w:r w:rsidRPr="000A0B60">
              <w:rPr>
                <w:rFonts w:ascii="Times New Roman" w:eastAsia="GHEA Grapalat" w:hAnsi="Times New Roman" w:cs="Times New Roman"/>
                <w:sz w:val="16"/>
                <w:szCs w:val="16"/>
                <w:lang w:val="en-US"/>
              </w:rPr>
              <w:t xml:space="preserve"> </w:t>
            </w:r>
            <w:r w:rsidR="0055593A" w:rsidRPr="000A0B60">
              <w:rPr>
                <w:rFonts w:ascii="Times New Roman" w:eastAsia="GHEA Grapalat" w:hAnsi="Times New Roman" w:cs="Times New Roman"/>
                <w:sz w:val="16"/>
                <w:szCs w:val="16"/>
                <w:lang w:val="en-US"/>
              </w:rPr>
              <w:t xml:space="preserve">organized and conducted for </w:t>
            </w:r>
            <w:r w:rsidRPr="000A0B60">
              <w:rPr>
                <w:rFonts w:ascii="Times New Roman" w:eastAsia="GHEA Grapalat" w:hAnsi="Times New Roman" w:cs="Times New Roman"/>
                <w:sz w:val="16"/>
                <w:szCs w:val="16"/>
                <w:lang w:val="en-US"/>
              </w:rPr>
              <w:t>CPC</w:t>
            </w:r>
            <w:r>
              <w:rPr>
                <w:rFonts w:ascii="Times New Roman" w:eastAsia="GHEA Grapalat" w:hAnsi="Times New Roman" w:cs="Times New Roman"/>
                <w:sz w:val="16"/>
                <w:szCs w:val="16"/>
                <w:lang w:val="en-US"/>
              </w:rPr>
              <w:t>’</w:t>
            </w:r>
            <w:r w:rsidR="0055593A" w:rsidRPr="000A0B60">
              <w:rPr>
                <w:rFonts w:ascii="Times New Roman" w:eastAsia="GHEA Grapalat" w:hAnsi="Times New Roman" w:cs="Times New Roman"/>
                <w:sz w:val="16"/>
                <w:szCs w:val="16"/>
                <w:lang w:val="en-US"/>
              </w:rPr>
              <w:t xml:space="preserve">s </w:t>
            </w:r>
            <w:r>
              <w:rPr>
                <w:rFonts w:ascii="Times New Roman" w:eastAsia="GHEA Grapalat" w:hAnsi="Times New Roman" w:cs="Times New Roman"/>
                <w:sz w:val="16"/>
                <w:szCs w:val="16"/>
                <w:lang w:val="en-US"/>
              </w:rPr>
              <w:t>staff.</w:t>
            </w:r>
            <w:r w:rsidR="0055593A" w:rsidRPr="000A0B60">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Th</w:t>
            </w:r>
            <w:r w:rsidR="0055593A" w:rsidRPr="000A0B60">
              <w:rPr>
                <w:rFonts w:ascii="Times New Roman" w:eastAsia="GHEA Grapalat" w:hAnsi="Times New Roman" w:cs="Times New Roman"/>
                <w:sz w:val="16"/>
                <w:szCs w:val="16"/>
                <w:lang w:val="en-US"/>
              </w:rPr>
              <w:t xml:space="preserve">e </w:t>
            </w:r>
            <w:r>
              <w:rPr>
                <w:rFonts w:ascii="Times New Roman" w:eastAsia="GHEA Grapalat" w:hAnsi="Times New Roman" w:cs="Times New Roman"/>
                <w:sz w:val="16"/>
                <w:szCs w:val="16"/>
                <w:lang w:val="en-US"/>
              </w:rPr>
              <w:t xml:space="preserve">duration of each training is at least </w:t>
            </w:r>
            <w:r w:rsidR="0055593A" w:rsidRPr="000A0B60">
              <w:rPr>
                <w:rFonts w:ascii="Times New Roman" w:eastAsia="GHEA Grapalat" w:hAnsi="Times New Roman" w:cs="Times New Roman"/>
                <w:sz w:val="16"/>
                <w:szCs w:val="16"/>
                <w:lang w:val="en-US"/>
              </w:rPr>
              <w:t xml:space="preserve">four academic hours. As a result of the knowledge </w:t>
            </w:r>
            <w:r w:rsidRPr="000A0B60">
              <w:rPr>
                <w:rFonts w:ascii="Times New Roman" w:eastAsia="GHEA Grapalat" w:hAnsi="Times New Roman" w:cs="Times New Roman"/>
                <w:sz w:val="16"/>
                <w:szCs w:val="16"/>
                <w:lang w:val="en-US"/>
              </w:rPr>
              <w:t>post-t</w:t>
            </w:r>
            <w:r>
              <w:rPr>
                <w:rFonts w:ascii="Times New Roman" w:eastAsia="GHEA Grapalat" w:hAnsi="Times New Roman" w:cs="Times New Roman"/>
                <w:sz w:val="16"/>
                <w:szCs w:val="16"/>
                <w:lang w:val="en-US"/>
              </w:rPr>
              <w:t>est</w:t>
            </w:r>
            <w:r w:rsidR="0055593A" w:rsidRPr="000A0B60">
              <w:rPr>
                <w:rFonts w:ascii="Times New Roman" w:eastAsia="GHEA Grapalat" w:hAnsi="Times New Roman" w:cs="Times New Roman"/>
                <w:sz w:val="16"/>
                <w:szCs w:val="16"/>
                <w:lang w:val="en-US"/>
              </w:rPr>
              <w:t>, the</w:t>
            </w:r>
            <w:r>
              <w:rPr>
                <w:rFonts w:ascii="Times New Roman" w:eastAsia="GHEA Grapalat" w:hAnsi="Times New Roman" w:cs="Times New Roman"/>
                <w:sz w:val="16"/>
                <w:szCs w:val="16"/>
                <w:lang w:val="en-US"/>
              </w:rPr>
              <w:t xml:space="preserve"> </w:t>
            </w:r>
            <w:r w:rsidR="0055593A" w:rsidRPr="000A0B60">
              <w:rPr>
                <w:rFonts w:ascii="Times New Roman" w:eastAsia="GHEA Grapalat" w:hAnsi="Times New Roman" w:cs="Times New Roman"/>
                <w:sz w:val="16"/>
                <w:szCs w:val="16"/>
                <w:lang w:val="en-US"/>
              </w:rPr>
              <w:t>trainees demonstrated at least 90% knowledge</w:t>
            </w:r>
            <w:r w:rsidR="00FF50E0">
              <w:rPr>
                <w:rFonts w:ascii="Times New Roman" w:eastAsia="GHEA Grapalat" w:hAnsi="Times New Roman" w:cs="Times New Roman"/>
                <w:sz w:val="16"/>
                <w:szCs w:val="16"/>
                <w:lang w:val="en-US"/>
              </w:rPr>
              <w:t xml:space="preserve"> proficiency</w:t>
            </w:r>
            <w:r w:rsidR="0055593A" w:rsidRPr="000A0B60">
              <w:rPr>
                <w:rFonts w:ascii="Times New Roman" w:eastAsia="GHEA Grapalat" w:hAnsi="Times New Roman" w:cs="Times New Roman"/>
                <w:sz w:val="16"/>
                <w:szCs w:val="16"/>
                <w:lang w:val="en-US"/>
              </w:rPr>
              <w:t>.</w:t>
            </w:r>
          </w:p>
        </w:tc>
        <w:tc>
          <w:tcPr>
            <w:tcW w:w="1509" w:type="dxa"/>
            <w:gridSpan w:val="2"/>
            <w:vMerge w:val="restart"/>
            <w:shd w:val="clear" w:color="auto" w:fill="auto"/>
          </w:tcPr>
          <w:p w14:paraId="140CA363" w14:textId="796A2409" w:rsidR="0055593A" w:rsidRPr="000A0B60" w:rsidRDefault="0055593A" w:rsidP="0055593A">
            <w:pPr>
              <w:tabs>
                <w:tab w:val="left" w:pos="236"/>
              </w:tabs>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Reports on delivered trainings</w:t>
            </w:r>
            <w:r w:rsidRPr="000A0B60">
              <w:rPr>
                <w:rFonts w:ascii="Times New Roman" w:eastAsia="GHEA Grapalat" w:hAnsi="Times New Roman" w:cs="Times New Roman"/>
                <w:sz w:val="16"/>
                <w:szCs w:val="16"/>
                <w:lang w:val="en-US"/>
              </w:rPr>
              <w:t xml:space="preserve"> </w:t>
            </w:r>
          </w:p>
          <w:p w14:paraId="43E4B640" w14:textId="3E8085D0" w:rsidR="0055593A" w:rsidRPr="000A0B60" w:rsidRDefault="0055593A" w:rsidP="0055593A">
            <w:pPr>
              <w:tabs>
                <w:tab w:val="left" w:pos="236"/>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Knowledge assessment reports and employee surveys</w:t>
            </w:r>
          </w:p>
          <w:p w14:paraId="700D73CE" w14:textId="52A4330B" w:rsidR="0055593A" w:rsidRPr="000A0B60" w:rsidRDefault="00075C8C" w:rsidP="0055593A">
            <w:pPr>
              <w:spacing w:line="240" w:lineRule="auto"/>
              <w:rPr>
                <w:rFonts w:ascii="Times New Roman" w:eastAsia="Times New Roman" w:hAnsi="Times New Roman" w:cs="Times New Roman"/>
                <w:sz w:val="16"/>
                <w:szCs w:val="16"/>
                <w:lang w:val="en-US"/>
              </w:rPr>
            </w:pPr>
            <w:r>
              <w:rPr>
                <w:rFonts w:ascii="Times New Roman" w:eastAsia="GHEA Grapalat" w:hAnsi="Times New Roman" w:cs="Times New Roman"/>
                <w:color w:val="000000"/>
                <w:sz w:val="16"/>
                <w:szCs w:val="16"/>
                <w:lang w:val="en-US"/>
              </w:rPr>
              <w:t>K</w:t>
            </w:r>
            <w:r w:rsidRPr="000A0B60">
              <w:rPr>
                <w:rFonts w:ascii="Times New Roman" w:eastAsia="GHEA Grapalat" w:hAnsi="Times New Roman" w:cs="Times New Roman"/>
                <w:color w:val="000000"/>
                <w:sz w:val="16"/>
                <w:szCs w:val="16"/>
                <w:lang w:val="en-US"/>
              </w:rPr>
              <w:t xml:space="preserve">nowledge </w:t>
            </w:r>
            <w:r>
              <w:rPr>
                <w:rFonts w:ascii="Times New Roman" w:eastAsia="GHEA Grapalat" w:hAnsi="Times New Roman" w:cs="Times New Roman"/>
                <w:color w:val="000000"/>
                <w:sz w:val="16"/>
                <w:szCs w:val="16"/>
                <w:lang w:val="en-US"/>
              </w:rPr>
              <w:t>p</w:t>
            </w:r>
            <w:r w:rsidR="0055593A" w:rsidRPr="000A0B60">
              <w:rPr>
                <w:rFonts w:ascii="Times New Roman" w:eastAsia="GHEA Grapalat" w:hAnsi="Times New Roman" w:cs="Times New Roman"/>
                <w:color w:val="000000"/>
                <w:sz w:val="16"/>
                <w:szCs w:val="16"/>
                <w:lang w:val="en-US"/>
              </w:rPr>
              <w:t>re-test and post-test scores</w:t>
            </w:r>
            <w:r w:rsidR="0055593A" w:rsidRPr="000A0B60">
              <w:rPr>
                <w:rFonts w:ascii="Times New Roman" w:eastAsia="Times New Roman" w:hAnsi="Times New Roman" w:cs="Times New Roman"/>
                <w:sz w:val="16"/>
                <w:szCs w:val="16"/>
                <w:lang w:val="en-US"/>
              </w:rPr>
              <w:t xml:space="preserve"> </w:t>
            </w:r>
          </w:p>
          <w:p w14:paraId="38309250" w14:textId="3A9ADC01" w:rsidR="0055593A" w:rsidRPr="000A0B60" w:rsidRDefault="0055593A" w:rsidP="0055593A">
            <w:pPr>
              <w:spacing w:line="240" w:lineRule="auto"/>
              <w:rPr>
                <w:rFonts w:ascii="Times New Roman" w:eastAsia="Times New Roman" w:hAnsi="Times New Roman" w:cs="Times New Roman"/>
                <w:sz w:val="16"/>
                <w:szCs w:val="16"/>
                <w:lang w:val="en-US"/>
              </w:rPr>
            </w:pPr>
            <w:r w:rsidRPr="000A0B60">
              <w:rPr>
                <w:rFonts w:ascii="Times New Roman" w:eastAsia="Times New Roman" w:hAnsi="Times New Roman" w:cs="Times New Roman"/>
                <w:sz w:val="16"/>
                <w:szCs w:val="16"/>
                <w:lang w:val="en-US"/>
              </w:rPr>
              <w:t xml:space="preserve">Knowledge assessment reports </w:t>
            </w:r>
            <w:r w:rsidRPr="000A0B60">
              <w:rPr>
                <w:rFonts w:ascii="Times New Roman" w:eastAsia="GHEA Grapalat" w:hAnsi="Times New Roman" w:cs="Times New Roman"/>
                <w:color w:val="000000"/>
                <w:sz w:val="16"/>
                <w:szCs w:val="16"/>
                <w:lang w:val="en-US"/>
              </w:rPr>
              <w:t>and employee surveys</w:t>
            </w:r>
          </w:p>
          <w:p w14:paraId="3A69D178" w14:textId="40A4687E"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Reports on organized events, </w:t>
            </w:r>
            <w:r w:rsidR="00075C8C">
              <w:rPr>
                <w:rFonts w:ascii="Times New Roman" w:eastAsia="GHEA Grapalat" w:hAnsi="Times New Roman" w:cs="Times New Roman"/>
                <w:sz w:val="16"/>
                <w:szCs w:val="16"/>
                <w:lang w:val="en-US"/>
              </w:rPr>
              <w:t>p</w:t>
            </w:r>
            <w:r w:rsidRPr="000A0B60">
              <w:rPr>
                <w:rFonts w:ascii="Times New Roman" w:eastAsia="GHEA Grapalat" w:hAnsi="Times New Roman" w:cs="Times New Roman"/>
                <w:sz w:val="16"/>
                <w:szCs w:val="16"/>
                <w:lang w:val="en-US"/>
              </w:rPr>
              <w:t>ress releases</w:t>
            </w:r>
          </w:p>
          <w:p w14:paraId="70B077C4" w14:textId="3BD47127"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tc>
        <w:tc>
          <w:tcPr>
            <w:tcW w:w="901" w:type="dxa"/>
            <w:gridSpan w:val="2"/>
            <w:vMerge w:val="restart"/>
          </w:tcPr>
          <w:p w14:paraId="3CEF8E58" w14:textId="1A2E2C53"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Corruption Prevention Commission (upon consent)</w:t>
            </w:r>
          </w:p>
        </w:tc>
        <w:tc>
          <w:tcPr>
            <w:tcW w:w="1266" w:type="dxa"/>
            <w:vMerge w:val="restart"/>
          </w:tcPr>
          <w:p w14:paraId="2678F712" w14:textId="77777777"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state administration bodies</w:t>
            </w:r>
          </w:p>
          <w:p w14:paraId="48360EFC" w14:textId="595E2FD9"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Civil society organizations (upon consent)</w:t>
            </w:r>
          </w:p>
          <w:p w14:paraId="5CE9C345" w14:textId="77777777" w:rsidR="0055593A" w:rsidRPr="000A0B60" w:rsidRDefault="0055593A" w:rsidP="0055593A">
            <w:pPr>
              <w:spacing w:line="240" w:lineRule="auto"/>
              <w:rPr>
                <w:rFonts w:ascii="Times New Roman" w:eastAsia="GHEA Grapalat" w:hAnsi="Times New Roman" w:cs="Times New Roman"/>
                <w:sz w:val="16"/>
                <w:szCs w:val="16"/>
                <w:lang w:val="en-US"/>
              </w:rPr>
            </w:pPr>
          </w:p>
        </w:tc>
      </w:tr>
      <w:tr w:rsidR="0055593A" w:rsidRPr="000A0B60" w14:paraId="55BA16D7" w14:textId="77777777" w:rsidTr="00075C8C">
        <w:trPr>
          <w:trHeight w:val="340"/>
        </w:trPr>
        <w:tc>
          <w:tcPr>
            <w:tcW w:w="1843" w:type="dxa"/>
            <w:vMerge/>
            <w:shd w:val="clear" w:color="auto" w:fill="auto"/>
          </w:tcPr>
          <w:p w14:paraId="6AEF2D6C" w14:textId="77777777" w:rsidR="0055593A" w:rsidRPr="000A0B60" w:rsidRDefault="0055593A" w:rsidP="0055593A">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val="restart"/>
            <w:shd w:val="clear" w:color="auto" w:fill="auto"/>
          </w:tcPr>
          <w:p w14:paraId="74AE7F84" w14:textId="21CCEC1A"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Currently, the</w:t>
            </w:r>
            <w:r w:rsidR="00682095">
              <w:rPr>
                <w:rFonts w:ascii="Times New Roman" w:eastAsia="GHEA Grapalat" w:hAnsi="Times New Roman" w:cs="Times New Roman"/>
                <w:sz w:val="16"/>
                <w:szCs w:val="16"/>
                <w:lang w:val="en-US"/>
              </w:rPr>
              <w:t>re are no professional development programs for relevant departments of</w:t>
            </w:r>
            <w:r w:rsidRPr="000A0B60">
              <w:rPr>
                <w:rFonts w:ascii="Times New Roman" w:eastAsia="GHEA Grapalat" w:hAnsi="Times New Roman" w:cs="Times New Roman"/>
                <w:sz w:val="16"/>
                <w:szCs w:val="16"/>
                <w:lang w:val="en-US"/>
              </w:rPr>
              <w:t xml:space="preserve"> Corruption Prevention Commission </w:t>
            </w:r>
            <w:r w:rsidR="00682095">
              <w:rPr>
                <w:rFonts w:ascii="Times New Roman" w:eastAsia="GHEA Grapalat" w:hAnsi="Times New Roman" w:cs="Times New Roman"/>
                <w:sz w:val="16"/>
                <w:szCs w:val="16"/>
                <w:lang w:val="en-US"/>
              </w:rPr>
              <w:t>on</w:t>
            </w:r>
            <w:r w:rsidRPr="000A0B60">
              <w:rPr>
                <w:rFonts w:ascii="Times New Roman" w:eastAsia="GHEA Grapalat" w:hAnsi="Times New Roman" w:cs="Times New Roman"/>
                <w:sz w:val="16"/>
                <w:szCs w:val="16"/>
                <w:lang w:val="en-US"/>
              </w:rPr>
              <w:t xml:space="preserve"> effective</w:t>
            </w:r>
            <w:r w:rsidR="00682095">
              <w:rPr>
                <w:rFonts w:ascii="Times New Roman" w:eastAsia="GHEA Grapalat" w:hAnsi="Times New Roman" w:cs="Times New Roman"/>
                <w:sz w:val="16"/>
                <w:szCs w:val="16"/>
                <w:lang w:val="en-US"/>
              </w:rPr>
              <w:t xml:space="preserve"> implementation of</w:t>
            </w:r>
            <w:r w:rsidRPr="000A0B60">
              <w:rPr>
                <w:rFonts w:ascii="Times New Roman" w:eastAsia="GHEA Grapalat" w:hAnsi="Times New Roman" w:cs="Times New Roman"/>
                <w:sz w:val="16"/>
                <w:szCs w:val="16"/>
                <w:lang w:val="en-US"/>
              </w:rPr>
              <w:t xml:space="preserve"> </w:t>
            </w:r>
            <w:r w:rsidR="00682095" w:rsidRPr="000A0B60">
              <w:rPr>
                <w:rFonts w:ascii="Times New Roman" w:eastAsia="GHEA Grapalat" w:hAnsi="Times New Roman" w:cs="Times New Roman"/>
                <w:sz w:val="16"/>
                <w:szCs w:val="16"/>
                <w:lang w:val="en-US"/>
              </w:rPr>
              <w:t xml:space="preserve">non-formal </w:t>
            </w:r>
            <w:r w:rsidRPr="000A0B60">
              <w:rPr>
                <w:rFonts w:ascii="Times New Roman" w:eastAsia="GHEA Grapalat" w:hAnsi="Times New Roman" w:cs="Times New Roman"/>
                <w:sz w:val="16"/>
                <w:szCs w:val="16"/>
                <w:lang w:val="en-US"/>
              </w:rPr>
              <w:t>anti-corruption education and public awareness.</w:t>
            </w:r>
          </w:p>
        </w:tc>
        <w:tc>
          <w:tcPr>
            <w:tcW w:w="992" w:type="dxa"/>
            <w:gridSpan w:val="3"/>
            <w:shd w:val="clear" w:color="auto" w:fill="auto"/>
          </w:tcPr>
          <w:p w14:paraId="655EF1BF" w14:textId="77777777"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417" w:type="dxa"/>
            <w:gridSpan w:val="4"/>
            <w:shd w:val="clear" w:color="auto" w:fill="auto"/>
          </w:tcPr>
          <w:p w14:paraId="066D23E7" w14:textId="77777777"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418" w:type="dxa"/>
            <w:gridSpan w:val="3"/>
            <w:shd w:val="clear" w:color="auto" w:fill="auto"/>
          </w:tcPr>
          <w:p w14:paraId="2406FD88" w14:textId="77777777"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754" w:type="dxa"/>
            <w:gridSpan w:val="5"/>
            <w:shd w:val="clear" w:color="auto" w:fill="auto"/>
          </w:tcPr>
          <w:p w14:paraId="3B390F1E" w14:textId="77777777" w:rsidR="0055593A" w:rsidRPr="000A0B60" w:rsidRDefault="0055593A" w:rsidP="0055593A">
            <w:pPr>
              <w:spacing w:line="240" w:lineRule="auto"/>
              <w:rPr>
                <w:rFonts w:ascii="Times New Roman" w:eastAsia="GHEA Grapalat" w:hAnsi="Times New Roman" w:cs="Times New Roman"/>
                <w:sz w:val="16"/>
                <w:szCs w:val="16"/>
                <w:lang w:val="en-US"/>
              </w:rPr>
            </w:pPr>
          </w:p>
        </w:tc>
        <w:tc>
          <w:tcPr>
            <w:tcW w:w="1448" w:type="dxa"/>
            <w:gridSpan w:val="3"/>
            <w:shd w:val="clear" w:color="auto" w:fill="auto"/>
          </w:tcPr>
          <w:p w14:paraId="1705BB08" w14:textId="77777777" w:rsidR="0055593A" w:rsidRPr="000A0B60" w:rsidRDefault="0055593A" w:rsidP="0055593A">
            <w:pPr>
              <w:spacing w:line="240" w:lineRule="auto"/>
              <w:rPr>
                <w:rFonts w:ascii="Times New Roman" w:eastAsia="GHEA Grapalat" w:hAnsi="Times New Roman" w:cs="Times New Roman"/>
                <w:sz w:val="16"/>
                <w:szCs w:val="16"/>
                <w:lang w:val="en-US"/>
              </w:rPr>
            </w:pPr>
          </w:p>
        </w:tc>
        <w:tc>
          <w:tcPr>
            <w:tcW w:w="1901" w:type="dxa"/>
            <w:gridSpan w:val="3"/>
            <w:vMerge/>
            <w:shd w:val="clear" w:color="auto" w:fill="auto"/>
          </w:tcPr>
          <w:p w14:paraId="51E4E02C" w14:textId="77777777" w:rsidR="0055593A" w:rsidRPr="000A0B60" w:rsidRDefault="0055593A" w:rsidP="0055593A">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509" w:type="dxa"/>
            <w:gridSpan w:val="2"/>
            <w:vMerge/>
            <w:shd w:val="clear" w:color="auto" w:fill="auto"/>
          </w:tcPr>
          <w:p w14:paraId="5478CFA6" w14:textId="77777777" w:rsidR="0055593A" w:rsidRPr="000A0B60" w:rsidRDefault="0055593A" w:rsidP="0055593A">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1" w:type="dxa"/>
            <w:gridSpan w:val="2"/>
            <w:vMerge/>
          </w:tcPr>
          <w:p w14:paraId="39C30113" w14:textId="77777777" w:rsidR="0055593A" w:rsidRPr="000A0B60" w:rsidRDefault="0055593A" w:rsidP="0055593A">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66" w:type="dxa"/>
            <w:vMerge/>
          </w:tcPr>
          <w:p w14:paraId="090D13B7" w14:textId="77777777" w:rsidR="0055593A" w:rsidRPr="000A0B60" w:rsidRDefault="0055593A" w:rsidP="0055593A">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55593A" w:rsidRPr="000A0B60" w14:paraId="2638AE3D" w14:textId="77777777" w:rsidTr="00075C8C">
        <w:trPr>
          <w:trHeight w:val="1110"/>
        </w:trPr>
        <w:tc>
          <w:tcPr>
            <w:tcW w:w="1843" w:type="dxa"/>
            <w:vMerge/>
            <w:shd w:val="clear" w:color="auto" w:fill="auto"/>
          </w:tcPr>
          <w:p w14:paraId="5F0B1B42" w14:textId="77777777" w:rsidR="0055593A" w:rsidRPr="000A0B60" w:rsidRDefault="0055593A" w:rsidP="0055593A">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shd w:val="clear" w:color="auto" w:fill="auto"/>
          </w:tcPr>
          <w:p w14:paraId="4821950F" w14:textId="77777777" w:rsidR="0055593A" w:rsidRPr="000A0B60" w:rsidRDefault="0055593A" w:rsidP="0055593A">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gridSpan w:val="3"/>
            <w:shd w:val="clear" w:color="auto" w:fill="auto"/>
          </w:tcPr>
          <w:p w14:paraId="4B60315F" w14:textId="77777777" w:rsidR="0055593A" w:rsidRPr="000A0B60" w:rsidRDefault="0055593A" w:rsidP="0055593A">
            <w:pPr>
              <w:spacing w:line="240" w:lineRule="auto"/>
              <w:rPr>
                <w:rFonts w:ascii="Times New Roman" w:eastAsia="GHEA Grapalat" w:hAnsi="Times New Roman" w:cs="Times New Roman"/>
                <w:sz w:val="16"/>
                <w:szCs w:val="16"/>
                <w:lang w:val="en-US"/>
              </w:rPr>
            </w:pPr>
          </w:p>
        </w:tc>
        <w:tc>
          <w:tcPr>
            <w:tcW w:w="1417" w:type="dxa"/>
            <w:gridSpan w:val="4"/>
            <w:shd w:val="clear" w:color="auto" w:fill="auto"/>
          </w:tcPr>
          <w:p w14:paraId="4452E9F2" w14:textId="77777777" w:rsidR="0055593A" w:rsidRPr="000A0B60" w:rsidRDefault="0055593A" w:rsidP="0055593A">
            <w:pPr>
              <w:spacing w:line="240" w:lineRule="auto"/>
              <w:rPr>
                <w:rFonts w:ascii="Times New Roman" w:eastAsia="GHEA Grapalat" w:hAnsi="Times New Roman" w:cs="Times New Roman"/>
                <w:sz w:val="16"/>
                <w:szCs w:val="16"/>
                <w:lang w:val="en-US"/>
              </w:rPr>
            </w:pPr>
          </w:p>
        </w:tc>
        <w:tc>
          <w:tcPr>
            <w:tcW w:w="1418" w:type="dxa"/>
            <w:gridSpan w:val="3"/>
            <w:shd w:val="clear" w:color="auto" w:fill="auto"/>
          </w:tcPr>
          <w:p w14:paraId="3BE5B9FD" w14:textId="2FD97746"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A </w:t>
            </w:r>
            <w:r w:rsidR="00075C8C" w:rsidRPr="000A0B60">
              <w:rPr>
                <w:rFonts w:ascii="Times New Roman" w:eastAsia="GHEA Grapalat" w:hAnsi="Times New Roman" w:cs="Times New Roman"/>
                <w:sz w:val="16"/>
                <w:szCs w:val="16"/>
                <w:lang w:val="en-US"/>
              </w:rPr>
              <w:t xml:space="preserve">capacity </w:t>
            </w:r>
            <w:r w:rsidRPr="000A0B60">
              <w:rPr>
                <w:rFonts w:ascii="Times New Roman" w:eastAsia="GHEA Grapalat" w:hAnsi="Times New Roman" w:cs="Times New Roman"/>
                <w:sz w:val="16"/>
                <w:szCs w:val="16"/>
                <w:lang w:val="en-US"/>
              </w:rPr>
              <w:t xml:space="preserve">building </w:t>
            </w:r>
            <w:r w:rsidR="00075C8C" w:rsidRPr="000A0B60">
              <w:rPr>
                <w:rFonts w:ascii="Times New Roman" w:eastAsia="GHEA Grapalat" w:hAnsi="Times New Roman" w:cs="Times New Roman"/>
                <w:sz w:val="16"/>
                <w:szCs w:val="16"/>
                <w:lang w:val="en-US"/>
              </w:rPr>
              <w:t xml:space="preserve">program </w:t>
            </w:r>
            <w:r w:rsidRPr="000A0B60">
              <w:rPr>
                <w:rFonts w:ascii="Times New Roman" w:eastAsia="GHEA Grapalat" w:hAnsi="Times New Roman" w:cs="Times New Roman"/>
                <w:sz w:val="16"/>
                <w:szCs w:val="16"/>
                <w:lang w:val="en-US"/>
              </w:rPr>
              <w:t xml:space="preserve">is developed and </w:t>
            </w:r>
            <w:r w:rsidR="00075C8C">
              <w:rPr>
                <w:rFonts w:ascii="Times New Roman" w:eastAsia="GHEA Grapalat" w:hAnsi="Times New Roman" w:cs="Times New Roman"/>
                <w:sz w:val="16"/>
                <w:szCs w:val="16"/>
                <w:lang w:val="en-US"/>
              </w:rPr>
              <w:t xml:space="preserve">the available </w:t>
            </w:r>
            <w:r w:rsidRPr="000A0B60">
              <w:rPr>
                <w:rFonts w:ascii="Times New Roman" w:eastAsia="GHEA Grapalat" w:hAnsi="Times New Roman" w:cs="Times New Roman"/>
                <w:sz w:val="16"/>
                <w:szCs w:val="16"/>
                <w:lang w:val="en-US"/>
              </w:rPr>
              <w:t xml:space="preserve">resources are </w:t>
            </w:r>
            <w:r w:rsidR="00075C8C">
              <w:rPr>
                <w:rFonts w:ascii="Times New Roman" w:eastAsia="GHEA Grapalat" w:hAnsi="Times New Roman" w:cs="Times New Roman"/>
                <w:sz w:val="16"/>
                <w:szCs w:val="16"/>
                <w:lang w:val="en-US"/>
              </w:rPr>
              <w:t>assessed</w:t>
            </w:r>
            <w:r w:rsidRPr="000A0B60">
              <w:rPr>
                <w:rFonts w:ascii="Times New Roman" w:eastAsia="GHEA Grapalat" w:hAnsi="Times New Roman" w:cs="Times New Roman"/>
                <w:sz w:val="16"/>
                <w:szCs w:val="16"/>
                <w:lang w:val="en-US"/>
              </w:rPr>
              <w:t>.</w:t>
            </w:r>
          </w:p>
        </w:tc>
        <w:tc>
          <w:tcPr>
            <w:tcW w:w="1754" w:type="dxa"/>
            <w:gridSpan w:val="5"/>
            <w:shd w:val="clear" w:color="auto" w:fill="auto"/>
          </w:tcPr>
          <w:p w14:paraId="771CE6EA" w14:textId="066199F5"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Programs and trainings aimed at the development of own capacities are regularly implemented for the relevant </w:t>
            </w:r>
            <w:r w:rsidR="00075C8C" w:rsidRPr="000A0B60">
              <w:rPr>
                <w:rFonts w:ascii="Times New Roman" w:eastAsia="GHEA Grapalat" w:hAnsi="Times New Roman" w:cs="Times New Roman"/>
                <w:sz w:val="16"/>
                <w:szCs w:val="16"/>
                <w:lang w:val="en-US"/>
              </w:rPr>
              <w:t xml:space="preserve">CPC </w:t>
            </w:r>
            <w:r w:rsidRPr="000A0B60">
              <w:rPr>
                <w:rFonts w:ascii="Times New Roman" w:eastAsia="GHEA Grapalat" w:hAnsi="Times New Roman" w:cs="Times New Roman"/>
                <w:sz w:val="16"/>
                <w:szCs w:val="16"/>
                <w:lang w:val="en-US"/>
              </w:rPr>
              <w:t>departments.</w:t>
            </w:r>
          </w:p>
        </w:tc>
        <w:tc>
          <w:tcPr>
            <w:tcW w:w="1448" w:type="dxa"/>
            <w:gridSpan w:val="3"/>
            <w:shd w:val="clear" w:color="auto" w:fill="auto"/>
          </w:tcPr>
          <w:p w14:paraId="2AD38E34" w14:textId="3E6A9926"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Programs and trainings aimed at the development of own capacities are regularly implemented for the relevant </w:t>
            </w:r>
            <w:r w:rsidR="00075C8C" w:rsidRPr="000A0B60">
              <w:rPr>
                <w:rFonts w:ascii="Times New Roman" w:eastAsia="GHEA Grapalat" w:hAnsi="Times New Roman" w:cs="Times New Roman"/>
                <w:sz w:val="16"/>
                <w:szCs w:val="16"/>
                <w:lang w:val="en-US"/>
              </w:rPr>
              <w:t xml:space="preserve">CPC </w:t>
            </w:r>
            <w:r w:rsidRPr="000A0B60">
              <w:rPr>
                <w:rFonts w:ascii="Times New Roman" w:eastAsia="GHEA Grapalat" w:hAnsi="Times New Roman" w:cs="Times New Roman"/>
                <w:sz w:val="16"/>
                <w:szCs w:val="16"/>
                <w:lang w:val="en-US"/>
              </w:rPr>
              <w:t>departments.</w:t>
            </w:r>
          </w:p>
        </w:tc>
        <w:tc>
          <w:tcPr>
            <w:tcW w:w="1901" w:type="dxa"/>
            <w:gridSpan w:val="3"/>
            <w:vMerge/>
            <w:shd w:val="clear" w:color="auto" w:fill="auto"/>
          </w:tcPr>
          <w:p w14:paraId="110329A6" w14:textId="77777777" w:rsidR="0055593A" w:rsidRPr="000A0B60" w:rsidRDefault="0055593A" w:rsidP="0055593A">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509" w:type="dxa"/>
            <w:gridSpan w:val="2"/>
            <w:vMerge/>
            <w:shd w:val="clear" w:color="auto" w:fill="auto"/>
          </w:tcPr>
          <w:p w14:paraId="41618718" w14:textId="77777777" w:rsidR="0055593A" w:rsidRPr="000A0B60" w:rsidRDefault="0055593A" w:rsidP="0055593A">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1" w:type="dxa"/>
            <w:gridSpan w:val="2"/>
            <w:vMerge/>
          </w:tcPr>
          <w:p w14:paraId="558869A0" w14:textId="77777777" w:rsidR="0055593A" w:rsidRPr="000A0B60" w:rsidRDefault="0055593A" w:rsidP="0055593A">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66" w:type="dxa"/>
            <w:vMerge/>
          </w:tcPr>
          <w:p w14:paraId="6D490B05" w14:textId="77777777" w:rsidR="0055593A" w:rsidRPr="000A0B60" w:rsidRDefault="0055593A" w:rsidP="0055593A">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55593A" w:rsidRPr="000A0B60" w14:paraId="23241B2C" w14:textId="77777777" w:rsidTr="009537D8">
        <w:trPr>
          <w:trHeight w:val="350"/>
        </w:trPr>
        <w:tc>
          <w:tcPr>
            <w:tcW w:w="1843" w:type="dxa"/>
            <w:shd w:val="clear" w:color="auto" w:fill="FFE599"/>
          </w:tcPr>
          <w:p w14:paraId="67811188" w14:textId="53A8D6BC" w:rsidR="0055593A" w:rsidRPr="000A0B60" w:rsidRDefault="0055593A" w:rsidP="0055593A">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450" w:type="dxa"/>
            <w:gridSpan w:val="27"/>
            <w:shd w:val="clear" w:color="auto" w:fill="FFE599"/>
          </w:tcPr>
          <w:p w14:paraId="5D8A7129" w14:textId="382BCEC9"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Other sources not prohibited by legislation</w:t>
            </w:r>
          </w:p>
        </w:tc>
      </w:tr>
      <w:tr w:rsidR="0055593A" w:rsidRPr="000A0B60" w14:paraId="64B9B002" w14:textId="77777777" w:rsidTr="004B2CE2">
        <w:trPr>
          <w:trHeight w:val="620"/>
        </w:trPr>
        <w:tc>
          <w:tcPr>
            <w:tcW w:w="1843" w:type="dxa"/>
            <w:vMerge w:val="restart"/>
            <w:shd w:val="clear" w:color="auto" w:fill="auto"/>
          </w:tcPr>
          <w:p w14:paraId="333FCBB9" w14:textId="4FE04460"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b/>
                <w:sz w:val="16"/>
                <w:szCs w:val="16"/>
                <w:lang w:val="en-US"/>
              </w:rPr>
              <w:t>Activity 3.14</w:t>
            </w:r>
            <w:r w:rsidRPr="000A0B60">
              <w:rPr>
                <w:rFonts w:ascii="Times New Roman" w:eastAsia="GHEA Grapalat" w:hAnsi="Times New Roman" w:cs="Times New Roman"/>
                <w:sz w:val="16"/>
                <w:szCs w:val="16"/>
                <w:lang w:val="en-US"/>
              </w:rPr>
              <w:t xml:space="preserve"> </w:t>
            </w:r>
          </w:p>
          <w:p w14:paraId="3B332254" w14:textId="3FABA21D" w:rsidR="0055593A" w:rsidRPr="000A0B60" w:rsidRDefault="00075C8C" w:rsidP="0055593A">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 xml:space="preserve">Strengthen </w:t>
            </w:r>
            <w:r w:rsidR="00232047">
              <w:rPr>
                <w:rFonts w:ascii="Times New Roman" w:eastAsia="GHEA Grapalat" w:hAnsi="Times New Roman" w:cs="Times New Roman"/>
                <w:sz w:val="16"/>
                <w:szCs w:val="16"/>
                <w:lang w:val="en-US"/>
              </w:rPr>
              <w:t xml:space="preserve">the </w:t>
            </w:r>
            <w:r>
              <w:rPr>
                <w:rFonts w:ascii="Times New Roman" w:eastAsia="GHEA Grapalat" w:hAnsi="Times New Roman" w:cs="Times New Roman"/>
                <w:sz w:val="16"/>
                <w:szCs w:val="16"/>
                <w:lang w:val="en-US"/>
              </w:rPr>
              <w:t>capacities of</w:t>
            </w:r>
            <w:r w:rsidR="0055593A" w:rsidRPr="000A0B60">
              <w:rPr>
                <w:rFonts w:ascii="Times New Roman" w:eastAsia="GHEA Grapalat" w:hAnsi="Times New Roman" w:cs="Times New Roman"/>
                <w:sz w:val="16"/>
                <w:szCs w:val="16"/>
                <w:lang w:val="en-US"/>
              </w:rPr>
              <w:t xml:space="preserve"> CSOs and CSO networks to raise funds for non-formal </w:t>
            </w:r>
            <w:r w:rsidRPr="000A0B60">
              <w:rPr>
                <w:rFonts w:ascii="Times New Roman" w:eastAsia="GHEA Grapalat" w:hAnsi="Times New Roman" w:cs="Times New Roman"/>
                <w:sz w:val="16"/>
                <w:szCs w:val="16"/>
                <w:lang w:val="en-US"/>
              </w:rPr>
              <w:t xml:space="preserve">anti-corruption </w:t>
            </w:r>
            <w:r w:rsidR="0055593A" w:rsidRPr="000A0B60">
              <w:rPr>
                <w:rFonts w:ascii="Times New Roman" w:eastAsia="GHEA Grapalat" w:hAnsi="Times New Roman" w:cs="Times New Roman"/>
                <w:sz w:val="16"/>
                <w:szCs w:val="16"/>
                <w:lang w:val="en-US"/>
              </w:rPr>
              <w:t xml:space="preserve">education and </w:t>
            </w:r>
            <w:r w:rsidR="0055593A" w:rsidRPr="000A0B60">
              <w:rPr>
                <w:rFonts w:ascii="Times New Roman" w:eastAsia="GHEA Grapalat" w:hAnsi="Times New Roman" w:cs="Times New Roman"/>
                <w:sz w:val="16"/>
                <w:szCs w:val="16"/>
                <w:lang w:val="en-US"/>
              </w:rPr>
              <w:lastRenderedPageBreak/>
              <w:t>public awareness programs.</w:t>
            </w:r>
          </w:p>
        </w:tc>
        <w:tc>
          <w:tcPr>
            <w:tcW w:w="1844" w:type="dxa"/>
            <w:vMerge w:val="restart"/>
            <w:shd w:val="clear" w:color="auto" w:fill="auto"/>
          </w:tcPr>
          <w:p w14:paraId="33B8C4F6" w14:textId="3C7333C8"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Baseline Data</w:t>
            </w:r>
          </w:p>
        </w:tc>
        <w:tc>
          <w:tcPr>
            <w:tcW w:w="7029" w:type="dxa"/>
            <w:gridSpan w:val="18"/>
            <w:shd w:val="clear" w:color="auto" w:fill="auto"/>
          </w:tcPr>
          <w:p w14:paraId="5268E00B" w14:textId="06BEBBBE"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1901" w:type="dxa"/>
            <w:gridSpan w:val="3"/>
            <w:shd w:val="clear" w:color="auto" w:fill="auto"/>
          </w:tcPr>
          <w:p w14:paraId="1C67D533" w14:textId="50ED677F"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509" w:type="dxa"/>
            <w:gridSpan w:val="2"/>
            <w:shd w:val="clear" w:color="auto" w:fill="auto"/>
          </w:tcPr>
          <w:p w14:paraId="566AB8C7" w14:textId="6E50A2A4"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01" w:type="dxa"/>
            <w:gridSpan w:val="2"/>
          </w:tcPr>
          <w:p w14:paraId="573F8D6C" w14:textId="70FB7647"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266" w:type="dxa"/>
          </w:tcPr>
          <w:p w14:paraId="3C214DFD" w14:textId="7CD11FF5"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55593A" w:rsidRPr="000A0B60" w14:paraId="7C2F8E67" w14:textId="77777777" w:rsidTr="005D7A10">
        <w:trPr>
          <w:trHeight w:val="328"/>
        </w:trPr>
        <w:tc>
          <w:tcPr>
            <w:tcW w:w="1843" w:type="dxa"/>
            <w:vMerge/>
            <w:shd w:val="clear" w:color="auto" w:fill="auto"/>
          </w:tcPr>
          <w:p w14:paraId="42A23968" w14:textId="77777777" w:rsidR="0055593A" w:rsidRPr="000A0B60" w:rsidRDefault="0055593A" w:rsidP="0055593A">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shd w:val="clear" w:color="auto" w:fill="auto"/>
          </w:tcPr>
          <w:p w14:paraId="64812E36" w14:textId="77777777" w:rsidR="0055593A" w:rsidRPr="000A0B60" w:rsidRDefault="0055593A" w:rsidP="0055593A">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gridSpan w:val="3"/>
            <w:shd w:val="clear" w:color="auto" w:fill="auto"/>
          </w:tcPr>
          <w:p w14:paraId="4AD6A8E1" w14:textId="0747734A"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2976" w:type="dxa"/>
            <w:gridSpan w:val="8"/>
            <w:shd w:val="clear" w:color="auto" w:fill="auto"/>
          </w:tcPr>
          <w:p w14:paraId="2819A2B8" w14:textId="591AACEF"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613" w:type="dxa"/>
            <w:gridSpan w:val="4"/>
            <w:shd w:val="clear" w:color="auto" w:fill="auto"/>
          </w:tcPr>
          <w:p w14:paraId="7A8444A8" w14:textId="041FF988" w:rsidR="0055593A" w:rsidRPr="000A0B60" w:rsidRDefault="0055593A" w:rsidP="0055593A">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448" w:type="dxa"/>
            <w:gridSpan w:val="3"/>
            <w:shd w:val="clear" w:color="auto" w:fill="auto"/>
          </w:tcPr>
          <w:p w14:paraId="3F4ADCBD" w14:textId="0458FCA2" w:rsidR="0055593A" w:rsidRPr="000A0B60" w:rsidRDefault="0055593A" w:rsidP="0055593A">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1901" w:type="dxa"/>
            <w:gridSpan w:val="3"/>
            <w:vMerge w:val="restart"/>
            <w:shd w:val="clear" w:color="auto" w:fill="auto"/>
          </w:tcPr>
          <w:p w14:paraId="4C5D22FD" w14:textId="4A971FD1"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By the end of 2024, </w:t>
            </w:r>
            <w:r w:rsidR="00FF6E56">
              <w:rPr>
                <w:rFonts w:ascii="Times New Roman" w:eastAsia="GHEA Grapalat" w:hAnsi="Times New Roman" w:cs="Times New Roman"/>
                <w:sz w:val="16"/>
                <w:szCs w:val="16"/>
                <w:lang w:val="en-US"/>
              </w:rPr>
              <w:t xml:space="preserve">the </w:t>
            </w:r>
            <w:r w:rsidRPr="000A0B60">
              <w:rPr>
                <w:rFonts w:ascii="Times New Roman" w:eastAsia="GHEA Grapalat" w:hAnsi="Times New Roman" w:cs="Times New Roman"/>
                <w:sz w:val="16"/>
                <w:szCs w:val="16"/>
                <w:lang w:val="en-US"/>
              </w:rPr>
              <w:t xml:space="preserve">capacity </w:t>
            </w:r>
            <w:r w:rsidR="00FF6E56">
              <w:rPr>
                <w:rFonts w:ascii="Times New Roman" w:eastAsia="GHEA Grapalat" w:hAnsi="Times New Roman" w:cs="Times New Roman"/>
                <w:sz w:val="16"/>
                <w:szCs w:val="16"/>
                <w:lang w:val="en-US"/>
              </w:rPr>
              <w:t xml:space="preserve">building </w:t>
            </w:r>
            <w:r w:rsidRPr="000A0B60">
              <w:rPr>
                <w:rFonts w:ascii="Times New Roman" w:eastAsia="GHEA Grapalat" w:hAnsi="Times New Roman" w:cs="Times New Roman"/>
                <w:sz w:val="16"/>
                <w:szCs w:val="16"/>
                <w:lang w:val="en-US"/>
              </w:rPr>
              <w:t xml:space="preserve">program </w:t>
            </w:r>
            <w:r w:rsidR="00FF6E56">
              <w:rPr>
                <w:rFonts w:ascii="Times New Roman" w:eastAsia="GHEA Grapalat" w:hAnsi="Times New Roman" w:cs="Times New Roman"/>
                <w:sz w:val="16"/>
                <w:szCs w:val="16"/>
                <w:lang w:val="en-US"/>
              </w:rPr>
              <w:t>for CSOs has been</w:t>
            </w:r>
            <w:r w:rsidRPr="000A0B60">
              <w:rPr>
                <w:rFonts w:ascii="Times New Roman" w:eastAsia="GHEA Grapalat" w:hAnsi="Times New Roman" w:cs="Times New Roman"/>
                <w:sz w:val="16"/>
                <w:szCs w:val="16"/>
                <w:lang w:val="en-US"/>
              </w:rPr>
              <w:t xml:space="preserve"> approved and funded.</w:t>
            </w:r>
          </w:p>
          <w:p w14:paraId="25EBF1E6" w14:textId="4B23B40A"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By the end of 2025, the program has been implemented for at least </w:t>
            </w:r>
            <w:r w:rsidR="00FF6E56">
              <w:rPr>
                <w:rFonts w:ascii="Times New Roman" w:eastAsia="GHEA Grapalat" w:hAnsi="Times New Roman" w:cs="Times New Roman"/>
                <w:sz w:val="16"/>
                <w:szCs w:val="16"/>
                <w:lang w:val="en-US"/>
              </w:rPr>
              <w:t>six</w:t>
            </w:r>
            <w:r w:rsidRPr="000A0B60">
              <w:rPr>
                <w:rFonts w:ascii="Times New Roman" w:eastAsia="GHEA Grapalat" w:hAnsi="Times New Roman" w:cs="Times New Roman"/>
                <w:sz w:val="16"/>
                <w:szCs w:val="16"/>
                <w:lang w:val="en-US"/>
              </w:rPr>
              <w:t xml:space="preserve"> CSOs and CSO networks.</w:t>
            </w:r>
          </w:p>
          <w:p w14:paraId="75F86A15" w14:textId="4FE92612"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By the end of 2026, at least 35 training courses for CSOs </w:t>
            </w:r>
            <w:r w:rsidR="00FF6E56">
              <w:rPr>
                <w:rFonts w:ascii="Times New Roman" w:eastAsia="GHEA Grapalat" w:hAnsi="Times New Roman" w:cs="Times New Roman"/>
                <w:sz w:val="16"/>
                <w:szCs w:val="16"/>
                <w:lang w:val="en-US"/>
              </w:rPr>
              <w:t>have been</w:t>
            </w:r>
            <w:r w:rsidRPr="000A0B60">
              <w:rPr>
                <w:rFonts w:ascii="Times New Roman" w:eastAsia="GHEA Grapalat" w:hAnsi="Times New Roman" w:cs="Times New Roman"/>
                <w:sz w:val="16"/>
                <w:szCs w:val="16"/>
                <w:lang w:val="en-US"/>
              </w:rPr>
              <w:t xml:space="preserve"> conducted, </w:t>
            </w:r>
            <w:r w:rsidR="00B05DF2">
              <w:rPr>
                <w:rFonts w:ascii="Times New Roman" w:eastAsia="GHEA Grapalat" w:hAnsi="Times New Roman" w:cs="Times New Roman"/>
                <w:sz w:val="16"/>
                <w:szCs w:val="16"/>
                <w:lang w:val="en-US"/>
              </w:rPr>
              <w:t xml:space="preserve">each </w:t>
            </w:r>
            <w:r w:rsidR="00FF6E56">
              <w:rPr>
                <w:rFonts w:ascii="Times New Roman" w:eastAsia="GHEA Grapalat" w:hAnsi="Times New Roman" w:cs="Times New Roman"/>
                <w:sz w:val="16"/>
                <w:szCs w:val="16"/>
                <w:lang w:val="en-US"/>
              </w:rPr>
              <w:t>with duration of</w:t>
            </w:r>
            <w:r w:rsidRPr="000A0B60">
              <w:rPr>
                <w:rFonts w:ascii="Times New Roman" w:eastAsia="GHEA Grapalat" w:hAnsi="Times New Roman" w:cs="Times New Roman"/>
                <w:sz w:val="16"/>
                <w:szCs w:val="16"/>
                <w:lang w:val="en-US"/>
              </w:rPr>
              <w:t xml:space="preserve"> </w:t>
            </w:r>
            <w:r w:rsidR="00FF6E56">
              <w:rPr>
                <w:rFonts w:ascii="Times New Roman" w:eastAsia="GHEA Grapalat" w:hAnsi="Times New Roman" w:cs="Times New Roman"/>
                <w:sz w:val="16"/>
                <w:szCs w:val="16"/>
                <w:lang w:val="en-US"/>
              </w:rPr>
              <w:t xml:space="preserve">at least </w:t>
            </w:r>
            <w:r w:rsidRPr="000A0B60">
              <w:rPr>
                <w:rFonts w:ascii="Times New Roman" w:eastAsia="GHEA Grapalat" w:hAnsi="Times New Roman" w:cs="Times New Roman"/>
                <w:sz w:val="16"/>
                <w:szCs w:val="16"/>
                <w:lang w:val="en-US"/>
              </w:rPr>
              <w:t>four</w:t>
            </w:r>
            <w:r w:rsidRPr="000A0B60">
              <w:rPr>
                <w:rFonts w:eastAsia="GHEA Grapalat"/>
                <w:sz w:val="16"/>
                <w:szCs w:val="16"/>
                <w:lang w:val="en-US"/>
              </w:rPr>
              <w:t xml:space="preserve"> </w:t>
            </w:r>
            <w:r w:rsidRPr="000A0B60">
              <w:rPr>
                <w:rFonts w:ascii="Times New Roman" w:eastAsia="GHEA Grapalat" w:hAnsi="Times New Roman" w:cs="Times New Roman"/>
                <w:sz w:val="16"/>
                <w:szCs w:val="16"/>
                <w:lang w:val="en-US"/>
              </w:rPr>
              <w:t xml:space="preserve">academic hours. </w:t>
            </w:r>
            <w:r w:rsidR="00FF6E56" w:rsidRPr="000A0B60">
              <w:rPr>
                <w:rFonts w:ascii="Times New Roman" w:eastAsia="GHEA Grapalat" w:hAnsi="Times New Roman" w:cs="Times New Roman"/>
                <w:sz w:val="16"/>
                <w:szCs w:val="16"/>
                <w:lang w:val="en-US"/>
              </w:rPr>
              <w:t>As a result of the knowledge post-t</w:t>
            </w:r>
            <w:r w:rsidR="00FF6E56">
              <w:rPr>
                <w:rFonts w:ascii="Times New Roman" w:eastAsia="GHEA Grapalat" w:hAnsi="Times New Roman" w:cs="Times New Roman"/>
                <w:sz w:val="16"/>
                <w:szCs w:val="16"/>
                <w:lang w:val="en-US"/>
              </w:rPr>
              <w:t>est</w:t>
            </w:r>
            <w:r w:rsidR="00FF6E56" w:rsidRPr="000A0B60">
              <w:rPr>
                <w:rFonts w:ascii="Times New Roman" w:eastAsia="GHEA Grapalat" w:hAnsi="Times New Roman" w:cs="Times New Roman"/>
                <w:sz w:val="16"/>
                <w:szCs w:val="16"/>
                <w:lang w:val="en-US"/>
              </w:rPr>
              <w:t>, the</w:t>
            </w:r>
            <w:r w:rsidR="00FF6E56">
              <w:rPr>
                <w:rFonts w:ascii="Times New Roman" w:eastAsia="GHEA Grapalat" w:hAnsi="Times New Roman" w:cs="Times New Roman"/>
                <w:sz w:val="16"/>
                <w:szCs w:val="16"/>
                <w:lang w:val="en-US"/>
              </w:rPr>
              <w:t xml:space="preserve"> </w:t>
            </w:r>
            <w:r w:rsidR="00FF6E56" w:rsidRPr="000A0B60">
              <w:rPr>
                <w:rFonts w:ascii="Times New Roman" w:eastAsia="GHEA Grapalat" w:hAnsi="Times New Roman" w:cs="Times New Roman"/>
                <w:sz w:val="16"/>
                <w:szCs w:val="16"/>
                <w:lang w:val="en-US"/>
              </w:rPr>
              <w:t xml:space="preserve">trainees demonstrated at least </w:t>
            </w:r>
            <w:r w:rsidR="00FF6E56">
              <w:rPr>
                <w:rFonts w:ascii="Times New Roman" w:eastAsia="GHEA Grapalat" w:hAnsi="Times New Roman" w:cs="Times New Roman"/>
                <w:sz w:val="16"/>
                <w:szCs w:val="16"/>
                <w:lang w:val="en-US"/>
              </w:rPr>
              <w:t>8</w:t>
            </w:r>
            <w:r w:rsidR="00FF6E56" w:rsidRPr="000A0B60">
              <w:rPr>
                <w:rFonts w:ascii="Times New Roman" w:eastAsia="GHEA Grapalat" w:hAnsi="Times New Roman" w:cs="Times New Roman"/>
                <w:sz w:val="16"/>
                <w:szCs w:val="16"/>
                <w:lang w:val="en-US"/>
              </w:rPr>
              <w:t>0% knowledge</w:t>
            </w:r>
            <w:r w:rsidRPr="000A0B60">
              <w:rPr>
                <w:rFonts w:ascii="Times New Roman" w:eastAsia="GHEA Grapalat" w:hAnsi="Times New Roman" w:cs="Times New Roman"/>
                <w:sz w:val="16"/>
                <w:szCs w:val="16"/>
                <w:lang w:val="en-US"/>
              </w:rPr>
              <w:t>.</w:t>
            </w:r>
          </w:p>
          <w:p w14:paraId="1152DC4A" w14:textId="14FEC199" w:rsidR="0055593A" w:rsidRPr="000A0B60" w:rsidRDefault="00FF6E56" w:rsidP="0055593A">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B</w:t>
            </w:r>
            <w:r w:rsidR="0055593A" w:rsidRPr="000A0B60">
              <w:rPr>
                <w:rFonts w:ascii="Times New Roman" w:eastAsia="GHEA Grapalat" w:hAnsi="Times New Roman" w:cs="Times New Roman"/>
                <w:sz w:val="16"/>
                <w:szCs w:val="16"/>
                <w:lang w:val="en-US"/>
              </w:rPr>
              <w:t xml:space="preserve">y the end of 2025, at least 10 awareness campaigns </w:t>
            </w:r>
            <w:r w:rsidR="00AF2E09">
              <w:rPr>
                <w:rFonts w:ascii="Times New Roman" w:eastAsia="GHEA Grapalat" w:hAnsi="Times New Roman" w:cs="Times New Roman"/>
                <w:sz w:val="16"/>
                <w:szCs w:val="16"/>
                <w:lang w:val="en-US"/>
              </w:rPr>
              <w:t>have been</w:t>
            </w:r>
            <w:r w:rsidR="0055593A" w:rsidRPr="000A0B60">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conducted</w:t>
            </w:r>
            <w:r w:rsidR="0055593A" w:rsidRPr="000A0B60">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jointly</w:t>
            </w:r>
            <w:r w:rsidR="0055593A" w:rsidRPr="000A0B60">
              <w:rPr>
                <w:rFonts w:ascii="Times New Roman" w:eastAsia="GHEA Grapalat" w:hAnsi="Times New Roman" w:cs="Times New Roman"/>
                <w:sz w:val="16"/>
                <w:szCs w:val="16"/>
                <w:lang w:val="en-US"/>
              </w:rPr>
              <w:t xml:space="preserve"> with CSOs.</w:t>
            </w:r>
          </w:p>
        </w:tc>
        <w:tc>
          <w:tcPr>
            <w:tcW w:w="1509" w:type="dxa"/>
            <w:gridSpan w:val="2"/>
            <w:vMerge w:val="restart"/>
            <w:shd w:val="clear" w:color="auto" w:fill="auto"/>
          </w:tcPr>
          <w:p w14:paraId="4D1F4BEE" w14:textId="6ED8D3E6" w:rsidR="0055593A" w:rsidRPr="000A0B60" w:rsidRDefault="0055593A" w:rsidP="00FF6E56">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Developed and implemented programs</w:t>
            </w:r>
          </w:p>
          <w:p w14:paraId="67DEFA71" w14:textId="33E8C226" w:rsidR="0055593A" w:rsidRPr="000A0B60" w:rsidRDefault="0055593A" w:rsidP="0055593A">
            <w:pPr>
              <w:tabs>
                <w:tab w:val="left" w:pos="236"/>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Reports on p</w:t>
            </w:r>
            <w:r w:rsidR="00FF6E56">
              <w:rPr>
                <w:rFonts w:ascii="Times New Roman" w:eastAsia="GHEA Grapalat" w:hAnsi="Times New Roman" w:cs="Times New Roman"/>
                <w:sz w:val="16"/>
                <w:szCs w:val="16"/>
                <w:lang w:val="en-US"/>
              </w:rPr>
              <w:t>r</w:t>
            </w:r>
            <w:r w:rsidRPr="000A0B60">
              <w:rPr>
                <w:rFonts w:ascii="Times New Roman" w:eastAsia="GHEA Grapalat" w:hAnsi="Times New Roman" w:cs="Times New Roman"/>
                <w:sz w:val="16"/>
                <w:szCs w:val="16"/>
                <w:lang w:val="en-US"/>
              </w:rPr>
              <w:t>ovided trainings</w:t>
            </w:r>
          </w:p>
          <w:p w14:paraId="5A56A6D5" w14:textId="13F00A96"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Knowledge assessment reports and participant surveys</w:t>
            </w:r>
          </w:p>
          <w:p w14:paraId="7588E5B9" w14:textId="0FC92DA5"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Reports on organized events, </w:t>
            </w:r>
            <w:r w:rsidR="00FF6E56">
              <w:rPr>
                <w:rFonts w:ascii="Times New Roman" w:eastAsia="GHEA Grapalat" w:hAnsi="Times New Roman" w:cs="Times New Roman"/>
                <w:sz w:val="16"/>
                <w:szCs w:val="16"/>
                <w:lang w:val="en-US"/>
              </w:rPr>
              <w:t>p</w:t>
            </w:r>
            <w:r w:rsidRPr="000A0B60">
              <w:rPr>
                <w:rFonts w:ascii="Times New Roman" w:eastAsia="GHEA Grapalat" w:hAnsi="Times New Roman" w:cs="Times New Roman"/>
                <w:sz w:val="16"/>
                <w:szCs w:val="16"/>
                <w:lang w:val="en-US"/>
              </w:rPr>
              <w:t>ress releases</w:t>
            </w:r>
          </w:p>
          <w:p w14:paraId="1FE1EDEF" w14:textId="54C300D3"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tc>
        <w:tc>
          <w:tcPr>
            <w:tcW w:w="901" w:type="dxa"/>
            <w:gridSpan w:val="2"/>
            <w:vMerge w:val="restart"/>
          </w:tcPr>
          <w:p w14:paraId="58898F2D" w14:textId="381B1677"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Corruption Prevention Commission (upon consent)</w:t>
            </w:r>
          </w:p>
        </w:tc>
        <w:tc>
          <w:tcPr>
            <w:tcW w:w="1266" w:type="dxa"/>
            <w:vMerge w:val="restart"/>
          </w:tcPr>
          <w:p w14:paraId="3046912F" w14:textId="1D468CC2"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state administration bodies</w:t>
            </w:r>
          </w:p>
          <w:p w14:paraId="10CB5CD1" w14:textId="7ECADC28"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Civil society organizations (upon consent)</w:t>
            </w:r>
          </w:p>
          <w:p w14:paraId="64B483C2" w14:textId="77777777" w:rsidR="0055593A" w:rsidRPr="000A0B60" w:rsidRDefault="0055593A" w:rsidP="0055593A">
            <w:pPr>
              <w:spacing w:line="240" w:lineRule="auto"/>
              <w:rPr>
                <w:rFonts w:ascii="Times New Roman" w:eastAsia="GHEA Grapalat" w:hAnsi="Times New Roman" w:cs="Times New Roman"/>
                <w:sz w:val="16"/>
                <w:szCs w:val="16"/>
                <w:lang w:val="en-US"/>
              </w:rPr>
            </w:pPr>
          </w:p>
        </w:tc>
      </w:tr>
      <w:tr w:rsidR="0055593A" w:rsidRPr="000A0B60" w14:paraId="2D0B71A9" w14:textId="77777777" w:rsidTr="005D7A10">
        <w:trPr>
          <w:trHeight w:val="340"/>
        </w:trPr>
        <w:tc>
          <w:tcPr>
            <w:tcW w:w="1843" w:type="dxa"/>
            <w:vMerge/>
            <w:shd w:val="clear" w:color="auto" w:fill="auto"/>
          </w:tcPr>
          <w:p w14:paraId="4776F8F5" w14:textId="77777777" w:rsidR="0055593A" w:rsidRPr="000A0B60" w:rsidRDefault="0055593A" w:rsidP="0055593A">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val="restart"/>
            <w:shd w:val="clear" w:color="auto" w:fill="auto"/>
          </w:tcPr>
          <w:p w14:paraId="3A39AC4A" w14:textId="0E6F67FA" w:rsidR="0055593A" w:rsidRPr="000A0B60" w:rsidRDefault="005D7A10" w:rsidP="0055593A">
            <w:pPr>
              <w:spacing w:line="240" w:lineRule="auto"/>
              <w:rPr>
                <w:rFonts w:ascii="Times New Roman" w:eastAsia="GHEA Grapalat" w:hAnsi="Times New Roman" w:cs="Times New Roman"/>
                <w:sz w:val="16"/>
                <w:szCs w:val="16"/>
                <w:lang w:val="en-US"/>
              </w:rPr>
            </w:pPr>
            <w:r w:rsidRPr="005D7A10">
              <w:rPr>
                <w:rFonts w:ascii="Times New Roman" w:eastAsia="GHEA Grapalat" w:hAnsi="Times New Roman" w:cs="Times New Roman"/>
                <w:sz w:val="16"/>
                <w:szCs w:val="16"/>
                <w:lang w:val="en-US"/>
              </w:rPr>
              <w:t xml:space="preserve">The organization of non-formal education programs has largely been assumed by the civil society; however, the scope of these programs is not sufficient to </w:t>
            </w:r>
            <w:r>
              <w:rPr>
                <w:rFonts w:ascii="Times New Roman" w:eastAsia="GHEA Grapalat" w:hAnsi="Times New Roman" w:cs="Times New Roman"/>
                <w:sz w:val="16"/>
                <w:szCs w:val="16"/>
                <w:lang w:val="en-US"/>
              </w:rPr>
              <w:t>achieve</w:t>
            </w:r>
            <w:r w:rsidRPr="005D7A10">
              <w:rPr>
                <w:rFonts w:ascii="Times New Roman" w:eastAsia="GHEA Grapalat" w:hAnsi="Times New Roman" w:cs="Times New Roman"/>
                <w:sz w:val="16"/>
                <w:szCs w:val="16"/>
                <w:lang w:val="en-US"/>
              </w:rPr>
              <w:t xml:space="preserve"> the desired results. </w:t>
            </w:r>
            <w:r w:rsidR="0055593A" w:rsidRPr="000A0B60">
              <w:rPr>
                <w:rFonts w:ascii="Times New Roman" w:eastAsia="GHEA Grapalat" w:hAnsi="Times New Roman" w:cs="Times New Roman"/>
                <w:sz w:val="16"/>
                <w:szCs w:val="16"/>
                <w:lang w:val="en-US"/>
              </w:rPr>
              <w:t xml:space="preserve">The implemented </w:t>
            </w:r>
            <w:r w:rsidRPr="000A0B60">
              <w:rPr>
                <w:rFonts w:ascii="Times New Roman" w:eastAsia="GHEA Grapalat" w:hAnsi="Times New Roman" w:cs="Times New Roman"/>
                <w:sz w:val="16"/>
                <w:szCs w:val="16"/>
                <w:lang w:val="en-US"/>
              </w:rPr>
              <w:t xml:space="preserve">public awareness </w:t>
            </w:r>
            <w:r w:rsidR="0055593A" w:rsidRPr="000A0B60">
              <w:rPr>
                <w:rFonts w:ascii="Times New Roman" w:eastAsia="GHEA Grapalat" w:hAnsi="Times New Roman" w:cs="Times New Roman"/>
                <w:sz w:val="16"/>
                <w:szCs w:val="16"/>
                <w:lang w:val="en-US"/>
              </w:rPr>
              <w:t xml:space="preserve">measures are </w:t>
            </w:r>
            <w:r>
              <w:rPr>
                <w:rFonts w:ascii="Times New Roman" w:eastAsia="GHEA Grapalat" w:hAnsi="Times New Roman" w:cs="Times New Roman"/>
                <w:sz w:val="16"/>
                <w:szCs w:val="16"/>
                <w:lang w:val="en-US"/>
              </w:rPr>
              <w:t xml:space="preserve">scattered, partly </w:t>
            </w:r>
            <w:r w:rsidR="0055593A" w:rsidRPr="000A0B60">
              <w:rPr>
                <w:rFonts w:ascii="Times New Roman" w:eastAsia="GHEA Grapalat" w:hAnsi="Times New Roman" w:cs="Times New Roman"/>
                <w:sz w:val="16"/>
                <w:szCs w:val="16"/>
                <w:lang w:val="en-US"/>
              </w:rPr>
              <w:t xml:space="preserve">due to the lack of effective </w:t>
            </w:r>
            <w:r w:rsidRPr="000A0B60">
              <w:rPr>
                <w:rFonts w:ascii="Times New Roman" w:eastAsia="GHEA Grapalat" w:hAnsi="Times New Roman" w:cs="Times New Roman"/>
                <w:sz w:val="16"/>
                <w:szCs w:val="16"/>
                <w:lang w:val="en-US"/>
              </w:rPr>
              <w:t>CSO</w:t>
            </w:r>
            <w:r>
              <w:rPr>
                <w:rFonts w:ascii="Times New Roman" w:eastAsia="GHEA Grapalat" w:hAnsi="Times New Roman" w:cs="Times New Roman"/>
                <w:sz w:val="16"/>
                <w:szCs w:val="16"/>
                <w:lang w:val="en-US"/>
              </w:rPr>
              <w:t xml:space="preserve"> engagement</w:t>
            </w:r>
            <w:r w:rsidR="0055593A" w:rsidRPr="000A0B60">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mechanisms</w:t>
            </w:r>
            <w:r w:rsidR="0055593A" w:rsidRPr="000A0B60">
              <w:rPr>
                <w:rFonts w:ascii="Times New Roman" w:eastAsia="GHEA Grapalat" w:hAnsi="Times New Roman" w:cs="Times New Roman"/>
                <w:sz w:val="16"/>
                <w:szCs w:val="16"/>
                <w:lang w:val="en-US"/>
              </w:rPr>
              <w:t>.</w:t>
            </w:r>
          </w:p>
        </w:tc>
        <w:tc>
          <w:tcPr>
            <w:tcW w:w="992" w:type="dxa"/>
            <w:gridSpan w:val="3"/>
            <w:shd w:val="clear" w:color="auto" w:fill="auto"/>
          </w:tcPr>
          <w:p w14:paraId="51937231" w14:textId="77777777"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559" w:type="dxa"/>
            <w:gridSpan w:val="6"/>
            <w:shd w:val="clear" w:color="auto" w:fill="auto"/>
          </w:tcPr>
          <w:p w14:paraId="20909D71" w14:textId="77777777"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417" w:type="dxa"/>
            <w:gridSpan w:val="2"/>
            <w:shd w:val="clear" w:color="auto" w:fill="auto"/>
          </w:tcPr>
          <w:p w14:paraId="66F4B125" w14:textId="77777777"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613" w:type="dxa"/>
            <w:gridSpan w:val="4"/>
            <w:shd w:val="clear" w:color="auto" w:fill="auto"/>
          </w:tcPr>
          <w:p w14:paraId="543CC204" w14:textId="77777777" w:rsidR="0055593A" w:rsidRPr="000A0B60" w:rsidRDefault="0055593A" w:rsidP="0055593A">
            <w:pPr>
              <w:spacing w:line="240" w:lineRule="auto"/>
              <w:rPr>
                <w:rFonts w:ascii="Times New Roman" w:eastAsia="GHEA Grapalat" w:hAnsi="Times New Roman" w:cs="Times New Roman"/>
                <w:sz w:val="16"/>
                <w:szCs w:val="16"/>
                <w:lang w:val="en-US"/>
              </w:rPr>
            </w:pPr>
          </w:p>
        </w:tc>
        <w:tc>
          <w:tcPr>
            <w:tcW w:w="1448" w:type="dxa"/>
            <w:gridSpan w:val="3"/>
            <w:shd w:val="clear" w:color="auto" w:fill="auto"/>
          </w:tcPr>
          <w:p w14:paraId="39EBEAAC" w14:textId="77777777" w:rsidR="0055593A" w:rsidRPr="000A0B60" w:rsidRDefault="0055593A" w:rsidP="0055593A">
            <w:pPr>
              <w:spacing w:line="240" w:lineRule="auto"/>
              <w:rPr>
                <w:rFonts w:ascii="Times New Roman" w:eastAsia="GHEA Grapalat" w:hAnsi="Times New Roman" w:cs="Times New Roman"/>
                <w:sz w:val="16"/>
                <w:szCs w:val="16"/>
                <w:lang w:val="en-US"/>
              </w:rPr>
            </w:pPr>
          </w:p>
        </w:tc>
        <w:tc>
          <w:tcPr>
            <w:tcW w:w="1901" w:type="dxa"/>
            <w:gridSpan w:val="3"/>
            <w:vMerge/>
            <w:shd w:val="clear" w:color="auto" w:fill="auto"/>
          </w:tcPr>
          <w:p w14:paraId="2A968C72" w14:textId="77777777" w:rsidR="0055593A" w:rsidRPr="000A0B60" w:rsidRDefault="0055593A" w:rsidP="0055593A">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509" w:type="dxa"/>
            <w:gridSpan w:val="2"/>
            <w:vMerge/>
            <w:shd w:val="clear" w:color="auto" w:fill="auto"/>
          </w:tcPr>
          <w:p w14:paraId="6C96C196" w14:textId="77777777" w:rsidR="0055593A" w:rsidRPr="000A0B60" w:rsidRDefault="0055593A" w:rsidP="0055593A">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1" w:type="dxa"/>
            <w:gridSpan w:val="2"/>
            <w:vMerge/>
          </w:tcPr>
          <w:p w14:paraId="6E8D7EF7" w14:textId="77777777" w:rsidR="0055593A" w:rsidRPr="000A0B60" w:rsidRDefault="0055593A" w:rsidP="0055593A">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66" w:type="dxa"/>
            <w:vMerge/>
          </w:tcPr>
          <w:p w14:paraId="454CC417" w14:textId="77777777" w:rsidR="0055593A" w:rsidRPr="000A0B60" w:rsidRDefault="0055593A" w:rsidP="0055593A">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55593A" w:rsidRPr="000A0B60" w14:paraId="0A067170" w14:textId="77777777" w:rsidTr="005D7A10">
        <w:trPr>
          <w:trHeight w:val="1110"/>
        </w:trPr>
        <w:tc>
          <w:tcPr>
            <w:tcW w:w="1843" w:type="dxa"/>
            <w:vMerge/>
            <w:shd w:val="clear" w:color="auto" w:fill="auto"/>
          </w:tcPr>
          <w:p w14:paraId="2B1428ED" w14:textId="77777777" w:rsidR="0055593A" w:rsidRPr="000A0B60" w:rsidRDefault="0055593A" w:rsidP="0055593A">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shd w:val="clear" w:color="auto" w:fill="auto"/>
          </w:tcPr>
          <w:p w14:paraId="3F72DF58" w14:textId="77777777" w:rsidR="0055593A" w:rsidRPr="000A0B60" w:rsidRDefault="0055593A" w:rsidP="0055593A">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92" w:type="dxa"/>
            <w:gridSpan w:val="3"/>
            <w:shd w:val="clear" w:color="auto" w:fill="auto"/>
          </w:tcPr>
          <w:p w14:paraId="34EF053E" w14:textId="77777777" w:rsidR="0055593A" w:rsidRPr="000A0B60" w:rsidRDefault="0055593A" w:rsidP="0055593A">
            <w:pPr>
              <w:spacing w:line="240" w:lineRule="auto"/>
              <w:rPr>
                <w:rFonts w:ascii="Times New Roman" w:eastAsia="GHEA Grapalat" w:hAnsi="Times New Roman" w:cs="Times New Roman"/>
                <w:sz w:val="16"/>
                <w:szCs w:val="16"/>
                <w:lang w:val="en-US"/>
              </w:rPr>
            </w:pPr>
          </w:p>
        </w:tc>
        <w:tc>
          <w:tcPr>
            <w:tcW w:w="1559" w:type="dxa"/>
            <w:gridSpan w:val="6"/>
            <w:shd w:val="clear" w:color="auto" w:fill="auto"/>
          </w:tcPr>
          <w:p w14:paraId="02CF52F0" w14:textId="23A9F99F"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Participatory fundraising mechanisms for CSOs in the area of </w:t>
            </w:r>
            <w:r w:rsidR="005D7A10">
              <w:rPr>
                <w:rFonts w:ascii="Times New Roman" w:eastAsia="GHEA Grapalat" w:hAnsi="Times New Roman" w:cs="Times New Roman"/>
                <w:sz w:val="16"/>
                <w:szCs w:val="16"/>
                <w:lang w:val="en-US"/>
              </w:rPr>
              <w:t>non-</w:t>
            </w:r>
            <w:r w:rsidRPr="000A0B60">
              <w:rPr>
                <w:rFonts w:ascii="Times New Roman" w:eastAsia="GHEA Grapalat" w:hAnsi="Times New Roman" w:cs="Times New Roman"/>
                <w:sz w:val="16"/>
                <w:szCs w:val="16"/>
                <w:lang w:val="en-US"/>
              </w:rPr>
              <w:t xml:space="preserve">formal anti-corruption education and public awareness </w:t>
            </w:r>
            <w:r w:rsidR="005D7A10">
              <w:rPr>
                <w:rFonts w:ascii="Times New Roman" w:eastAsia="GHEA Grapalat" w:hAnsi="Times New Roman" w:cs="Times New Roman"/>
                <w:sz w:val="16"/>
                <w:szCs w:val="16"/>
                <w:lang w:val="en-US"/>
              </w:rPr>
              <w:t>are</w:t>
            </w:r>
            <w:r w:rsidRPr="000A0B60">
              <w:rPr>
                <w:rFonts w:ascii="Times New Roman" w:eastAsia="GHEA Grapalat" w:hAnsi="Times New Roman" w:cs="Times New Roman"/>
                <w:sz w:val="16"/>
                <w:szCs w:val="16"/>
                <w:lang w:val="en-US"/>
              </w:rPr>
              <w:t xml:space="preserve"> developed and approved.</w:t>
            </w:r>
          </w:p>
          <w:p w14:paraId="1F6F4EF7" w14:textId="2DF77C0B"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Fundraising capacities and needs of CSOs are assessed.</w:t>
            </w:r>
          </w:p>
        </w:tc>
        <w:tc>
          <w:tcPr>
            <w:tcW w:w="1417" w:type="dxa"/>
            <w:gridSpan w:val="2"/>
            <w:shd w:val="clear" w:color="auto" w:fill="auto"/>
          </w:tcPr>
          <w:p w14:paraId="0C3512C1" w14:textId="65069C32"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As a result of </w:t>
            </w:r>
            <w:r w:rsidR="00875F7A" w:rsidRPr="000A0B60">
              <w:rPr>
                <w:rFonts w:ascii="Times New Roman" w:eastAsia="GHEA Grapalat" w:hAnsi="Times New Roman" w:cs="Times New Roman"/>
                <w:sz w:val="16"/>
                <w:szCs w:val="16"/>
                <w:lang w:val="en-US"/>
              </w:rPr>
              <w:t>assess</w:t>
            </w:r>
            <w:r w:rsidR="00875F7A">
              <w:rPr>
                <w:rFonts w:ascii="Times New Roman" w:eastAsia="GHEA Grapalat" w:hAnsi="Times New Roman" w:cs="Times New Roman"/>
                <w:sz w:val="16"/>
                <w:szCs w:val="16"/>
                <w:lang w:val="en-US"/>
              </w:rPr>
              <w:t>ing</w:t>
            </w:r>
            <w:r w:rsidRPr="000A0B60">
              <w:rPr>
                <w:rFonts w:ascii="Times New Roman" w:eastAsia="GHEA Grapalat" w:hAnsi="Times New Roman" w:cs="Times New Roman"/>
                <w:sz w:val="16"/>
                <w:szCs w:val="16"/>
                <w:lang w:val="en-US"/>
              </w:rPr>
              <w:t xml:space="preserve"> capacit</w:t>
            </w:r>
            <w:r w:rsidR="00875F7A">
              <w:rPr>
                <w:rFonts w:ascii="Times New Roman" w:eastAsia="GHEA Grapalat" w:hAnsi="Times New Roman" w:cs="Times New Roman"/>
                <w:sz w:val="16"/>
                <w:szCs w:val="16"/>
                <w:lang w:val="en-US"/>
              </w:rPr>
              <w:t>ies</w:t>
            </w:r>
            <w:r w:rsidRPr="000A0B60">
              <w:rPr>
                <w:rFonts w:ascii="Times New Roman" w:eastAsia="GHEA Grapalat" w:hAnsi="Times New Roman" w:cs="Times New Roman"/>
                <w:sz w:val="16"/>
                <w:szCs w:val="16"/>
                <w:lang w:val="en-US"/>
              </w:rPr>
              <w:t xml:space="preserve"> and needs, the capacity building </w:t>
            </w:r>
            <w:r w:rsidR="00FF6E56">
              <w:rPr>
                <w:rFonts w:ascii="Times New Roman" w:eastAsia="GHEA Grapalat" w:hAnsi="Times New Roman" w:cs="Times New Roman"/>
                <w:sz w:val="16"/>
                <w:szCs w:val="16"/>
                <w:lang w:val="en-US"/>
              </w:rPr>
              <w:t>program</w:t>
            </w:r>
            <w:r w:rsidRPr="000A0B60">
              <w:rPr>
                <w:rFonts w:ascii="Times New Roman" w:eastAsia="GHEA Grapalat" w:hAnsi="Times New Roman" w:cs="Times New Roman"/>
                <w:sz w:val="16"/>
                <w:szCs w:val="16"/>
                <w:lang w:val="en-US"/>
              </w:rPr>
              <w:t xml:space="preserve"> is</w:t>
            </w:r>
            <w:r w:rsidR="005D7A10">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developed and resources are assessed.</w:t>
            </w:r>
          </w:p>
        </w:tc>
        <w:tc>
          <w:tcPr>
            <w:tcW w:w="1613" w:type="dxa"/>
            <w:gridSpan w:val="4"/>
            <w:shd w:val="clear" w:color="auto" w:fill="auto"/>
          </w:tcPr>
          <w:p w14:paraId="6B1D325A" w14:textId="62278B86"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The capacity building </w:t>
            </w:r>
            <w:r w:rsidR="00FF6E56">
              <w:rPr>
                <w:rFonts w:ascii="Times New Roman" w:eastAsia="GHEA Grapalat" w:hAnsi="Times New Roman" w:cs="Times New Roman"/>
                <w:sz w:val="16"/>
                <w:szCs w:val="16"/>
                <w:lang w:val="en-US"/>
              </w:rPr>
              <w:t>program</w:t>
            </w:r>
            <w:r w:rsidRPr="000A0B60">
              <w:rPr>
                <w:rFonts w:ascii="Times New Roman" w:eastAsia="GHEA Grapalat" w:hAnsi="Times New Roman" w:cs="Times New Roman"/>
                <w:sz w:val="16"/>
                <w:szCs w:val="16"/>
                <w:lang w:val="en-US"/>
              </w:rPr>
              <w:t xml:space="preserve"> is implemented for at least </w:t>
            </w:r>
            <w:r w:rsidR="005D7A10">
              <w:rPr>
                <w:rFonts w:ascii="Times New Roman" w:eastAsia="GHEA Grapalat" w:hAnsi="Times New Roman" w:cs="Times New Roman"/>
                <w:sz w:val="16"/>
                <w:szCs w:val="16"/>
                <w:lang w:val="en-US"/>
              </w:rPr>
              <w:t>six</w:t>
            </w:r>
            <w:r w:rsidRPr="000A0B60">
              <w:rPr>
                <w:rFonts w:ascii="Times New Roman" w:eastAsia="GHEA Grapalat" w:hAnsi="Times New Roman" w:cs="Times New Roman"/>
                <w:sz w:val="16"/>
                <w:szCs w:val="16"/>
                <w:lang w:val="en-US"/>
              </w:rPr>
              <w:t xml:space="preserve"> CSOs and CSO networks.</w:t>
            </w:r>
          </w:p>
        </w:tc>
        <w:tc>
          <w:tcPr>
            <w:tcW w:w="1448" w:type="dxa"/>
            <w:gridSpan w:val="3"/>
            <w:shd w:val="clear" w:color="auto" w:fill="auto"/>
          </w:tcPr>
          <w:p w14:paraId="5A21A865" w14:textId="2EB57A60"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As a result of fundraising, public awareness campaigns and </w:t>
            </w:r>
            <w:r w:rsidR="00FF6E56" w:rsidRPr="000A0B60">
              <w:rPr>
                <w:rFonts w:ascii="Times New Roman" w:eastAsia="GHEA Grapalat" w:hAnsi="Times New Roman" w:cs="Times New Roman"/>
                <w:sz w:val="16"/>
                <w:szCs w:val="16"/>
                <w:lang w:val="en-US"/>
              </w:rPr>
              <w:t xml:space="preserve">non-formal education </w:t>
            </w:r>
            <w:r w:rsidRPr="000A0B60">
              <w:rPr>
                <w:rFonts w:ascii="Times New Roman" w:eastAsia="GHEA Grapalat" w:hAnsi="Times New Roman" w:cs="Times New Roman"/>
                <w:sz w:val="16"/>
                <w:szCs w:val="16"/>
                <w:lang w:val="en-US"/>
              </w:rPr>
              <w:t xml:space="preserve">programs are implemented </w:t>
            </w:r>
            <w:r w:rsidR="00FF6E56">
              <w:rPr>
                <w:rFonts w:ascii="Times New Roman" w:eastAsia="GHEA Grapalat" w:hAnsi="Times New Roman" w:cs="Times New Roman"/>
                <w:sz w:val="16"/>
                <w:szCs w:val="16"/>
                <w:lang w:val="en-US"/>
              </w:rPr>
              <w:t>jointly</w:t>
            </w:r>
            <w:r w:rsidRPr="000A0B60">
              <w:rPr>
                <w:rFonts w:ascii="Times New Roman" w:eastAsia="GHEA Grapalat" w:hAnsi="Times New Roman" w:cs="Times New Roman"/>
                <w:sz w:val="16"/>
                <w:szCs w:val="16"/>
                <w:lang w:val="en-US"/>
              </w:rPr>
              <w:t xml:space="preserve"> with CSOs.</w:t>
            </w:r>
          </w:p>
        </w:tc>
        <w:tc>
          <w:tcPr>
            <w:tcW w:w="1901" w:type="dxa"/>
            <w:gridSpan w:val="3"/>
            <w:vMerge/>
            <w:shd w:val="clear" w:color="auto" w:fill="auto"/>
          </w:tcPr>
          <w:p w14:paraId="584614B7" w14:textId="77777777" w:rsidR="0055593A" w:rsidRPr="000A0B60" w:rsidRDefault="0055593A" w:rsidP="0055593A">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509" w:type="dxa"/>
            <w:gridSpan w:val="2"/>
            <w:vMerge/>
            <w:shd w:val="clear" w:color="auto" w:fill="auto"/>
          </w:tcPr>
          <w:p w14:paraId="13958B26" w14:textId="77777777" w:rsidR="0055593A" w:rsidRPr="000A0B60" w:rsidRDefault="0055593A" w:rsidP="0055593A">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1" w:type="dxa"/>
            <w:gridSpan w:val="2"/>
            <w:vMerge/>
          </w:tcPr>
          <w:p w14:paraId="6B07DC09" w14:textId="77777777" w:rsidR="0055593A" w:rsidRPr="000A0B60" w:rsidRDefault="0055593A" w:rsidP="0055593A">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66" w:type="dxa"/>
            <w:vMerge/>
          </w:tcPr>
          <w:p w14:paraId="27913E0E" w14:textId="77777777" w:rsidR="0055593A" w:rsidRPr="000A0B60" w:rsidRDefault="0055593A" w:rsidP="0055593A">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55593A" w:rsidRPr="000A0B60" w14:paraId="144E6BF5" w14:textId="77777777" w:rsidTr="009537D8">
        <w:trPr>
          <w:trHeight w:val="350"/>
        </w:trPr>
        <w:tc>
          <w:tcPr>
            <w:tcW w:w="1843" w:type="dxa"/>
            <w:shd w:val="clear" w:color="auto" w:fill="FFE599"/>
          </w:tcPr>
          <w:p w14:paraId="343A7AB4" w14:textId="106DF8C0" w:rsidR="0055593A" w:rsidRPr="000A0B60" w:rsidRDefault="0055593A" w:rsidP="0055593A">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450" w:type="dxa"/>
            <w:gridSpan w:val="27"/>
            <w:shd w:val="clear" w:color="auto" w:fill="FFE599"/>
          </w:tcPr>
          <w:p w14:paraId="42821AE4" w14:textId="5EEEA0D5"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Other sources not prohibited by legislation</w:t>
            </w:r>
          </w:p>
        </w:tc>
      </w:tr>
      <w:tr w:rsidR="0055593A" w:rsidRPr="000A0B60" w14:paraId="0A624E7E" w14:textId="77777777" w:rsidTr="004B2CE2">
        <w:trPr>
          <w:trHeight w:val="620"/>
        </w:trPr>
        <w:tc>
          <w:tcPr>
            <w:tcW w:w="1843" w:type="dxa"/>
            <w:vMerge w:val="restart"/>
            <w:shd w:val="clear" w:color="auto" w:fill="auto"/>
          </w:tcPr>
          <w:p w14:paraId="1F90424A" w14:textId="052FE34B"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b/>
                <w:sz w:val="16"/>
                <w:szCs w:val="16"/>
                <w:lang w:val="en-US"/>
              </w:rPr>
              <w:t>Activity 3.15</w:t>
            </w:r>
          </w:p>
          <w:p w14:paraId="7C4BD1C4" w14:textId="50CAB3C9"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Adopt uniform legal regulations in the field of anti-corruption education.</w:t>
            </w:r>
          </w:p>
        </w:tc>
        <w:tc>
          <w:tcPr>
            <w:tcW w:w="1844" w:type="dxa"/>
            <w:vMerge w:val="restart"/>
            <w:shd w:val="clear" w:color="auto" w:fill="auto"/>
          </w:tcPr>
          <w:p w14:paraId="03BB57F3" w14:textId="6211700B"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7029" w:type="dxa"/>
            <w:gridSpan w:val="18"/>
            <w:shd w:val="clear" w:color="auto" w:fill="auto"/>
          </w:tcPr>
          <w:p w14:paraId="4529AF9D" w14:textId="395B0D6B"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1901" w:type="dxa"/>
            <w:gridSpan w:val="3"/>
            <w:shd w:val="clear" w:color="auto" w:fill="auto"/>
          </w:tcPr>
          <w:p w14:paraId="6B42E590" w14:textId="5AF3F51A"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509" w:type="dxa"/>
            <w:gridSpan w:val="2"/>
            <w:shd w:val="clear" w:color="auto" w:fill="auto"/>
          </w:tcPr>
          <w:p w14:paraId="006DA2C1" w14:textId="09E938BE"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01" w:type="dxa"/>
            <w:gridSpan w:val="2"/>
          </w:tcPr>
          <w:p w14:paraId="090966B6" w14:textId="5B607B9C"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266" w:type="dxa"/>
          </w:tcPr>
          <w:p w14:paraId="48B6081E" w14:textId="6428C091"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55593A" w:rsidRPr="000A0B60" w14:paraId="5AFEF612" w14:textId="77777777" w:rsidTr="004B2CE2">
        <w:trPr>
          <w:trHeight w:val="328"/>
        </w:trPr>
        <w:tc>
          <w:tcPr>
            <w:tcW w:w="1843" w:type="dxa"/>
            <w:vMerge/>
            <w:shd w:val="clear" w:color="auto" w:fill="auto"/>
          </w:tcPr>
          <w:p w14:paraId="7869DCA3" w14:textId="77777777" w:rsidR="0055593A" w:rsidRPr="000A0B60" w:rsidRDefault="0055593A" w:rsidP="0055593A">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shd w:val="clear" w:color="auto" w:fill="auto"/>
          </w:tcPr>
          <w:p w14:paraId="10424125" w14:textId="77777777" w:rsidR="0055593A" w:rsidRPr="000A0B60" w:rsidRDefault="0055593A" w:rsidP="0055593A">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84" w:type="dxa"/>
            <w:gridSpan w:val="4"/>
            <w:shd w:val="clear" w:color="auto" w:fill="auto"/>
          </w:tcPr>
          <w:p w14:paraId="58C9D985" w14:textId="3C73C259"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2884" w:type="dxa"/>
            <w:gridSpan w:val="7"/>
            <w:shd w:val="clear" w:color="auto" w:fill="auto"/>
          </w:tcPr>
          <w:p w14:paraId="52AA9C2E" w14:textId="2F1723C7"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613" w:type="dxa"/>
            <w:gridSpan w:val="4"/>
            <w:shd w:val="clear" w:color="auto" w:fill="auto"/>
          </w:tcPr>
          <w:p w14:paraId="76367AE2" w14:textId="7FEEFFB1" w:rsidR="0055593A" w:rsidRPr="000A0B60" w:rsidRDefault="0055593A" w:rsidP="0055593A">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448" w:type="dxa"/>
            <w:gridSpan w:val="3"/>
            <w:shd w:val="clear" w:color="auto" w:fill="auto"/>
          </w:tcPr>
          <w:p w14:paraId="231518B4" w14:textId="7B2BDD3F" w:rsidR="0055593A" w:rsidRPr="000A0B60" w:rsidRDefault="0055593A" w:rsidP="0055593A">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1901" w:type="dxa"/>
            <w:gridSpan w:val="3"/>
            <w:vMerge w:val="restart"/>
            <w:shd w:val="clear" w:color="auto" w:fill="auto"/>
          </w:tcPr>
          <w:p w14:paraId="65AEC48E" w14:textId="620E2919" w:rsidR="0055593A" w:rsidRPr="000A0B60" w:rsidRDefault="000226BE" w:rsidP="0055593A">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color w:val="000000"/>
                <w:sz w:val="16"/>
                <w:szCs w:val="16"/>
                <w:lang w:val="en-US"/>
              </w:rPr>
              <w:t xml:space="preserve">The </w:t>
            </w:r>
            <w:r w:rsidRPr="000A0B60">
              <w:rPr>
                <w:rFonts w:ascii="Times New Roman" w:eastAsia="GHEA Grapalat" w:hAnsi="Times New Roman" w:cs="Times New Roman"/>
                <w:color w:val="000000"/>
                <w:sz w:val="16"/>
                <w:szCs w:val="16"/>
                <w:lang w:val="en-US"/>
              </w:rPr>
              <w:t xml:space="preserve">RA Government </w:t>
            </w:r>
            <w:r w:rsidR="00AF2E09">
              <w:rPr>
                <w:rFonts w:ascii="Times New Roman" w:eastAsia="GHEA Grapalat" w:hAnsi="Times New Roman" w:cs="Times New Roman"/>
                <w:color w:val="000000"/>
                <w:sz w:val="16"/>
                <w:szCs w:val="16"/>
                <w:lang w:val="en-US"/>
              </w:rPr>
              <w:t xml:space="preserve">has </w:t>
            </w:r>
            <w:r w:rsidRPr="000A0B60">
              <w:rPr>
                <w:rFonts w:ascii="Times New Roman" w:eastAsia="GHEA Grapalat" w:hAnsi="Times New Roman" w:cs="Times New Roman"/>
                <w:color w:val="000000"/>
                <w:sz w:val="16"/>
                <w:szCs w:val="16"/>
                <w:lang w:val="en-US"/>
              </w:rPr>
              <w:t xml:space="preserve">approved </w:t>
            </w:r>
            <w:r>
              <w:rPr>
                <w:rFonts w:ascii="Times New Roman" w:eastAsia="GHEA Grapalat" w:hAnsi="Times New Roman" w:cs="Times New Roman"/>
                <w:color w:val="000000"/>
                <w:sz w:val="16"/>
                <w:szCs w:val="16"/>
                <w:lang w:val="en-US"/>
              </w:rPr>
              <w:t>the d</w:t>
            </w:r>
            <w:r w:rsidR="0055593A" w:rsidRPr="000A0B60">
              <w:rPr>
                <w:rFonts w:ascii="Times New Roman" w:eastAsia="GHEA Grapalat" w:hAnsi="Times New Roman" w:cs="Times New Roman"/>
                <w:color w:val="000000"/>
                <w:sz w:val="16"/>
                <w:szCs w:val="16"/>
                <w:lang w:val="en-US"/>
              </w:rPr>
              <w:t xml:space="preserve">raft Law on Education on </w:t>
            </w:r>
            <w:r>
              <w:rPr>
                <w:rFonts w:ascii="Times New Roman" w:eastAsia="GHEA Grapalat" w:hAnsi="Times New Roman" w:cs="Times New Roman"/>
                <w:color w:val="000000"/>
                <w:sz w:val="16"/>
                <w:szCs w:val="16"/>
                <w:lang w:val="en-US"/>
              </w:rPr>
              <w:t>Combating</w:t>
            </w:r>
            <w:r w:rsidR="0055593A" w:rsidRPr="000A0B60">
              <w:rPr>
                <w:rFonts w:ascii="Times New Roman" w:eastAsia="GHEA Grapalat" w:hAnsi="Times New Roman" w:cs="Times New Roman"/>
                <w:color w:val="000000"/>
                <w:sz w:val="16"/>
                <w:szCs w:val="16"/>
                <w:lang w:val="en-US"/>
              </w:rPr>
              <w:t xml:space="preserve"> and Preventing Corruption and submitted to the RA National Assembly for adoption.</w:t>
            </w:r>
          </w:p>
          <w:p w14:paraId="7CB76D40" w14:textId="77777777" w:rsidR="0055593A" w:rsidRPr="000A0B60" w:rsidRDefault="0055593A" w:rsidP="0055593A">
            <w:pPr>
              <w:spacing w:line="240" w:lineRule="auto"/>
              <w:rPr>
                <w:rFonts w:ascii="Times New Roman" w:eastAsia="GHEA Grapalat" w:hAnsi="Times New Roman" w:cs="Times New Roman"/>
                <w:sz w:val="16"/>
                <w:szCs w:val="16"/>
                <w:lang w:val="en-US"/>
              </w:rPr>
            </w:pPr>
          </w:p>
        </w:tc>
        <w:tc>
          <w:tcPr>
            <w:tcW w:w="1509" w:type="dxa"/>
            <w:gridSpan w:val="2"/>
            <w:vMerge w:val="restart"/>
            <w:shd w:val="clear" w:color="auto" w:fill="auto"/>
          </w:tcPr>
          <w:p w14:paraId="74A2A1AF" w14:textId="7984C6AE" w:rsidR="0055593A" w:rsidRPr="000A0B60" w:rsidRDefault="0055593A" w:rsidP="0055593A">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Available</w:t>
            </w:r>
            <w:r w:rsidRPr="000A0B60">
              <w:rPr>
                <w:rFonts w:ascii="Times New Roman" w:eastAsia="GHEA Grapalat" w:hAnsi="Times New Roman" w:cs="Times New Roman"/>
                <w:sz w:val="16"/>
                <w:szCs w:val="16"/>
                <w:lang w:val="en-US"/>
              </w:rPr>
              <w:t xml:space="preserve"> legal act</w:t>
            </w:r>
          </w:p>
          <w:p w14:paraId="1E21AF36" w14:textId="18B9655F"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tc>
        <w:tc>
          <w:tcPr>
            <w:tcW w:w="901" w:type="dxa"/>
            <w:gridSpan w:val="2"/>
            <w:vMerge w:val="restart"/>
          </w:tcPr>
          <w:p w14:paraId="0D4B6F08" w14:textId="78586CBA"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Corruption Prevention Commission</w:t>
            </w:r>
          </w:p>
          <w:p w14:paraId="21EF332A" w14:textId="6E428B39"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Education, Science, Culture and Sports</w:t>
            </w:r>
          </w:p>
          <w:p w14:paraId="708AA101" w14:textId="77777777" w:rsidR="0055593A" w:rsidRPr="000A0B60" w:rsidRDefault="0055593A" w:rsidP="0055593A">
            <w:pPr>
              <w:spacing w:line="240" w:lineRule="auto"/>
              <w:rPr>
                <w:rFonts w:ascii="Times New Roman" w:eastAsia="GHEA Grapalat" w:hAnsi="Times New Roman" w:cs="Times New Roman"/>
                <w:sz w:val="16"/>
                <w:szCs w:val="16"/>
                <w:lang w:val="en-US"/>
              </w:rPr>
            </w:pPr>
          </w:p>
          <w:p w14:paraId="114F9FE6" w14:textId="77777777" w:rsidR="0055593A" w:rsidRPr="000A0B60" w:rsidRDefault="0055593A" w:rsidP="0055593A">
            <w:pPr>
              <w:spacing w:line="240" w:lineRule="auto"/>
              <w:rPr>
                <w:rFonts w:ascii="Times New Roman" w:eastAsia="GHEA Grapalat" w:hAnsi="Times New Roman" w:cs="Times New Roman"/>
                <w:sz w:val="16"/>
                <w:szCs w:val="16"/>
                <w:lang w:val="en-US"/>
              </w:rPr>
            </w:pPr>
          </w:p>
        </w:tc>
        <w:tc>
          <w:tcPr>
            <w:tcW w:w="1266" w:type="dxa"/>
            <w:vMerge w:val="restart"/>
          </w:tcPr>
          <w:p w14:paraId="36B5E9AF" w14:textId="3817243D"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Civil society organizations (upon consent)</w:t>
            </w:r>
          </w:p>
          <w:p w14:paraId="5B2A7C14" w14:textId="77777777" w:rsidR="0055593A" w:rsidRPr="000A0B60" w:rsidRDefault="0055593A" w:rsidP="0055593A">
            <w:pPr>
              <w:spacing w:line="240" w:lineRule="auto"/>
              <w:rPr>
                <w:rFonts w:ascii="Times New Roman" w:eastAsia="GHEA Grapalat" w:hAnsi="Times New Roman" w:cs="Times New Roman"/>
                <w:sz w:val="16"/>
                <w:szCs w:val="16"/>
                <w:lang w:val="en-US"/>
              </w:rPr>
            </w:pPr>
          </w:p>
          <w:p w14:paraId="7BD2C213" w14:textId="64D69F14"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p w14:paraId="5F6C5B7F" w14:textId="77777777" w:rsidR="0055593A" w:rsidRPr="000A0B60" w:rsidRDefault="0055593A" w:rsidP="0055593A">
            <w:pPr>
              <w:spacing w:line="240" w:lineRule="auto"/>
              <w:rPr>
                <w:rFonts w:ascii="Times New Roman" w:eastAsia="GHEA Grapalat" w:hAnsi="Times New Roman" w:cs="Times New Roman"/>
                <w:sz w:val="16"/>
                <w:szCs w:val="16"/>
                <w:lang w:val="en-US"/>
              </w:rPr>
            </w:pPr>
          </w:p>
        </w:tc>
      </w:tr>
      <w:tr w:rsidR="0055593A" w:rsidRPr="000A0B60" w14:paraId="2C344250" w14:textId="77777777" w:rsidTr="00C906A7">
        <w:trPr>
          <w:trHeight w:val="340"/>
        </w:trPr>
        <w:tc>
          <w:tcPr>
            <w:tcW w:w="1843" w:type="dxa"/>
            <w:vMerge/>
            <w:shd w:val="clear" w:color="auto" w:fill="auto"/>
          </w:tcPr>
          <w:p w14:paraId="0232EFB4" w14:textId="77777777" w:rsidR="0055593A" w:rsidRPr="000A0B60" w:rsidRDefault="0055593A" w:rsidP="0055593A">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val="restart"/>
            <w:shd w:val="clear" w:color="auto" w:fill="auto"/>
          </w:tcPr>
          <w:p w14:paraId="7FBE8E45" w14:textId="44D938EE"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The</w:t>
            </w:r>
            <w:r w:rsidR="004F4E17">
              <w:rPr>
                <w:rFonts w:ascii="Times New Roman" w:eastAsia="GHEA Grapalat" w:hAnsi="Times New Roman" w:cs="Times New Roman"/>
                <w:sz w:val="16"/>
                <w:szCs w:val="16"/>
                <w:lang w:val="en-US"/>
              </w:rPr>
              <w:t>re is no</w:t>
            </w:r>
            <w:r w:rsidRPr="000A0B60">
              <w:rPr>
                <w:rFonts w:ascii="Times New Roman" w:eastAsia="GHEA Grapalat" w:hAnsi="Times New Roman" w:cs="Times New Roman"/>
                <w:sz w:val="16"/>
                <w:szCs w:val="16"/>
                <w:lang w:val="en-US"/>
              </w:rPr>
              <w:t xml:space="preserve"> </w:t>
            </w:r>
            <w:r w:rsidR="004F4E17" w:rsidRPr="000A0B60">
              <w:rPr>
                <w:rFonts w:ascii="Times New Roman" w:eastAsia="GHEA Grapalat" w:hAnsi="Times New Roman" w:cs="Times New Roman"/>
                <w:sz w:val="16"/>
                <w:szCs w:val="16"/>
                <w:lang w:val="en-US"/>
              </w:rPr>
              <w:t xml:space="preserve">legal act </w:t>
            </w:r>
            <w:r w:rsidR="004F4E17">
              <w:rPr>
                <w:rFonts w:ascii="Times New Roman" w:eastAsia="GHEA Grapalat" w:hAnsi="Times New Roman" w:cs="Times New Roman"/>
                <w:sz w:val="16"/>
                <w:szCs w:val="16"/>
                <w:lang w:val="en-US"/>
              </w:rPr>
              <w:t>to regulate a consistent</w:t>
            </w:r>
            <w:r w:rsidRPr="000A0B60">
              <w:rPr>
                <w:rFonts w:ascii="Times New Roman" w:eastAsia="GHEA Grapalat" w:hAnsi="Times New Roman" w:cs="Times New Roman"/>
                <w:sz w:val="16"/>
                <w:szCs w:val="16"/>
                <w:lang w:val="en-US"/>
              </w:rPr>
              <w:t xml:space="preserve"> policy on anti-corruption education, including the uniform methodology of anti-corruption education.</w:t>
            </w:r>
          </w:p>
        </w:tc>
        <w:tc>
          <w:tcPr>
            <w:tcW w:w="1084" w:type="dxa"/>
            <w:gridSpan w:val="4"/>
            <w:shd w:val="clear" w:color="auto" w:fill="auto"/>
          </w:tcPr>
          <w:p w14:paraId="4C64ECD2" w14:textId="77777777"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467" w:type="dxa"/>
            <w:gridSpan w:val="5"/>
            <w:shd w:val="clear" w:color="auto" w:fill="auto"/>
          </w:tcPr>
          <w:p w14:paraId="56DE0297" w14:textId="77777777"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417" w:type="dxa"/>
            <w:gridSpan w:val="2"/>
            <w:shd w:val="clear" w:color="auto" w:fill="auto"/>
          </w:tcPr>
          <w:p w14:paraId="1E162D94" w14:textId="77777777"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613" w:type="dxa"/>
            <w:gridSpan w:val="4"/>
            <w:shd w:val="clear" w:color="auto" w:fill="auto"/>
          </w:tcPr>
          <w:p w14:paraId="53DF4E9F" w14:textId="77777777" w:rsidR="0055593A" w:rsidRPr="000A0B60" w:rsidRDefault="0055593A" w:rsidP="0055593A">
            <w:pPr>
              <w:spacing w:line="240" w:lineRule="auto"/>
              <w:rPr>
                <w:rFonts w:ascii="Times New Roman" w:eastAsia="GHEA Grapalat" w:hAnsi="Times New Roman" w:cs="Times New Roman"/>
                <w:sz w:val="16"/>
                <w:szCs w:val="16"/>
                <w:lang w:val="en-US"/>
              </w:rPr>
            </w:pPr>
          </w:p>
        </w:tc>
        <w:tc>
          <w:tcPr>
            <w:tcW w:w="1448" w:type="dxa"/>
            <w:gridSpan w:val="3"/>
            <w:shd w:val="clear" w:color="auto" w:fill="auto"/>
          </w:tcPr>
          <w:p w14:paraId="38D80B05" w14:textId="77777777" w:rsidR="0055593A" w:rsidRPr="000A0B60" w:rsidRDefault="0055593A" w:rsidP="0055593A">
            <w:pPr>
              <w:spacing w:line="240" w:lineRule="auto"/>
              <w:rPr>
                <w:rFonts w:ascii="Times New Roman" w:eastAsia="GHEA Grapalat" w:hAnsi="Times New Roman" w:cs="Times New Roman"/>
                <w:sz w:val="16"/>
                <w:szCs w:val="16"/>
                <w:lang w:val="en-US"/>
              </w:rPr>
            </w:pPr>
          </w:p>
        </w:tc>
        <w:tc>
          <w:tcPr>
            <w:tcW w:w="1901" w:type="dxa"/>
            <w:gridSpan w:val="3"/>
            <w:vMerge/>
            <w:shd w:val="clear" w:color="auto" w:fill="auto"/>
          </w:tcPr>
          <w:p w14:paraId="532B8FD0" w14:textId="77777777" w:rsidR="0055593A" w:rsidRPr="000A0B60" w:rsidRDefault="0055593A" w:rsidP="0055593A">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509" w:type="dxa"/>
            <w:gridSpan w:val="2"/>
            <w:vMerge/>
            <w:shd w:val="clear" w:color="auto" w:fill="auto"/>
          </w:tcPr>
          <w:p w14:paraId="493905F7" w14:textId="77777777" w:rsidR="0055593A" w:rsidRPr="000A0B60" w:rsidRDefault="0055593A" w:rsidP="0055593A">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1" w:type="dxa"/>
            <w:gridSpan w:val="2"/>
            <w:vMerge/>
          </w:tcPr>
          <w:p w14:paraId="2BA6A1AF" w14:textId="77777777" w:rsidR="0055593A" w:rsidRPr="000A0B60" w:rsidRDefault="0055593A" w:rsidP="0055593A">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66" w:type="dxa"/>
            <w:vMerge/>
          </w:tcPr>
          <w:p w14:paraId="32957EF5" w14:textId="77777777" w:rsidR="0055593A" w:rsidRPr="000A0B60" w:rsidRDefault="0055593A" w:rsidP="0055593A">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55593A" w:rsidRPr="000A0B60" w14:paraId="491378E6" w14:textId="77777777" w:rsidTr="00C906A7">
        <w:trPr>
          <w:trHeight w:val="1110"/>
        </w:trPr>
        <w:tc>
          <w:tcPr>
            <w:tcW w:w="1843" w:type="dxa"/>
            <w:vMerge/>
            <w:shd w:val="clear" w:color="auto" w:fill="auto"/>
          </w:tcPr>
          <w:p w14:paraId="6BE0D193" w14:textId="77777777" w:rsidR="0055593A" w:rsidRPr="000A0B60" w:rsidRDefault="0055593A" w:rsidP="0055593A">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844" w:type="dxa"/>
            <w:vMerge/>
            <w:shd w:val="clear" w:color="auto" w:fill="auto"/>
          </w:tcPr>
          <w:p w14:paraId="2AD4DE6D" w14:textId="77777777" w:rsidR="0055593A" w:rsidRPr="000A0B60" w:rsidRDefault="0055593A" w:rsidP="0055593A">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84" w:type="dxa"/>
            <w:gridSpan w:val="4"/>
            <w:shd w:val="clear" w:color="auto" w:fill="auto"/>
          </w:tcPr>
          <w:p w14:paraId="4365D656" w14:textId="5BADFCEF" w:rsidR="0055593A" w:rsidRPr="000A0B60" w:rsidRDefault="0055593A" w:rsidP="0055593A">
            <w:pPr>
              <w:spacing w:line="240" w:lineRule="auto"/>
              <w:rPr>
                <w:rFonts w:ascii="Times New Roman" w:eastAsia="GHEA Grapalat" w:hAnsi="Times New Roman" w:cs="Times New Roman"/>
                <w:color w:val="000000"/>
                <w:sz w:val="16"/>
                <w:szCs w:val="16"/>
                <w:lang w:val="en-US"/>
              </w:rPr>
            </w:pPr>
          </w:p>
          <w:p w14:paraId="34DC79CF" w14:textId="77777777" w:rsidR="0055593A" w:rsidRPr="000A0B60" w:rsidRDefault="0055593A" w:rsidP="0055593A">
            <w:pPr>
              <w:spacing w:line="240" w:lineRule="auto"/>
              <w:rPr>
                <w:rFonts w:ascii="Times New Roman" w:eastAsia="GHEA Grapalat" w:hAnsi="Times New Roman" w:cs="Times New Roman"/>
                <w:sz w:val="16"/>
                <w:szCs w:val="16"/>
                <w:lang w:val="en-US"/>
              </w:rPr>
            </w:pPr>
          </w:p>
        </w:tc>
        <w:tc>
          <w:tcPr>
            <w:tcW w:w="1467" w:type="dxa"/>
            <w:gridSpan w:val="5"/>
            <w:shd w:val="clear" w:color="auto" w:fill="auto"/>
          </w:tcPr>
          <w:p w14:paraId="0939C881" w14:textId="77777777" w:rsidR="0055593A" w:rsidRPr="000A0B60" w:rsidRDefault="0055593A" w:rsidP="0055593A">
            <w:pPr>
              <w:spacing w:line="240" w:lineRule="auto"/>
              <w:rPr>
                <w:rFonts w:ascii="Times New Roman" w:eastAsia="GHEA Grapalat" w:hAnsi="Times New Roman" w:cs="Times New Roman"/>
                <w:sz w:val="16"/>
                <w:szCs w:val="16"/>
                <w:lang w:val="en-US"/>
              </w:rPr>
            </w:pPr>
          </w:p>
        </w:tc>
        <w:tc>
          <w:tcPr>
            <w:tcW w:w="1417" w:type="dxa"/>
            <w:gridSpan w:val="2"/>
            <w:shd w:val="clear" w:color="auto" w:fill="auto"/>
          </w:tcPr>
          <w:p w14:paraId="54E1B790" w14:textId="77777777" w:rsidR="0055593A" w:rsidRPr="000A0B60" w:rsidRDefault="0055593A" w:rsidP="0055593A">
            <w:pPr>
              <w:spacing w:line="240" w:lineRule="auto"/>
              <w:rPr>
                <w:rFonts w:ascii="Times New Roman" w:eastAsia="GHEA Grapalat" w:hAnsi="Times New Roman" w:cs="Times New Roman"/>
                <w:sz w:val="16"/>
                <w:szCs w:val="16"/>
                <w:lang w:val="en-US"/>
              </w:rPr>
            </w:pPr>
          </w:p>
        </w:tc>
        <w:tc>
          <w:tcPr>
            <w:tcW w:w="1613" w:type="dxa"/>
            <w:gridSpan w:val="4"/>
            <w:shd w:val="clear" w:color="auto" w:fill="auto"/>
          </w:tcPr>
          <w:p w14:paraId="6658E209" w14:textId="639134AD" w:rsidR="0055593A" w:rsidRPr="000A0B60" w:rsidRDefault="0055593A" w:rsidP="0055593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A draft law on anti-corruption education is developed based on international best practices</w:t>
            </w:r>
            <w:r w:rsidR="004F4E17">
              <w:rPr>
                <w:rFonts w:ascii="Times New Roman" w:eastAsia="GHEA Grapalat" w:hAnsi="Times New Roman" w:cs="Times New Roman"/>
                <w:sz w:val="16"/>
                <w:szCs w:val="16"/>
                <w:lang w:val="en-US"/>
              </w:rPr>
              <w:t xml:space="preserve"> to</w:t>
            </w:r>
            <w:r w:rsidRPr="000A0B60">
              <w:rPr>
                <w:rFonts w:ascii="Times New Roman" w:eastAsia="GHEA Grapalat" w:hAnsi="Times New Roman" w:cs="Times New Roman"/>
                <w:sz w:val="16"/>
                <w:szCs w:val="16"/>
                <w:lang w:val="en-US"/>
              </w:rPr>
              <w:t xml:space="preserve"> specif</w:t>
            </w:r>
            <w:r w:rsidR="004F4E17">
              <w:rPr>
                <w:rFonts w:ascii="Times New Roman" w:eastAsia="GHEA Grapalat" w:hAnsi="Times New Roman" w:cs="Times New Roman"/>
                <w:sz w:val="16"/>
                <w:szCs w:val="16"/>
                <w:lang w:val="en-US"/>
              </w:rPr>
              <w:t>y</w:t>
            </w:r>
            <w:r w:rsidRPr="000A0B60">
              <w:rPr>
                <w:rFonts w:ascii="Times New Roman" w:eastAsia="GHEA Grapalat" w:hAnsi="Times New Roman" w:cs="Times New Roman"/>
                <w:sz w:val="16"/>
                <w:szCs w:val="16"/>
                <w:lang w:val="en-US"/>
              </w:rPr>
              <w:t xml:space="preserve"> the general </w:t>
            </w:r>
            <w:r w:rsidR="004F4E17">
              <w:rPr>
                <w:rFonts w:ascii="Times New Roman" w:eastAsia="GHEA Grapalat" w:hAnsi="Times New Roman" w:cs="Times New Roman"/>
                <w:sz w:val="16"/>
                <w:szCs w:val="16"/>
                <w:lang w:val="en-US"/>
              </w:rPr>
              <w:t>objectives</w:t>
            </w:r>
            <w:r w:rsidRPr="000A0B60">
              <w:rPr>
                <w:rFonts w:ascii="Times New Roman" w:eastAsia="GHEA Grapalat" w:hAnsi="Times New Roman" w:cs="Times New Roman"/>
                <w:sz w:val="16"/>
                <w:szCs w:val="16"/>
                <w:lang w:val="en-US"/>
              </w:rPr>
              <w:t xml:space="preserve">, methodology, </w:t>
            </w:r>
            <w:r w:rsidRPr="000A0B60">
              <w:rPr>
                <w:rFonts w:ascii="Times New Roman" w:eastAsia="GHEA Grapalat" w:hAnsi="Times New Roman" w:cs="Times New Roman"/>
                <w:sz w:val="16"/>
                <w:szCs w:val="16"/>
                <w:lang w:val="en-US"/>
              </w:rPr>
              <w:lastRenderedPageBreak/>
              <w:t>institutional system, and other key issues related to anti-corruption education.</w:t>
            </w:r>
          </w:p>
        </w:tc>
        <w:tc>
          <w:tcPr>
            <w:tcW w:w="1448" w:type="dxa"/>
            <w:gridSpan w:val="3"/>
            <w:shd w:val="clear" w:color="auto" w:fill="auto"/>
          </w:tcPr>
          <w:p w14:paraId="7AE45ABE" w14:textId="1B39C0FC" w:rsidR="0055593A" w:rsidRPr="000A0B60" w:rsidRDefault="0055593A" w:rsidP="0055593A">
            <w:pPr>
              <w:spacing w:line="240" w:lineRule="auto"/>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lastRenderedPageBreak/>
              <w:t xml:space="preserve">The package of amendments to the Law on Education on </w:t>
            </w:r>
            <w:r w:rsidR="000226BE">
              <w:rPr>
                <w:rFonts w:ascii="Times New Roman" w:eastAsia="GHEA Grapalat" w:hAnsi="Times New Roman" w:cs="Times New Roman"/>
                <w:color w:val="000000"/>
                <w:sz w:val="16"/>
                <w:szCs w:val="16"/>
                <w:lang w:val="en-US"/>
              </w:rPr>
              <w:t>Combating</w:t>
            </w:r>
            <w:r w:rsidRPr="000A0B60">
              <w:rPr>
                <w:rFonts w:ascii="Times New Roman" w:eastAsia="GHEA Grapalat" w:hAnsi="Times New Roman" w:cs="Times New Roman"/>
                <w:color w:val="000000"/>
                <w:sz w:val="16"/>
                <w:szCs w:val="16"/>
                <w:lang w:val="en-US"/>
              </w:rPr>
              <w:t xml:space="preserve"> and Preventing Corruption</w:t>
            </w:r>
            <w:r w:rsidRPr="000A0B60">
              <w:rPr>
                <w:rFonts w:ascii="Times New Roman" w:eastAsia="GHEA Grapalat" w:hAnsi="Times New Roman" w:cs="Times New Roman"/>
                <w:sz w:val="16"/>
                <w:szCs w:val="16"/>
                <w:lang w:val="en-US"/>
              </w:rPr>
              <w:t xml:space="preserve"> and related legal </w:t>
            </w:r>
            <w:r w:rsidRPr="000A0B60">
              <w:rPr>
                <w:rFonts w:ascii="Times New Roman" w:eastAsia="GHEA Grapalat" w:hAnsi="Times New Roman" w:cs="Times New Roman"/>
                <w:color w:val="000000"/>
                <w:sz w:val="16"/>
                <w:szCs w:val="16"/>
                <w:lang w:val="en-US"/>
              </w:rPr>
              <w:t xml:space="preserve">acts is approved by the </w:t>
            </w:r>
            <w:r w:rsidRPr="000A0B60">
              <w:rPr>
                <w:rFonts w:ascii="Times New Roman" w:eastAsia="GHEA Grapalat" w:hAnsi="Times New Roman" w:cs="Times New Roman"/>
                <w:color w:val="000000"/>
                <w:sz w:val="16"/>
                <w:szCs w:val="16"/>
                <w:lang w:val="en-US"/>
              </w:rPr>
              <w:lastRenderedPageBreak/>
              <w:t>RA Government and submitted to the RA National Assembly for adoption.</w:t>
            </w:r>
          </w:p>
        </w:tc>
        <w:tc>
          <w:tcPr>
            <w:tcW w:w="1901" w:type="dxa"/>
            <w:gridSpan w:val="3"/>
            <w:vMerge/>
            <w:shd w:val="clear" w:color="auto" w:fill="auto"/>
          </w:tcPr>
          <w:p w14:paraId="257A254F" w14:textId="77777777" w:rsidR="0055593A" w:rsidRPr="000A0B60" w:rsidRDefault="0055593A" w:rsidP="0055593A">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509" w:type="dxa"/>
            <w:gridSpan w:val="2"/>
            <w:vMerge/>
            <w:shd w:val="clear" w:color="auto" w:fill="auto"/>
          </w:tcPr>
          <w:p w14:paraId="59F60BF5" w14:textId="77777777" w:rsidR="0055593A" w:rsidRPr="000A0B60" w:rsidRDefault="0055593A" w:rsidP="0055593A">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1" w:type="dxa"/>
            <w:gridSpan w:val="2"/>
            <w:vMerge/>
          </w:tcPr>
          <w:p w14:paraId="4F35A20D" w14:textId="77777777" w:rsidR="0055593A" w:rsidRPr="000A0B60" w:rsidRDefault="0055593A" w:rsidP="0055593A">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66" w:type="dxa"/>
            <w:vMerge/>
          </w:tcPr>
          <w:p w14:paraId="5796A3B7" w14:textId="77777777" w:rsidR="0055593A" w:rsidRPr="000A0B60" w:rsidRDefault="0055593A" w:rsidP="0055593A">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55593A" w:rsidRPr="000A0B60" w14:paraId="5D76423D" w14:textId="77777777" w:rsidTr="009537D8">
        <w:trPr>
          <w:trHeight w:val="350"/>
        </w:trPr>
        <w:tc>
          <w:tcPr>
            <w:tcW w:w="1843" w:type="dxa"/>
            <w:shd w:val="clear" w:color="auto" w:fill="FFE599"/>
          </w:tcPr>
          <w:p w14:paraId="0B11EC18" w14:textId="41639A88" w:rsidR="0055593A" w:rsidRPr="000A0B60" w:rsidRDefault="0055593A" w:rsidP="0055593A">
            <w:pPr>
              <w:spacing w:after="0"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450" w:type="dxa"/>
            <w:gridSpan w:val="27"/>
            <w:shd w:val="clear" w:color="auto" w:fill="FFE599"/>
          </w:tcPr>
          <w:p w14:paraId="499B14B5" w14:textId="613674DC" w:rsidR="0055593A" w:rsidRPr="000A0B60" w:rsidRDefault="0055593A" w:rsidP="0055593A">
            <w:pPr>
              <w:spacing w:after="0"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Other sources not prohibited by legislation</w:t>
            </w:r>
          </w:p>
        </w:tc>
      </w:tr>
    </w:tbl>
    <w:p w14:paraId="1CD7F9E0" w14:textId="77777777" w:rsidR="00CF2E1E" w:rsidRPr="000A0B60" w:rsidRDefault="00CF2E1E" w:rsidP="005F287C">
      <w:pPr>
        <w:spacing w:after="0" w:line="240" w:lineRule="auto"/>
        <w:rPr>
          <w:rFonts w:ascii="Times New Roman" w:eastAsia="GHEA Grapalat" w:hAnsi="Times New Roman" w:cs="Times New Roman"/>
          <w:sz w:val="16"/>
          <w:szCs w:val="16"/>
          <w:lang w:val="en-US"/>
        </w:rPr>
      </w:pPr>
    </w:p>
    <w:p w14:paraId="2499C671" w14:textId="77777777" w:rsidR="00CF2E1E" w:rsidRPr="000A0B60" w:rsidRDefault="00CF2E1E" w:rsidP="005F287C">
      <w:pPr>
        <w:spacing w:after="0" w:line="240" w:lineRule="auto"/>
        <w:rPr>
          <w:rFonts w:ascii="Times New Roman" w:eastAsia="GHEA Grapalat" w:hAnsi="Times New Roman" w:cs="Times New Roman"/>
          <w:sz w:val="16"/>
          <w:szCs w:val="16"/>
          <w:lang w:val="en-US"/>
        </w:rPr>
      </w:pPr>
    </w:p>
    <w:p w14:paraId="3A5E9C24" w14:textId="77777777" w:rsidR="00CF2E1E" w:rsidRPr="000A0B60" w:rsidRDefault="00CF2E1E" w:rsidP="005F287C">
      <w:pPr>
        <w:spacing w:after="0" w:line="240" w:lineRule="auto"/>
        <w:rPr>
          <w:rFonts w:ascii="Times New Roman" w:eastAsia="GHEA Grapalat" w:hAnsi="Times New Roman" w:cs="Times New Roman"/>
          <w:sz w:val="16"/>
          <w:szCs w:val="16"/>
          <w:lang w:val="en-US"/>
        </w:rPr>
      </w:pPr>
    </w:p>
    <w:tbl>
      <w:tblPr>
        <w:tblStyle w:val="aff9"/>
        <w:tblW w:w="16383"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2164"/>
        <w:gridCol w:w="425"/>
        <w:gridCol w:w="393"/>
        <w:gridCol w:w="458"/>
        <w:gridCol w:w="567"/>
        <w:gridCol w:w="283"/>
        <w:gridCol w:w="132"/>
        <w:gridCol w:w="1144"/>
        <w:gridCol w:w="142"/>
        <w:gridCol w:w="142"/>
        <w:gridCol w:w="1542"/>
        <w:gridCol w:w="17"/>
        <w:gridCol w:w="283"/>
        <w:gridCol w:w="993"/>
        <w:gridCol w:w="141"/>
        <w:gridCol w:w="2344"/>
        <w:gridCol w:w="1200"/>
        <w:gridCol w:w="970"/>
        <w:gridCol w:w="1240"/>
      </w:tblGrid>
      <w:tr w:rsidR="00CF2E1E" w:rsidRPr="000A0B60" w14:paraId="31B7687C" w14:textId="77777777" w:rsidTr="003F2609">
        <w:trPr>
          <w:trHeight w:val="20"/>
        </w:trPr>
        <w:tc>
          <w:tcPr>
            <w:tcW w:w="16383" w:type="dxa"/>
            <w:gridSpan w:val="20"/>
            <w:shd w:val="clear" w:color="auto" w:fill="FFD965"/>
          </w:tcPr>
          <w:p w14:paraId="4D6915AA" w14:textId="174D7570" w:rsidR="00CF2E1E" w:rsidRPr="000A0B60" w:rsidRDefault="009C3BDA" w:rsidP="00AF2E09">
            <w:pPr>
              <w:spacing w:after="0"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bCs/>
                <w:sz w:val="16"/>
                <w:szCs w:val="16"/>
                <w:lang w:val="en-US"/>
              </w:rPr>
              <w:t>STRATEGIC GOAL 4</w:t>
            </w:r>
            <w:r w:rsidR="003D2807" w:rsidRPr="000A0B60">
              <w:rPr>
                <w:rFonts w:ascii="Times New Roman" w:eastAsia="GHEA Grapalat" w:hAnsi="Times New Roman" w:cs="Times New Roman"/>
                <w:b/>
                <w:bCs/>
                <w:sz w:val="16"/>
                <w:szCs w:val="16"/>
                <w:lang w:val="en-US"/>
              </w:rPr>
              <w:t>:</w:t>
            </w:r>
            <w:r w:rsidRPr="000A0B60">
              <w:rPr>
                <w:rFonts w:ascii="Times New Roman" w:eastAsia="GHEA Grapalat" w:hAnsi="Times New Roman" w:cs="Times New Roman"/>
                <w:b/>
                <w:bCs/>
                <w:sz w:val="16"/>
                <w:szCs w:val="16"/>
                <w:lang w:val="en-US"/>
              </w:rPr>
              <w:t xml:space="preserve"> </w:t>
            </w:r>
            <w:r w:rsidR="00AF2E09" w:rsidRPr="00AF2E09">
              <w:rPr>
                <w:rFonts w:ascii="Times New Roman" w:hAnsi="Times New Roman" w:cs="Times New Roman"/>
                <w:b/>
                <w:bCs/>
                <w:sz w:val="16"/>
                <w:szCs w:val="16"/>
                <w:lang w:val="en-US"/>
              </w:rPr>
              <w:t>BUSINESS INTEGRITY, PROTECTIN</w:t>
            </w:r>
            <w:r w:rsidR="003F2609">
              <w:rPr>
                <w:rFonts w:ascii="Times New Roman" w:hAnsi="Times New Roman" w:cs="Times New Roman"/>
                <w:b/>
                <w:bCs/>
                <w:sz w:val="16"/>
                <w:szCs w:val="16"/>
                <w:lang w:val="en-US"/>
              </w:rPr>
              <w:t>G</w:t>
            </w:r>
            <w:r w:rsidR="00AF2E09" w:rsidRPr="00AF2E09">
              <w:rPr>
                <w:rFonts w:ascii="Times New Roman" w:hAnsi="Times New Roman" w:cs="Times New Roman"/>
                <w:b/>
                <w:bCs/>
                <w:sz w:val="16"/>
                <w:szCs w:val="16"/>
                <w:lang w:val="en-US"/>
              </w:rPr>
              <w:t xml:space="preserve"> BUSINESS RIGHTS AND FACILITATIN</w:t>
            </w:r>
            <w:r w:rsidR="003F2609">
              <w:rPr>
                <w:rFonts w:ascii="Times New Roman" w:hAnsi="Times New Roman" w:cs="Times New Roman"/>
                <w:b/>
                <w:bCs/>
                <w:sz w:val="16"/>
                <w:szCs w:val="16"/>
                <w:lang w:val="en-US"/>
              </w:rPr>
              <w:t>G</w:t>
            </w:r>
            <w:r w:rsidR="00AF2E09" w:rsidRPr="00AF2E09">
              <w:rPr>
                <w:rFonts w:ascii="Times New Roman" w:hAnsi="Times New Roman" w:cs="Times New Roman"/>
                <w:b/>
                <w:bCs/>
                <w:sz w:val="16"/>
                <w:szCs w:val="16"/>
                <w:lang w:val="en-US"/>
              </w:rPr>
              <w:t xml:space="preserve"> STATE-BUSINESS ADMINISTRATION </w:t>
            </w:r>
          </w:p>
          <w:p w14:paraId="5371041B" w14:textId="77777777" w:rsidR="00CF2E1E" w:rsidRPr="000A0B60" w:rsidRDefault="00CF2E1E" w:rsidP="005F287C">
            <w:pPr>
              <w:spacing w:after="0" w:line="240" w:lineRule="auto"/>
              <w:ind w:hanging="110"/>
              <w:rPr>
                <w:rFonts w:ascii="Times New Roman" w:eastAsia="GHEA Grapalat" w:hAnsi="Times New Roman" w:cs="Times New Roman"/>
                <w:b/>
                <w:sz w:val="16"/>
                <w:szCs w:val="16"/>
                <w:lang w:val="en-US"/>
              </w:rPr>
            </w:pPr>
          </w:p>
        </w:tc>
      </w:tr>
      <w:tr w:rsidR="00CF2E1E" w:rsidRPr="000A0B60" w14:paraId="1A81D0F0" w14:textId="77777777" w:rsidTr="00430B92">
        <w:trPr>
          <w:trHeight w:val="557"/>
        </w:trPr>
        <w:tc>
          <w:tcPr>
            <w:tcW w:w="3967" w:type="dxa"/>
            <w:gridSpan w:val="2"/>
            <w:shd w:val="clear" w:color="auto" w:fill="B4C6E7"/>
          </w:tcPr>
          <w:p w14:paraId="64302D5E" w14:textId="25BCB381" w:rsidR="00CF2E1E" w:rsidRPr="000A0B60" w:rsidRDefault="00AB034C" w:rsidP="005F287C">
            <w:pPr>
              <w:spacing w:line="240" w:lineRule="auto"/>
              <w:ind w:left="89"/>
              <w:rPr>
                <w:rFonts w:ascii="Times New Roman" w:eastAsia="GHEA Grapalat" w:hAnsi="Times New Roman" w:cs="Times New Roman"/>
                <w:b/>
                <w:sz w:val="16"/>
                <w:szCs w:val="16"/>
                <w:lang w:val="en-US"/>
              </w:rPr>
            </w:pPr>
            <w:r w:rsidRPr="000A0B60">
              <w:rPr>
                <w:rFonts w:ascii="Times New Roman" w:eastAsia="GHEA Grapalat" w:hAnsi="Times New Roman" w:cs="Times New Roman"/>
                <w:b/>
                <w:bCs/>
                <w:sz w:val="16"/>
                <w:szCs w:val="16"/>
                <w:lang w:val="en-US"/>
              </w:rPr>
              <w:t>EXPECTED RESULTS</w:t>
            </w:r>
          </w:p>
        </w:tc>
        <w:tc>
          <w:tcPr>
            <w:tcW w:w="12416" w:type="dxa"/>
            <w:gridSpan w:val="18"/>
            <w:shd w:val="clear" w:color="auto" w:fill="B4C6E7"/>
          </w:tcPr>
          <w:p w14:paraId="720A2987" w14:textId="7E07481C" w:rsidR="005D3D72" w:rsidRPr="00AF2E09" w:rsidRDefault="00B14B28" w:rsidP="003F2609">
            <w:pPr>
              <w:pStyle w:val="ListParagraph"/>
              <w:widowControl w:val="0"/>
              <w:numPr>
                <w:ilvl w:val="0"/>
                <w:numId w:val="7"/>
              </w:numPr>
              <w:spacing w:line="276" w:lineRule="auto"/>
              <w:ind w:left="790" w:hanging="280"/>
              <w:rPr>
                <w:rFonts w:ascii="Times New Roman" w:eastAsia="GHEA Grapalat" w:hAnsi="Times New Roman" w:cs="Times New Roman"/>
                <w:b/>
                <w:bCs/>
                <w:sz w:val="16"/>
                <w:szCs w:val="16"/>
                <w:lang w:val="en-US"/>
              </w:rPr>
            </w:pPr>
            <w:r w:rsidRPr="00AF2E09">
              <w:rPr>
                <w:rFonts w:ascii="Times New Roman" w:eastAsia="GHEA Grapalat" w:hAnsi="Times New Roman" w:cs="Times New Roman"/>
                <w:b/>
                <w:bCs/>
                <w:sz w:val="16"/>
                <w:szCs w:val="16"/>
                <w:lang w:val="en-US"/>
              </w:rPr>
              <w:t xml:space="preserve">The new Corporate Governance Code </w:t>
            </w:r>
            <w:r w:rsidR="003F2609">
              <w:rPr>
                <w:rFonts w:ascii="Times New Roman" w:eastAsia="GHEA Grapalat" w:hAnsi="Times New Roman" w:cs="Times New Roman"/>
                <w:b/>
                <w:bCs/>
                <w:sz w:val="16"/>
                <w:szCs w:val="16"/>
                <w:lang w:val="en-US"/>
              </w:rPr>
              <w:t>is</w:t>
            </w:r>
            <w:r w:rsidRPr="00AF2E09">
              <w:rPr>
                <w:rFonts w:ascii="Times New Roman" w:eastAsia="GHEA Grapalat" w:hAnsi="Times New Roman" w:cs="Times New Roman"/>
                <w:b/>
                <w:bCs/>
                <w:sz w:val="16"/>
                <w:szCs w:val="16"/>
                <w:lang w:val="en-US"/>
              </w:rPr>
              <w:t xml:space="preserve"> adopted and </w:t>
            </w:r>
            <w:r w:rsidR="003F2609">
              <w:rPr>
                <w:rFonts w:ascii="Times New Roman" w:eastAsia="GHEA Grapalat" w:hAnsi="Times New Roman" w:cs="Times New Roman"/>
                <w:b/>
                <w:bCs/>
                <w:sz w:val="16"/>
                <w:szCs w:val="16"/>
                <w:lang w:val="en-US"/>
              </w:rPr>
              <w:t>implemented</w:t>
            </w:r>
            <w:r w:rsidRPr="00AF2E09">
              <w:rPr>
                <w:rFonts w:ascii="Times New Roman" w:eastAsia="GHEA Grapalat" w:hAnsi="Times New Roman" w:cs="Times New Roman"/>
                <w:b/>
                <w:bCs/>
                <w:sz w:val="16"/>
                <w:szCs w:val="16"/>
                <w:lang w:val="en-US"/>
              </w:rPr>
              <w:t xml:space="preserve">. Commercial organizations that adhere to the Code have </w:t>
            </w:r>
            <w:r w:rsidR="003F2609">
              <w:rPr>
                <w:rFonts w:ascii="Times New Roman" w:eastAsia="GHEA Grapalat" w:hAnsi="Times New Roman" w:cs="Times New Roman"/>
                <w:b/>
                <w:bCs/>
                <w:sz w:val="16"/>
                <w:szCs w:val="16"/>
                <w:lang w:val="en-US"/>
              </w:rPr>
              <w:t>introduced</w:t>
            </w:r>
            <w:r w:rsidRPr="00AF2E09">
              <w:rPr>
                <w:rFonts w:ascii="Times New Roman" w:eastAsia="GHEA Grapalat" w:hAnsi="Times New Roman" w:cs="Times New Roman"/>
                <w:b/>
                <w:bCs/>
                <w:sz w:val="16"/>
                <w:szCs w:val="16"/>
                <w:lang w:val="en-US"/>
              </w:rPr>
              <w:t xml:space="preserve"> effective anti-corruption structures and mechanisms.</w:t>
            </w:r>
          </w:p>
          <w:p w14:paraId="18B36D9C" w14:textId="3D637819" w:rsidR="00B14B28" w:rsidRPr="00AF2E09" w:rsidRDefault="00B14B28" w:rsidP="003F2609">
            <w:pPr>
              <w:pStyle w:val="ListParagraph"/>
              <w:widowControl w:val="0"/>
              <w:numPr>
                <w:ilvl w:val="0"/>
                <w:numId w:val="7"/>
              </w:numPr>
              <w:spacing w:line="276" w:lineRule="auto"/>
              <w:ind w:left="790" w:hanging="280"/>
              <w:rPr>
                <w:rFonts w:ascii="Times New Roman" w:eastAsia="GHEA Grapalat" w:hAnsi="Times New Roman" w:cs="Times New Roman"/>
                <w:b/>
                <w:bCs/>
                <w:sz w:val="16"/>
                <w:szCs w:val="16"/>
                <w:lang w:val="en-US"/>
              </w:rPr>
            </w:pPr>
            <w:r w:rsidRPr="00AF2E09">
              <w:rPr>
                <w:rFonts w:ascii="Times New Roman" w:eastAsia="GHEA Grapalat" w:hAnsi="Times New Roman" w:cs="Times New Roman"/>
                <w:b/>
                <w:bCs/>
                <w:sz w:val="16"/>
                <w:szCs w:val="16"/>
                <w:lang w:val="en-US"/>
              </w:rPr>
              <w:t xml:space="preserve">By the end of 2026, all commercial organizations with state and community participation </w:t>
            </w:r>
            <w:r w:rsidR="003F2609">
              <w:rPr>
                <w:rFonts w:ascii="Times New Roman" w:eastAsia="GHEA Grapalat" w:hAnsi="Times New Roman" w:cs="Times New Roman"/>
                <w:b/>
                <w:bCs/>
                <w:sz w:val="16"/>
                <w:szCs w:val="16"/>
                <w:lang w:val="en-US"/>
              </w:rPr>
              <w:t xml:space="preserve">are </w:t>
            </w:r>
            <w:r w:rsidRPr="00AF2E09">
              <w:rPr>
                <w:rFonts w:ascii="Times New Roman" w:eastAsia="GHEA Grapalat" w:hAnsi="Times New Roman" w:cs="Times New Roman"/>
                <w:b/>
                <w:bCs/>
                <w:sz w:val="16"/>
                <w:szCs w:val="16"/>
                <w:lang w:val="en-US"/>
              </w:rPr>
              <w:t>mandat</w:t>
            </w:r>
            <w:r w:rsidR="003F2609">
              <w:rPr>
                <w:rFonts w:ascii="Times New Roman" w:eastAsia="GHEA Grapalat" w:hAnsi="Times New Roman" w:cs="Times New Roman"/>
                <w:b/>
                <w:bCs/>
                <w:sz w:val="16"/>
                <w:szCs w:val="16"/>
                <w:lang w:val="en-US"/>
              </w:rPr>
              <w:t>ed to</w:t>
            </w:r>
            <w:r w:rsidRPr="00AF2E09">
              <w:rPr>
                <w:rFonts w:ascii="Times New Roman" w:eastAsia="GHEA Grapalat" w:hAnsi="Times New Roman" w:cs="Times New Roman"/>
                <w:b/>
                <w:bCs/>
                <w:sz w:val="16"/>
                <w:szCs w:val="16"/>
                <w:lang w:val="en-US"/>
              </w:rPr>
              <w:t xml:space="preserve"> apply the new Corporate Governance Code. All state and community organizations implement anti-corruption compliance mechanisms.</w:t>
            </w:r>
          </w:p>
          <w:p w14:paraId="3680AF79" w14:textId="7FB8771C" w:rsidR="00B14B28" w:rsidRPr="00AF2E09" w:rsidRDefault="00B14B28" w:rsidP="003F2609">
            <w:pPr>
              <w:pStyle w:val="ListParagraph"/>
              <w:widowControl w:val="0"/>
              <w:numPr>
                <w:ilvl w:val="0"/>
                <w:numId w:val="7"/>
              </w:numPr>
              <w:spacing w:line="276" w:lineRule="auto"/>
              <w:ind w:left="790" w:hanging="280"/>
              <w:rPr>
                <w:rFonts w:ascii="Times New Roman" w:eastAsia="GHEA Grapalat" w:hAnsi="Times New Roman" w:cs="Times New Roman"/>
                <w:b/>
                <w:bCs/>
                <w:sz w:val="16"/>
                <w:szCs w:val="16"/>
                <w:lang w:val="en-US"/>
              </w:rPr>
            </w:pPr>
            <w:r w:rsidRPr="00AF2E09">
              <w:rPr>
                <w:rFonts w:ascii="Times New Roman" w:eastAsia="GHEA Grapalat" w:hAnsi="Times New Roman" w:cs="Times New Roman"/>
                <w:b/>
                <w:bCs/>
                <w:sz w:val="16"/>
                <w:szCs w:val="16"/>
                <w:lang w:val="en-US"/>
              </w:rPr>
              <w:t xml:space="preserve">Corruption risk assessment and mitigation programs </w:t>
            </w:r>
            <w:r w:rsidR="003F2609">
              <w:rPr>
                <w:rFonts w:ascii="Times New Roman" w:eastAsia="GHEA Grapalat" w:hAnsi="Times New Roman" w:cs="Times New Roman"/>
                <w:b/>
                <w:bCs/>
                <w:sz w:val="16"/>
                <w:szCs w:val="16"/>
                <w:lang w:val="en-US"/>
              </w:rPr>
              <w:t>are</w:t>
            </w:r>
            <w:r w:rsidRPr="00AF2E09">
              <w:rPr>
                <w:rFonts w:ascii="Times New Roman" w:eastAsia="GHEA Grapalat" w:hAnsi="Times New Roman" w:cs="Times New Roman"/>
                <w:b/>
                <w:bCs/>
                <w:sz w:val="16"/>
                <w:szCs w:val="16"/>
                <w:lang w:val="en-US"/>
              </w:rPr>
              <w:t xml:space="preserve"> approved and implemented in at least five commercial organizations with state participation.</w:t>
            </w:r>
          </w:p>
          <w:p w14:paraId="3B5E6A84" w14:textId="13AF6913" w:rsidR="00FB0B5D" w:rsidRPr="00AF2E09" w:rsidRDefault="00FB0B5D" w:rsidP="003F2609">
            <w:pPr>
              <w:pStyle w:val="ListParagraph"/>
              <w:widowControl w:val="0"/>
              <w:numPr>
                <w:ilvl w:val="0"/>
                <w:numId w:val="7"/>
              </w:numPr>
              <w:spacing w:line="276" w:lineRule="auto"/>
              <w:ind w:left="790" w:hanging="280"/>
              <w:rPr>
                <w:rFonts w:ascii="Times New Roman" w:eastAsia="GHEA Grapalat" w:hAnsi="Times New Roman" w:cs="Times New Roman"/>
                <w:b/>
                <w:bCs/>
                <w:sz w:val="16"/>
                <w:szCs w:val="16"/>
                <w:lang w:val="en-US"/>
              </w:rPr>
            </w:pPr>
            <w:r w:rsidRPr="00AF2E09">
              <w:rPr>
                <w:rFonts w:ascii="Times New Roman" w:eastAsia="GHEA Grapalat" w:hAnsi="Times New Roman" w:cs="Times New Roman"/>
                <w:b/>
                <w:bCs/>
                <w:sz w:val="16"/>
                <w:szCs w:val="16"/>
                <w:lang w:val="en-US"/>
              </w:rPr>
              <w:t xml:space="preserve">New mechanisms, tools, and structures </w:t>
            </w:r>
            <w:r w:rsidR="003F2609">
              <w:rPr>
                <w:rFonts w:ascii="Times New Roman" w:eastAsia="GHEA Grapalat" w:hAnsi="Times New Roman" w:cs="Times New Roman"/>
                <w:b/>
                <w:bCs/>
                <w:sz w:val="16"/>
                <w:szCs w:val="16"/>
                <w:lang w:val="en-US"/>
              </w:rPr>
              <w:t>are</w:t>
            </w:r>
            <w:r w:rsidRPr="00AF2E09">
              <w:rPr>
                <w:rFonts w:ascii="Times New Roman" w:eastAsia="GHEA Grapalat" w:hAnsi="Times New Roman" w:cs="Times New Roman"/>
                <w:b/>
                <w:bCs/>
                <w:sz w:val="16"/>
                <w:szCs w:val="16"/>
                <w:lang w:val="en-US"/>
              </w:rPr>
              <w:t xml:space="preserve"> introduced into the </w:t>
            </w:r>
            <w:r w:rsidR="003F2609">
              <w:rPr>
                <w:rFonts w:ascii="Times New Roman" w:eastAsia="GHEA Grapalat" w:hAnsi="Times New Roman" w:cs="Times New Roman"/>
                <w:b/>
                <w:bCs/>
                <w:sz w:val="16"/>
                <w:szCs w:val="16"/>
                <w:lang w:val="en-US"/>
              </w:rPr>
              <w:t>national</w:t>
            </w:r>
            <w:r w:rsidRPr="00AF2E09">
              <w:rPr>
                <w:rFonts w:ascii="Times New Roman" w:eastAsia="GHEA Grapalat" w:hAnsi="Times New Roman" w:cs="Times New Roman"/>
                <w:b/>
                <w:bCs/>
                <w:sz w:val="16"/>
                <w:szCs w:val="16"/>
                <w:lang w:val="en-US"/>
              </w:rPr>
              <w:t xml:space="preserve"> legal system to prevent corruption in the private sector.</w:t>
            </w:r>
          </w:p>
          <w:p w14:paraId="302925E4" w14:textId="22381FCC" w:rsidR="00FB0B5D" w:rsidRPr="00AF2E09" w:rsidRDefault="00FB0B5D" w:rsidP="003F2609">
            <w:pPr>
              <w:pStyle w:val="ListParagraph"/>
              <w:widowControl w:val="0"/>
              <w:numPr>
                <w:ilvl w:val="0"/>
                <w:numId w:val="7"/>
              </w:numPr>
              <w:spacing w:line="276" w:lineRule="auto"/>
              <w:ind w:left="790" w:hanging="280"/>
              <w:rPr>
                <w:rFonts w:ascii="Times New Roman" w:eastAsia="GHEA Grapalat" w:hAnsi="Times New Roman" w:cs="Times New Roman"/>
                <w:b/>
                <w:bCs/>
                <w:sz w:val="16"/>
                <w:szCs w:val="16"/>
                <w:lang w:val="en-US"/>
              </w:rPr>
            </w:pPr>
            <w:r w:rsidRPr="00AF2E09">
              <w:rPr>
                <w:rFonts w:ascii="Times New Roman" w:eastAsia="GHEA Grapalat" w:hAnsi="Times New Roman" w:cs="Times New Roman"/>
                <w:b/>
                <w:bCs/>
                <w:sz w:val="16"/>
                <w:szCs w:val="16"/>
                <w:lang w:val="en-US"/>
              </w:rPr>
              <w:t xml:space="preserve">New smart electronic anti-corruption tools </w:t>
            </w:r>
            <w:r w:rsidR="008A547B">
              <w:rPr>
                <w:rFonts w:ascii="Times New Roman" w:eastAsia="GHEA Grapalat" w:hAnsi="Times New Roman" w:cs="Times New Roman"/>
                <w:b/>
                <w:bCs/>
                <w:sz w:val="16"/>
                <w:szCs w:val="16"/>
                <w:lang w:val="en-US"/>
              </w:rPr>
              <w:t>are launched</w:t>
            </w:r>
            <w:r w:rsidRPr="00AF2E09">
              <w:rPr>
                <w:rFonts w:ascii="Times New Roman" w:eastAsia="GHEA Grapalat" w:hAnsi="Times New Roman" w:cs="Times New Roman"/>
                <w:b/>
                <w:bCs/>
                <w:sz w:val="16"/>
                <w:szCs w:val="16"/>
                <w:lang w:val="en-US"/>
              </w:rPr>
              <w:t xml:space="preserve"> in the customs and tax authorities as part of the </w:t>
            </w:r>
            <w:r w:rsidR="00AC0EE0" w:rsidRPr="00AC0EE0">
              <w:rPr>
                <w:rFonts w:ascii="Times New Roman" w:eastAsia="GHEA Grapalat" w:hAnsi="Times New Roman" w:cs="Times New Roman"/>
                <w:b/>
                <w:bCs/>
                <w:sz w:val="16"/>
                <w:szCs w:val="16"/>
                <w:lang w:val="en-US"/>
              </w:rPr>
              <w:t>anti-corruption efforts</w:t>
            </w:r>
            <w:r w:rsidRPr="00AC0EE0">
              <w:rPr>
                <w:rFonts w:ascii="Times New Roman" w:eastAsia="GHEA Grapalat" w:hAnsi="Times New Roman" w:cs="Times New Roman"/>
                <w:b/>
                <w:bCs/>
                <w:sz w:val="16"/>
                <w:szCs w:val="16"/>
                <w:lang w:val="en-US"/>
              </w:rPr>
              <w:t>.</w:t>
            </w:r>
          </w:p>
          <w:p w14:paraId="7654B1DB" w14:textId="7E295E0F" w:rsidR="00AF2E09" w:rsidRDefault="001E36C4" w:rsidP="003F2609">
            <w:pPr>
              <w:pStyle w:val="ListParagraph"/>
              <w:widowControl w:val="0"/>
              <w:numPr>
                <w:ilvl w:val="0"/>
                <w:numId w:val="7"/>
              </w:numPr>
              <w:spacing w:line="276" w:lineRule="auto"/>
              <w:ind w:left="790" w:hanging="280"/>
              <w:rPr>
                <w:rFonts w:ascii="Times New Roman" w:eastAsia="GHEA Grapalat" w:hAnsi="Times New Roman" w:cs="Times New Roman"/>
                <w:b/>
                <w:bCs/>
                <w:sz w:val="16"/>
                <w:szCs w:val="16"/>
                <w:lang w:val="en-US"/>
              </w:rPr>
            </w:pPr>
            <w:r w:rsidRPr="00AF2E09">
              <w:rPr>
                <w:rFonts w:ascii="Times New Roman" w:eastAsia="GHEA Grapalat" w:hAnsi="Times New Roman" w:cs="Times New Roman"/>
                <w:b/>
                <w:bCs/>
                <w:sz w:val="16"/>
                <w:szCs w:val="16"/>
                <w:lang w:val="en-US"/>
              </w:rPr>
              <w:t xml:space="preserve">The institute for disclosing beneficial owners of legal entities </w:t>
            </w:r>
            <w:r w:rsidR="008A547B">
              <w:rPr>
                <w:rFonts w:ascii="Times New Roman" w:eastAsia="GHEA Grapalat" w:hAnsi="Times New Roman" w:cs="Times New Roman"/>
                <w:b/>
                <w:bCs/>
                <w:sz w:val="16"/>
                <w:szCs w:val="16"/>
                <w:lang w:val="en-US"/>
              </w:rPr>
              <w:t>is improved;</w:t>
            </w:r>
            <w:r w:rsidRPr="00AF2E09">
              <w:rPr>
                <w:rFonts w:ascii="Times New Roman" w:eastAsia="GHEA Grapalat" w:hAnsi="Times New Roman" w:cs="Times New Roman"/>
                <w:b/>
                <w:bCs/>
                <w:sz w:val="16"/>
                <w:szCs w:val="16"/>
                <w:lang w:val="en-US"/>
              </w:rPr>
              <w:t xml:space="preserve"> </w:t>
            </w:r>
            <w:r w:rsidR="008A547B">
              <w:rPr>
                <w:rFonts w:ascii="Times New Roman" w:eastAsia="GHEA Grapalat" w:hAnsi="Times New Roman" w:cs="Times New Roman"/>
                <w:b/>
                <w:bCs/>
                <w:sz w:val="16"/>
                <w:szCs w:val="16"/>
                <w:lang w:val="en-US"/>
              </w:rPr>
              <w:t>s</w:t>
            </w:r>
            <w:r w:rsidRPr="00AF2E09">
              <w:rPr>
                <w:rFonts w:ascii="Times New Roman" w:eastAsia="GHEA Grapalat" w:hAnsi="Times New Roman" w:cs="Times New Roman"/>
                <w:b/>
                <w:bCs/>
                <w:sz w:val="16"/>
                <w:szCs w:val="16"/>
                <w:lang w:val="en-US"/>
              </w:rPr>
              <w:t xml:space="preserve">pecifically, unified </w:t>
            </w:r>
            <w:r w:rsidR="008A547B">
              <w:rPr>
                <w:rFonts w:ascii="Times New Roman" w:eastAsia="GHEA Grapalat" w:hAnsi="Times New Roman" w:cs="Times New Roman"/>
                <w:b/>
                <w:bCs/>
                <w:sz w:val="16"/>
                <w:szCs w:val="16"/>
                <w:lang w:val="en-US"/>
              </w:rPr>
              <w:t>mechanisms</w:t>
            </w:r>
            <w:r w:rsidRPr="00AF2E09">
              <w:rPr>
                <w:rFonts w:ascii="Times New Roman" w:eastAsia="GHEA Grapalat" w:hAnsi="Times New Roman" w:cs="Times New Roman"/>
                <w:b/>
                <w:bCs/>
                <w:sz w:val="16"/>
                <w:szCs w:val="16"/>
                <w:lang w:val="en-US"/>
              </w:rPr>
              <w:t xml:space="preserve"> for verifying beneficial owners</w:t>
            </w:r>
            <w:r w:rsidR="008A547B">
              <w:rPr>
                <w:rFonts w:ascii="Times New Roman" w:eastAsia="GHEA Grapalat" w:hAnsi="Times New Roman" w:cs="Times New Roman"/>
                <w:b/>
                <w:bCs/>
                <w:sz w:val="16"/>
                <w:szCs w:val="16"/>
                <w:lang w:val="en-US"/>
              </w:rPr>
              <w:t>hip</w:t>
            </w:r>
            <w:r w:rsidRPr="00AF2E09">
              <w:rPr>
                <w:rFonts w:ascii="Times New Roman" w:eastAsia="GHEA Grapalat" w:hAnsi="Times New Roman" w:cs="Times New Roman"/>
                <w:b/>
                <w:bCs/>
                <w:sz w:val="16"/>
                <w:szCs w:val="16"/>
                <w:lang w:val="en-US"/>
              </w:rPr>
              <w:t xml:space="preserve"> </w:t>
            </w:r>
            <w:r w:rsidR="008A547B" w:rsidRPr="00AF2E09">
              <w:rPr>
                <w:rFonts w:ascii="Times New Roman" w:eastAsia="GHEA Grapalat" w:hAnsi="Times New Roman" w:cs="Times New Roman"/>
                <w:b/>
                <w:bCs/>
                <w:sz w:val="16"/>
                <w:szCs w:val="16"/>
                <w:lang w:val="en-US"/>
              </w:rPr>
              <w:t xml:space="preserve">information </w:t>
            </w:r>
            <w:r w:rsidR="008A547B">
              <w:rPr>
                <w:rFonts w:ascii="Times New Roman" w:eastAsia="GHEA Grapalat" w:hAnsi="Times New Roman" w:cs="Times New Roman"/>
                <w:b/>
                <w:bCs/>
                <w:sz w:val="16"/>
                <w:szCs w:val="16"/>
                <w:lang w:val="en-US"/>
              </w:rPr>
              <w:t>are</w:t>
            </w:r>
            <w:r w:rsidRPr="00AF2E09">
              <w:rPr>
                <w:rFonts w:ascii="Times New Roman" w:eastAsia="GHEA Grapalat" w:hAnsi="Times New Roman" w:cs="Times New Roman"/>
                <w:b/>
                <w:bCs/>
                <w:sz w:val="16"/>
                <w:szCs w:val="16"/>
                <w:lang w:val="en-US"/>
              </w:rPr>
              <w:t xml:space="preserve"> introduced and applied</w:t>
            </w:r>
            <w:r w:rsidR="008A547B">
              <w:rPr>
                <w:rFonts w:ascii="Times New Roman" w:eastAsia="GHEA Grapalat" w:hAnsi="Times New Roman" w:cs="Times New Roman"/>
                <w:b/>
                <w:bCs/>
                <w:sz w:val="16"/>
                <w:szCs w:val="16"/>
                <w:lang w:val="en-US"/>
              </w:rPr>
              <w:t xml:space="preserve"> and t</w:t>
            </w:r>
            <w:r w:rsidRPr="00AF2E09">
              <w:rPr>
                <w:rFonts w:ascii="Times New Roman" w:eastAsia="GHEA Grapalat" w:hAnsi="Times New Roman" w:cs="Times New Roman"/>
                <w:b/>
                <w:bCs/>
                <w:sz w:val="16"/>
                <w:szCs w:val="16"/>
                <w:lang w:val="en-US"/>
              </w:rPr>
              <w:t xml:space="preserve">he methodology </w:t>
            </w:r>
            <w:r w:rsidR="008A547B" w:rsidRPr="00AF2E09">
              <w:rPr>
                <w:rFonts w:ascii="Times New Roman" w:eastAsia="GHEA Grapalat" w:hAnsi="Times New Roman" w:cs="Times New Roman"/>
                <w:b/>
                <w:bCs/>
                <w:sz w:val="16"/>
                <w:szCs w:val="16"/>
                <w:lang w:val="en-US"/>
              </w:rPr>
              <w:t xml:space="preserve">and technical regulations </w:t>
            </w:r>
            <w:r w:rsidRPr="00AF2E09">
              <w:rPr>
                <w:rFonts w:ascii="Times New Roman" w:eastAsia="GHEA Grapalat" w:hAnsi="Times New Roman" w:cs="Times New Roman"/>
                <w:b/>
                <w:bCs/>
                <w:sz w:val="16"/>
                <w:szCs w:val="16"/>
                <w:lang w:val="en-US"/>
              </w:rPr>
              <w:t>for determining the risk</w:t>
            </w:r>
            <w:r w:rsidR="00A6418F">
              <w:rPr>
                <w:rFonts w:ascii="Times New Roman" w:eastAsia="GHEA Grapalat" w:hAnsi="Times New Roman" w:cs="Times New Roman"/>
                <w:b/>
                <w:bCs/>
                <w:sz w:val="16"/>
                <w:szCs w:val="16"/>
                <w:lang w:val="en-US"/>
              </w:rPr>
              <w:t xml:space="preserve"> level</w:t>
            </w:r>
            <w:r w:rsidRPr="00AF2E09">
              <w:rPr>
                <w:rFonts w:ascii="Times New Roman" w:eastAsia="GHEA Grapalat" w:hAnsi="Times New Roman" w:cs="Times New Roman"/>
                <w:b/>
                <w:bCs/>
                <w:sz w:val="16"/>
                <w:szCs w:val="16"/>
                <w:lang w:val="en-US"/>
              </w:rPr>
              <w:t xml:space="preserve"> of legal entities </w:t>
            </w:r>
            <w:r w:rsidR="008A547B">
              <w:rPr>
                <w:rFonts w:ascii="Times New Roman" w:eastAsia="GHEA Grapalat" w:hAnsi="Times New Roman" w:cs="Times New Roman"/>
                <w:b/>
                <w:bCs/>
                <w:sz w:val="16"/>
                <w:szCs w:val="16"/>
                <w:lang w:val="en-US"/>
              </w:rPr>
              <w:t>are</w:t>
            </w:r>
            <w:r w:rsidRPr="00AF2E09">
              <w:rPr>
                <w:rFonts w:ascii="Times New Roman" w:eastAsia="GHEA Grapalat" w:hAnsi="Times New Roman" w:cs="Times New Roman"/>
                <w:b/>
                <w:bCs/>
                <w:sz w:val="16"/>
                <w:szCs w:val="16"/>
                <w:lang w:val="en-US"/>
              </w:rPr>
              <w:t xml:space="preserve"> developed and approved.</w:t>
            </w:r>
          </w:p>
          <w:p w14:paraId="028DF1CC" w14:textId="2516CE98" w:rsidR="00CF2E1E" w:rsidRPr="00AF2E09" w:rsidRDefault="008A547B" w:rsidP="003F2609">
            <w:pPr>
              <w:pStyle w:val="ListParagraph"/>
              <w:widowControl w:val="0"/>
              <w:numPr>
                <w:ilvl w:val="0"/>
                <w:numId w:val="7"/>
              </w:numPr>
              <w:spacing w:line="276" w:lineRule="auto"/>
              <w:ind w:left="790" w:hanging="280"/>
              <w:rPr>
                <w:rFonts w:ascii="Times New Roman" w:eastAsia="GHEA Grapalat" w:hAnsi="Times New Roman" w:cs="Times New Roman"/>
                <w:b/>
                <w:bCs/>
                <w:sz w:val="16"/>
                <w:szCs w:val="16"/>
                <w:lang w:val="en-US"/>
              </w:rPr>
            </w:pPr>
            <w:r>
              <w:rPr>
                <w:rFonts w:ascii="Times New Roman" w:eastAsia="GHEA Grapalat" w:hAnsi="Times New Roman" w:cs="Times New Roman"/>
                <w:b/>
                <w:bCs/>
                <w:sz w:val="16"/>
                <w:szCs w:val="16"/>
                <w:lang w:val="en-US"/>
              </w:rPr>
              <w:t xml:space="preserve">The legislation excludes the </w:t>
            </w:r>
            <w:r w:rsidRPr="00AF2E09">
              <w:rPr>
                <w:rFonts w:ascii="Times New Roman" w:eastAsia="GHEA Grapalat" w:hAnsi="Times New Roman" w:cs="Times New Roman"/>
                <w:b/>
                <w:bCs/>
                <w:sz w:val="16"/>
                <w:szCs w:val="16"/>
                <w:lang w:val="en-US"/>
              </w:rPr>
              <w:t xml:space="preserve">direct or indirect </w:t>
            </w:r>
            <w:r>
              <w:rPr>
                <w:rFonts w:ascii="Times New Roman" w:eastAsia="GHEA Grapalat" w:hAnsi="Times New Roman" w:cs="Times New Roman"/>
                <w:b/>
                <w:bCs/>
                <w:sz w:val="16"/>
                <w:szCs w:val="16"/>
                <w:lang w:val="en-US"/>
              </w:rPr>
              <w:t>participation of h</w:t>
            </w:r>
            <w:r w:rsidR="001E36C4" w:rsidRPr="00AF2E09">
              <w:rPr>
                <w:rFonts w:ascii="Times New Roman" w:eastAsia="GHEA Grapalat" w:hAnsi="Times New Roman" w:cs="Times New Roman"/>
                <w:b/>
                <w:bCs/>
                <w:sz w:val="16"/>
                <w:szCs w:val="16"/>
                <w:lang w:val="en-US"/>
              </w:rPr>
              <w:t>igh-</w:t>
            </w:r>
            <w:r w:rsidR="00BB3B44">
              <w:rPr>
                <w:rFonts w:ascii="Times New Roman" w:eastAsia="GHEA Grapalat" w:hAnsi="Times New Roman" w:cs="Times New Roman"/>
                <w:b/>
                <w:bCs/>
                <w:sz w:val="16"/>
                <w:szCs w:val="16"/>
                <w:lang w:val="en-US"/>
              </w:rPr>
              <w:t>ranking</w:t>
            </w:r>
            <w:r w:rsidR="001E36C4" w:rsidRPr="00AF2E09">
              <w:rPr>
                <w:rFonts w:ascii="Times New Roman" w:eastAsia="GHEA Grapalat" w:hAnsi="Times New Roman" w:cs="Times New Roman"/>
                <w:b/>
                <w:bCs/>
                <w:sz w:val="16"/>
                <w:szCs w:val="16"/>
                <w:lang w:val="en-US"/>
              </w:rPr>
              <w:t xml:space="preserve"> officials and their family members in </w:t>
            </w:r>
            <w:r w:rsidR="008A23E1" w:rsidRPr="00AF2E09">
              <w:rPr>
                <w:rFonts w:ascii="Times New Roman" w:eastAsia="GHEA Grapalat" w:hAnsi="Times New Roman" w:cs="Times New Roman"/>
                <w:b/>
                <w:bCs/>
                <w:sz w:val="16"/>
                <w:szCs w:val="16"/>
                <w:lang w:val="en-US"/>
              </w:rPr>
              <w:t xml:space="preserve">public </w:t>
            </w:r>
            <w:r w:rsidR="001E36C4" w:rsidRPr="00AF2E09">
              <w:rPr>
                <w:rFonts w:ascii="Times New Roman" w:eastAsia="GHEA Grapalat" w:hAnsi="Times New Roman" w:cs="Times New Roman"/>
                <w:b/>
                <w:bCs/>
                <w:sz w:val="16"/>
                <w:szCs w:val="16"/>
                <w:lang w:val="en-US"/>
              </w:rPr>
              <w:t>procurement processes.</w:t>
            </w:r>
          </w:p>
        </w:tc>
      </w:tr>
      <w:tr w:rsidR="00CF2E1E" w:rsidRPr="000A0B60" w14:paraId="2BDABA09" w14:textId="77777777" w:rsidTr="00430B92">
        <w:trPr>
          <w:trHeight w:val="557"/>
        </w:trPr>
        <w:tc>
          <w:tcPr>
            <w:tcW w:w="3967" w:type="dxa"/>
            <w:gridSpan w:val="2"/>
            <w:shd w:val="clear" w:color="auto" w:fill="FFD965"/>
          </w:tcPr>
          <w:p w14:paraId="01395904" w14:textId="46EA4B38" w:rsidR="00CF2E1E" w:rsidRPr="000A0B60" w:rsidRDefault="00003902"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bCs/>
                <w:sz w:val="16"/>
                <w:szCs w:val="16"/>
                <w:lang w:val="en-US"/>
              </w:rPr>
              <w:t>EXPECTED IMPACT</w:t>
            </w:r>
          </w:p>
        </w:tc>
        <w:tc>
          <w:tcPr>
            <w:tcW w:w="12416" w:type="dxa"/>
            <w:gridSpan w:val="18"/>
            <w:shd w:val="clear" w:color="auto" w:fill="FFD965"/>
          </w:tcPr>
          <w:p w14:paraId="0536BFBE" w14:textId="3E679D91" w:rsidR="00C75026" w:rsidRPr="000A0B60" w:rsidRDefault="0047772B" w:rsidP="003F2609">
            <w:pPr>
              <w:pStyle w:val="NoSpacing"/>
              <w:numPr>
                <w:ilvl w:val="0"/>
                <w:numId w:val="9"/>
              </w:numPr>
              <w:spacing w:after="160" w:line="276" w:lineRule="auto"/>
              <w:ind w:hanging="215"/>
              <w:contextualSpacing/>
              <w:rPr>
                <w:rFonts w:ascii="Times New Roman" w:hAnsi="Times New Roman" w:cs="Times New Roman"/>
                <w:b/>
                <w:bCs/>
                <w:sz w:val="16"/>
                <w:szCs w:val="16"/>
                <w:lang w:val="en-US"/>
              </w:rPr>
            </w:pPr>
            <w:r>
              <w:rPr>
                <w:rFonts w:ascii="Times New Roman" w:hAnsi="Times New Roman" w:cs="Times New Roman"/>
                <w:b/>
                <w:bCs/>
                <w:sz w:val="16"/>
                <w:szCs w:val="16"/>
                <w:lang w:val="en-US"/>
              </w:rPr>
              <w:t>The</w:t>
            </w:r>
            <w:r w:rsidR="00C75026" w:rsidRPr="000A0B60">
              <w:rPr>
                <w:rFonts w:ascii="Times New Roman" w:hAnsi="Times New Roman" w:cs="Times New Roman"/>
                <w:b/>
                <w:bCs/>
                <w:sz w:val="16"/>
                <w:szCs w:val="16"/>
                <w:lang w:val="en-US"/>
              </w:rPr>
              <w:t xml:space="preserve"> </w:t>
            </w:r>
            <w:r>
              <w:rPr>
                <w:rFonts w:ascii="Times New Roman" w:hAnsi="Times New Roman" w:cs="Times New Roman"/>
                <w:b/>
                <w:bCs/>
                <w:sz w:val="16"/>
                <w:szCs w:val="16"/>
                <w:lang w:val="en-US"/>
              </w:rPr>
              <w:t>confidence of</w:t>
            </w:r>
            <w:r w:rsidR="00C75026" w:rsidRPr="000A0B60">
              <w:rPr>
                <w:rFonts w:ascii="Times New Roman" w:hAnsi="Times New Roman" w:cs="Times New Roman"/>
                <w:b/>
                <w:bCs/>
                <w:sz w:val="16"/>
                <w:szCs w:val="16"/>
                <w:lang w:val="en-US"/>
              </w:rPr>
              <w:t xml:space="preserve"> the business community </w:t>
            </w:r>
            <w:r w:rsidR="00A6418F">
              <w:rPr>
                <w:rFonts w:ascii="Times New Roman" w:hAnsi="Times New Roman" w:cs="Times New Roman"/>
                <w:b/>
                <w:bCs/>
                <w:sz w:val="16"/>
                <w:szCs w:val="16"/>
                <w:lang w:val="en-US"/>
              </w:rPr>
              <w:t>in</w:t>
            </w:r>
            <w:r w:rsidR="00C75026" w:rsidRPr="000A0B60">
              <w:rPr>
                <w:rFonts w:ascii="Times New Roman" w:hAnsi="Times New Roman" w:cs="Times New Roman"/>
                <w:b/>
                <w:bCs/>
                <w:sz w:val="16"/>
                <w:szCs w:val="16"/>
                <w:lang w:val="en-US"/>
              </w:rPr>
              <w:t xml:space="preserve"> state </w:t>
            </w:r>
            <w:r w:rsidR="0081151E">
              <w:rPr>
                <w:rFonts w:ascii="Times New Roman" w:hAnsi="Times New Roman" w:cs="Times New Roman"/>
                <w:b/>
                <w:bCs/>
                <w:sz w:val="16"/>
                <w:szCs w:val="16"/>
                <w:lang w:val="en-US"/>
              </w:rPr>
              <w:t>institutions</w:t>
            </w:r>
            <w:r w:rsidR="00C75026" w:rsidRPr="000A0B60">
              <w:rPr>
                <w:rFonts w:ascii="Times New Roman" w:hAnsi="Times New Roman" w:cs="Times New Roman"/>
                <w:b/>
                <w:bCs/>
                <w:sz w:val="16"/>
                <w:szCs w:val="16"/>
                <w:lang w:val="en-US"/>
              </w:rPr>
              <w:t xml:space="preserve"> and administrative processes</w:t>
            </w:r>
            <w:r w:rsidR="000116B5">
              <w:rPr>
                <w:rFonts w:ascii="Times New Roman" w:hAnsi="Times New Roman" w:cs="Times New Roman"/>
                <w:b/>
                <w:bCs/>
                <w:sz w:val="16"/>
                <w:szCs w:val="16"/>
                <w:lang w:val="en-US"/>
              </w:rPr>
              <w:t xml:space="preserve"> has increased</w:t>
            </w:r>
            <w:r w:rsidR="00C75026" w:rsidRPr="000A0B60">
              <w:rPr>
                <w:rFonts w:ascii="Times New Roman" w:hAnsi="Times New Roman" w:cs="Times New Roman"/>
                <w:b/>
                <w:bCs/>
                <w:sz w:val="16"/>
                <w:szCs w:val="16"/>
                <w:lang w:val="en-US"/>
              </w:rPr>
              <w:t xml:space="preserve"> </w:t>
            </w:r>
            <w:r>
              <w:rPr>
                <w:rFonts w:ascii="Times New Roman" w:hAnsi="Times New Roman" w:cs="Times New Roman"/>
                <w:b/>
                <w:bCs/>
                <w:sz w:val="16"/>
                <w:szCs w:val="16"/>
                <w:lang w:val="en-US"/>
              </w:rPr>
              <w:t xml:space="preserve">as </w:t>
            </w:r>
            <w:r w:rsidR="00C75026" w:rsidRPr="000A0B60">
              <w:rPr>
                <w:rFonts w:ascii="Times New Roman" w:hAnsi="Times New Roman" w:cs="Times New Roman"/>
                <w:b/>
                <w:bCs/>
                <w:sz w:val="16"/>
                <w:szCs w:val="16"/>
                <w:lang w:val="en-US"/>
              </w:rPr>
              <w:t xml:space="preserve">compared to the </w:t>
            </w:r>
            <w:r w:rsidRPr="000A0B60">
              <w:rPr>
                <w:rFonts w:ascii="Times New Roman" w:hAnsi="Times New Roman" w:cs="Times New Roman"/>
                <w:b/>
                <w:bCs/>
                <w:sz w:val="16"/>
                <w:szCs w:val="16"/>
                <w:lang w:val="en-US"/>
              </w:rPr>
              <w:t>2022</w:t>
            </w:r>
            <w:r w:rsidR="00C75026" w:rsidRPr="000A0B60">
              <w:rPr>
                <w:rFonts w:ascii="Times New Roman" w:hAnsi="Times New Roman" w:cs="Times New Roman"/>
                <w:b/>
                <w:bCs/>
                <w:sz w:val="16"/>
                <w:szCs w:val="16"/>
                <w:lang w:val="en-US"/>
              </w:rPr>
              <w:t xml:space="preserve"> data and </w:t>
            </w:r>
            <w:r>
              <w:rPr>
                <w:rFonts w:ascii="Times New Roman" w:hAnsi="Times New Roman" w:cs="Times New Roman"/>
                <w:b/>
                <w:bCs/>
                <w:sz w:val="16"/>
                <w:szCs w:val="16"/>
                <w:lang w:val="en-US"/>
              </w:rPr>
              <w:t>research</w:t>
            </w:r>
            <w:r w:rsidR="00C75026" w:rsidRPr="000A0B60">
              <w:rPr>
                <w:rFonts w:ascii="Times New Roman" w:hAnsi="Times New Roman" w:cs="Times New Roman"/>
                <w:b/>
                <w:bCs/>
                <w:sz w:val="16"/>
                <w:szCs w:val="16"/>
                <w:lang w:val="en-US"/>
              </w:rPr>
              <w:t>.</w:t>
            </w:r>
          </w:p>
          <w:p w14:paraId="20668683" w14:textId="53CA0027" w:rsidR="00C75026" w:rsidRPr="000A0B60" w:rsidRDefault="00C75026" w:rsidP="003F2609">
            <w:pPr>
              <w:pStyle w:val="NoSpacing"/>
              <w:numPr>
                <w:ilvl w:val="0"/>
                <w:numId w:val="9"/>
              </w:numPr>
              <w:spacing w:after="160" w:line="276" w:lineRule="auto"/>
              <w:ind w:hanging="215"/>
              <w:contextualSpacing/>
              <w:rPr>
                <w:rFonts w:ascii="Times New Roman" w:hAnsi="Times New Roman" w:cs="Times New Roman"/>
                <w:b/>
                <w:bCs/>
                <w:sz w:val="16"/>
                <w:szCs w:val="16"/>
                <w:lang w:val="en-US"/>
              </w:rPr>
            </w:pPr>
            <w:r w:rsidRPr="000A0B60">
              <w:rPr>
                <w:rFonts w:ascii="Times New Roman" w:hAnsi="Times New Roman" w:cs="Times New Roman"/>
                <w:b/>
                <w:bCs/>
                <w:sz w:val="16"/>
                <w:szCs w:val="16"/>
                <w:lang w:val="en-US"/>
              </w:rPr>
              <w:t xml:space="preserve">By the end of 2026, the new Corporate Governance Code </w:t>
            </w:r>
            <w:r w:rsidR="00501179">
              <w:rPr>
                <w:rFonts w:ascii="Times New Roman" w:hAnsi="Times New Roman" w:cs="Times New Roman"/>
                <w:b/>
                <w:bCs/>
                <w:sz w:val="16"/>
                <w:szCs w:val="16"/>
                <w:lang w:val="en-US"/>
              </w:rPr>
              <w:t>has been</w:t>
            </w:r>
            <w:r w:rsidR="000116B5">
              <w:rPr>
                <w:rFonts w:ascii="Times New Roman" w:hAnsi="Times New Roman" w:cs="Times New Roman"/>
                <w:b/>
                <w:bCs/>
                <w:sz w:val="16"/>
                <w:szCs w:val="16"/>
                <w:lang w:val="en-US"/>
              </w:rPr>
              <w:t xml:space="preserve"> applied </w:t>
            </w:r>
            <w:r w:rsidRPr="000A0B60">
              <w:rPr>
                <w:rFonts w:ascii="Times New Roman" w:hAnsi="Times New Roman" w:cs="Times New Roman"/>
                <w:b/>
                <w:bCs/>
                <w:sz w:val="16"/>
                <w:szCs w:val="16"/>
                <w:lang w:val="en-US"/>
              </w:rPr>
              <w:t xml:space="preserve">by at least 50% more commercial organizations </w:t>
            </w:r>
            <w:r w:rsidR="0047772B">
              <w:rPr>
                <w:rFonts w:ascii="Times New Roman" w:hAnsi="Times New Roman" w:cs="Times New Roman"/>
                <w:b/>
                <w:bCs/>
                <w:sz w:val="16"/>
                <w:szCs w:val="16"/>
                <w:lang w:val="en-US"/>
              </w:rPr>
              <w:t xml:space="preserve">as </w:t>
            </w:r>
            <w:r w:rsidRPr="000A0B60">
              <w:rPr>
                <w:rFonts w:ascii="Times New Roman" w:hAnsi="Times New Roman" w:cs="Times New Roman"/>
                <w:b/>
                <w:bCs/>
                <w:sz w:val="16"/>
                <w:szCs w:val="16"/>
                <w:lang w:val="en-US"/>
              </w:rPr>
              <w:t xml:space="preserve">compared to </w:t>
            </w:r>
            <w:r w:rsidR="0047772B" w:rsidRPr="000A0B60">
              <w:rPr>
                <w:rFonts w:ascii="Times New Roman" w:hAnsi="Times New Roman" w:cs="Times New Roman"/>
                <w:b/>
                <w:bCs/>
                <w:sz w:val="16"/>
                <w:szCs w:val="16"/>
                <w:lang w:val="en-US"/>
              </w:rPr>
              <w:t>2022</w:t>
            </w:r>
            <w:r w:rsidR="0047772B">
              <w:rPr>
                <w:rFonts w:ascii="Times New Roman" w:hAnsi="Times New Roman" w:cs="Times New Roman"/>
                <w:b/>
                <w:bCs/>
                <w:sz w:val="16"/>
                <w:szCs w:val="16"/>
                <w:lang w:val="en-US"/>
              </w:rPr>
              <w:t xml:space="preserve"> </w:t>
            </w:r>
            <w:r w:rsidRPr="000A0B60">
              <w:rPr>
                <w:rFonts w:ascii="Times New Roman" w:hAnsi="Times New Roman" w:cs="Times New Roman"/>
                <w:b/>
                <w:bCs/>
                <w:sz w:val="16"/>
                <w:szCs w:val="16"/>
                <w:lang w:val="en-US"/>
              </w:rPr>
              <w:t>data.</w:t>
            </w:r>
          </w:p>
          <w:p w14:paraId="184302B2" w14:textId="49755068" w:rsidR="00C75026" w:rsidRPr="000A0B60" w:rsidRDefault="00C75026" w:rsidP="003F2609">
            <w:pPr>
              <w:pStyle w:val="NoSpacing"/>
              <w:numPr>
                <w:ilvl w:val="0"/>
                <w:numId w:val="9"/>
              </w:numPr>
              <w:spacing w:after="160" w:line="276" w:lineRule="auto"/>
              <w:ind w:hanging="215"/>
              <w:contextualSpacing/>
              <w:rPr>
                <w:rFonts w:ascii="Times New Roman" w:hAnsi="Times New Roman" w:cs="Times New Roman"/>
                <w:b/>
                <w:bCs/>
                <w:sz w:val="16"/>
                <w:szCs w:val="16"/>
                <w:lang w:val="en-US"/>
              </w:rPr>
            </w:pPr>
            <w:r w:rsidRPr="000A0B60">
              <w:rPr>
                <w:rFonts w:ascii="Times New Roman" w:hAnsi="Times New Roman" w:cs="Times New Roman"/>
                <w:b/>
                <w:bCs/>
                <w:sz w:val="16"/>
                <w:szCs w:val="16"/>
                <w:lang w:val="en-US"/>
              </w:rPr>
              <w:t xml:space="preserve">By the end of 2026, programs for corruption risk assessment and mitigation </w:t>
            </w:r>
            <w:r w:rsidR="00501179">
              <w:rPr>
                <w:rFonts w:ascii="Times New Roman" w:hAnsi="Times New Roman" w:cs="Times New Roman"/>
                <w:b/>
                <w:bCs/>
                <w:sz w:val="16"/>
                <w:szCs w:val="16"/>
                <w:lang w:val="en-US"/>
              </w:rPr>
              <w:t>have been</w:t>
            </w:r>
            <w:r w:rsidR="000116B5">
              <w:rPr>
                <w:rFonts w:ascii="Times New Roman" w:hAnsi="Times New Roman" w:cs="Times New Roman"/>
                <w:b/>
                <w:bCs/>
                <w:sz w:val="16"/>
                <w:szCs w:val="16"/>
                <w:lang w:val="en-US"/>
              </w:rPr>
              <w:t xml:space="preserve"> </w:t>
            </w:r>
            <w:r w:rsidR="000116B5" w:rsidRPr="000A0B60">
              <w:rPr>
                <w:rFonts w:ascii="Times New Roman" w:hAnsi="Times New Roman" w:cs="Times New Roman"/>
                <w:b/>
                <w:bCs/>
                <w:sz w:val="16"/>
                <w:szCs w:val="16"/>
                <w:lang w:val="en-US"/>
              </w:rPr>
              <w:t>implement</w:t>
            </w:r>
            <w:r w:rsidR="000116B5">
              <w:rPr>
                <w:rFonts w:ascii="Times New Roman" w:hAnsi="Times New Roman" w:cs="Times New Roman"/>
                <w:b/>
                <w:bCs/>
                <w:sz w:val="16"/>
                <w:szCs w:val="16"/>
                <w:lang w:val="en-US"/>
              </w:rPr>
              <w:t>ed</w:t>
            </w:r>
            <w:r w:rsidR="000116B5" w:rsidRPr="000A0B60">
              <w:rPr>
                <w:rFonts w:ascii="Times New Roman" w:hAnsi="Times New Roman" w:cs="Times New Roman"/>
                <w:b/>
                <w:bCs/>
                <w:sz w:val="16"/>
                <w:szCs w:val="16"/>
                <w:lang w:val="en-US"/>
              </w:rPr>
              <w:t xml:space="preserve"> </w:t>
            </w:r>
            <w:r w:rsidRPr="000A0B60">
              <w:rPr>
                <w:rFonts w:ascii="Times New Roman" w:hAnsi="Times New Roman" w:cs="Times New Roman"/>
                <w:b/>
                <w:bCs/>
                <w:sz w:val="16"/>
                <w:szCs w:val="16"/>
                <w:lang w:val="en-US"/>
              </w:rPr>
              <w:t xml:space="preserve">in at least </w:t>
            </w:r>
            <w:r w:rsidR="0047772B">
              <w:rPr>
                <w:rFonts w:ascii="Times New Roman" w:hAnsi="Times New Roman" w:cs="Times New Roman"/>
                <w:b/>
                <w:bCs/>
                <w:sz w:val="16"/>
                <w:szCs w:val="16"/>
                <w:lang w:val="en-US"/>
              </w:rPr>
              <w:t>five</w:t>
            </w:r>
            <w:r w:rsidRPr="000A0B60">
              <w:rPr>
                <w:rFonts w:ascii="Times New Roman" w:hAnsi="Times New Roman" w:cs="Times New Roman"/>
                <w:b/>
                <w:bCs/>
                <w:sz w:val="16"/>
                <w:szCs w:val="16"/>
                <w:lang w:val="en-US"/>
              </w:rPr>
              <w:t xml:space="preserve"> commercial organizations with the largest state participation.</w:t>
            </w:r>
          </w:p>
          <w:p w14:paraId="3399BC54" w14:textId="72C7F705" w:rsidR="00CF2E1E" w:rsidRPr="000A0B60" w:rsidRDefault="000116B5" w:rsidP="003F2609">
            <w:pPr>
              <w:pStyle w:val="NoSpacing"/>
              <w:numPr>
                <w:ilvl w:val="0"/>
                <w:numId w:val="9"/>
              </w:numPr>
              <w:spacing w:after="160" w:line="276" w:lineRule="auto"/>
              <w:ind w:hanging="215"/>
              <w:contextualSpacing/>
              <w:rPr>
                <w:sz w:val="16"/>
                <w:szCs w:val="16"/>
                <w:lang w:val="en-US"/>
              </w:rPr>
            </w:pPr>
            <w:r>
              <w:rPr>
                <w:rFonts w:ascii="Times New Roman" w:hAnsi="Times New Roman" w:cs="Times New Roman"/>
                <w:b/>
                <w:bCs/>
                <w:sz w:val="16"/>
                <w:szCs w:val="16"/>
                <w:lang w:val="en-US"/>
              </w:rPr>
              <w:t>The t</w:t>
            </w:r>
            <w:r w:rsidR="00C75026" w:rsidRPr="000A0B60">
              <w:rPr>
                <w:rFonts w:ascii="Times New Roman" w:hAnsi="Times New Roman" w:cs="Times New Roman"/>
                <w:b/>
                <w:bCs/>
                <w:sz w:val="16"/>
                <w:szCs w:val="16"/>
                <w:lang w:val="en-US"/>
              </w:rPr>
              <w:t xml:space="preserve">rust </w:t>
            </w:r>
            <w:r>
              <w:rPr>
                <w:rFonts w:ascii="Times New Roman" w:hAnsi="Times New Roman" w:cs="Times New Roman"/>
                <w:b/>
                <w:bCs/>
                <w:sz w:val="16"/>
                <w:szCs w:val="16"/>
                <w:lang w:val="en-US"/>
              </w:rPr>
              <w:t>of</w:t>
            </w:r>
            <w:r w:rsidR="00C75026" w:rsidRPr="000A0B60">
              <w:rPr>
                <w:rFonts w:ascii="Times New Roman" w:hAnsi="Times New Roman" w:cs="Times New Roman"/>
                <w:b/>
                <w:bCs/>
                <w:sz w:val="16"/>
                <w:szCs w:val="16"/>
                <w:lang w:val="en-US"/>
              </w:rPr>
              <w:t xml:space="preserve"> citizens and organizations towards </w:t>
            </w:r>
            <w:r w:rsidR="008A23E1" w:rsidRPr="000A0B60">
              <w:rPr>
                <w:rFonts w:ascii="Times New Roman" w:hAnsi="Times New Roman" w:cs="Times New Roman"/>
                <w:b/>
                <w:bCs/>
                <w:sz w:val="16"/>
                <w:szCs w:val="16"/>
                <w:lang w:val="en-US"/>
              </w:rPr>
              <w:t>public</w:t>
            </w:r>
            <w:r w:rsidR="00C75026" w:rsidRPr="000A0B60">
              <w:rPr>
                <w:rFonts w:ascii="Times New Roman" w:hAnsi="Times New Roman" w:cs="Times New Roman"/>
                <w:b/>
                <w:bCs/>
                <w:sz w:val="16"/>
                <w:szCs w:val="16"/>
                <w:lang w:val="en-US"/>
              </w:rPr>
              <w:t xml:space="preserve"> procurement processes </w:t>
            </w:r>
            <w:r>
              <w:rPr>
                <w:rFonts w:ascii="Times New Roman" w:hAnsi="Times New Roman" w:cs="Times New Roman"/>
                <w:b/>
                <w:bCs/>
                <w:sz w:val="16"/>
                <w:szCs w:val="16"/>
                <w:lang w:val="en-US"/>
              </w:rPr>
              <w:t xml:space="preserve">has increased as </w:t>
            </w:r>
            <w:r w:rsidR="00C75026" w:rsidRPr="000A0B60">
              <w:rPr>
                <w:rFonts w:ascii="Times New Roman" w:hAnsi="Times New Roman" w:cs="Times New Roman"/>
                <w:b/>
                <w:bCs/>
                <w:sz w:val="16"/>
                <w:szCs w:val="16"/>
                <w:lang w:val="en-US"/>
              </w:rPr>
              <w:t>compared to 2022</w:t>
            </w:r>
            <w:r w:rsidR="0047772B">
              <w:rPr>
                <w:rFonts w:ascii="Times New Roman" w:hAnsi="Times New Roman" w:cs="Times New Roman"/>
                <w:b/>
                <w:bCs/>
                <w:sz w:val="16"/>
                <w:szCs w:val="16"/>
                <w:lang w:val="en-US"/>
              </w:rPr>
              <w:t xml:space="preserve"> data</w:t>
            </w:r>
            <w:r w:rsidR="00C75026" w:rsidRPr="000A0B60">
              <w:rPr>
                <w:rFonts w:ascii="Times New Roman" w:hAnsi="Times New Roman" w:cs="Times New Roman"/>
                <w:b/>
                <w:bCs/>
                <w:sz w:val="16"/>
                <w:szCs w:val="16"/>
                <w:lang w:val="en-US"/>
              </w:rPr>
              <w:t>.</w:t>
            </w:r>
          </w:p>
        </w:tc>
      </w:tr>
      <w:tr w:rsidR="00CF2E1E" w:rsidRPr="00280435" w14:paraId="315D4B18" w14:textId="77777777" w:rsidTr="00430B92">
        <w:trPr>
          <w:trHeight w:val="557"/>
        </w:trPr>
        <w:tc>
          <w:tcPr>
            <w:tcW w:w="3967" w:type="dxa"/>
            <w:gridSpan w:val="2"/>
            <w:shd w:val="clear" w:color="auto" w:fill="B4C6E7"/>
          </w:tcPr>
          <w:p w14:paraId="011FA4BE" w14:textId="340E3F6C" w:rsidR="00CF2E1E" w:rsidRPr="00280435" w:rsidRDefault="00BE171C" w:rsidP="00280435">
            <w:pPr>
              <w:spacing w:before="160" w:line="240" w:lineRule="auto"/>
              <w:rPr>
                <w:rFonts w:ascii="Times New Roman" w:eastAsia="GHEA Grapalat" w:hAnsi="Times New Roman" w:cs="Times New Roman"/>
                <w:b/>
                <w:color w:val="000000"/>
                <w:sz w:val="16"/>
                <w:szCs w:val="16"/>
                <w:lang w:val="en-US"/>
              </w:rPr>
            </w:pPr>
            <w:r w:rsidRPr="00280435">
              <w:rPr>
                <w:rFonts w:ascii="Times New Roman" w:eastAsia="GHEA Grapalat" w:hAnsi="Times New Roman" w:cs="Times New Roman"/>
                <w:b/>
                <w:color w:val="000000"/>
                <w:sz w:val="16"/>
                <w:szCs w:val="16"/>
                <w:lang w:val="en-US"/>
              </w:rPr>
              <w:t>SPECIFIC OBJECTIVE</w:t>
            </w:r>
          </w:p>
        </w:tc>
        <w:tc>
          <w:tcPr>
            <w:tcW w:w="12416" w:type="dxa"/>
            <w:gridSpan w:val="18"/>
            <w:shd w:val="clear" w:color="auto" w:fill="B4C6E7"/>
          </w:tcPr>
          <w:p w14:paraId="35FFCCB7" w14:textId="522B5FA8" w:rsidR="00CF2E1E" w:rsidRPr="00280435" w:rsidRDefault="00486111" w:rsidP="00280435">
            <w:pPr>
              <w:spacing w:before="160" w:line="240" w:lineRule="auto"/>
              <w:rPr>
                <w:rFonts w:ascii="Times New Roman" w:eastAsia="GHEA Grapalat" w:hAnsi="Times New Roman" w:cs="Times New Roman"/>
                <w:b/>
                <w:color w:val="000000"/>
                <w:sz w:val="16"/>
                <w:szCs w:val="16"/>
                <w:lang w:val="en-US"/>
              </w:rPr>
            </w:pPr>
            <w:r w:rsidRPr="00280435">
              <w:rPr>
                <w:rFonts w:ascii="Times New Roman" w:eastAsia="GHEA Grapalat" w:hAnsi="Times New Roman" w:cs="Times New Roman"/>
                <w:b/>
                <w:color w:val="000000"/>
                <w:sz w:val="16"/>
                <w:szCs w:val="16"/>
                <w:lang w:val="en-US"/>
              </w:rPr>
              <w:t xml:space="preserve">STRENGTHENING </w:t>
            </w:r>
            <w:r w:rsidR="0081151E" w:rsidRPr="0081151E">
              <w:rPr>
                <w:rFonts w:ascii="Times New Roman" w:eastAsia="GHEA Grapalat" w:hAnsi="Times New Roman" w:cs="Times New Roman"/>
                <w:b/>
                <w:color w:val="000000"/>
                <w:sz w:val="16"/>
                <w:szCs w:val="16"/>
                <w:lang w:val="en-US"/>
              </w:rPr>
              <w:t>INTEGRITY IN THE BUSINESS SECTOR</w:t>
            </w:r>
          </w:p>
        </w:tc>
      </w:tr>
      <w:tr w:rsidR="00CF2E1E" w:rsidRPr="000A0B60" w14:paraId="5FE0054F" w14:textId="77777777" w:rsidTr="000079E6">
        <w:trPr>
          <w:trHeight w:val="620"/>
        </w:trPr>
        <w:tc>
          <w:tcPr>
            <w:tcW w:w="1803" w:type="dxa"/>
            <w:vMerge w:val="restart"/>
            <w:shd w:val="clear" w:color="auto" w:fill="auto"/>
          </w:tcPr>
          <w:p w14:paraId="6316A904" w14:textId="4A773835" w:rsidR="00CF2E1E" w:rsidRPr="000A0B60" w:rsidRDefault="001B36C5"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Activity 4</w:t>
            </w:r>
            <w:r w:rsidR="00B04748" w:rsidRPr="000A0B60">
              <w:rPr>
                <w:rFonts w:ascii="Times New Roman" w:eastAsia="MS Gothic" w:hAnsi="Times New Roman" w:cs="Times New Roman"/>
                <w:b/>
                <w:sz w:val="16"/>
                <w:szCs w:val="16"/>
                <w:lang w:val="en-US"/>
              </w:rPr>
              <w:t>․</w:t>
            </w:r>
            <w:r w:rsidR="00B04748" w:rsidRPr="000A0B60">
              <w:rPr>
                <w:rFonts w:ascii="Times New Roman" w:eastAsia="GHEA Grapalat" w:hAnsi="Times New Roman" w:cs="Times New Roman"/>
                <w:b/>
                <w:sz w:val="16"/>
                <w:szCs w:val="16"/>
                <w:lang w:val="en-US"/>
              </w:rPr>
              <w:t>1</w:t>
            </w:r>
          </w:p>
          <w:p w14:paraId="775EDB5C" w14:textId="4D031AC7" w:rsidR="00CF2E1E" w:rsidRPr="000A0B60" w:rsidRDefault="00BB2223"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sz w:val="16"/>
                <w:szCs w:val="16"/>
                <w:lang w:val="en-US"/>
              </w:rPr>
              <w:t xml:space="preserve">Introduce anti-corruption compliance mechanisms in the business sector to </w:t>
            </w:r>
            <w:r w:rsidRPr="000A0B60">
              <w:rPr>
                <w:rFonts w:ascii="Times New Roman" w:eastAsia="GHEA Grapalat" w:hAnsi="Times New Roman" w:cs="Times New Roman"/>
                <w:sz w:val="16"/>
                <w:szCs w:val="16"/>
                <w:lang w:val="en-US"/>
              </w:rPr>
              <w:lastRenderedPageBreak/>
              <w:t>develop a culture of corporate governance</w:t>
            </w:r>
            <w:r w:rsidR="00AC6F35" w:rsidRPr="000A0B60">
              <w:rPr>
                <w:rFonts w:ascii="Times New Roman" w:eastAsia="GHEA Grapalat" w:hAnsi="Times New Roman" w:cs="Times New Roman"/>
                <w:sz w:val="16"/>
                <w:szCs w:val="16"/>
                <w:lang w:val="en-US"/>
              </w:rPr>
              <w:t>.</w:t>
            </w:r>
          </w:p>
        </w:tc>
        <w:tc>
          <w:tcPr>
            <w:tcW w:w="2164" w:type="dxa"/>
            <w:vMerge w:val="restart"/>
            <w:shd w:val="clear" w:color="auto" w:fill="auto"/>
          </w:tcPr>
          <w:p w14:paraId="0D12619E" w14:textId="0918AEF9"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Baseline Data</w:t>
            </w:r>
          </w:p>
        </w:tc>
        <w:tc>
          <w:tcPr>
            <w:tcW w:w="6521" w:type="dxa"/>
            <w:gridSpan w:val="13"/>
            <w:shd w:val="clear" w:color="auto" w:fill="auto"/>
          </w:tcPr>
          <w:p w14:paraId="1537B45B" w14:textId="32008A06"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485" w:type="dxa"/>
            <w:gridSpan w:val="2"/>
            <w:shd w:val="clear" w:color="auto" w:fill="auto"/>
          </w:tcPr>
          <w:p w14:paraId="150EC541" w14:textId="3E21549D"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200" w:type="dxa"/>
            <w:shd w:val="clear" w:color="auto" w:fill="auto"/>
          </w:tcPr>
          <w:p w14:paraId="72B1F8F2" w14:textId="561A3CC3"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70" w:type="dxa"/>
          </w:tcPr>
          <w:p w14:paraId="30A84DCE" w14:textId="6A70F8C8" w:rsidR="00CF2E1E" w:rsidRPr="000A0B60" w:rsidRDefault="0000390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240" w:type="dxa"/>
          </w:tcPr>
          <w:p w14:paraId="43BDB546" w14:textId="138C5070"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CF2E1E" w:rsidRPr="000A0B60" w14:paraId="5C8D8EE7" w14:textId="77777777" w:rsidTr="000079E6">
        <w:trPr>
          <w:trHeight w:val="328"/>
        </w:trPr>
        <w:tc>
          <w:tcPr>
            <w:tcW w:w="1803" w:type="dxa"/>
            <w:vMerge/>
            <w:shd w:val="clear" w:color="auto" w:fill="auto"/>
          </w:tcPr>
          <w:p w14:paraId="3038A175"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2164" w:type="dxa"/>
            <w:vMerge/>
            <w:shd w:val="clear" w:color="auto" w:fill="auto"/>
          </w:tcPr>
          <w:p w14:paraId="0796E5B7"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818" w:type="dxa"/>
            <w:gridSpan w:val="2"/>
            <w:shd w:val="clear" w:color="auto" w:fill="auto"/>
          </w:tcPr>
          <w:p w14:paraId="42F759A6" w14:textId="00A6593D"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2868" w:type="dxa"/>
            <w:gridSpan w:val="7"/>
            <w:shd w:val="clear" w:color="auto" w:fill="auto"/>
          </w:tcPr>
          <w:p w14:paraId="263709AD" w14:textId="77B4BCB2"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542" w:type="dxa"/>
            <w:shd w:val="clear" w:color="auto" w:fill="auto"/>
          </w:tcPr>
          <w:p w14:paraId="287AF98E" w14:textId="79498E10" w:rsidR="00CF2E1E" w:rsidRPr="000A0B60" w:rsidRDefault="00D00E42"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293" w:type="dxa"/>
            <w:gridSpan w:val="3"/>
            <w:shd w:val="clear" w:color="auto" w:fill="auto"/>
          </w:tcPr>
          <w:p w14:paraId="10C48FE9" w14:textId="55A1CBE1" w:rsidR="00CF2E1E" w:rsidRPr="000A0B60" w:rsidRDefault="006921B5"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485" w:type="dxa"/>
            <w:gridSpan w:val="2"/>
            <w:vMerge w:val="restart"/>
            <w:shd w:val="clear" w:color="auto" w:fill="auto"/>
          </w:tcPr>
          <w:p w14:paraId="732C0780" w14:textId="2963DF88" w:rsidR="00C04FE5" w:rsidRPr="000A0B60" w:rsidRDefault="00C04FE5" w:rsidP="00C04FE5">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1. The Code </w:t>
            </w:r>
            <w:r w:rsidR="00450FF1">
              <w:rPr>
                <w:rFonts w:ascii="Times New Roman" w:eastAsia="GHEA Grapalat" w:hAnsi="Times New Roman" w:cs="Times New Roman"/>
                <w:sz w:val="16"/>
                <w:szCs w:val="16"/>
                <w:lang w:val="en-US"/>
              </w:rPr>
              <w:t>has been</w:t>
            </w:r>
            <w:r w:rsidRPr="000A0B60">
              <w:rPr>
                <w:rFonts w:ascii="Times New Roman" w:eastAsia="GHEA Grapalat" w:hAnsi="Times New Roman" w:cs="Times New Roman"/>
                <w:sz w:val="16"/>
                <w:szCs w:val="16"/>
                <w:lang w:val="en-US"/>
              </w:rPr>
              <w:t xml:space="preserve"> approved by the competent authority.</w:t>
            </w:r>
          </w:p>
          <w:p w14:paraId="7B28A6AB" w14:textId="00F26F60" w:rsidR="00C04FE5" w:rsidRPr="000A0B60" w:rsidRDefault="00C04FE5" w:rsidP="00C04FE5">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2. Mechanisms for monitoring, accountability, transparency, and </w:t>
            </w:r>
            <w:r w:rsidR="00450FF1">
              <w:rPr>
                <w:rFonts w:ascii="Times New Roman" w:eastAsia="GHEA Grapalat" w:hAnsi="Times New Roman" w:cs="Times New Roman"/>
                <w:sz w:val="16"/>
                <w:szCs w:val="16"/>
                <w:lang w:val="en-US"/>
              </w:rPr>
              <w:t>oversight</w:t>
            </w:r>
            <w:r w:rsidRPr="000A0B60">
              <w:rPr>
                <w:rFonts w:ascii="Times New Roman" w:eastAsia="GHEA Grapalat" w:hAnsi="Times New Roman" w:cs="Times New Roman"/>
                <w:sz w:val="16"/>
                <w:szCs w:val="16"/>
                <w:lang w:val="en-US"/>
              </w:rPr>
              <w:t xml:space="preserve"> are included in the Code.</w:t>
            </w:r>
          </w:p>
          <w:p w14:paraId="618EE0FC" w14:textId="567D7CB5" w:rsidR="00C04FE5" w:rsidRPr="000A0B60" w:rsidRDefault="00C04FE5" w:rsidP="00C04FE5">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3. At least </w:t>
            </w:r>
            <w:r w:rsidR="00450FF1">
              <w:rPr>
                <w:rFonts w:ascii="Times New Roman" w:eastAsia="GHEA Grapalat" w:hAnsi="Times New Roman" w:cs="Times New Roman"/>
                <w:sz w:val="16"/>
                <w:szCs w:val="16"/>
                <w:lang w:val="en-US"/>
              </w:rPr>
              <w:t>two</w:t>
            </w:r>
            <w:r w:rsidRPr="000A0B60">
              <w:rPr>
                <w:rFonts w:ascii="Times New Roman" w:eastAsia="GHEA Grapalat" w:hAnsi="Times New Roman" w:cs="Times New Roman"/>
                <w:sz w:val="16"/>
                <w:szCs w:val="16"/>
                <w:lang w:val="en-US"/>
              </w:rPr>
              <w:t xml:space="preserve"> </w:t>
            </w:r>
            <w:r w:rsidR="00FF50E0">
              <w:rPr>
                <w:rFonts w:ascii="Times New Roman" w:eastAsia="GHEA Grapalat" w:hAnsi="Times New Roman" w:cs="Times New Roman"/>
                <w:sz w:val="16"/>
                <w:szCs w:val="16"/>
                <w:lang w:val="en-US"/>
              </w:rPr>
              <w:t>measures</w:t>
            </w:r>
            <w:r w:rsidRPr="000A0B60">
              <w:rPr>
                <w:rFonts w:ascii="Times New Roman" w:eastAsia="GHEA Grapalat" w:hAnsi="Times New Roman" w:cs="Times New Roman"/>
                <w:sz w:val="16"/>
                <w:szCs w:val="16"/>
                <w:lang w:val="en-US"/>
              </w:rPr>
              <w:t xml:space="preserve"> have been organized and held to promote the Code's application in practice.</w:t>
            </w:r>
          </w:p>
          <w:p w14:paraId="415A0EEB" w14:textId="26295FA6" w:rsidR="00C04FE5" w:rsidRPr="000A0B60" w:rsidRDefault="00C04FE5" w:rsidP="00C04FE5">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4. By the end of 2026, at least </w:t>
            </w:r>
            <w:r w:rsidR="00450FF1">
              <w:rPr>
                <w:rFonts w:ascii="Times New Roman" w:eastAsia="GHEA Grapalat" w:hAnsi="Times New Roman" w:cs="Times New Roman"/>
                <w:sz w:val="16"/>
                <w:szCs w:val="16"/>
                <w:lang w:val="en-US"/>
              </w:rPr>
              <w:t>eight</w:t>
            </w:r>
            <w:r w:rsidRPr="000A0B60">
              <w:rPr>
                <w:rFonts w:ascii="Times New Roman" w:eastAsia="GHEA Grapalat" w:hAnsi="Times New Roman" w:cs="Times New Roman"/>
                <w:sz w:val="16"/>
                <w:szCs w:val="16"/>
                <w:lang w:val="en-US"/>
              </w:rPr>
              <w:t xml:space="preserve"> awareness-raising campaigns have been organized and implemented in collaboration with specialized CSOs (business support organizations/business membership organizations)</w:t>
            </w:r>
            <w:r w:rsidR="00FF50E0">
              <w:rPr>
                <w:rFonts w:ascii="Times New Roman" w:eastAsia="GHEA Grapalat" w:hAnsi="Times New Roman" w:cs="Times New Roman"/>
                <w:sz w:val="16"/>
                <w:szCs w:val="16"/>
                <w:lang w:val="en-US"/>
              </w:rPr>
              <w:t xml:space="preserve">, including </w:t>
            </w:r>
            <w:r w:rsidR="00F50B01">
              <w:rPr>
                <w:rFonts w:ascii="Times New Roman" w:eastAsia="GHEA Grapalat" w:hAnsi="Times New Roman" w:cs="Times New Roman"/>
                <w:sz w:val="16"/>
                <w:szCs w:val="16"/>
                <w:lang w:val="en-US"/>
              </w:rPr>
              <w:t>via</w:t>
            </w:r>
            <w:r w:rsidR="00FF50E0" w:rsidRPr="000A0B60">
              <w:rPr>
                <w:rFonts w:ascii="Times New Roman" w:eastAsia="GHEA Grapalat" w:hAnsi="Times New Roman" w:cs="Times New Roman"/>
                <w:sz w:val="16"/>
                <w:szCs w:val="16"/>
                <w:lang w:val="en-US"/>
              </w:rPr>
              <w:t xml:space="preserve"> </w:t>
            </w:r>
            <w:r w:rsidR="00403D25">
              <w:rPr>
                <w:rFonts w:ascii="Times New Roman" w:eastAsia="GHEA Grapalat" w:hAnsi="Times New Roman" w:cs="Times New Roman"/>
                <w:sz w:val="16"/>
                <w:szCs w:val="16"/>
                <w:lang w:val="en-US"/>
              </w:rPr>
              <w:t>social media platforms</w:t>
            </w:r>
            <w:r w:rsidR="00FF50E0" w:rsidRPr="000A0B60">
              <w:rPr>
                <w:rFonts w:ascii="Times New Roman" w:eastAsia="GHEA Grapalat" w:hAnsi="Times New Roman" w:cs="Times New Roman"/>
                <w:sz w:val="16"/>
                <w:szCs w:val="16"/>
                <w:lang w:val="en-US"/>
              </w:rPr>
              <w:t xml:space="preserve"> and mass media</w:t>
            </w:r>
            <w:r w:rsidR="00FF50E0">
              <w:rPr>
                <w:rFonts w:ascii="Times New Roman" w:eastAsia="GHEA Grapalat" w:hAnsi="Times New Roman" w:cs="Times New Roman"/>
                <w:sz w:val="16"/>
                <w:szCs w:val="16"/>
                <w:lang w:val="en-US"/>
              </w:rPr>
              <w:t>.</w:t>
            </w:r>
          </w:p>
          <w:p w14:paraId="37D1FB74" w14:textId="53978AE4" w:rsidR="00CF2E1E" w:rsidRPr="000A0B60" w:rsidRDefault="00C04FE5" w:rsidP="00C04FE5">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5. By the end of 2026, at least </w:t>
            </w:r>
            <w:r w:rsidR="00FF50E0">
              <w:rPr>
                <w:rFonts w:ascii="Times New Roman" w:eastAsia="GHEA Grapalat" w:hAnsi="Times New Roman" w:cs="Times New Roman"/>
                <w:sz w:val="16"/>
                <w:szCs w:val="16"/>
                <w:lang w:val="en-US"/>
              </w:rPr>
              <w:t>eight</w:t>
            </w:r>
            <w:r w:rsidRPr="000A0B60">
              <w:rPr>
                <w:rFonts w:ascii="Times New Roman" w:eastAsia="GHEA Grapalat" w:hAnsi="Times New Roman" w:cs="Times New Roman"/>
                <w:sz w:val="16"/>
                <w:szCs w:val="16"/>
                <w:lang w:val="en-US"/>
              </w:rPr>
              <w:t xml:space="preserve"> training courses have been organized and conducted in cooperation with specialized CSOs, </w:t>
            </w:r>
            <w:r w:rsidR="00B05DF2">
              <w:rPr>
                <w:rFonts w:ascii="Times New Roman" w:eastAsia="GHEA Grapalat" w:hAnsi="Times New Roman" w:cs="Times New Roman"/>
                <w:sz w:val="16"/>
                <w:szCs w:val="16"/>
                <w:lang w:val="en-US"/>
              </w:rPr>
              <w:t xml:space="preserve">each </w:t>
            </w:r>
            <w:r w:rsidR="00FF50E0">
              <w:rPr>
                <w:rFonts w:ascii="Times New Roman" w:eastAsia="GHEA Grapalat" w:hAnsi="Times New Roman" w:cs="Times New Roman"/>
                <w:sz w:val="16"/>
                <w:szCs w:val="16"/>
                <w:lang w:val="en-US"/>
              </w:rPr>
              <w:t>with duration of</w:t>
            </w:r>
            <w:r w:rsidR="000D77E2" w:rsidRPr="000A0B60">
              <w:rPr>
                <w:rFonts w:ascii="Times New Roman" w:eastAsia="GHEA Grapalat" w:hAnsi="Times New Roman" w:cs="Times New Roman"/>
                <w:sz w:val="16"/>
                <w:szCs w:val="16"/>
                <w:lang w:val="en-US"/>
              </w:rPr>
              <w:t xml:space="preserve"> </w:t>
            </w:r>
            <w:r w:rsidR="00FF50E0">
              <w:rPr>
                <w:rFonts w:ascii="Times New Roman" w:eastAsia="GHEA Grapalat" w:hAnsi="Times New Roman" w:cs="Times New Roman"/>
                <w:sz w:val="16"/>
                <w:szCs w:val="16"/>
                <w:lang w:val="en-US"/>
              </w:rPr>
              <w:t>at least</w:t>
            </w:r>
            <w:r w:rsidR="000D77E2" w:rsidRPr="000A0B60">
              <w:rPr>
                <w:rFonts w:ascii="Times New Roman" w:eastAsia="GHEA Grapalat" w:hAnsi="Times New Roman" w:cs="Times New Roman"/>
                <w:sz w:val="16"/>
                <w:szCs w:val="16"/>
                <w:lang w:val="en-US"/>
              </w:rPr>
              <w:t xml:space="preserve"> four</w:t>
            </w:r>
            <w:r w:rsidR="000D77E2" w:rsidRPr="000A0B60">
              <w:rPr>
                <w:rFonts w:eastAsia="GHEA Grapalat"/>
                <w:sz w:val="16"/>
                <w:szCs w:val="16"/>
                <w:lang w:val="en-US"/>
              </w:rPr>
              <w:t xml:space="preserve"> </w:t>
            </w:r>
            <w:r w:rsidRPr="000A0B60">
              <w:rPr>
                <w:rFonts w:ascii="Times New Roman" w:eastAsia="GHEA Grapalat" w:hAnsi="Times New Roman" w:cs="Times New Roman"/>
                <w:sz w:val="16"/>
                <w:szCs w:val="16"/>
                <w:lang w:val="en-US"/>
              </w:rPr>
              <w:t xml:space="preserve">academic hours. </w:t>
            </w:r>
            <w:r w:rsidR="00FF50E0" w:rsidRPr="000A0B60">
              <w:rPr>
                <w:rFonts w:ascii="Times New Roman" w:eastAsia="GHEA Grapalat" w:hAnsi="Times New Roman" w:cs="Times New Roman"/>
                <w:sz w:val="16"/>
                <w:szCs w:val="16"/>
                <w:lang w:val="en-US"/>
              </w:rPr>
              <w:t>As a result of the knowledge post-t</w:t>
            </w:r>
            <w:r w:rsidR="00FF50E0">
              <w:rPr>
                <w:rFonts w:ascii="Times New Roman" w:eastAsia="GHEA Grapalat" w:hAnsi="Times New Roman" w:cs="Times New Roman"/>
                <w:sz w:val="16"/>
                <w:szCs w:val="16"/>
                <w:lang w:val="en-US"/>
              </w:rPr>
              <w:t>est</w:t>
            </w:r>
            <w:r w:rsidR="00FF50E0" w:rsidRPr="000A0B60">
              <w:rPr>
                <w:rFonts w:ascii="Times New Roman" w:eastAsia="GHEA Grapalat" w:hAnsi="Times New Roman" w:cs="Times New Roman"/>
                <w:sz w:val="16"/>
                <w:szCs w:val="16"/>
                <w:lang w:val="en-US"/>
              </w:rPr>
              <w:t>, the</w:t>
            </w:r>
            <w:r w:rsidR="00FF50E0">
              <w:rPr>
                <w:rFonts w:ascii="Times New Roman" w:eastAsia="GHEA Grapalat" w:hAnsi="Times New Roman" w:cs="Times New Roman"/>
                <w:sz w:val="16"/>
                <w:szCs w:val="16"/>
                <w:lang w:val="en-US"/>
              </w:rPr>
              <w:t xml:space="preserve"> </w:t>
            </w:r>
            <w:r w:rsidR="00FF50E0" w:rsidRPr="000A0B60">
              <w:rPr>
                <w:rFonts w:ascii="Times New Roman" w:eastAsia="GHEA Grapalat" w:hAnsi="Times New Roman" w:cs="Times New Roman"/>
                <w:sz w:val="16"/>
                <w:szCs w:val="16"/>
                <w:lang w:val="en-US"/>
              </w:rPr>
              <w:t>trainees demonstrated at least 90% knowledge</w:t>
            </w:r>
            <w:r w:rsidR="00FF50E0">
              <w:rPr>
                <w:rFonts w:ascii="Times New Roman" w:eastAsia="GHEA Grapalat" w:hAnsi="Times New Roman" w:cs="Times New Roman"/>
                <w:sz w:val="16"/>
                <w:szCs w:val="16"/>
                <w:lang w:val="en-US"/>
              </w:rPr>
              <w:t xml:space="preserve"> proficiency</w:t>
            </w:r>
            <w:r w:rsidR="00FF50E0" w:rsidRPr="000A0B60">
              <w:rPr>
                <w:rFonts w:ascii="Times New Roman" w:eastAsia="GHEA Grapalat" w:hAnsi="Times New Roman" w:cs="Times New Roman"/>
                <w:sz w:val="16"/>
                <w:szCs w:val="16"/>
                <w:lang w:val="en-US"/>
              </w:rPr>
              <w:t>.</w:t>
            </w:r>
          </w:p>
        </w:tc>
        <w:tc>
          <w:tcPr>
            <w:tcW w:w="1200" w:type="dxa"/>
            <w:vMerge w:val="restart"/>
            <w:shd w:val="clear" w:color="auto" w:fill="auto"/>
          </w:tcPr>
          <w:p w14:paraId="0DA8630A" w14:textId="05AB7064" w:rsidR="00CF2E1E" w:rsidRPr="000A0B60" w:rsidRDefault="005B1445" w:rsidP="005F287C">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Available</w:t>
            </w:r>
            <w:r w:rsidR="004C32B8" w:rsidRPr="000A0B60">
              <w:rPr>
                <w:rFonts w:ascii="Times New Roman" w:eastAsia="GHEA Grapalat" w:hAnsi="Times New Roman" w:cs="Times New Roman"/>
                <w:sz w:val="16"/>
                <w:szCs w:val="16"/>
                <w:lang w:val="en-US"/>
              </w:rPr>
              <w:t xml:space="preserve"> legal acts</w:t>
            </w:r>
          </w:p>
          <w:p w14:paraId="75290289" w14:textId="0DC24A1C" w:rsidR="00CF2E1E" w:rsidRPr="000A0B60" w:rsidRDefault="00385EC1"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Reports on organized events</w:t>
            </w:r>
            <w:r w:rsidR="00B04748" w:rsidRPr="000A0B60">
              <w:rPr>
                <w:rFonts w:ascii="Times New Roman" w:eastAsia="GHEA Grapalat" w:hAnsi="Times New Roman" w:cs="Times New Roman"/>
                <w:sz w:val="16"/>
                <w:szCs w:val="16"/>
                <w:lang w:val="en-US"/>
              </w:rPr>
              <w:t xml:space="preserve"> </w:t>
            </w:r>
            <w:r w:rsidR="004C32B8" w:rsidRPr="000A0B60">
              <w:rPr>
                <w:rFonts w:ascii="Times New Roman" w:eastAsia="GHEA Grapalat" w:hAnsi="Times New Roman" w:cs="Times New Roman"/>
                <w:sz w:val="16"/>
                <w:szCs w:val="16"/>
                <w:lang w:val="en-US"/>
              </w:rPr>
              <w:t>Press releases</w:t>
            </w:r>
          </w:p>
          <w:p w14:paraId="30257581" w14:textId="173DBF98"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tc>
        <w:tc>
          <w:tcPr>
            <w:tcW w:w="970" w:type="dxa"/>
            <w:vMerge w:val="restart"/>
          </w:tcPr>
          <w:p w14:paraId="28199F4B" w14:textId="70CE6C93" w:rsidR="00CF2E1E" w:rsidRPr="000A0B60" w:rsidRDefault="0000390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Economics</w:t>
            </w:r>
          </w:p>
        </w:tc>
        <w:tc>
          <w:tcPr>
            <w:tcW w:w="1240" w:type="dxa"/>
            <w:vMerge w:val="restart"/>
          </w:tcPr>
          <w:p w14:paraId="7A00DA62" w14:textId="0D360F3B" w:rsidR="00CF2E1E" w:rsidRPr="000A0B60" w:rsidRDefault="009A3A96"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p w14:paraId="37E5EED7" w14:textId="57D6D050" w:rsidR="00CF2E1E" w:rsidRPr="000A0B60" w:rsidRDefault="00840B2A"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Corporate Governance Center</w:t>
            </w:r>
            <w:r w:rsidR="00B04748" w:rsidRPr="000A0B60">
              <w:rPr>
                <w:rFonts w:ascii="Times New Roman" w:eastAsia="GHEA Grapalat" w:hAnsi="Times New Roman" w:cs="Times New Roman"/>
                <w:sz w:val="16"/>
                <w:szCs w:val="16"/>
                <w:lang w:val="en-US"/>
              </w:rPr>
              <w:t xml:space="preserve"> </w:t>
            </w:r>
            <w:r w:rsidR="00B64705" w:rsidRPr="000A0B60">
              <w:rPr>
                <w:rFonts w:ascii="Times New Roman" w:eastAsia="GHEA Grapalat" w:hAnsi="Times New Roman" w:cs="Times New Roman"/>
                <w:sz w:val="16"/>
                <w:szCs w:val="16"/>
                <w:lang w:val="en-US"/>
              </w:rPr>
              <w:t>(upon consent)</w:t>
            </w:r>
          </w:p>
          <w:p w14:paraId="08DB3504" w14:textId="2A434EFC" w:rsidR="00CF2E1E" w:rsidRPr="000A0B60" w:rsidRDefault="00840B2A"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Civil society organizations</w:t>
            </w:r>
            <w:r w:rsidR="00B04748" w:rsidRPr="000A0B60">
              <w:rPr>
                <w:rFonts w:ascii="Times New Roman" w:eastAsia="GHEA Grapalat" w:hAnsi="Times New Roman" w:cs="Times New Roman"/>
                <w:sz w:val="16"/>
                <w:szCs w:val="16"/>
                <w:lang w:val="en-US"/>
              </w:rPr>
              <w:t xml:space="preserve">/ </w:t>
            </w:r>
            <w:r w:rsidR="00FF50E0" w:rsidRPr="000A0B60">
              <w:rPr>
                <w:rFonts w:ascii="Times New Roman" w:eastAsia="GHEA Grapalat" w:hAnsi="Times New Roman" w:cs="Times New Roman"/>
                <w:sz w:val="16"/>
                <w:szCs w:val="16"/>
                <w:lang w:val="en-US"/>
              </w:rPr>
              <w:t xml:space="preserve">business support organizations/business membership organizations </w:t>
            </w:r>
            <w:r w:rsidR="00B64705" w:rsidRPr="000A0B60">
              <w:rPr>
                <w:rFonts w:ascii="Times New Roman" w:eastAsia="GHEA Grapalat" w:hAnsi="Times New Roman" w:cs="Times New Roman"/>
                <w:sz w:val="16"/>
                <w:szCs w:val="16"/>
                <w:lang w:val="en-US"/>
              </w:rPr>
              <w:t>(upon consent)</w:t>
            </w:r>
          </w:p>
        </w:tc>
      </w:tr>
      <w:tr w:rsidR="00CF2E1E" w:rsidRPr="000A0B60" w14:paraId="7FF70EDC" w14:textId="77777777" w:rsidTr="000079E6">
        <w:trPr>
          <w:trHeight w:val="340"/>
        </w:trPr>
        <w:tc>
          <w:tcPr>
            <w:tcW w:w="1803" w:type="dxa"/>
            <w:vMerge/>
            <w:shd w:val="clear" w:color="auto" w:fill="auto"/>
          </w:tcPr>
          <w:p w14:paraId="3DB01374"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2164" w:type="dxa"/>
            <w:vMerge w:val="restart"/>
            <w:shd w:val="clear" w:color="auto" w:fill="auto"/>
          </w:tcPr>
          <w:p w14:paraId="52364C59" w14:textId="77FF2CB8" w:rsidR="0063543F" w:rsidRPr="000A0B60" w:rsidRDefault="0063543F" w:rsidP="0063543F">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The Corporate Governance Code was approved on December 30, 2010.</w:t>
            </w:r>
          </w:p>
          <w:p w14:paraId="7EEADFCC" w14:textId="4BE444A8" w:rsidR="00CF2E1E" w:rsidRPr="000A0B60" w:rsidRDefault="003C0B3E" w:rsidP="0063543F">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A new Code align</w:t>
            </w:r>
            <w:r w:rsidR="0010561E">
              <w:rPr>
                <w:rFonts w:ascii="Times New Roman" w:eastAsia="GHEA Grapalat" w:hAnsi="Times New Roman" w:cs="Times New Roman"/>
                <w:sz w:val="16"/>
                <w:szCs w:val="16"/>
                <w:lang w:val="en-US"/>
              </w:rPr>
              <w:t>ed</w:t>
            </w:r>
            <w:r w:rsidRPr="000A0B60">
              <w:rPr>
                <w:rFonts w:ascii="Times New Roman" w:eastAsia="GHEA Grapalat" w:hAnsi="Times New Roman" w:cs="Times New Roman"/>
                <w:sz w:val="16"/>
                <w:szCs w:val="16"/>
                <w:lang w:val="en-US"/>
              </w:rPr>
              <w:t xml:space="preserve"> with the latest developments in the business environment and corporate governance culture</w:t>
            </w:r>
            <w:r w:rsidR="0010561E" w:rsidRPr="000A0B60">
              <w:rPr>
                <w:rFonts w:ascii="Times New Roman" w:eastAsia="GHEA Grapalat" w:hAnsi="Times New Roman" w:cs="Times New Roman"/>
                <w:sz w:val="16"/>
                <w:szCs w:val="16"/>
                <w:lang w:val="en-US"/>
              </w:rPr>
              <w:t xml:space="preserve"> should be adopted</w:t>
            </w:r>
            <w:r w:rsidRPr="000A0B60">
              <w:rPr>
                <w:rFonts w:ascii="Times New Roman" w:eastAsia="GHEA Grapalat" w:hAnsi="Times New Roman" w:cs="Times New Roman"/>
                <w:sz w:val="16"/>
                <w:szCs w:val="16"/>
                <w:lang w:val="en-US"/>
              </w:rPr>
              <w:t>.</w:t>
            </w:r>
          </w:p>
        </w:tc>
        <w:tc>
          <w:tcPr>
            <w:tcW w:w="818" w:type="dxa"/>
            <w:gridSpan w:val="2"/>
            <w:shd w:val="clear" w:color="auto" w:fill="auto"/>
          </w:tcPr>
          <w:p w14:paraId="13988821"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440" w:type="dxa"/>
            <w:gridSpan w:val="4"/>
            <w:shd w:val="clear" w:color="auto" w:fill="auto"/>
          </w:tcPr>
          <w:p w14:paraId="5DAB0692"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428" w:type="dxa"/>
            <w:gridSpan w:val="3"/>
            <w:shd w:val="clear" w:color="auto" w:fill="auto"/>
          </w:tcPr>
          <w:p w14:paraId="0527EBCE"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542" w:type="dxa"/>
            <w:shd w:val="clear" w:color="auto" w:fill="auto"/>
          </w:tcPr>
          <w:p w14:paraId="678DEC5D"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293" w:type="dxa"/>
            <w:gridSpan w:val="3"/>
            <w:shd w:val="clear" w:color="auto" w:fill="auto"/>
          </w:tcPr>
          <w:p w14:paraId="4AB1A445"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2485" w:type="dxa"/>
            <w:gridSpan w:val="2"/>
            <w:vMerge/>
            <w:shd w:val="clear" w:color="auto" w:fill="auto"/>
          </w:tcPr>
          <w:p w14:paraId="1BF7C7E8"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00" w:type="dxa"/>
            <w:vMerge/>
            <w:shd w:val="clear" w:color="auto" w:fill="auto"/>
          </w:tcPr>
          <w:p w14:paraId="0BBCC4C9"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70" w:type="dxa"/>
            <w:vMerge/>
          </w:tcPr>
          <w:p w14:paraId="63D5FAA8"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40" w:type="dxa"/>
            <w:vMerge/>
          </w:tcPr>
          <w:p w14:paraId="22FDDC3F"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497EE967" w14:textId="77777777" w:rsidTr="000079E6">
        <w:trPr>
          <w:trHeight w:val="1110"/>
        </w:trPr>
        <w:tc>
          <w:tcPr>
            <w:tcW w:w="1803" w:type="dxa"/>
            <w:vMerge/>
            <w:shd w:val="clear" w:color="auto" w:fill="auto"/>
          </w:tcPr>
          <w:p w14:paraId="4402140B"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2164" w:type="dxa"/>
            <w:vMerge/>
            <w:shd w:val="clear" w:color="auto" w:fill="auto"/>
          </w:tcPr>
          <w:p w14:paraId="1EC7C915"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818" w:type="dxa"/>
            <w:gridSpan w:val="2"/>
            <w:shd w:val="clear" w:color="auto" w:fill="auto"/>
          </w:tcPr>
          <w:p w14:paraId="7179F15C"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6E2D423E"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59532D0C"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440" w:type="dxa"/>
            <w:gridSpan w:val="4"/>
            <w:shd w:val="clear" w:color="auto" w:fill="auto"/>
          </w:tcPr>
          <w:p w14:paraId="152145D1" w14:textId="0178F2F2" w:rsidR="00A2458D" w:rsidRPr="000A0B60" w:rsidRDefault="00A2458D" w:rsidP="00A2458D">
            <w:pPr>
              <w:rPr>
                <w:rFonts w:ascii="Times New Roman" w:hAnsi="Times New Roman" w:cs="Times New Roman"/>
                <w:sz w:val="16"/>
                <w:szCs w:val="16"/>
                <w:lang w:val="en-US"/>
              </w:rPr>
            </w:pPr>
            <w:r w:rsidRPr="000A0B60">
              <w:rPr>
                <w:rFonts w:ascii="Times New Roman" w:hAnsi="Times New Roman" w:cs="Times New Roman"/>
                <w:sz w:val="16"/>
                <w:szCs w:val="16"/>
                <w:lang w:val="en-US"/>
              </w:rPr>
              <w:t xml:space="preserve">The draft of the new Corporate Governance Code </w:t>
            </w:r>
            <w:r w:rsidR="00D25EBD" w:rsidRPr="000A0B60">
              <w:rPr>
                <w:rFonts w:ascii="Times New Roman" w:hAnsi="Times New Roman" w:cs="Times New Roman"/>
                <w:sz w:val="16"/>
                <w:szCs w:val="16"/>
                <w:lang w:val="en-US"/>
              </w:rPr>
              <w:t>is</w:t>
            </w:r>
            <w:r w:rsidRPr="000A0B60">
              <w:rPr>
                <w:rFonts w:ascii="Times New Roman" w:hAnsi="Times New Roman" w:cs="Times New Roman"/>
                <w:sz w:val="16"/>
                <w:szCs w:val="16"/>
                <w:lang w:val="en-US"/>
              </w:rPr>
              <w:t xml:space="preserve"> updated to </w:t>
            </w:r>
            <w:r w:rsidR="0010561E">
              <w:rPr>
                <w:rFonts w:ascii="Times New Roman" w:hAnsi="Times New Roman" w:cs="Times New Roman"/>
                <w:sz w:val="16"/>
                <w:szCs w:val="16"/>
                <w:lang w:val="en-US"/>
              </w:rPr>
              <w:t>align with</w:t>
            </w:r>
            <w:r w:rsidRPr="000A0B60">
              <w:rPr>
                <w:rFonts w:ascii="Times New Roman" w:hAnsi="Times New Roman" w:cs="Times New Roman"/>
                <w:sz w:val="16"/>
                <w:szCs w:val="16"/>
                <w:lang w:val="en-US"/>
              </w:rPr>
              <w:t xml:space="preserve"> the anti-corruption requirements of international </w:t>
            </w:r>
            <w:r w:rsidR="0010561E" w:rsidRPr="000A0B60">
              <w:rPr>
                <w:rFonts w:ascii="Times New Roman" w:hAnsi="Times New Roman" w:cs="Times New Roman"/>
                <w:sz w:val="16"/>
                <w:szCs w:val="16"/>
                <w:lang w:val="en-US"/>
              </w:rPr>
              <w:t>Corporate G</w:t>
            </w:r>
            <w:r w:rsidRPr="000A0B60">
              <w:rPr>
                <w:rFonts w:ascii="Times New Roman" w:hAnsi="Times New Roman" w:cs="Times New Roman"/>
                <w:sz w:val="16"/>
                <w:szCs w:val="16"/>
                <w:lang w:val="en-US"/>
              </w:rPr>
              <w:t>overnance standards.</w:t>
            </w:r>
          </w:p>
          <w:p w14:paraId="46F8B826" w14:textId="24AFB419" w:rsidR="00CF2E1E" w:rsidRPr="000A0B60" w:rsidRDefault="0010561E" w:rsidP="00A2458D">
            <w:pPr>
              <w:rPr>
                <w:rFonts w:ascii="Times New Roman" w:hAnsi="Times New Roman" w:cs="Times New Roman"/>
                <w:sz w:val="16"/>
                <w:szCs w:val="16"/>
                <w:lang w:val="en-US"/>
              </w:rPr>
            </w:pPr>
            <w:r>
              <w:rPr>
                <w:rFonts w:ascii="Times New Roman" w:hAnsi="Times New Roman" w:cs="Times New Roman"/>
                <w:sz w:val="16"/>
                <w:szCs w:val="16"/>
                <w:lang w:val="en-US"/>
              </w:rPr>
              <w:t>Oversight</w:t>
            </w:r>
            <w:r w:rsidR="00A2458D" w:rsidRPr="000A0B60">
              <w:rPr>
                <w:rFonts w:ascii="Times New Roman" w:hAnsi="Times New Roman" w:cs="Times New Roman"/>
                <w:sz w:val="16"/>
                <w:szCs w:val="16"/>
                <w:lang w:val="en-US"/>
              </w:rPr>
              <w:t xml:space="preserve"> mechanisms for the application of the Code </w:t>
            </w:r>
            <w:r w:rsidR="00D25EBD" w:rsidRPr="000A0B60">
              <w:rPr>
                <w:rFonts w:ascii="Times New Roman" w:hAnsi="Times New Roman" w:cs="Times New Roman"/>
                <w:sz w:val="16"/>
                <w:szCs w:val="16"/>
                <w:lang w:val="en-US"/>
              </w:rPr>
              <w:t>are</w:t>
            </w:r>
            <w:r w:rsidR="00A2458D" w:rsidRPr="000A0B60">
              <w:rPr>
                <w:rFonts w:ascii="Times New Roman" w:hAnsi="Times New Roman" w:cs="Times New Roman"/>
                <w:sz w:val="16"/>
                <w:szCs w:val="16"/>
                <w:lang w:val="en-US"/>
              </w:rPr>
              <w:t xml:space="preserve"> established.</w:t>
            </w:r>
          </w:p>
        </w:tc>
        <w:tc>
          <w:tcPr>
            <w:tcW w:w="1428" w:type="dxa"/>
            <w:gridSpan w:val="3"/>
            <w:shd w:val="clear" w:color="auto" w:fill="auto"/>
          </w:tcPr>
          <w:p w14:paraId="5436F082" w14:textId="0B271A50" w:rsidR="00CF2E1E" w:rsidRPr="000A0B60" w:rsidRDefault="00D25EBD"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The Code is approved by the competent authority</w:t>
            </w:r>
            <w:r w:rsidR="00AC6F35" w:rsidRPr="000A0B60">
              <w:rPr>
                <w:rFonts w:ascii="Times New Roman" w:eastAsia="GHEA Grapalat" w:hAnsi="Times New Roman" w:cs="Times New Roman"/>
                <w:sz w:val="16"/>
                <w:szCs w:val="16"/>
                <w:lang w:val="en-US"/>
              </w:rPr>
              <w:t>.</w:t>
            </w:r>
          </w:p>
          <w:p w14:paraId="5AB5831E"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0073F237"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542" w:type="dxa"/>
            <w:shd w:val="clear" w:color="auto" w:fill="auto"/>
          </w:tcPr>
          <w:p w14:paraId="0EF0F7AA" w14:textId="078268CC" w:rsidR="00CF2E1E" w:rsidRPr="000A0B60" w:rsidRDefault="00DA7404" w:rsidP="008C2675">
            <w:pPr>
              <w:rPr>
                <w:rFonts w:ascii="Times New Roman" w:hAnsi="Times New Roman" w:cs="Times New Roman"/>
                <w:sz w:val="16"/>
                <w:szCs w:val="16"/>
                <w:lang w:val="en-US"/>
              </w:rPr>
            </w:pPr>
            <w:r w:rsidRPr="000A0B60">
              <w:rPr>
                <w:rFonts w:ascii="Times New Roman" w:hAnsi="Times New Roman" w:cs="Times New Roman"/>
                <w:sz w:val="16"/>
                <w:szCs w:val="16"/>
                <w:lang w:val="en-US"/>
              </w:rPr>
              <w:t xml:space="preserve">At least two </w:t>
            </w:r>
            <w:r w:rsidR="00FF50E0">
              <w:rPr>
                <w:rFonts w:ascii="Times New Roman" w:hAnsi="Times New Roman" w:cs="Times New Roman"/>
                <w:sz w:val="16"/>
                <w:szCs w:val="16"/>
                <w:lang w:val="en-US"/>
              </w:rPr>
              <w:t>measures</w:t>
            </w:r>
            <w:r w:rsidRPr="000A0B60">
              <w:rPr>
                <w:rFonts w:ascii="Times New Roman" w:hAnsi="Times New Roman" w:cs="Times New Roman"/>
                <w:sz w:val="16"/>
                <w:szCs w:val="16"/>
                <w:lang w:val="en-US"/>
              </w:rPr>
              <w:t xml:space="preserve"> promoting the </w:t>
            </w:r>
            <w:r w:rsidR="0010561E">
              <w:rPr>
                <w:rFonts w:ascii="Times New Roman" w:hAnsi="Times New Roman" w:cs="Times New Roman"/>
                <w:sz w:val="16"/>
                <w:szCs w:val="16"/>
                <w:lang w:val="en-US"/>
              </w:rPr>
              <w:t>application</w:t>
            </w:r>
            <w:r w:rsidRPr="000A0B60">
              <w:rPr>
                <w:rFonts w:ascii="Times New Roman" w:hAnsi="Times New Roman" w:cs="Times New Roman"/>
                <w:sz w:val="16"/>
                <w:szCs w:val="16"/>
                <w:lang w:val="en-US"/>
              </w:rPr>
              <w:t xml:space="preserve"> of the Code </w:t>
            </w:r>
            <w:r w:rsidR="0010561E">
              <w:rPr>
                <w:rFonts w:ascii="Times New Roman" w:hAnsi="Times New Roman" w:cs="Times New Roman"/>
                <w:sz w:val="16"/>
                <w:szCs w:val="16"/>
                <w:lang w:val="en-US"/>
              </w:rPr>
              <w:t xml:space="preserve">in practice </w:t>
            </w:r>
            <w:r w:rsidRPr="000A0B60">
              <w:rPr>
                <w:rFonts w:ascii="Times New Roman" w:hAnsi="Times New Roman" w:cs="Times New Roman"/>
                <w:sz w:val="16"/>
                <w:szCs w:val="16"/>
                <w:lang w:val="en-US"/>
              </w:rPr>
              <w:t>are organized and implemented</w:t>
            </w:r>
            <w:r w:rsidR="008C2675">
              <w:rPr>
                <w:rFonts w:ascii="Times New Roman" w:hAnsi="Times New Roman" w:cs="Times New Roman"/>
                <w:sz w:val="16"/>
                <w:szCs w:val="16"/>
                <w:lang w:val="en-US"/>
              </w:rPr>
              <w:t xml:space="preserve"> (a</w:t>
            </w:r>
            <w:r w:rsidRPr="000A0B60">
              <w:rPr>
                <w:rFonts w:ascii="Times New Roman" w:hAnsi="Times New Roman" w:cs="Times New Roman"/>
                <w:sz w:val="16"/>
                <w:szCs w:val="16"/>
                <w:lang w:val="en-US"/>
              </w:rPr>
              <w:t xml:space="preserve">t least one state support program encourages the application of the Corporate Governance </w:t>
            </w:r>
            <w:r w:rsidR="008C2675" w:rsidRPr="000A0B60">
              <w:rPr>
                <w:rFonts w:ascii="Times New Roman" w:hAnsi="Times New Roman" w:cs="Times New Roman"/>
                <w:sz w:val="16"/>
                <w:szCs w:val="16"/>
                <w:lang w:val="en-US"/>
              </w:rPr>
              <w:t xml:space="preserve">Code </w:t>
            </w:r>
            <w:r w:rsidRPr="000A0B60">
              <w:rPr>
                <w:rFonts w:ascii="Times New Roman" w:hAnsi="Times New Roman" w:cs="Times New Roman"/>
                <w:sz w:val="16"/>
                <w:szCs w:val="16"/>
                <w:lang w:val="en-US"/>
              </w:rPr>
              <w:t>with an anti-corruption compliance element as one of the criteria for receiving support</w:t>
            </w:r>
            <w:r w:rsidR="008C2675">
              <w:rPr>
                <w:rFonts w:ascii="Times New Roman" w:hAnsi="Times New Roman" w:cs="Times New Roman"/>
                <w:sz w:val="16"/>
                <w:szCs w:val="16"/>
                <w:lang w:val="en-US"/>
              </w:rPr>
              <w:t>; and</w:t>
            </w:r>
            <w:r w:rsidRPr="000A0B60">
              <w:rPr>
                <w:rFonts w:ascii="Times New Roman" w:hAnsi="Times New Roman" w:cs="Times New Roman"/>
                <w:sz w:val="16"/>
                <w:szCs w:val="16"/>
                <w:lang w:val="en-US"/>
              </w:rPr>
              <w:t xml:space="preserve"> </w:t>
            </w:r>
            <w:r w:rsidR="008C2675">
              <w:rPr>
                <w:rFonts w:ascii="Times New Roman" w:hAnsi="Times New Roman" w:cs="Times New Roman"/>
                <w:sz w:val="16"/>
                <w:szCs w:val="16"/>
                <w:lang w:val="en-US"/>
              </w:rPr>
              <w:t>t</w:t>
            </w:r>
            <w:r w:rsidRPr="000A0B60">
              <w:rPr>
                <w:rFonts w:ascii="Times New Roman" w:hAnsi="Times New Roman" w:cs="Times New Roman"/>
                <w:sz w:val="16"/>
                <w:szCs w:val="16"/>
                <w:lang w:val="en-US"/>
              </w:rPr>
              <w:t xml:space="preserve">he </w:t>
            </w:r>
            <w:r w:rsidR="008C2675">
              <w:rPr>
                <w:rFonts w:ascii="Times New Roman" w:hAnsi="Times New Roman" w:cs="Times New Roman"/>
                <w:sz w:val="16"/>
                <w:szCs w:val="16"/>
                <w:lang w:val="en-US"/>
              </w:rPr>
              <w:t>application</w:t>
            </w:r>
            <w:r w:rsidRPr="000A0B60">
              <w:rPr>
                <w:rFonts w:ascii="Times New Roman" w:hAnsi="Times New Roman" w:cs="Times New Roman"/>
                <w:sz w:val="16"/>
                <w:szCs w:val="16"/>
                <w:lang w:val="en-US"/>
              </w:rPr>
              <w:t xml:space="preserve"> of the Code is considered as a circumstance that excludes or mitigates the criminal liability of a legal entity under the Criminal Code</w:t>
            </w:r>
            <w:r w:rsidR="00450FF1">
              <w:rPr>
                <w:rFonts w:ascii="Times New Roman" w:hAnsi="Times New Roman" w:cs="Times New Roman"/>
                <w:sz w:val="16"/>
                <w:szCs w:val="16"/>
                <w:lang w:val="en-US"/>
              </w:rPr>
              <w:t>)</w:t>
            </w:r>
            <w:r w:rsidRPr="000A0B60">
              <w:rPr>
                <w:rFonts w:ascii="Times New Roman" w:hAnsi="Times New Roman" w:cs="Times New Roman"/>
                <w:sz w:val="16"/>
                <w:szCs w:val="16"/>
                <w:lang w:val="en-US"/>
              </w:rPr>
              <w:t xml:space="preserve">. </w:t>
            </w:r>
            <w:r w:rsidR="00450FF1">
              <w:rPr>
                <w:rFonts w:ascii="Times New Roman" w:hAnsi="Times New Roman" w:cs="Times New Roman"/>
                <w:sz w:val="16"/>
                <w:szCs w:val="16"/>
                <w:lang w:val="en-US"/>
              </w:rPr>
              <w:t>This also includes</w:t>
            </w:r>
            <w:r w:rsidRPr="000A0B60">
              <w:rPr>
                <w:rFonts w:ascii="Times New Roman" w:hAnsi="Times New Roman" w:cs="Times New Roman"/>
                <w:sz w:val="16"/>
                <w:szCs w:val="16"/>
                <w:lang w:val="en-US"/>
              </w:rPr>
              <w:t xml:space="preserve"> information campaigns, awareness-raising events, and at least three </w:t>
            </w:r>
            <w:r w:rsidR="00450FF1">
              <w:rPr>
                <w:rFonts w:ascii="Times New Roman" w:hAnsi="Times New Roman" w:cs="Times New Roman"/>
                <w:sz w:val="16"/>
                <w:szCs w:val="16"/>
                <w:lang w:val="en-US"/>
              </w:rPr>
              <w:t xml:space="preserve">training </w:t>
            </w:r>
            <w:r w:rsidRPr="000A0B60">
              <w:rPr>
                <w:rFonts w:ascii="Times New Roman" w:hAnsi="Times New Roman" w:cs="Times New Roman"/>
                <w:sz w:val="16"/>
                <w:szCs w:val="16"/>
                <w:lang w:val="en-US"/>
              </w:rPr>
              <w:t>courses.</w:t>
            </w:r>
          </w:p>
        </w:tc>
        <w:tc>
          <w:tcPr>
            <w:tcW w:w="1293" w:type="dxa"/>
            <w:gridSpan w:val="3"/>
            <w:shd w:val="clear" w:color="auto" w:fill="auto"/>
          </w:tcPr>
          <w:p w14:paraId="7A80DE56" w14:textId="3F59481A" w:rsidR="005967B7" w:rsidRPr="000A0B60" w:rsidRDefault="005967B7" w:rsidP="005967B7">
            <w:pPr>
              <w:rPr>
                <w:rFonts w:ascii="Times New Roman" w:hAnsi="Times New Roman" w:cs="Times New Roman"/>
                <w:sz w:val="16"/>
                <w:szCs w:val="16"/>
                <w:lang w:val="en-US"/>
              </w:rPr>
            </w:pPr>
            <w:r w:rsidRPr="000A0B60">
              <w:rPr>
                <w:rFonts w:ascii="Times New Roman" w:hAnsi="Times New Roman" w:cs="Times New Roman"/>
                <w:sz w:val="16"/>
                <w:szCs w:val="16"/>
                <w:lang w:val="en-US"/>
              </w:rPr>
              <w:t xml:space="preserve">At least </w:t>
            </w:r>
            <w:r w:rsidR="00450FF1">
              <w:rPr>
                <w:rFonts w:ascii="Times New Roman" w:hAnsi="Times New Roman" w:cs="Times New Roman"/>
                <w:sz w:val="16"/>
                <w:szCs w:val="16"/>
                <w:lang w:val="en-US"/>
              </w:rPr>
              <w:t>three</w:t>
            </w:r>
            <w:r w:rsidRPr="000A0B60">
              <w:rPr>
                <w:rFonts w:ascii="Times New Roman" w:hAnsi="Times New Roman" w:cs="Times New Roman"/>
                <w:sz w:val="16"/>
                <w:szCs w:val="16"/>
                <w:lang w:val="en-US"/>
              </w:rPr>
              <w:t xml:space="preserve"> awareness-raising campaigns promoting the introduction of anti-corruption compliance requirements and </w:t>
            </w:r>
            <w:r w:rsidR="00450FF1">
              <w:rPr>
                <w:rFonts w:ascii="Times New Roman" w:hAnsi="Times New Roman" w:cs="Times New Roman"/>
                <w:sz w:val="16"/>
                <w:szCs w:val="16"/>
                <w:lang w:val="en-US"/>
              </w:rPr>
              <w:t xml:space="preserve">relevant </w:t>
            </w:r>
            <w:r w:rsidRPr="000A0B60">
              <w:rPr>
                <w:rFonts w:ascii="Times New Roman" w:hAnsi="Times New Roman" w:cs="Times New Roman"/>
                <w:sz w:val="16"/>
                <w:szCs w:val="16"/>
                <w:lang w:val="en-US"/>
              </w:rPr>
              <w:t xml:space="preserve">collective </w:t>
            </w:r>
            <w:r w:rsidR="00450FF1">
              <w:rPr>
                <w:rFonts w:ascii="Times New Roman" w:hAnsi="Times New Roman" w:cs="Times New Roman"/>
                <w:sz w:val="16"/>
                <w:szCs w:val="16"/>
                <w:lang w:val="en-US"/>
              </w:rPr>
              <w:t>efforts</w:t>
            </w:r>
            <w:r w:rsidRPr="000A0B60">
              <w:rPr>
                <w:rFonts w:ascii="Times New Roman" w:hAnsi="Times New Roman" w:cs="Times New Roman"/>
                <w:sz w:val="16"/>
                <w:szCs w:val="16"/>
                <w:lang w:val="en-US"/>
              </w:rPr>
              <w:t xml:space="preserve"> </w:t>
            </w:r>
            <w:r w:rsidR="00450FF1">
              <w:rPr>
                <w:rFonts w:ascii="Times New Roman" w:hAnsi="Times New Roman" w:cs="Times New Roman"/>
                <w:sz w:val="16"/>
                <w:szCs w:val="16"/>
                <w:lang w:val="en-US"/>
              </w:rPr>
              <w:t>are</w:t>
            </w:r>
            <w:r w:rsidRPr="000A0B60">
              <w:rPr>
                <w:rFonts w:ascii="Times New Roman" w:hAnsi="Times New Roman" w:cs="Times New Roman"/>
                <w:sz w:val="16"/>
                <w:szCs w:val="16"/>
                <w:lang w:val="en-US"/>
              </w:rPr>
              <w:t xml:space="preserve"> organized and conducted in cooperation with specialized CSOs (</w:t>
            </w:r>
            <w:r w:rsidR="00450FF1" w:rsidRPr="00450FF1">
              <w:rPr>
                <w:rFonts w:ascii="Times New Roman" w:eastAsia="GHEA Grapalat" w:hAnsi="Times New Roman" w:cs="Times New Roman"/>
                <w:sz w:val="16"/>
                <w:szCs w:val="16"/>
                <w:lang w:val="en-US"/>
              </w:rPr>
              <w:t xml:space="preserve">business </w:t>
            </w:r>
            <w:r w:rsidR="00450FF1">
              <w:rPr>
                <w:rFonts w:ascii="Times New Roman" w:eastAsia="GHEA Grapalat" w:hAnsi="Times New Roman" w:cs="Times New Roman"/>
                <w:sz w:val="16"/>
                <w:szCs w:val="16"/>
                <w:lang w:val="en-US"/>
              </w:rPr>
              <w:t>support</w:t>
            </w:r>
            <w:r w:rsidR="00450FF1" w:rsidRPr="00450FF1">
              <w:rPr>
                <w:rFonts w:ascii="Times New Roman" w:eastAsia="GHEA Grapalat" w:hAnsi="Times New Roman" w:cs="Times New Roman"/>
                <w:sz w:val="16"/>
                <w:szCs w:val="16"/>
                <w:lang w:val="en-US"/>
              </w:rPr>
              <w:t xml:space="preserve"> organizations and business membership organizations</w:t>
            </w:r>
            <w:r w:rsidRPr="000A0B60">
              <w:rPr>
                <w:rFonts w:ascii="Times New Roman" w:hAnsi="Times New Roman" w:cs="Times New Roman"/>
                <w:sz w:val="16"/>
                <w:szCs w:val="16"/>
                <w:lang w:val="en-US"/>
              </w:rPr>
              <w:t>).</w:t>
            </w:r>
          </w:p>
          <w:p w14:paraId="77B50432" w14:textId="0CCE59FC" w:rsidR="00CF2E1E" w:rsidRPr="000A0B60" w:rsidRDefault="005967B7" w:rsidP="005967B7">
            <w:pPr>
              <w:rPr>
                <w:rFonts w:ascii="Times New Roman" w:hAnsi="Times New Roman" w:cs="Times New Roman"/>
                <w:sz w:val="16"/>
                <w:szCs w:val="16"/>
                <w:lang w:val="en-US"/>
              </w:rPr>
            </w:pPr>
            <w:r w:rsidRPr="000A0B60">
              <w:rPr>
                <w:rFonts w:ascii="Times New Roman" w:hAnsi="Times New Roman" w:cs="Times New Roman"/>
                <w:sz w:val="16"/>
                <w:szCs w:val="16"/>
                <w:lang w:val="en-US"/>
              </w:rPr>
              <w:t>Training</w:t>
            </w:r>
            <w:r w:rsidR="00450FF1">
              <w:rPr>
                <w:rFonts w:ascii="Times New Roman" w:hAnsi="Times New Roman" w:cs="Times New Roman"/>
                <w:sz w:val="16"/>
                <w:szCs w:val="16"/>
                <w:lang w:val="en-US"/>
              </w:rPr>
              <w:t>s a</w:t>
            </w:r>
            <w:r w:rsidRPr="000A0B60">
              <w:rPr>
                <w:rFonts w:ascii="Times New Roman" w:hAnsi="Times New Roman" w:cs="Times New Roman"/>
                <w:sz w:val="16"/>
                <w:szCs w:val="16"/>
                <w:lang w:val="en-US"/>
              </w:rPr>
              <w:t>re organized and conducted in cooperation with specialized CSOs (</w:t>
            </w:r>
            <w:bookmarkStart w:id="6" w:name="_Hlk155463073"/>
            <w:r w:rsidR="00450FF1" w:rsidRPr="00450FF1">
              <w:rPr>
                <w:rFonts w:ascii="Times New Roman" w:eastAsia="GHEA Grapalat" w:hAnsi="Times New Roman" w:cs="Times New Roman"/>
                <w:sz w:val="16"/>
                <w:szCs w:val="16"/>
                <w:lang w:val="en-US"/>
              </w:rPr>
              <w:t xml:space="preserve">business </w:t>
            </w:r>
            <w:r w:rsidR="00450FF1">
              <w:rPr>
                <w:rFonts w:ascii="Times New Roman" w:eastAsia="GHEA Grapalat" w:hAnsi="Times New Roman" w:cs="Times New Roman"/>
                <w:sz w:val="16"/>
                <w:szCs w:val="16"/>
                <w:lang w:val="en-US"/>
              </w:rPr>
              <w:t>support</w:t>
            </w:r>
            <w:r w:rsidR="00450FF1" w:rsidRPr="00450FF1">
              <w:rPr>
                <w:rFonts w:ascii="Times New Roman" w:eastAsia="GHEA Grapalat" w:hAnsi="Times New Roman" w:cs="Times New Roman"/>
                <w:sz w:val="16"/>
                <w:szCs w:val="16"/>
                <w:lang w:val="en-US"/>
              </w:rPr>
              <w:t xml:space="preserve"> organizations </w:t>
            </w:r>
            <w:bookmarkEnd w:id="6"/>
            <w:r w:rsidR="00450FF1" w:rsidRPr="00450FF1">
              <w:rPr>
                <w:rFonts w:ascii="Times New Roman" w:eastAsia="GHEA Grapalat" w:hAnsi="Times New Roman" w:cs="Times New Roman"/>
                <w:sz w:val="16"/>
                <w:szCs w:val="16"/>
                <w:lang w:val="en-US"/>
              </w:rPr>
              <w:t>and business membership organizations</w:t>
            </w:r>
            <w:r w:rsidRPr="000A0B60">
              <w:rPr>
                <w:rFonts w:ascii="Times New Roman" w:hAnsi="Times New Roman" w:cs="Times New Roman"/>
                <w:sz w:val="16"/>
                <w:szCs w:val="16"/>
                <w:lang w:val="en-US"/>
              </w:rPr>
              <w:t>).</w:t>
            </w:r>
          </w:p>
        </w:tc>
        <w:tc>
          <w:tcPr>
            <w:tcW w:w="2485" w:type="dxa"/>
            <w:gridSpan w:val="2"/>
            <w:vMerge/>
            <w:shd w:val="clear" w:color="auto" w:fill="auto"/>
          </w:tcPr>
          <w:p w14:paraId="766EE148"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00" w:type="dxa"/>
            <w:vMerge/>
            <w:shd w:val="clear" w:color="auto" w:fill="auto"/>
          </w:tcPr>
          <w:p w14:paraId="16C56F62"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70" w:type="dxa"/>
            <w:vMerge/>
          </w:tcPr>
          <w:p w14:paraId="2F4ECF8E"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40" w:type="dxa"/>
            <w:vMerge/>
          </w:tcPr>
          <w:p w14:paraId="7D7D42F7"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41B294EB" w14:textId="77777777" w:rsidTr="00FF50E0">
        <w:trPr>
          <w:trHeight w:val="20"/>
        </w:trPr>
        <w:tc>
          <w:tcPr>
            <w:tcW w:w="1803" w:type="dxa"/>
            <w:shd w:val="clear" w:color="auto" w:fill="FFE599"/>
          </w:tcPr>
          <w:p w14:paraId="64F9EA5A" w14:textId="7339F076" w:rsidR="00CF2E1E" w:rsidRPr="000A0B60" w:rsidRDefault="00F26A33"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580" w:type="dxa"/>
            <w:gridSpan w:val="19"/>
            <w:shd w:val="clear" w:color="auto" w:fill="FFE599"/>
          </w:tcPr>
          <w:p w14:paraId="62A07B99" w14:textId="4B55F71C" w:rsidR="00CF2E1E" w:rsidRPr="000A0B60" w:rsidRDefault="00DA40BE"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Other sources not prohibited by legislation</w:t>
            </w:r>
          </w:p>
        </w:tc>
      </w:tr>
      <w:tr w:rsidR="00CF2E1E" w:rsidRPr="000A0B60" w14:paraId="7DAF772D" w14:textId="77777777" w:rsidTr="000079E6">
        <w:trPr>
          <w:trHeight w:val="620"/>
        </w:trPr>
        <w:tc>
          <w:tcPr>
            <w:tcW w:w="1803" w:type="dxa"/>
            <w:vMerge w:val="restart"/>
            <w:shd w:val="clear" w:color="auto" w:fill="auto"/>
          </w:tcPr>
          <w:p w14:paraId="7B07CA44" w14:textId="4B402690" w:rsidR="00CF2E1E" w:rsidRPr="000A0B60" w:rsidRDefault="001B36C5"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Activity 4</w:t>
            </w:r>
            <w:r w:rsidR="00B04748" w:rsidRPr="000A0B60">
              <w:rPr>
                <w:rFonts w:ascii="Times New Roman" w:eastAsia="MS Gothic" w:hAnsi="Times New Roman" w:cs="Times New Roman"/>
                <w:b/>
                <w:sz w:val="16"/>
                <w:szCs w:val="16"/>
                <w:lang w:val="en-US"/>
              </w:rPr>
              <w:t>․</w:t>
            </w:r>
            <w:r w:rsidR="00B04748" w:rsidRPr="000A0B60">
              <w:rPr>
                <w:rFonts w:ascii="Times New Roman" w:eastAsia="GHEA Grapalat" w:hAnsi="Times New Roman" w:cs="Times New Roman"/>
                <w:b/>
                <w:sz w:val="16"/>
                <w:szCs w:val="16"/>
                <w:lang w:val="en-US"/>
              </w:rPr>
              <w:t xml:space="preserve">2 </w:t>
            </w:r>
          </w:p>
          <w:p w14:paraId="74E79D2B" w14:textId="55625E2F" w:rsidR="00CF2E1E" w:rsidRPr="000A0B60" w:rsidRDefault="00C80D14" w:rsidP="005F287C">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Establish</w:t>
            </w:r>
            <w:r w:rsidR="0097232F" w:rsidRPr="000A0B60">
              <w:rPr>
                <w:rFonts w:ascii="Times New Roman" w:eastAsia="GHEA Grapalat" w:hAnsi="Times New Roman" w:cs="Times New Roman"/>
                <w:sz w:val="16"/>
                <w:szCs w:val="16"/>
                <w:lang w:val="en-US"/>
              </w:rPr>
              <w:t xml:space="preserve"> anti-corruption compliance </w:t>
            </w:r>
            <w:r w:rsidR="00FF50E0">
              <w:rPr>
                <w:rFonts w:ascii="Times New Roman" w:eastAsia="GHEA Grapalat" w:hAnsi="Times New Roman" w:cs="Times New Roman"/>
                <w:sz w:val="16"/>
                <w:szCs w:val="16"/>
                <w:lang w:val="en-US"/>
              </w:rPr>
              <w:t>mechanisms</w:t>
            </w:r>
            <w:r w:rsidR="0097232F" w:rsidRPr="000A0B60">
              <w:rPr>
                <w:rFonts w:ascii="Times New Roman" w:eastAsia="GHEA Grapalat" w:hAnsi="Times New Roman" w:cs="Times New Roman"/>
                <w:sz w:val="16"/>
                <w:szCs w:val="16"/>
                <w:lang w:val="en-US"/>
              </w:rPr>
              <w:t xml:space="preserve"> in state and community commercial organizations</w:t>
            </w:r>
            <w:r w:rsidR="00FF50E0">
              <w:rPr>
                <w:rFonts w:ascii="Times New Roman" w:eastAsia="GHEA Grapalat" w:hAnsi="Times New Roman" w:cs="Times New Roman"/>
                <w:sz w:val="16"/>
                <w:szCs w:val="16"/>
                <w:lang w:val="en-US"/>
              </w:rPr>
              <w:t>; enhance</w:t>
            </w:r>
            <w:r w:rsidR="0097232F" w:rsidRPr="000A0B60">
              <w:rPr>
                <w:rFonts w:ascii="Times New Roman" w:eastAsia="GHEA Grapalat" w:hAnsi="Times New Roman" w:cs="Times New Roman"/>
                <w:sz w:val="16"/>
                <w:szCs w:val="16"/>
                <w:lang w:val="en-US"/>
              </w:rPr>
              <w:t xml:space="preserve"> </w:t>
            </w:r>
            <w:r w:rsidR="0097232F" w:rsidRPr="000A0B60">
              <w:rPr>
                <w:rFonts w:ascii="Times New Roman" w:eastAsia="GHEA Grapalat" w:hAnsi="Times New Roman" w:cs="Times New Roman"/>
                <w:sz w:val="16"/>
                <w:szCs w:val="16"/>
                <w:lang w:val="en-US"/>
              </w:rPr>
              <w:lastRenderedPageBreak/>
              <w:t>accountability mechanisms</w:t>
            </w:r>
            <w:r w:rsidR="00AC6F35" w:rsidRPr="000A0B60">
              <w:rPr>
                <w:rFonts w:ascii="Times New Roman" w:eastAsia="GHEA Grapalat" w:hAnsi="Times New Roman" w:cs="Times New Roman"/>
                <w:sz w:val="16"/>
                <w:szCs w:val="16"/>
                <w:lang w:val="en-US"/>
              </w:rPr>
              <w:t>.</w:t>
            </w:r>
          </w:p>
        </w:tc>
        <w:tc>
          <w:tcPr>
            <w:tcW w:w="2164" w:type="dxa"/>
            <w:vMerge w:val="restart"/>
            <w:shd w:val="clear" w:color="auto" w:fill="auto"/>
          </w:tcPr>
          <w:p w14:paraId="74856E3C" w14:textId="18EEE8A0"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Baseline Data</w:t>
            </w:r>
          </w:p>
        </w:tc>
        <w:tc>
          <w:tcPr>
            <w:tcW w:w="6521" w:type="dxa"/>
            <w:gridSpan w:val="13"/>
            <w:shd w:val="clear" w:color="auto" w:fill="auto"/>
          </w:tcPr>
          <w:p w14:paraId="3DE2D820" w14:textId="15FD80F6"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485" w:type="dxa"/>
            <w:gridSpan w:val="2"/>
            <w:shd w:val="clear" w:color="auto" w:fill="auto"/>
          </w:tcPr>
          <w:p w14:paraId="428A25DB" w14:textId="6B27EA50"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200" w:type="dxa"/>
            <w:shd w:val="clear" w:color="auto" w:fill="auto"/>
          </w:tcPr>
          <w:p w14:paraId="48DB216B" w14:textId="782286CC"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70" w:type="dxa"/>
          </w:tcPr>
          <w:p w14:paraId="199DDE10" w14:textId="07C51067" w:rsidR="00CF2E1E" w:rsidRPr="000A0B60" w:rsidRDefault="0000390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240" w:type="dxa"/>
          </w:tcPr>
          <w:p w14:paraId="585CDDA2" w14:textId="7599F6DC"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CF2E1E" w:rsidRPr="000A0B60" w14:paraId="12D12A35" w14:textId="77777777" w:rsidTr="000079E6">
        <w:trPr>
          <w:trHeight w:val="328"/>
        </w:trPr>
        <w:tc>
          <w:tcPr>
            <w:tcW w:w="1803" w:type="dxa"/>
            <w:vMerge/>
            <w:shd w:val="clear" w:color="auto" w:fill="auto"/>
          </w:tcPr>
          <w:p w14:paraId="4F7BE5B1"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2164" w:type="dxa"/>
            <w:vMerge/>
            <w:shd w:val="clear" w:color="auto" w:fill="auto"/>
          </w:tcPr>
          <w:p w14:paraId="5F27AA2A"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818" w:type="dxa"/>
            <w:gridSpan w:val="2"/>
            <w:shd w:val="clear" w:color="auto" w:fill="auto"/>
          </w:tcPr>
          <w:p w14:paraId="0FB7F88F" w14:textId="6AD9092B"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2726" w:type="dxa"/>
            <w:gridSpan w:val="6"/>
            <w:shd w:val="clear" w:color="auto" w:fill="auto"/>
          </w:tcPr>
          <w:p w14:paraId="1FC73DA0" w14:textId="0BB0AFF3"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984" w:type="dxa"/>
            <w:gridSpan w:val="4"/>
            <w:shd w:val="clear" w:color="auto" w:fill="auto"/>
          </w:tcPr>
          <w:p w14:paraId="3993D507" w14:textId="317A2CFB" w:rsidR="00CF2E1E" w:rsidRPr="000A0B60" w:rsidRDefault="00D00E42"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993" w:type="dxa"/>
            <w:shd w:val="clear" w:color="auto" w:fill="auto"/>
          </w:tcPr>
          <w:p w14:paraId="77604654" w14:textId="38D3893D" w:rsidR="00CF2E1E" w:rsidRPr="000A0B60" w:rsidRDefault="006921B5"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485" w:type="dxa"/>
            <w:gridSpan w:val="2"/>
            <w:vMerge w:val="restart"/>
            <w:shd w:val="clear" w:color="auto" w:fill="auto"/>
          </w:tcPr>
          <w:p w14:paraId="0ABE24B5" w14:textId="6243B632" w:rsidR="00373B9A" w:rsidRPr="000A0B60" w:rsidRDefault="00373B9A" w:rsidP="00373B9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1. </w:t>
            </w:r>
            <w:r w:rsidR="00596650">
              <w:rPr>
                <w:rFonts w:ascii="Times New Roman" w:eastAsia="GHEA Grapalat" w:hAnsi="Times New Roman" w:cs="Times New Roman"/>
                <w:sz w:val="16"/>
                <w:szCs w:val="16"/>
                <w:lang w:val="en-US"/>
              </w:rPr>
              <w:t>T</w:t>
            </w:r>
            <w:r w:rsidR="00596650" w:rsidRPr="000A0B60">
              <w:rPr>
                <w:rFonts w:ascii="Times New Roman" w:eastAsia="GHEA Grapalat" w:hAnsi="Times New Roman" w:cs="Times New Roman"/>
                <w:sz w:val="16"/>
                <w:szCs w:val="16"/>
                <w:lang w:val="en-US"/>
              </w:rPr>
              <w:t xml:space="preserve">he </w:t>
            </w:r>
            <w:r w:rsidRPr="000A0B60">
              <w:rPr>
                <w:rFonts w:ascii="Times New Roman" w:eastAsia="GHEA Grapalat" w:hAnsi="Times New Roman" w:cs="Times New Roman"/>
                <w:sz w:val="16"/>
                <w:szCs w:val="16"/>
                <w:lang w:val="en-US"/>
              </w:rPr>
              <w:t xml:space="preserve">mandatory requirement </w:t>
            </w:r>
            <w:r w:rsidR="00753415" w:rsidRPr="000A0B60">
              <w:rPr>
                <w:rFonts w:ascii="Times New Roman" w:eastAsia="GHEA Grapalat" w:hAnsi="Times New Roman" w:cs="Times New Roman"/>
                <w:sz w:val="16"/>
                <w:szCs w:val="16"/>
                <w:lang w:val="en-US"/>
              </w:rPr>
              <w:t xml:space="preserve">for commercial organizations with state and community participation </w:t>
            </w:r>
            <w:r w:rsidRPr="000A0B60">
              <w:rPr>
                <w:rFonts w:ascii="Times New Roman" w:eastAsia="GHEA Grapalat" w:hAnsi="Times New Roman" w:cs="Times New Roman"/>
                <w:sz w:val="16"/>
                <w:szCs w:val="16"/>
                <w:lang w:val="en-US"/>
              </w:rPr>
              <w:t xml:space="preserve">to apply the new Corporate Governance Code </w:t>
            </w:r>
            <w:r w:rsidR="00753415">
              <w:rPr>
                <w:rFonts w:ascii="Times New Roman" w:eastAsia="GHEA Grapalat" w:hAnsi="Times New Roman" w:cs="Times New Roman"/>
                <w:sz w:val="16"/>
                <w:szCs w:val="16"/>
                <w:lang w:val="en-US"/>
              </w:rPr>
              <w:t>has been</w:t>
            </w:r>
            <w:r w:rsidR="00753415" w:rsidRPr="000A0B60">
              <w:rPr>
                <w:rFonts w:ascii="Times New Roman" w:eastAsia="GHEA Grapalat" w:hAnsi="Times New Roman" w:cs="Times New Roman"/>
                <w:sz w:val="16"/>
                <w:szCs w:val="16"/>
                <w:lang w:val="en-US"/>
              </w:rPr>
              <w:t xml:space="preserve"> established </w:t>
            </w:r>
            <w:r w:rsidRPr="000A0B60">
              <w:rPr>
                <w:rFonts w:ascii="Times New Roman" w:eastAsia="GHEA Grapalat" w:hAnsi="Times New Roman" w:cs="Times New Roman"/>
                <w:sz w:val="16"/>
                <w:szCs w:val="16"/>
                <w:lang w:val="en-US"/>
              </w:rPr>
              <w:t>by</w:t>
            </w:r>
            <w:r w:rsidR="00753415">
              <w:rPr>
                <w:rFonts w:ascii="Times New Roman" w:eastAsia="GHEA Grapalat" w:hAnsi="Times New Roman" w:cs="Times New Roman"/>
                <w:sz w:val="16"/>
                <w:szCs w:val="16"/>
                <w:lang w:val="en-US"/>
              </w:rPr>
              <w:t xml:space="preserve"> law</w:t>
            </w:r>
            <w:r w:rsidRPr="000A0B60">
              <w:rPr>
                <w:rFonts w:ascii="Times New Roman" w:eastAsia="GHEA Grapalat" w:hAnsi="Times New Roman" w:cs="Times New Roman"/>
                <w:sz w:val="16"/>
                <w:szCs w:val="16"/>
                <w:lang w:val="en-US"/>
              </w:rPr>
              <w:t>.</w:t>
            </w:r>
          </w:p>
          <w:p w14:paraId="01011EA8" w14:textId="743958EF" w:rsidR="00CF2E1E" w:rsidRPr="000A0B60" w:rsidRDefault="00373B9A" w:rsidP="00753415">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2. The </w:t>
            </w:r>
            <w:r w:rsidR="00753415" w:rsidRPr="000A0B60">
              <w:rPr>
                <w:rFonts w:ascii="Times New Roman" w:eastAsia="GHEA Grapalat" w:hAnsi="Times New Roman" w:cs="Times New Roman"/>
                <w:sz w:val="16"/>
                <w:szCs w:val="16"/>
                <w:lang w:val="en-US"/>
              </w:rPr>
              <w:t xml:space="preserve">RA Government has approved the </w:t>
            </w:r>
            <w:r w:rsidRPr="000A0B60">
              <w:rPr>
                <w:rFonts w:ascii="Times New Roman" w:eastAsia="GHEA Grapalat" w:hAnsi="Times New Roman" w:cs="Times New Roman"/>
                <w:sz w:val="16"/>
                <w:szCs w:val="16"/>
                <w:lang w:val="en-US"/>
              </w:rPr>
              <w:t xml:space="preserve">package of </w:t>
            </w:r>
            <w:r w:rsidR="00753415">
              <w:rPr>
                <w:rFonts w:ascii="Times New Roman" w:eastAsia="GHEA Grapalat" w:hAnsi="Times New Roman" w:cs="Times New Roman"/>
                <w:sz w:val="16"/>
                <w:szCs w:val="16"/>
                <w:lang w:val="en-US"/>
              </w:rPr>
              <w:t>relevant</w:t>
            </w:r>
            <w:r w:rsidRPr="000A0B60">
              <w:rPr>
                <w:rFonts w:ascii="Times New Roman" w:eastAsia="GHEA Grapalat" w:hAnsi="Times New Roman" w:cs="Times New Roman"/>
                <w:sz w:val="16"/>
                <w:szCs w:val="16"/>
                <w:lang w:val="en-US"/>
              </w:rPr>
              <w:t xml:space="preserve"> amendments </w:t>
            </w:r>
            <w:r w:rsidR="00BC68BE" w:rsidRPr="000A0B60">
              <w:rPr>
                <w:rFonts w:ascii="Times New Roman" w:eastAsia="GHEA Grapalat" w:hAnsi="Times New Roman" w:cs="Times New Roman"/>
                <w:sz w:val="16"/>
                <w:szCs w:val="16"/>
                <w:lang w:val="en-US"/>
              </w:rPr>
              <w:t>to</w:t>
            </w:r>
            <w:r w:rsidRPr="000A0B60">
              <w:rPr>
                <w:rFonts w:ascii="Times New Roman" w:eastAsia="GHEA Grapalat" w:hAnsi="Times New Roman" w:cs="Times New Roman"/>
                <w:sz w:val="16"/>
                <w:szCs w:val="16"/>
                <w:lang w:val="en-US"/>
              </w:rPr>
              <w:t xml:space="preserve"> the Law on Non-Commercial State Organizations, the Law on State </w:t>
            </w:r>
            <w:r w:rsidR="00FF50E0" w:rsidRPr="000A0B60">
              <w:rPr>
                <w:rFonts w:ascii="Times New Roman" w:eastAsia="GHEA Grapalat" w:hAnsi="Times New Roman" w:cs="Times New Roman"/>
                <w:sz w:val="16"/>
                <w:szCs w:val="16"/>
                <w:lang w:val="en-US"/>
              </w:rPr>
              <w:t>Administration</w:t>
            </w:r>
            <w:r w:rsidRPr="000A0B60">
              <w:rPr>
                <w:rFonts w:ascii="Times New Roman" w:eastAsia="GHEA Grapalat" w:hAnsi="Times New Roman" w:cs="Times New Roman"/>
                <w:sz w:val="16"/>
                <w:szCs w:val="16"/>
                <w:lang w:val="en-US"/>
              </w:rPr>
              <w:t xml:space="preserve"> Bodies, and other related laws and submitted </w:t>
            </w:r>
            <w:r w:rsidR="00753415">
              <w:rPr>
                <w:rFonts w:ascii="Times New Roman" w:eastAsia="GHEA Grapalat" w:hAnsi="Times New Roman" w:cs="Times New Roman"/>
                <w:sz w:val="16"/>
                <w:szCs w:val="16"/>
                <w:lang w:val="en-US"/>
              </w:rPr>
              <w:t xml:space="preserve">them </w:t>
            </w:r>
            <w:r w:rsidRPr="000A0B60">
              <w:rPr>
                <w:rFonts w:ascii="Times New Roman" w:eastAsia="GHEA Grapalat" w:hAnsi="Times New Roman" w:cs="Times New Roman"/>
                <w:sz w:val="16"/>
                <w:szCs w:val="16"/>
                <w:lang w:val="en-US"/>
              </w:rPr>
              <w:t xml:space="preserve">to the RA National Assembly for adoption. </w:t>
            </w:r>
            <w:r w:rsidR="00BA289B" w:rsidRPr="000A0B60">
              <w:rPr>
                <w:rFonts w:ascii="Times New Roman" w:eastAsia="GHEA Grapalat" w:hAnsi="Times New Roman" w:cs="Times New Roman"/>
                <w:sz w:val="16"/>
                <w:szCs w:val="16"/>
                <w:lang w:val="en-US"/>
              </w:rPr>
              <w:t xml:space="preserve">The amendments </w:t>
            </w:r>
            <w:r w:rsidR="00753415">
              <w:rPr>
                <w:rFonts w:ascii="Times New Roman" w:eastAsia="GHEA Grapalat" w:hAnsi="Times New Roman" w:cs="Times New Roman"/>
                <w:sz w:val="16"/>
                <w:szCs w:val="16"/>
                <w:lang w:val="en-US"/>
              </w:rPr>
              <w:t>have enhanced the</w:t>
            </w:r>
            <w:r w:rsidR="00BA289B" w:rsidRPr="000A0B60">
              <w:rPr>
                <w:rFonts w:ascii="Times New Roman" w:eastAsia="GHEA Grapalat" w:hAnsi="Times New Roman" w:cs="Times New Roman"/>
                <w:sz w:val="16"/>
                <w:szCs w:val="16"/>
                <w:lang w:val="en-US"/>
              </w:rPr>
              <w:t xml:space="preserve"> </w:t>
            </w:r>
            <w:r w:rsidR="00753415" w:rsidRPr="000A0B60">
              <w:rPr>
                <w:rFonts w:ascii="Times New Roman" w:eastAsia="GHEA Grapalat" w:hAnsi="Times New Roman" w:cs="Times New Roman"/>
                <w:sz w:val="16"/>
                <w:szCs w:val="16"/>
                <w:lang w:val="en-US"/>
              </w:rPr>
              <w:t>standards for transparent, merit-based appointment of director</w:t>
            </w:r>
            <w:r w:rsidR="00753415">
              <w:rPr>
                <w:rFonts w:ascii="Times New Roman" w:eastAsia="GHEA Grapalat" w:hAnsi="Times New Roman" w:cs="Times New Roman"/>
                <w:sz w:val="16"/>
                <w:szCs w:val="16"/>
                <w:lang w:val="en-US"/>
              </w:rPr>
              <w:t>s</w:t>
            </w:r>
            <w:r w:rsidR="00753415" w:rsidRPr="000A0B60">
              <w:rPr>
                <w:rFonts w:ascii="Times New Roman" w:eastAsia="GHEA Grapalat" w:hAnsi="Times New Roman" w:cs="Times New Roman"/>
                <w:sz w:val="16"/>
                <w:szCs w:val="16"/>
                <w:lang w:val="en-US"/>
              </w:rPr>
              <w:t xml:space="preserve"> and board members and </w:t>
            </w:r>
            <w:r w:rsidR="00753415">
              <w:rPr>
                <w:rFonts w:ascii="Times New Roman" w:eastAsia="GHEA Grapalat" w:hAnsi="Times New Roman" w:cs="Times New Roman"/>
                <w:sz w:val="16"/>
                <w:szCs w:val="16"/>
                <w:lang w:val="en-US"/>
              </w:rPr>
              <w:t xml:space="preserve">the </w:t>
            </w:r>
            <w:r w:rsidR="00753415" w:rsidRPr="000A0B60">
              <w:rPr>
                <w:rFonts w:ascii="Times New Roman" w:eastAsia="GHEA Grapalat" w:hAnsi="Times New Roman" w:cs="Times New Roman"/>
                <w:sz w:val="16"/>
                <w:szCs w:val="16"/>
                <w:lang w:val="en-US"/>
              </w:rPr>
              <w:t>standards of board members</w:t>
            </w:r>
            <w:r w:rsidR="00753415">
              <w:rPr>
                <w:rFonts w:ascii="Times New Roman" w:eastAsia="GHEA Grapalat" w:hAnsi="Times New Roman" w:cs="Times New Roman"/>
                <w:sz w:val="16"/>
                <w:szCs w:val="16"/>
                <w:lang w:val="en-US"/>
              </w:rPr>
              <w:t>’</w:t>
            </w:r>
            <w:r w:rsidR="00753415" w:rsidRPr="000A0B60">
              <w:rPr>
                <w:rFonts w:ascii="Times New Roman" w:eastAsia="GHEA Grapalat" w:hAnsi="Times New Roman" w:cs="Times New Roman"/>
                <w:sz w:val="16"/>
                <w:szCs w:val="16"/>
                <w:lang w:val="en-US"/>
              </w:rPr>
              <w:t xml:space="preserve"> independence</w:t>
            </w:r>
            <w:r w:rsidR="00753415">
              <w:rPr>
                <w:rFonts w:ascii="Times New Roman" w:eastAsia="GHEA Grapalat" w:hAnsi="Times New Roman" w:cs="Times New Roman"/>
                <w:sz w:val="16"/>
                <w:szCs w:val="16"/>
                <w:lang w:val="en-US"/>
              </w:rPr>
              <w:t>;</w:t>
            </w:r>
            <w:r w:rsidR="00753415" w:rsidRPr="000A0B60">
              <w:rPr>
                <w:rFonts w:ascii="Times New Roman" w:eastAsia="GHEA Grapalat" w:hAnsi="Times New Roman" w:cs="Times New Roman"/>
                <w:sz w:val="16"/>
                <w:szCs w:val="16"/>
                <w:lang w:val="en-US"/>
              </w:rPr>
              <w:t xml:space="preserve"> accountability, transparency, internal control, and risk management systems, as well as external audit requirements</w:t>
            </w:r>
            <w:r w:rsidR="00753415">
              <w:rPr>
                <w:rFonts w:ascii="Times New Roman" w:eastAsia="GHEA Grapalat" w:hAnsi="Times New Roman" w:cs="Times New Roman"/>
                <w:sz w:val="16"/>
                <w:szCs w:val="16"/>
                <w:lang w:val="en-US"/>
              </w:rPr>
              <w:t xml:space="preserve"> in</w:t>
            </w:r>
            <w:r w:rsidR="00753415" w:rsidRPr="000A0B60">
              <w:rPr>
                <w:rFonts w:ascii="Times New Roman" w:eastAsia="GHEA Grapalat" w:hAnsi="Times New Roman" w:cs="Times New Roman"/>
                <w:sz w:val="16"/>
                <w:szCs w:val="16"/>
                <w:lang w:val="en-US"/>
              </w:rPr>
              <w:t xml:space="preserve"> commercial organizations with state and community participation.</w:t>
            </w:r>
            <w:r w:rsidR="00B04748" w:rsidRPr="000A0B60">
              <w:rPr>
                <w:rFonts w:ascii="Times New Roman" w:eastAsia="GHEA Grapalat" w:hAnsi="Times New Roman" w:cs="Times New Roman"/>
                <w:sz w:val="16"/>
                <w:szCs w:val="16"/>
                <w:lang w:val="en-US"/>
              </w:rPr>
              <w:t xml:space="preserve"> </w:t>
            </w:r>
          </w:p>
        </w:tc>
        <w:tc>
          <w:tcPr>
            <w:tcW w:w="1200" w:type="dxa"/>
            <w:vMerge w:val="restart"/>
            <w:shd w:val="clear" w:color="auto" w:fill="auto"/>
          </w:tcPr>
          <w:p w14:paraId="2301D186" w14:textId="2511F86D" w:rsidR="00CF2E1E" w:rsidRPr="000A0B60" w:rsidRDefault="005B1445" w:rsidP="005F287C">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Available</w:t>
            </w:r>
            <w:r w:rsidR="00AB00CA" w:rsidRPr="000A0B60">
              <w:rPr>
                <w:rFonts w:ascii="Times New Roman" w:eastAsia="GHEA Grapalat" w:hAnsi="Times New Roman" w:cs="Times New Roman"/>
                <w:sz w:val="16"/>
                <w:szCs w:val="16"/>
                <w:lang w:val="en-US"/>
              </w:rPr>
              <w:t xml:space="preserve"> legal acts</w:t>
            </w:r>
          </w:p>
          <w:p w14:paraId="03FCF619" w14:textId="13795242"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tc>
        <w:tc>
          <w:tcPr>
            <w:tcW w:w="970" w:type="dxa"/>
            <w:vMerge w:val="restart"/>
          </w:tcPr>
          <w:p w14:paraId="1A79D64B" w14:textId="1F0EF94B" w:rsidR="00CF2E1E" w:rsidRPr="000A0B60" w:rsidRDefault="009A3A96"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p w14:paraId="682E84C9" w14:textId="36575BD0" w:rsidR="00CF2E1E" w:rsidRPr="000A0B60" w:rsidRDefault="0000390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Economics</w:t>
            </w:r>
          </w:p>
        </w:tc>
        <w:tc>
          <w:tcPr>
            <w:tcW w:w="1240" w:type="dxa"/>
            <w:vMerge w:val="restart"/>
          </w:tcPr>
          <w:p w14:paraId="5BA8FDF1" w14:textId="6C3B6F51" w:rsidR="00CF2E1E" w:rsidRPr="000A0B60" w:rsidRDefault="00AB00CA"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Finance</w:t>
            </w:r>
          </w:p>
          <w:p w14:paraId="7D22E81B"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3F2F40AE"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r>
      <w:tr w:rsidR="00CF2E1E" w:rsidRPr="000A0B60" w14:paraId="2F3ADBC0" w14:textId="77777777" w:rsidTr="000079E6">
        <w:trPr>
          <w:trHeight w:val="340"/>
        </w:trPr>
        <w:tc>
          <w:tcPr>
            <w:tcW w:w="1803" w:type="dxa"/>
            <w:vMerge/>
            <w:shd w:val="clear" w:color="auto" w:fill="auto"/>
          </w:tcPr>
          <w:p w14:paraId="7D4CE24E"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2164" w:type="dxa"/>
            <w:vMerge w:val="restart"/>
            <w:shd w:val="clear" w:color="auto" w:fill="auto"/>
          </w:tcPr>
          <w:p w14:paraId="4B8F0CDC" w14:textId="27E5367E" w:rsidR="00C90B47" w:rsidRPr="000A0B60" w:rsidRDefault="00C90B47" w:rsidP="00C90B4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1. In 2022, a draft legal act was developed to consider implementation of anti-corruption compliance mechanisms as an advantage </w:t>
            </w:r>
            <w:r w:rsidR="00C80D14">
              <w:rPr>
                <w:rFonts w:ascii="Times New Roman" w:eastAsia="GHEA Grapalat" w:hAnsi="Times New Roman" w:cs="Times New Roman"/>
                <w:sz w:val="16"/>
                <w:szCs w:val="16"/>
                <w:lang w:val="en-US"/>
              </w:rPr>
              <w:t>in</w:t>
            </w:r>
            <w:r w:rsidRPr="000A0B60">
              <w:rPr>
                <w:rFonts w:ascii="Times New Roman" w:eastAsia="GHEA Grapalat" w:hAnsi="Times New Roman" w:cs="Times New Roman"/>
                <w:sz w:val="16"/>
                <w:szCs w:val="16"/>
                <w:lang w:val="en-US"/>
              </w:rPr>
              <w:t xml:space="preserve"> state </w:t>
            </w:r>
            <w:r w:rsidR="00C80D14">
              <w:rPr>
                <w:rFonts w:ascii="Times New Roman" w:eastAsia="GHEA Grapalat" w:hAnsi="Times New Roman" w:cs="Times New Roman"/>
                <w:sz w:val="16"/>
                <w:szCs w:val="16"/>
                <w:lang w:val="en-US"/>
              </w:rPr>
              <w:t xml:space="preserve">support </w:t>
            </w:r>
            <w:r w:rsidRPr="000A0B60">
              <w:rPr>
                <w:rFonts w:ascii="Times New Roman" w:eastAsia="GHEA Grapalat" w:hAnsi="Times New Roman" w:cs="Times New Roman"/>
                <w:sz w:val="16"/>
                <w:szCs w:val="16"/>
                <w:lang w:val="en-US"/>
              </w:rPr>
              <w:t>program</w:t>
            </w:r>
            <w:r w:rsidR="00C80D14">
              <w:rPr>
                <w:rFonts w:ascii="Times New Roman" w:eastAsia="GHEA Grapalat" w:hAnsi="Times New Roman" w:cs="Times New Roman"/>
                <w:sz w:val="16"/>
                <w:szCs w:val="16"/>
                <w:lang w:val="en-US"/>
              </w:rPr>
              <w:t xml:space="preserve"> criteria</w:t>
            </w:r>
            <w:r w:rsidRPr="000A0B60">
              <w:rPr>
                <w:rFonts w:ascii="Times New Roman" w:eastAsia="GHEA Grapalat" w:hAnsi="Times New Roman" w:cs="Times New Roman"/>
                <w:sz w:val="16"/>
                <w:szCs w:val="16"/>
                <w:lang w:val="en-US"/>
              </w:rPr>
              <w:t xml:space="preserve">. However, it was not adopted or approved, and the </w:t>
            </w:r>
            <w:r w:rsidR="00C80D14">
              <w:rPr>
                <w:rFonts w:ascii="Times New Roman" w:eastAsia="GHEA Grapalat" w:hAnsi="Times New Roman" w:cs="Times New Roman"/>
                <w:sz w:val="16"/>
                <w:szCs w:val="16"/>
                <w:lang w:val="en-US"/>
              </w:rPr>
              <w:t>draft</w:t>
            </w:r>
            <w:r w:rsidRPr="000A0B60">
              <w:rPr>
                <w:rFonts w:ascii="Times New Roman" w:eastAsia="GHEA Grapalat" w:hAnsi="Times New Roman" w:cs="Times New Roman"/>
                <w:sz w:val="16"/>
                <w:szCs w:val="16"/>
                <w:lang w:val="en-US"/>
              </w:rPr>
              <w:t xml:space="preserve"> is currently in the stage of internal discussions.</w:t>
            </w:r>
          </w:p>
          <w:p w14:paraId="0A7D392A" w14:textId="2ADE8CA5" w:rsidR="00CF2E1E" w:rsidRPr="000A0B60" w:rsidRDefault="00C90B47"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2. By 2022, </w:t>
            </w:r>
            <w:r w:rsidR="00C80D14">
              <w:rPr>
                <w:rFonts w:ascii="Times New Roman" w:eastAsia="GHEA Grapalat" w:hAnsi="Times New Roman" w:cs="Times New Roman"/>
                <w:sz w:val="16"/>
                <w:szCs w:val="16"/>
                <w:lang w:val="en-US"/>
              </w:rPr>
              <w:t>around</w:t>
            </w:r>
            <w:r w:rsidRPr="000A0B60">
              <w:rPr>
                <w:rFonts w:ascii="Times New Roman" w:eastAsia="GHEA Grapalat" w:hAnsi="Times New Roman" w:cs="Times New Roman"/>
                <w:sz w:val="16"/>
                <w:szCs w:val="16"/>
                <w:lang w:val="en-US"/>
              </w:rPr>
              <w:t xml:space="preserve"> 22 members of the Business Integrity Club have </w:t>
            </w:r>
            <w:r w:rsidR="00C80D14">
              <w:rPr>
                <w:rFonts w:ascii="Times New Roman" w:eastAsia="GHEA Grapalat" w:hAnsi="Times New Roman" w:cs="Times New Roman"/>
                <w:sz w:val="16"/>
                <w:szCs w:val="16"/>
                <w:lang w:val="en-US"/>
              </w:rPr>
              <w:t>established</w:t>
            </w:r>
            <w:r w:rsidRPr="000A0B60">
              <w:rPr>
                <w:rFonts w:ascii="Times New Roman" w:eastAsia="GHEA Grapalat" w:hAnsi="Times New Roman" w:cs="Times New Roman"/>
                <w:sz w:val="16"/>
                <w:szCs w:val="16"/>
                <w:lang w:val="en-US"/>
              </w:rPr>
              <w:t xml:space="preserve"> anti-corruption compliance mechanisms.</w:t>
            </w:r>
          </w:p>
        </w:tc>
        <w:tc>
          <w:tcPr>
            <w:tcW w:w="818" w:type="dxa"/>
            <w:gridSpan w:val="2"/>
            <w:shd w:val="clear" w:color="auto" w:fill="auto"/>
          </w:tcPr>
          <w:p w14:paraId="0106B17D"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440" w:type="dxa"/>
            <w:gridSpan w:val="4"/>
            <w:shd w:val="clear" w:color="auto" w:fill="auto"/>
          </w:tcPr>
          <w:p w14:paraId="78D3C8D8"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286" w:type="dxa"/>
            <w:gridSpan w:val="2"/>
            <w:shd w:val="clear" w:color="auto" w:fill="auto"/>
          </w:tcPr>
          <w:p w14:paraId="6FCD0EC3"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984" w:type="dxa"/>
            <w:gridSpan w:val="4"/>
            <w:shd w:val="clear" w:color="auto" w:fill="auto"/>
          </w:tcPr>
          <w:p w14:paraId="28BC43A8"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993" w:type="dxa"/>
            <w:shd w:val="clear" w:color="auto" w:fill="auto"/>
          </w:tcPr>
          <w:p w14:paraId="597C3E66"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2485" w:type="dxa"/>
            <w:gridSpan w:val="2"/>
            <w:vMerge/>
            <w:shd w:val="clear" w:color="auto" w:fill="auto"/>
          </w:tcPr>
          <w:p w14:paraId="0E72BC01"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00" w:type="dxa"/>
            <w:vMerge/>
            <w:shd w:val="clear" w:color="auto" w:fill="auto"/>
          </w:tcPr>
          <w:p w14:paraId="62A329E2"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70" w:type="dxa"/>
            <w:vMerge/>
          </w:tcPr>
          <w:p w14:paraId="288AB3CC"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40" w:type="dxa"/>
            <w:vMerge/>
          </w:tcPr>
          <w:p w14:paraId="6C2053C7"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7485F119" w14:textId="77777777" w:rsidTr="000079E6">
        <w:trPr>
          <w:trHeight w:val="1110"/>
        </w:trPr>
        <w:tc>
          <w:tcPr>
            <w:tcW w:w="1803" w:type="dxa"/>
            <w:vMerge/>
            <w:shd w:val="clear" w:color="auto" w:fill="auto"/>
          </w:tcPr>
          <w:p w14:paraId="000D2228"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2164" w:type="dxa"/>
            <w:vMerge/>
            <w:shd w:val="clear" w:color="auto" w:fill="auto"/>
          </w:tcPr>
          <w:p w14:paraId="12E3FE00"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818" w:type="dxa"/>
            <w:gridSpan w:val="2"/>
            <w:shd w:val="clear" w:color="auto" w:fill="auto"/>
          </w:tcPr>
          <w:p w14:paraId="4F93F295"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440" w:type="dxa"/>
            <w:gridSpan w:val="4"/>
            <w:shd w:val="clear" w:color="auto" w:fill="auto"/>
          </w:tcPr>
          <w:p w14:paraId="79CE288B"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286" w:type="dxa"/>
            <w:gridSpan w:val="2"/>
            <w:shd w:val="clear" w:color="auto" w:fill="auto"/>
          </w:tcPr>
          <w:p w14:paraId="74F65221" w14:textId="5F6AC80E" w:rsidR="00CF2E1E" w:rsidRPr="000A0B60" w:rsidRDefault="00C90B47"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A mandatory requirement </w:t>
            </w:r>
            <w:r w:rsidR="00C80D14" w:rsidRPr="000A0B60">
              <w:rPr>
                <w:rFonts w:ascii="Times New Roman" w:eastAsia="GHEA Grapalat" w:hAnsi="Times New Roman" w:cs="Times New Roman"/>
                <w:sz w:val="16"/>
                <w:szCs w:val="16"/>
                <w:lang w:val="en-US"/>
              </w:rPr>
              <w:t xml:space="preserve">for commercial organizations with state and community participation </w:t>
            </w:r>
            <w:r w:rsidRPr="000A0B60">
              <w:rPr>
                <w:rFonts w:ascii="Times New Roman" w:eastAsia="GHEA Grapalat" w:hAnsi="Times New Roman" w:cs="Times New Roman"/>
                <w:sz w:val="16"/>
                <w:szCs w:val="16"/>
                <w:lang w:val="en-US"/>
              </w:rPr>
              <w:t xml:space="preserve">to apply the new Corporate Governance Code </w:t>
            </w:r>
            <w:r w:rsidR="00C80D14" w:rsidRPr="000A0B60">
              <w:rPr>
                <w:rFonts w:ascii="Times New Roman" w:eastAsia="GHEA Grapalat" w:hAnsi="Times New Roman" w:cs="Times New Roman"/>
                <w:sz w:val="16"/>
                <w:szCs w:val="16"/>
                <w:lang w:val="en-US"/>
              </w:rPr>
              <w:t>is established</w:t>
            </w:r>
            <w:r w:rsidRPr="000A0B60">
              <w:rPr>
                <w:rFonts w:ascii="Times New Roman" w:eastAsia="GHEA Grapalat" w:hAnsi="Times New Roman" w:cs="Times New Roman"/>
                <w:sz w:val="16"/>
                <w:szCs w:val="16"/>
                <w:lang w:val="en-US"/>
              </w:rPr>
              <w:t>.</w:t>
            </w:r>
          </w:p>
        </w:tc>
        <w:tc>
          <w:tcPr>
            <w:tcW w:w="1984" w:type="dxa"/>
            <w:gridSpan w:val="4"/>
            <w:shd w:val="clear" w:color="auto" w:fill="auto"/>
          </w:tcPr>
          <w:p w14:paraId="7964EE0A" w14:textId="14EE380A" w:rsidR="00CF2E1E" w:rsidRPr="000A0B60" w:rsidRDefault="00596650" w:rsidP="00596650">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w:t>
            </w:r>
            <w:r w:rsidR="00394796" w:rsidRPr="000A0B60">
              <w:rPr>
                <w:rFonts w:ascii="Times New Roman" w:eastAsia="GHEA Grapalat" w:hAnsi="Times New Roman" w:cs="Times New Roman"/>
                <w:sz w:val="16"/>
                <w:szCs w:val="16"/>
                <w:lang w:val="en-US"/>
              </w:rPr>
              <w:t xml:space="preserve"> package of legislative amendments is developed to enhance standards for transparent, merit-based appointment of director</w:t>
            </w:r>
            <w:r>
              <w:rPr>
                <w:rFonts w:ascii="Times New Roman" w:eastAsia="GHEA Grapalat" w:hAnsi="Times New Roman" w:cs="Times New Roman"/>
                <w:sz w:val="16"/>
                <w:szCs w:val="16"/>
                <w:lang w:val="en-US"/>
              </w:rPr>
              <w:t>s</w:t>
            </w:r>
            <w:r w:rsidR="00394796" w:rsidRPr="000A0B60">
              <w:rPr>
                <w:rFonts w:ascii="Times New Roman" w:eastAsia="GHEA Grapalat" w:hAnsi="Times New Roman" w:cs="Times New Roman"/>
                <w:sz w:val="16"/>
                <w:szCs w:val="16"/>
                <w:lang w:val="en-US"/>
              </w:rPr>
              <w:t xml:space="preserve"> and board members and </w:t>
            </w:r>
            <w:r>
              <w:rPr>
                <w:rFonts w:ascii="Times New Roman" w:eastAsia="GHEA Grapalat" w:hAnsi="Times New Roman" w:cs="Times New Roman"/>
                <w:sz w:val="16"/>
                <w:szCs w:val="16"/>
                <w:lang w:val="en-US"/>
              </w:rPr>
              <w:t xml:space="preserve">the </w:t>
            </w:r>
            <w:r w:rsidR="00394796" w:rsidRPr="000A0B60">
              <w:rPr>
                <w:rFonts w:ascii="Times New Roman" w:eastAsia="GHEA Grapalat" w:hAnsi="Times New Roman" w:cs="Times New Roman"/>
                <w:sz w:val="16"/>
                <w:szCs w:val="16"/>
                <w:lang w:val="en-US"/>
              </w:rPr>
              <w:t>standards of board members</w:t>
            </w:r>
            <w:r>
              <w:rPr>
                <w:rFonts w:ascii="Times New Roman" w:eastAsia="GHEA Grapalat" w:hAnsi="Times New Roman" w:cs="Times New Roman"/>
                <w:sz w:val="16"/>
                <w:szCs w:val="16"/>
                <w:lang w:val="en-US"/>
              </w:rPr>
              <w:t>’</w:t>
            </w:r>
            <w:r w:rsidRPr="000A0B60">
              <w:rPr>
                <w:rFonts w:ascii="Times New Roman" w:eastAsia="GHEA Grapalat" w:hAnsi="Times New Roman" w:cs="Times New Roman"/>
                <w:sz w:val="16"/>
                <w:szCs w:val="16"/>
                <w:lang w:val="en-US"/>
              </w:rPr>
              <w:t xml:space="preserve"> independence</w:t>
            </w:r>
            <w:r>
              <w:rPr>
                <w:rFonts w:ascii="Times New Roman" w:eastAsia="GHEA Grapalat" w:hAnsi="Times New Roman" w:cs="Times New Roman"/>
                <w:sz w:val="16"/>
                <w:szCs w:val="16"/>
                <w:lang w:val="en-US"/>
              </w:rPr>
              <w:t>;</w:t>
            </w:r>
            <w:r w:rsidRPr="000A0B60">
              <w:rPr>
                <w:rFonts w:ascii="Times New Roman" w:eastAsia="GHEA Grapalat" w:hAnsi="Times New Roman" w:cs="Times New Roman"/>
                <w:sz w:val="16"/>
                <w:szCs w:val="16"/>
                <w:lang w:val="en-US"/>
              </w:rPr>
              <w:t xml:space="preserve"> </w:t>
            </w:r>
            <w:r w:rsidR="00394796" w:rsidRPr="000A0B60">
              <w:rPr>
                <w:rFonts w:ascii="Times New Roman" w:eastAsia="GHEA Grapalat" w:hAnsi="Times New Roman" w:cs="Times New Roman"/>
                <w:sz w:val="16"/>
                <w:szCs w:val="16"/>
                <w:lang w:val="en-US"/>
              </w:rPr>
              <w:t>improv</w:t>
            </w:r>
            <w:r>
              <w:rPr>
                <w:rFonts w:ascii="Times New Roman" w:eastAsia="GHEA Grapalat" w:hAnsi="Times New Roman" w:cs="Times New Roman"/>
                <w:sz w:val="16"/>
                <w:szCs w:val="16"/>
                <w:lang w:val="en-US"/>
              </w:rPr>
              <w:t>e</w:t>
            </w:r>
            <w:r w:rsidR="00394796" w:rsidRPr="000A0B60">
              <w:rPr>
                <w:rFonts w:ascii="Times New Roman" w:eastAsia="GHEA Grapalat" w:hAnsi="Times New Roman" w:cs="Times New Roman"/>
                <w:sz w:val="16"/>
                <w:szCs w:val="16"/>
                <w:lang w:val="en-US"/>
              </w:rPr>
              <w:t xml:space="preserve"> accountability, transparency, internal control, and risk management</w:t>
            </w:r>
            <w:r w:rsidRPr="000A0B60">
              <w:rPr>
                <w:rFonts w:ascii="Times New Roman" w:eastAsia="GHEA Grapalat" w:hAnsi="Times New Roman" w:cs="Times New Roman"/>
                <w:sz w:val="16"/>
                <w:szCs w:val="16"/>
                <w:lang w:val="en-US"/>
              </w:rPr>
              <w:t xml:space="preserve"> systems</w:t>
            </w:r>
            <w:r w:rsidR="00394796" w:rsidRPr="000A0B60">
              <w:rPr>
                <w:rFonts w:ascii="Times New Roman" w:eastAsia="GHEA Grapalat" w:hAnsi="Times New Roman" w:cs="Times New Roman"/>
                <w:sz w:val="16"/>
                <w:szCs w:val="16"/>
                <w:lang w:val="en-US"/>
              </w:rPr>
              <w:t>, as well as external audit requirements</w:t>
            </w:r>
            <w:r>
              <w:rPr>
                <w:rFonts w:ascii="Times New Roman" w:eastAsia="GHEA Grapalat" w:hAnsi="Times New Roman" w:cs="Times New Roman"/>
                <w:sz w:val="16"/>
                <w:szCs w:val="16"/>
                <w:lang w:val="en-US"/>
              </w:rPr>
              <w:t xml:space="preserve"> in</w:t>
            </w:r>
            <w:r w:rsidRPr="000A0B60">
              <w:rPr>
                <w:rFonts w:ascii="Times New Roman" w:eastAsia="GHEA Grapalat" w:hAnsi="Times New Roman" w:cs="Times New Roman"/>
                <w:sz w:val="16"/>
                <w:szCs w:val="16"/>
                <w:lang w:val="en-US"/>
              </w:rPr>
              <w:t xml:space="preserve"> commercial organizations with state and community participation. </w:t>
            </w:r>
            <w:r w:rsidR="00394796" w:rsidRPr="000A0B60">
              <w:rPr>
                <w:rFonts w:ascii="Times New Roman" w:eastAsia="GHEA Grapalat" w:hAnsi="Times New Roman" w:cs="Times New Roman"/>
                <w:sz w:val="16"/>
                <w:szCs w:val="16"/>
                <w:lang w:val="en-US"/>
              </w:rPr>
              <w:t>Th</w:t>
            </w:r>
            <w:r>
              <w:rPr>
                <w:rFonts w:ascii="Times New Roman" w:eastAsia="GHEA Grapalat" w:hAnsi="Times New Roman" w:cs="Times New Roman"/>
                <w:sz w:val="16"/>
                <w:szCs w:val="16"/>
                <w:lang w:val="en-US"/>
              </w:rPr>
              <w:t>is</w:t>
            </w:r>
            <w:r w:rsidR="00394796" w:rsidRPr="000A0B60">
              <w:rPr>
                <w:rFonts w:ascii="Times New Roman" w:eastAsia="GHEA Grapalat" w:hAnsi="Times New Roman" w:cs="Times New Roman"/>
                <w:sz w:val="16"/>
                <w:szCs w:val="16"/>
                <w:lang w:val="en-US"/>
              </w:rPr>
              <w:t xml:space="preserve"> package is approved by the RA Government and submitted to the RA National Assembly for adoption.</w:t>
            </w:r>
          </w:p>
        </w:tc>
        <w:tc>
          <w:tcPr>
            <w:tcW w:w="993" w:type="dxa"/>
            <w:shd w:val="clear" w:color="auto" w:fill="auto"/>
          </w:tcPr>
          <w:p w14:paraId="300CF90F"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2485" w:type="dxa"/>
            <w:gridSpan w:val="2"/>
            <w:vMerge/>
            <w:shd w:val="clear" w:color="auto" w:fill="auto"/>
          </w:tcPr>
          <w:p w14:paraId="7CBB7EDA"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00" w:type="dxa"/>
            <w:vMerge/>
            <w:shd w:val="clear" w:color="auto" w:fill="auto"/>
          </w:tcPr>
          <w:p w14:paraId="3FFE5932"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70" w:type="dxa"/>
            <w:vMerge/>
          </w:tcPr>
          <w:p w14:paraId="1BB0B180"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40" w:type="dxa"/>
            <w:vMerge/>
          </w:tcPr>
          <w:p w14:paraId="64964946"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0E9E8952" w14:textId="77777777" w:rsidTr="00AB00CA">
        <w:trPr>
          <w:trHeight w:val="350"/>
        </w:trPr>
        <w:tc>
          <w:tcPr>
            <w:tcW w:w="1803" w:type="dxa"/>
            <w:shd w:val="clear" w:color="auto" w:fill="FFE599"/>
          </w:tcPr>
          <w:p w14:paraId="517F30C9" w14:textId="44F3DC5B" w:rsidR="00CF2E1E" w:rsidRPr="000A0B60" w:rsidRDefault="00F26A33"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580" w:type="dxa"/>
            <w:gridSpan w:val="19"/>
            <w:shd w:val="clear" w:color="auto" w:fill="FFE599"/>
          </w:tcPr>
          <w:p w14:paraId="177F6DA8" w14:textId="5B5C1D03" w:rsidR="00CF2E1E" w:rsidRPr="000A0B60" w:rsidRDefault="00DA40BE"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Other sources not prohibited by legislation</w:t>
            </w:r>
          </w:p>
        </w:tc>
      </w:tr>
      <w:tr w:rsidR="00CF2E1E" w:rsidRPr="000A0B60" w14:paraId="4DC3643E" w14:textId="77777777" w:rsidTr="000079E6">
        <w:trPr>
          <w:trHeight w:val="620"/>
        </w:trPr>
        <w:tc>
          <w:tcPr>
            <w:tcW w:w="1803" w:type="dxa"/>
            <w:vMerge w:val="restart"/>
            <w:shd w:val="clear" w:color="auto" w:fill="auto"/>
          </w:tcPr>
          <w:p w14:paraId="7306C69C" w14:textId="5FF822F5"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b/>
                <w:sz w:val="16"/>
                <w:szCs w:val="16"/>
                <w:lang w:val="en-US"/>
              </w:rPr>
              <w:t>Activity 4</w:t>
            </w:r>
            <w:r w:rsidR="00B04748" w:rsidRPr="000A0B60">
              <w:rPr>
                <w:rFonts w:ascii="Times New Roman" w:eastAsia="GHEA Grapalat" w:hAnsi="Times New Roman" w:cs="Times New Roman"/>
                <w:b/>
                <w:sz w:val="16"/>
                <w:szCs w:val="16"/>
                <w:lang w:val="en-US"/>
              </w:rPr>
              <w:t>.3.</w:t>
            </w:r>
            <w:r w:rsidR="00B04748" w:rsidRPr="000A0B60">
              <w:rPr>
                <w:rFonts w:ascii="Times New Roman" w:eastAsia="GHEA Grapalat" w:hAnsi="Times New Roman" w:cs="Times New Roman"/>
                <w:sz w:val="16"/>
                <w:szCs w:val="16"/>
                <w:lang w:val="en-US"/>
              </w:rPr>
              <w:t xml:space="preserve"> </w:t>
            </w:r>
          </w:p>
          <w:p w14:paraId="643F45EC" w14:textId="743E3177" w:rsidR="00CF2E1E" w:rsidRPr="000A0B60" w:rsidRDefault="004060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Introduce corruption risk assessment and management systems in organizations with state and community participation</w:t>
            </w:r>
            <w:r w:rsidR="00AC6F35" w:rsidRPr="000A0B60">
              <w:rPr>
                <w:rFonts w:ascii="Times New Roman" w:eastAsia="GHEA Grapalat" w:hAnsi="Times New Roman" w:cs="Times New Roman"/>
                <w:sz w:val="16"/>
                <w:szCs w:val="16"/>
                <w:lang w:val="en-US"/>
              </w:rPr>
              <w:t>.</w:t>
            </w:r>
          </w:p>
          <w:p w14:paraId="6A6A52B0"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0BF30F9E"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06AAE689"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655AC9D8"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66FE4686"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43E46177"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2164" w:type="dxa"/>
            <w:vMerge w:val="restart"/>
            <w:shd w:val="clear" w:color="auto" w:fill="auto"/>
          </w:tcPr>
          <w:p w14:paraId="2B7BE374" w14:textId="79A71C95"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6521" w:type="dxa"/>
            <w:gridSpan w:val="13"/>
            <w:shd w:val="clear" w:color="auto" w:fill="auto"/>
          </w:tcPr>
          <w:p w14:paraId="4AD1AF15" w14:textId="420F8C0A"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485" w:type="dxa"/>
            <w:gridSpan w:val="2"/>
            <w:shd w:val="clear" w:color="auto" w:fill="auto"/>
          </w:tcPr>
          <w:p w14:paraId="69369F94" w14:textId="58C905C3"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200" w:type="dxa"/>
            <w:shd w:val="clear" w:color="auto" w:fill="auto"/>
          </w:tcPr>
          <w:p w14:paraId="6F94E0A2" w14:textId="3BBBED92"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70" w:type="dxa"/>
          </w:tcPr>
          <w:p w14:paraId="3D7A87F6" w14:textId="495E3CA7" w:rsidR="00CF2E1E" w:rsidRPr="000A0B60" w:rsidRDefault="0000390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240" w:type="dxa"/>
          </w:tcPr>
          <w:p w14:paraId="20BEAB6E" w14:textId="53E1CBBD"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CF2E1E" w:rsidRPr="000A0B60" w14:paraId="30D94DBD" w14:textId="77777777" w:rsidTr="000079E6">
        <w:trPr>
          <w:trHeight w:val="328"/>
        </w:trPr>
        <w:tc>
          <w:tcPr>
            <w:tcW w:w="1803" w:type="dxa"/>
            <w:vMerge/>
            <w:shd w:val="clear" w:color="auto" w:fill="auto"/>
          </w:tcPr>
          <w:p w14:paraId="5BE96AB9"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2164" w:type="dxa"/>
            <w:vMerge/>
            <w:shd w:val="clear" w:color="auto" w:fill="auto"/>
          </w:tcPr>
          <w:p w14:paraId="24B030FF"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818" w:type="dxa"/>
            <w:gridSpan w:val="2"/>
            <w:shd w:val="clear" w:color="auto" w:fill="auto"/>
          </w:tcPr>
          <w:p w14:paraId="16546ECC" w14:textId="28989AC0"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2726" w:type="dxa"/>
            <w:gridSpan w:val="6"/>
            <w:shd w:val="clear" w:color="auto" w:fill="auto"/>
          </w:tcPr>
          <w:p w14:paraId="402B3883" w14:textId="78E20F43"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684" w:type="dxa"/>
            <w:gridSpan w:val="2"/>
            <w:shd w:val="clear" w:color="auto" w:fill="auto"/>
          </w:tcPr>
          <w:p w14:paraId="5523E077" w14:textId="5A475569" w:rsidR="00CF2E1E" w:rsidRPr="000A0B60" w:rsidRDefault="00D00E42"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293" w:type="dxa"/>
            <w:gridSpan w:val="3"/>
            <w:shd w:val="clear" w:color="auto" w:fill="auto"/>
          </w:tcPr>
          <w:p w14:paraId="5C671E21" w14:textId="36642F66" w:rsidR="00CF2E1E" w:rsidRPr="000A0B60" w:rsidRDefault="006921B5"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485" w:type="dxa"/>
            <w:gridSpan w:val="2"/>
            <w:vMerge w:val="restart"/>
            <w:shd w:val="clear" w:color="auto" w:fill="auto"/>
          </w:tcPr>
          <w:p w14:paraId="6B1347B5" w14:textId="63B868B1" w:rsidR="009D5CEA" w:rsidRPr="000A0B60" w:rsidRDefault="009D5CEA" w:rsidP="009D5CE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1. Ricks management and evaluation methodology </w:t>
            </w:r>
            <w:r w:rsidR="007220DB">
              <w:rPr>
                <w:rFonts w:ascii="Times New Roman" w:eastAsia="GHEA Grapalat" w:hAnsi="Times New Roman" w:cs="Times New Roman"/>
                <w:sz w:val="16"/>
                <w:szCs w:val="16"/>
                <w:lang w:val="en-US"/>
              </w:rPr>
              <w:t>has been</w:t>
            </w:r>
            <w:r w:rsidRPr="000A0B60">
              <w:rPr>
                <w:rFonts w:ascii="Times New Roman" w:eastAsia="GHEA Grapalat" w:hAnsi="Times New Roman" w:cs="Times New Roman"/>
                <w:sz w:val="16"/>
                <w:szCs w:val="16"/>
                <w:lang w:val="en-US"/>
              </w:rPr>
              <w:t xml:space="preserve"> approved.</w:t>
            </w:r>
          </w:p>
          <w:p w14:paraId="5DB2C976" w14:textId="45C31FFA" w:rsidR="009D5CEA" w:rsidRPr="000A0B60" w:rsidRDefault="009D5CEA" w:rsidP="009D5CE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2. The </w:t>
            </w:r>
            <w:r w:rsidR="007220DB" w:rsidRPr="000A0B60">
              <w:rPr>
                <w:rFonts w:ascii="Times New Roman" w:eastAsia="GHEA Grapalat" w:hAnsi="Times New Roman" w:cs="Times New Roman"/>
                <w:sz w:val="16"/>
                <w:szCs w:val="16"/>
                <w:lang w:val="en-US"/>
              </w:rPr>
              <w:t>RA Government</w:t>
            </w:r>
            <w:r w:rsidR="007220DB">
              <w:rPr>
                <w:rFonts w:ascii="Times New Roman" w:eastAsia="GHEA Grapalat" w:hAnsi="Times New Roman" w:cs="Times New Roman"/>
                <w:sz w:val="16"/>
                <w:szCs w:val="16"/>
                <w:lang w:val="en-US"/>
              </w:rPr>
              <w:t xml:space="preserve"> has</w:t>
            </w:r>
            <w:r w:rsidR="007220DB" w:rsidRPr="000A0B60">
              <w:rPr>
                <w:rFonts w:ascii="Times New Roman" w:eastAsia="GHEA Grapalat" w:hAnsi="Times New Roman" w:cs="Times New Roman"/>
                <w:sz w:val="16"/>
                <w:szCs w:val="16"/>
                <w:lang w:val="en-US"/>
              </w:rPr>
              <w:t xml:space="preserve"> approved the </w:t>
            </w:r>
            <w:r w:rsidRPr="000A0B60">
              <w:rPr>
                <w:rFonts w:ascii="Times New Roman" w:eastAsia="GHEA Grapalat" w:hAnsi="Times New Roman" w:cs="Times New Roman"/>
                <w:sz w:val="16"/>
                <w:szCs w:val="16"/>
                <w:lang w:val="en-US"/>
              </w:rPr>
              <w:t xml:space="preserve">package of amendments to the Law on the Corruption Prevention Commission and other related laws and submitted </w:t>
            </w:r>
            <w:r w:rsidR="007220DB">
              <w:rPr>
                <w:rFonts w:ascii="Times New Roman" w:eastAsia="GHEA Grapalat" w:hAnsi="Times New Roman" w:cs="Times New Roman"/>
                <w:sz w:val="16"/>
                <w:szCs w:val="16"/>
                <w:lang w:val="en-US"/>
              </w:rPr>
              <w:t xml:space="preserve">them </w:t>
            </w:r>
            <w:r w:rsidRPr="000A0B60">
              <w:rPr>
                <w:rFonts w:ascii="Times New Roman" w:eastAsia="GHEA Grapalat" w:hAnsi="Times New Roman" w:cs="Times New Roman"/>
                <w:sz w:val="16"/>
                <w:szCs w:val="16"/>
                <w:lang w:val="en-US"/>
              </w:rPr>
              <w:t>to the RA National Assembly for adoption.</w:t>
            </w:r>
          </w:p>
          <w:p w14:paraId="2EE7A47C" w14:textId="78EAE175" w:rsidR="009D5CEA" w:rsidRPr="000A0B60" w:rsidRDefault="009D5CEA" w:rsidP="009D5CE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3. The methodology has been piloted in at least three </w:t>
            </w:r>
            <w:r w:rsidRPr="000A0B60">
              <w:rPr>
                <w:rFonts w:ascii="Times New Roman" w:eastAsia="GHEA Grapalat" w:hAnsi="Times New Roman" w:cs="Times New Roman"/>
                <w:sz w:val="16"/>
                <w:szCs w:val="16"/>
                <w:lang w:val="en-US"/>
              </w:rPr>
              <w:lastRenderedPageBreak/>
              <w:t xml:space="preserve">organizations with </w:t>
            </w:r>
            <w:r w:rsidR="007220DB">
              <w:rPr>
                <w:rFonts w:ascii="Times New Roman" w:eastAsia="GHEA Grapalat" w:hAnsi="Times New Roman" w:cs="Times New Roman"/>
                <w:sz w:val="16"/>
                <w:szCs w:val="16"/>
                <w:lang w:val="en-US"/>
              </w:rPr>
              <w:t>various</w:t>
            </w:r>
            <w:r w:rsidRPr="000A0B60">
              <w:rPr>
                <w:rFonts w:ascii="Times New Roman" w:eastAsia="GHEA Grapalat" w:hAnsi="Times New Roman" w:cs="Times New Roman"/>
                <w:sz w:val="16"/>
                <w:szCs w:val="16"/>
                <w:lang w:val="en-US"/>
              </w:rPr>
              <w:t xml:space="preserve"> legal </w:t>
            </w:r>
            <w:r w:rsidR="007220DB">
              <w:rPr>
                <w:rFonts w:ascii="Times New Roman" w:eastAsia="GHEA Grapalat" w:hAnsi="Times New Roman" w:cs="Times New Roman"/>
                <w:sz w:val="16"/>
                <w:szCs w:val="16"/>
                <w:lang w:val="en-US"/>
              </w:rPr>
              <w:t>forms</w:t>
            </w:r>
            <w:r w:rsidRPr="000A0B60">
              <w:rPr>
                <w:rFonts w:ascii="Times New Roman" w:eastAsia="GHEA Grapalat" w:hAnsi="Times New Roman" w:cs="Times New Roman"/>
                <w:sz w:val="16"/>
                <w:szCs w:val="16"/>
                <w:lang w:val="en-US"/>
              </w:rPr>
              <w:t>.</w:t>
            </w:r>
          </w:p>
          <w:p w14:paraId="43E28082" w14:textId="0689969C" w:rsidR="00B05DF2" w:rsidRPr="000A0B60" w:rsidRDefault="009D5CEA" w:rsidP="009D5CE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4. At least five training courses </w:t>
            </w:r>
            <w:r w:rsidR="00B05DF2">
              <w:rPr>
                <w:rFonts w:ascii="Times New Roman" w:eastAsia="GHEA Grapalat" w:hAnsi="Times New Roman" w:cs="Times New Roman"/>
                <w:sz w:val="16"/>
                <w:szCs w:val="16"/>
                <w:lang w:val="en-US"/>
              </w:rPr>
              <w:t>of</w:t>
            </w:r>
            <w:r w:rsidR="00B05DF2" w:rsidRPr="00B06F55">
              <w:rPr>
                <w:rFonts w:ascii="Times New Roman" w:eastAsia="GHEA Grapalat" w:hAnsi="Times New Roman" w:cs="Times New Roman"/>
                <w:sz w:val="16"/>
                <w:szCs w:val="16"/>
                <w:lang w:val="en-US"/>
              </w:rPr>
              <w:t xml:space="preserve"> </w:t>
            </w:r>
            <w:r w:rsidR="00B05DF2">
              <w:rPr>
                <w:rFonts w:ascii="Times New Roman" w:eastAsia="GHEA Grapalat" w:hAnsi="Times New Roman" w:cs="Times New Roman"/>
                <w:sz w:val="16"/>
                <w:szCs w:val="16"/>
                <w:lang w:val="en-US"/>
              </w:rPr>
              <w:t>at least</w:t>
            </w:r>
            <w:r w:rsidR="00B05DF2" w:rsidRPr="00B06F55">
              <w:rPr>
                <w:rFonts w:ascii="Times New Roman" w:eastAsia="GHEA Grapalat" w:hAnsi="Times New Roman" w:cs="Times New Roman"/>
                <w:sz w:val="16"/>
                <w:szCs w:val="16"/>
                <w:lang w:val="en-US"/>
              </w:rPr>
              <w:t xml:space="preserve"> </w:t>
            </w:r>
            <w:r w:rsidR="00B05DF2">
              <w:rPr>
                <w:rFonts w:ascii="Times New Roman" w:eastAsia="GHEA Grapalat" w:hAnsi="Times New Roman" w:cs="Times New Roman"/>
                <w:sz w:val="16"/>
                <w:szCs w:val="16"/>
                <w:lang w:val="en-US"/>
              </w:rPr>
              <w:t>four</w:t>
            </w:r>
            <w:r w:rsidR="00B05DF2" w:rsidRPr="00B06F55">
              <w:rPr>
                <w:rFonts w:ascii="Times New Roman" w:eastAsia="GHEA Grapalat" w:hAnsi="Times New Roman" w:cs="Times New Roman"/>
                <w:sz w:val="16"/>
                <w:szCs w:val="16"/>
                <w:lang w:val="en-US"/>
              </w:rPr>
              <w:t xml:space="preserve"> academic hours</w:t>
            </w:r>
            <w:r w:rsidR="00B05DF2">
              <w:rPr>
                <w:rFonts w:ascii="Times New Roman" w:eastAsia="GHEA Grapalat" w:hAnsi="Times New Roman" w:cs="Times New Roman"/>
                <w:sz w:val="16"/>
                <w:szCs w:val="16"/>
                <w:lang w:val="en-US"/>
              </w:rPr>
              <w:t xml:space="preserve"> each</w:t>
            </w:r>
            <w:r w:rsidR="00B05DF2" w:rsidRPr="000A0B60">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 xml:space="preserve">have been organized and conducted for the CPC </w:t>
            </w:r>
            <w:r w:rsidR="007220DB">
              <w:rPr>
                <w:rFonts w:ascii="Times New Roman" w:eastAsia="GHEA Grapalat" w:hAnsi="Times New Roman" w:cs="Times New Roman"/>
                <w:sz w:val="16"/>
                <w:szCs w:val="16"/>
                <w:lang w:val="en-US"/>
              </w:rPr>
              <w:t>staff</w:t>
            </w:r>
            <w:r w:rsidR="00B05DF2" w:rsidRPr="00B06F55">
              <w:rPr>
                <w:rFonts w:ascii="Times New Roman" w:eastAsia="GHEA Grapalat" w:hAnsi="Times New Roman" w:cs="Times New Roman"/>
                <w:sz w:val="16"/>
                <w:szCs w:val="16"/>
                <w:lang w:val="en-US"/>
              </w:rPr>
              <w:t xml:space="preserve">.  </w:t>
            </w:r>
            <w:r w:rsidR="00B05DF2" w:rsidRPr="000A0B60">
              <w:rPr>
                <w:rFonts w:ascii="Times New Roman" w:eastAsia="GHEA Grapalat" w:hAnsi="Times New Roman" w:cs="Times New Roman"/>
                <w:sz w:val="16"/>
                <w:szCs w:val="16"/>
                <w:lang w:val="en-US"/>
              </w:rPr>
              <w:t>As a result of the knowledge post-t</w:t>
            </w:r>
            <w:r w:rsidR="00B05DF2">
              <w:rPr>
                <w:rFonts w:ascii="Times New Roman" w:eastAsia="GHEA Grapalat" w:hAnsi="Times New Roman" w:cs="Times New Roman"/>
                <w:sz w:val="16"/>
                <w:szCs w:val="16"/>
                <w:lang w:val="en-US"/>
              </w:rPr>
              <w:t>est</w:t>
            </w:r>
            <w:r w:rsidR="00B05DF2" w:rsidRPr="000A0B60">
              <w:rPr>
                <w:rFonts w:ascii="Times New Roman" w:eastAsia="GHEA Grapalat" w:hAnsi="Times New Roman" w:cs="Times New Roman"/>
                <w:sz w:val="16"/>
                <w:szCs w:val="16"/>
                <w:lang w:val="en-US"/>
              </w:rPr>
              <w:t>, the</w:t>
            </w:r>
            <w:r w:rsidR="00B05DF2">
              <w:rPr>
                <w:rFonts w:ascii="Times New Roman" w:eastAsia="GHEA Grapalat" w:hAnsi="Times New Roman" w:cs="Times New Roman"/>
                <w:sz w:val="16"/>
                <w:szCs w:val="16"/>
                <w:lang w:val="en-US"/>
              </w:rPr>
              <w:t xml:space="preserve"> </w:t>
            </w:r>
            <w:r w:rsidR="00B05DF2" w:rsidRPr="000A0B60">
              <w:rPr>
                <w:rFonts w:ascii="Times New Roman" w:eastAsia="GHEA Grapalat" w:hAnsi="Times New Roman" w:cs="Times New Roman"/>
                <w:sz w:val="16"/>
                <w:szCs w:val="16"/>
                <w:lang w:val="en-US"/>
              </w:rPr>
              <w:t xml:space="preserve">trainees demonstrated at least </w:t>
            </w:r>
            <w:r w:rsidR="00B05DF2">
              <w:rPr>
                <w:rFonts w:ascii="Times New Roman" w:eastAsia="GHEA Grapalat" w:hAnsi="Times New Roman" w:cs="Times New Roman"/>
                <w:sz w:val="16"/>
                <w:szCs w:val="16"/>
                <w:lang w:val="en-US"/>
              </w:rPr>
              <w:t>8</w:t>
            </w:r>
            <w:r w:rsidR="00B05DF2" w:rsidRPr="000A0B60">
              <w:rPr>
                <w:rFonts w:ascii="Times New Roman" w:eastAsia="GHEA Grapalat" w:hAnsi="Times New Roman" w:cs="Times New Roman"/>
                <w:sz w:val="16"/>
                <w:szCs w:val="16"/>
                <w:lang w:val="en-US"/>
              </w:rPr>
              <w:t>0% knowledge</w:t>
            </w:r>
            <w:r w:rsidR="00B05DF2">
              <w:rPr>
                <w:rFonts w:ascii="Times New Roman" w:eastAsia="GHEA Grapalat" w:hAnsi="Times New Roman" w:cs="Times New Roman"/>
                <w:sz w:val="16"/>
                <w:szCs w:val="16"/>
                <w:lang w:val="en-US"/>
              </w:rPr>
              <w:t xml:space="preserve"> proficiency</w:t>
            </w:r>
            <w:r w:rsidR="00B05DF2" w:rsidRPr="00B06F55">
              <w:rPr>
                <w:rFonts w:ascii="Times New Roman" w:eastAsia="GHEA Grapalat" w:hAnsi="Times New Roman" w:cs="Times New Roman"/>
                <w:sz w:val="16"/>
                <w:szCs w:val="16"/>
                <w:lang w:val="en-US"/>
              </w:rPr>
              <w:t>.</w:t>
            </w:r>
          </w:p>
          <w:p w14:paraId="53EA2FBF" w14:textId="133CE384" w:rsidR="009D5CEA" w:rsidRPr="000A0B60" w:rsidRDefault="009D5CEA" w:rsidP="009D5CE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5. At least three training courses </w:t>
            </w:r>
            <w:r w:rsidR="00B05DF2">
              <w:rPr>
                <w:rFonts w:ascii="Times New Roman" w:eastAsia="GHEA Grapalat" w:hAnsi="Times New Roman" w:cs="Times New Roman"/>
                <w:sz w:val="16"/>
                <w:szCs w:val="16"/>
                <w:lang w:val="en-US"/>
              </w:rPr>
              <w:t>of</w:t>
            </w:r>
            <w:r w:rsidR="00B05DF2" w:rsidRPr="00B06F55">
              <w:rPr>
                <w:rFonts w:ascii="Times New Roman" w:eastAsia="GHEA Grapalat" w:hAnsi="Times New Roman" w:cs="Times New Roman"/>
                <w:sz w:val="16"/>
                <w:szCs w:val="16"/>
                <w:lang w:val="en-US"/>
              </w:rPr>
              <w:t xml:space="preserve"> </w:t>
            </w:r>
            <w:r w:rsidR="00B05DF2">
              <w:rPr>
                <w:rFonts w:ascii="Times New Roman" w:eastAsia="GHEA Grapalat" w:hAnsi="Times New Roman" w:cs="Times New Roman"/>
                <w:sz w:val="16"/>
                <w:szCs w:val="16"/>
                <w:lang w:val="en-US"/>
              </w:rPr>
              <w:t>at least</w:t>
            </w:r>
            <w:r w:rsidR="00B05DF2" w:rsidRPr="00B06F55">
              <w:rPr>
                <w:rFonts w:ascii="Times New Roman" w:eastAsia="GHEA Grapalat" w:hAnsi="Times New Roman" w:cs="Times New Roman"/>
                <w:sz w:val="16"/>
                <w:szCs w:val="16"/>
                <w:lang w:val="en-US"/>
              </w:rPr>
              <w:t xml:space="preserve"> </w:t>
            </w:r>
            <w:r w:rsidR="00B05DF2">
              <w:rPr>
                <w:rFonts w:ascii="Times New Roman" w:eastAsia="GHEA Grapalat" w:hAnsi="Times New Roman" w:cs="Times New Roman"/>
                <w:sz w:val="16"/>
                <w:szCs w:val="16"/>
                <w:lang w:val="en-US"/>
              </w:rPr>
              <w:t>four</w:t>
            </w:r>
            <w:r w:rsidR="00B05DF2" w:rsidRPr="00B06F55">
              <w:rPr>
                <w:rFonts w:ascii="Times New Roman" w:eastAsia="GHEA Grapalat" w:hAnsi="Times New Roman" w:cs="Times New Roman"/>
                <w:sz w:val="16"/>
                <w:szCs w:val="16"/>
                <w:lang w:val="en-US"/>
              </w:rPr>
              <w:t xml:space="preserve"> academic hours</w:t>
            </w:r>
            <w:r w:rsidR="00B05DF2">
              <w:rPr>
                <w:rFonts w:ascii="Times New Roman" w:eastAsia="GHEA Grapalat" w:hAnsi="Times New Roman" w:cs="Times New Roman"/>
                <w:sz w:val="16"/>
                <w:szCs w:val="16"/>
                <w:lang w:val="en-US"/>
              </w:rPr>
              <w:t xml:space="preserve"> each</w:t>
            </w:r>
            <w:r w:rsidR="00B05DF2" w:rsidRPr="000A0B60">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have been organized and conducted in the organizations that passed the pilot assessment</w:t>
            </w:r>
            <w:r w:rsidR="00B05DF2" w:rsidRPr="00B06F55">
              <w:rPr>
                <w:rFonts w:ascii="Times New Roman" w:eastAsia="GHEA Grapalat" w:hAnsi="Times New Roman" w:cs="Times New Roman"/>
                <w:sz w:val="16"/>
                <w:szCs w:val="16"/>
                <w:lang w:val="en-US"/>
              </w:rPr>
              <w:t xml:space="preserve">.  </w:t>
            </w:r>
            <w:r w:rsidR="00B05DF2" w:rsidRPr="000A0B60">
              <w:rPr>
                <w:rFonts w:ascii="Times New Roman" w:eastAsia="GHEA Grapalat" w:hAnsi="Times New Roman" w:cs="Times New Roman"/>
                <w:sz w:val="16"/>
                <w:szCs w:val="16"/>
                <w:lang w:val="en-US"/>
              </w:rPr>
              <w:t>As a result of the knowledge post-t</w:t>
            </w:r>
            <w:r w:rsidR="00B05DF2">
              <w:rPr>
                <w:rFonts w:ascii="Times New Roman" w:eastAsia="GHEA Grapalat" w:hAnsi="Times New Roman" w:cs="Times New Roman"/>
                <w:sz w:val="16"/>
                <w:szCs w:val="16"/>
                <w:lang w:val="en-US"/>
              </w:rPr>
              <w:t>est</w:t>
            </w:r>
            <w:r w:rsidR="00B05DF2" w:rsidRPr="000A0B60">
              <w:rPr>
                <w:rFonts w:ascii="Times New Roman" w:eastAsia="GHEA Grapalat" w:hAnsi="Times New Roman" w:cs="Times New Roman"/>
                <w:sz w:val="16"/>
                <w:szCs w:val="16"/>
                <w:lang w:val="en-US"/>
              </w:rPr>
              <w:t>, the</w:t>
            </w:r>
            <w:r w:rsidR="00B05DF2">
              <w:rPr>
                <w:rFonts w:ascii="Times New Roman" w:eastAsia="GHEA Grapalat" w:hAnsi="Times New Roman" w:cs="Times New Roman"/>
                <w:sz w:val="16"/>
                <w:szCs w:val="16"/>
                <w:lang w:val="en-US"/>
              </w:rPr>
              <w:t xml:space="preserve"> </w:t>
            </w:r>
            <w:r w:rsidR="00B05DF2" w:rsidRPr="000A0B60">
              <w:rPr>
                <w:rFonts w:ascii="Times New Roman" w:eastAsia="GHEA Grapalat" w:hAnsi="Times New Roman" w:cs="Times New Roman"/>
                <w:sz w:val="16"/>
                <w:szCs w:val="16"/>
                <w:lang w:val="en-US"/>
              </w:rPr>
              <w:t xml:space="preserve">trainees demonstrated at least </w:t>
            </w:r>
            <w:r w:rsidR="00B05DF2">
              <w:rPr>
                <w:rFonts w:ascii="Times New Roman" w:eastAsia="GHEA Grapalat" w:hAnsi="Times New Roman" w:cs="Times New Roman"/>
                <w:sz w:val="16"/>
                <w:szCs w:val="16"/>
                <w:lang w:val="en-US"/>
              </w:rPr>
              <w:t>8</w:t>
            </w:r>
            <w:r w:rsidR="00B05DF2" w:rsidRPr="000A0B60">
              <w:rPr>
                <w:rFonts w:ascii="Times New Roman" w:eastAsia="GHEA Grapalat" w:hAnsi="Times New Roman" w:cs="Times New Roman"/>
                <w:sz w:val="16"/>
                <w:szCs w:val="16"/>
                <w:lang w:val="en-US"/>
              </w:rPr>
              <w:t>0% knowledge</w:t>
            </w:r>
            <w:r w:rsidR="00B05DF2">
              <w:rPr>
                <w:rFonts w:ascii="Times New Roman" w:eastAsia="GHEA Grapalat" w:hAnsi="Times New Roman" w:cs="Times New Roman"/>
                <w:sz w:val="16"/>
                <w:szCs w:val="16"/>
                <w:lang w:val="en-US"/>
              </w:rPr>
              <w:t xml:space="preserve"> proficiency</w:t>
            </w:r>
            <w:r w:rsidR="00B05DF2" w:rsidRPr="00B06F55">
              <w:rPr>
                <w:rFonts w:ascii="Times New Roman" w:eastAsia="GHEA Grapalat" w:hAnsi="Times New Roman" w:cs="Times New Roman"/>
                <w:sz w:val="16"/>
                <w:szCs w:val="16"/>
                <w:lang w:val="en-US"/>
              </w:rPr>
              <w:t>.</w:t>
            </w:r>
          </w:p>
          <w:p w14:paraId="72AA8BFF" w14:textId="63435022" w:rsidR="00CF2E1E" w:rsidRPr="000A0B60" w:rsidRDefault="009D5CEA" w:rsidP="009D5CEA">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6. </w:t>
            </w:r>
            <w:r w:rsidR="00956C9F">
              <w:rPr>
                <w:rFonts w:ascii="Times New Roman" w:eastAsia="GHEA Grapalat" w:hAnsi="Times New Roman" w:cs="Times New Roman"/>
                <w:sz w:val="16"/>
                <w:szCs w:val="16"/>
                <w:lang w:val="en-US"/>
              </w:rPr>
              <w:t>By</w:t>
            </w:r>
            <w:r w:rsidRPr="000A0B60">
              <w:rPr>
                <w:rFonts w:ascii="Times New Roman" w:eastAsia="GHEA Grapalat" w:hAnsi="Times New Roman" w:cs="Times New Roman"/>
                <w:sz w:val="16"/>
                <w:szCs w:val="16"/>
                <w:lang w:val="en-US"/>
              </w:rPr>
              <w:t xml:space="preserve"> the end of 2025, corruption risk assessment and mitigation programs </w:t>
            </w:r>
            <w:r w:rsidR="00956C9F">
              <w:rPr>
                <w:rFonts w:ascii="Times New Roman" w:eastAsia="GHEA Grapalat" w:hAnsi="Times New Roman" w:cs="Times New Roman"/>
                <w:sz w:val="16"/>
                <w:szCs w:val="16"/>
                <w:lang w:val="en-US"/>
              </w:rPr>
              <w:t>have been</w:t>
            </w:r>
            <w:r w:rsidRPr="000A0B60">
              <w:rPr>
                <w:rFonts w:ascii="Times New Roman" w:eastAsia="GHEA Grapalat" w:hAnsi="Times New Roman" w:cs="Times New Roman"/>
                <w:sz w:val="16"/>
                <w:szCs w:val="16"/>
                <w:lang w:val="en-US"/>
              </w:rPr>
              <w:t xml:space="preserve"> approved in at least</w:t>
            </w:r>
            <w:r w:rsidR="00B05DF2">
              <w:rPr>
                <w:rFonts w:ascii="Times New Roman" w:eastAsia="GHEA Grapalat" w:hAnsi="Times New Roman" w:cs="Times New Roman"/>
                <w:sz w:val="16"/>
                <w:szCs w:val="16"/>
                <w:lang w:val="en-US"/>
              </w:rPr>
              <w:t xml:space="preserve"> five</w:t>
            </w:r>
            <w:r w:rsidRPr="000A0B60">
              <w:rPr>
                <w:rFonts w:ascii="Times New Roman" w:eastAsia="GHEA Grapalat" w:hAnsi="Times New Roman" w:cs="Times New Roman"/>
                <w:sz w:val="16"/>
                <w:szCs w:val="16"/>
                <w:lang w:val="en-US"/>
              </w:rPr>
              <w:t xml:space="preserve"> organizations.</w:t>
            </w:r>
          </w:p>
        </w:tc>
        <w:tc>
          <w:tcPr>
            <w:tcW w:w="1200" w:type="dxa"/>
            <w:vMerge w:val="restart"/>
            <w:shd w:val="clear" w:color="auto" w:fill="auto"/>
          </w:tcPr>
          <w:p w14:paraId="13C9BAA3" w14:textId="2B8D22EC" w:rsidR="00CF2E1E" w:rsidRPr="000A0B60" w:rsidRDefault="005B1445" w:rsidP="005F287C">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lastRenderedPageBreak/>
              <w:t>Available</w:t>
            </w:r>
            <w:r w:rsidR="004C32B8" w:rsidRPr="000A0B60">
              <w:rPr>
                <w:rFonts w:ascii="Times New Roman" w:eastAsia="GHEA Grapalat" w:hAnsi="Times New Roman" w:cs="Times New Roman"/>
                <w:sz w:val="16"/>
                <w:szCs w:val="16"/>
                <w:lang w:val="en-US"/>
              </w:rPr>
              <w:t xml:space="preserve"> legal acts</w:t>
            </w:r>
          </w:p>
          <w:p w14:paraId="3D09C293" w14:textId="1A33F236" w:rsidR="00CF2E1E" w:rsidRPr="000A0B60" w:rsidRDefault="00E034CA" w:rsidP="005F287C">
            <w:pPr>
              <w:tabs>
                <w:tab w:val="left" w:pos="236"/>
              </w:tabs>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Reports on delivered trainings</w:t>
            </w:r>
            <w:r w:rsidR="004C32B8" w:rsidRPr="000A0B60">
              <w:rPr>
                <w:rFonts w:ascii="Times New Roman" w:eastAsia="GHEA Grapalat" w:hAnsi="Times New Roman" w:cs="Times New Roman"/>
                <w:sz w:val="16"/>
                <w:szCs w:val="16"/>
                <w:lang w:val="en-US"/>
              </w:rPr>
              <w:t xml:space="preserve"> </w:t>
            </w:r>
          </w:p>
          <w:p w14:paraId="04BD37AC" w14:textId="4D9DEDE4" w:rsidR="00CF2E1E" w:rsidRPr="000A0B60" w:rsidRDefault="00287DEC" w:rsidP="005A6D7E">
            <w:pPr>
              <w:tabs>
                <w:tab w:val="left" w:pos="236"/>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Knowledge assessment reports and employee surveys</w:t>
            </w:r>
          </w:p>
          <w:p w14:paraId="1FF6C26E" w14:textId="79358A37" w:rsidR="00CF2E1E" w:rsidRPr="000A0B60" w:rsidRDefault="00385EC1"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Reports on organized </w:t>
            </w:r>
            <w:r w:rsidRPr="000A0B60">
              <w:rPr>
                <w:rFonts w:ascii="Times New Roman" w:eastAsia="GHEA Grapalat" w:hAnsi="Times New Roman" w:cs="Times New Roman"/>
                <w:sz w:val="16"/>
                <w:szCs w:val="16"/>
                <w:lang w:val="en-US"/>
              </w:rPr>
              <w:lastRenderedPageBreak/>
              <w:t>events</w:t>
            </w:r>
            <w:r w:rsidR="00B04748" w:rsidRPr="000A0B60">
              <w:rPr>
                <w:rFonts w:ascii="Times New Roman" w:eastAsia="GHEA Grapalat" w:hAnsi="Times New Roman" w:cs="Times New Roman"/>
                <w:sz w:val="16"/>
                <w:szCs w:val="16"/>
                <w:lang w:val="en-US"/>
              </w:rPr>
              <w:t xml:space="preserve">, </w:t>
            </w:r>
            <w:r w:rsidR="00753415">
              <w:rPr>
                <w:rFonts w:ascii="Times New Roman" w:eastAsia="GHEA Grapalat" w:hAnsi="Times New Roman" w:cs="Times New Roman"/>
                <w:sz w:val="16"/>
                <w:szCs w:val="16"/>
                <w:lang w:val="en-US"/>
              </w:rPr>
              <w:t>p</w:t>
            </w:r>
            <w:r w:rsidR="004C32B8" w:rsidRPr="000A0B60">
              <w:rPr>
                <w:rFonts w:ascii="Times New Roman" w:eastAsia="GHEA Grapalat" w:hAnsi="Times New Roman" w:cs="Times New Roman"/>
                <w:sz w:val="16"/>
                <w:szCs w:val="16"/>
                <w:lang w:val="en-US"/>
              </w:rPr>
              <w:t>ress releases</w:t>
            </w:r>
          </w:p>
          <w:p w14:paraId="52196C46" w14:textId="5948B120"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p w14:paraId="345BA8A0"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970" w:type="dxa"/>
            <w:vMerge w:val="restart"/>
          </w:tcPr>
          <w:p w14:paraId="3B60CAE2" w14:textId="4A9AE633" w:rsidR="00CF2E1E" w:rsidRPr="000A0B60" w:rsidRDefault="00B6470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Corruption Prevention Commission (upon consent)</w:t>
            </w:r>
          </w:p>
        </w:tc>
        <w:tc>
          <w:tcPr>
            <w:tcW w:w="1240" w:type="dxa"/>
            <w:vMerge w:val="restart"/>
          </w:tcPr>
          <w:p w14:paraId="0B5401E4" w14:textId="38113BE1" w:rsidR="00CF2E1E" w:rsidRPr="000A0B60" w:rsidRDefault="009A3A96"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tc>
      </w:tr>
      <w:tr w:rsidR="00CF2E1E" w:rsidRPr="000A0B60" w14:paraId="533C8453" w14:textId="77777777" w:rsidTr="000079E6">
        <w:trPr>
          <w:trHeight w:val="340"/>
        </w:trPr>
        <w:tc>
          <w:tcPr>
            <w:tcW w:w="1803" w:type="dxa"/>
            <w:vMerge/>
            <w:shd w:val="clear" w:color="auto" w:fill="auto"/>
          </w:tcPr>
          <w:p w14:paraId="1B881132"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2164" w:type="dxa"/>
            <w:vMerge w:val="restart"/>
            <w:shd w:val="clear" w:color="auto" w:fill="auto"/>
          </w:tcPr>
          <w:p w14:paraId="4D649DAD" w14:textId="4D555024" w:rsidR="00725404" w:rsidRPr="000A0B60" w:rsidRDefault="00725404" w:rsidP="00725404">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Issues related to </w:t>
            </w:r>
            <w:r w:rsidR="00753415">
              <w:rPr>
                <w:rFonts w:ascii="Times New Roman" w:eastAsia="GHEA Grapalat" w:hAnsi="Times New Roman" w:cs="Times New Roman"/>
                <w:sz w:val="16"/>
                <w:szCs w:val="16"/>
                <w:lang w:val="en-US"/>
              </w:rPr>
              <w:t>establishing</w:t>
            </w:r>
            <w:r w:rsidRPr="000A0B60">
              <w:rPr>
                <w:rFonts w:ascii="Times New Roman" w:eastAsia="GHEA Grapalat" w:hAnsi="Times New Roman" w:cs="Times New Roman"/>
                <w:sz w:val="16"/>
                <w:szCs w:val="16"/>
                <w:lang w:val="en-US"/>
              </w:rPr>
              <w:t xml:space="preserve"> corruption risk assessment and management system</w:t>
            </w:r>
            <w:r w:rsidR="00753415">
              <w:rPr>
                <w:rFonts w:ascii="Times New Roman" w:eastAsia="GHEA Grapalat" w:hAnsi="Times New Roman" w:cs="Times New Roman"/>
                <w:sz w:val="16"/>
                <w:szCs w:val="16"/>
                <w:lang w:val="en-US"/>
              </w:rPr>
              <w:t>s</w:t>
            </w:r>
            <w:r w:rsidRPr="000A0B60">
              <w:rPr>
                <w:rFonts w:ascii="Times New Roman" w:eastAsia="GHEA Grapalat" w:hAnsi="Times New Roman" w:cs="Times New Roman"/>
                <w:sz w:val="16"/>
                <w:szCs w:val="16"/>
                <w:lang w:val="en-US"/>
              </w:rPr>
              <w:t xml:space="preserve"> in state and community-owned organizations are not covered by RA legislative and strategic regulations.</w:t>
            </w:r>
          </w:p>
          <w:p w14:paraId="27D91027" w14:textId="3712AB0F" w:rsidR="00CF2E1E" w:rsidRPr="000A0B60" w:rsidRDefault="00725404"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The methodology for risk assessment and management is not approved.</w:t>
            </w:r>
          </w:p>
        </w:tc>
        <w:tc>
          <w:tcPr>
            <w:tcW w:w="818" w:type="dxa"/>
            <w:gridSpan w:val="2"/>
            <w:shd w:val="clear" w:color="auto" w:fill="auto"/>
          </w:tcPr>
          <w:p w14:paraId="4D4D6F33"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440" w:type="dxa"/>
            <w:gridSpan w:val="4"/>
            <w:shd w:val="clear" w:color="auto" w:fill="auto"/>
          </w:tcPr>
          <w:p w14:paraId="2EAFD8DC"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286" w:type="dxa"/>
            <w:gridSpan w:val="2"/>
            <w:shd w:val="clear" w:color="auto" w:fill="auto"/>
          </w:tcPr>
          <w:p w14:paraId="2B1F47E4"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684" w:type="dxa"/>
            <w:gridSpan w:val="2"/>
            <w:shd w:val="clear" w:color="auto" w:fill="auto"/>
          </w:tcPr>
          <w:p w14:paraId="6A15B2BE"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293" w:type="dxa"/>
            <w:gridSpan w:val="3"/>
            <w:shd w:val="clear" w:color="auto" w:fill="auto"/>
          </w:tcPr>
          <w:p w14:paraId="5D7716B6"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2485" w:type="dxa"/>
            <w:gridSpan w:val="2"/>
            <w:vMerge/>
            <w:shd w:val="clear" w:color="auto" w:fill="auto"/>
          </w:tcPr>
          <w:p w14:paraId="3CAF2F57"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00" w:type="dxa"/>
            <w:vMerge/>
            <w:shd w:val="clear" w:color="auto" w:fill="auto"/>
          </w:tcPr>
          <w:p w14:paraId="27B7F3AD"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70" w:type="dxa"/>
            <w:vMerge/>
          </w:tcPr>
          <w:p w14:paraId="570BE9DF"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40" w:type="dxa"/>
            <w:vMerge/>
          </w:tcPr>
          <w:p w14:paraId="7F17E86C"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0161EBE7" w14:textId="77777777" w:rsidTr="000079E6">
        <w:trPr>
          <w:trHeight w:val="20"/>
        </w:trPr>
        <w:tc>
          <w:tcPr>
            <w:tcW w:w="1803" w:type="dxa"/>
            <w:vMerge/>
            <w:shd w:val="clear" w:color="auto" w:fill="auto"/>
          </w:tcPr>
          <w:p w14:paraId="53AD3F30"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2164" w:type="dxa"/>
            <w:vMerge/>
            <w:shd w:val="clear" w:color="auto" w:fill="auto"/>
          </w:tcPr>
          <w:p w14:paraId="385E08E0"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818" w:type="dxa"/>
            <w:gridSpan w:val="2"/>
            <w:shd w:val="clear" w:color="auto" w:fill="auto"/>
          </w:tcPr>
          <w:p w14:paraId="118AE5C3"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 </w:t>
            </w:r>
          </w:p>
        </w:tc>
        <w:tc>
          <w:tcPr>
            <w:tcW w:w="1440" w:type="dxa"/>
            <w:gridSpan w:val="4"/>
            <w:shd w:val="clear" w:color="auto" w:fill="auto"/>
          </w:tcPr>
          <w:p w14:paraId="598DAFE8" w14:textId="77B840BD" w:rsidR="00CF2E1E" w:rsidRPr="000A0B60" w:rsidRDefault="00D656FF" w:rsidP="00B05DF2">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A package of legislative amendments is developed</w:t>
            </w:r>
            <w:r w:rsidR="00753415">
              <w:rPr>
                <w:rFonts w:ascii="Times New Roman" w:eastAsia="GHEA Grapalat" w:hAnsi="Times New Roman" w:cs="Times New Roman"/>
                <w:sz w:val="16"/>
                <w:szCs w:val="16"/>
                <w:lang w:val="en-US"/>
              </w:rPr>
              <w:t xml:space="preserve"> to assign the</w:t>
            </w:r>
            <w:r w:rsidRPr="000A0B60">
              <w:rPr>
                <w:rFonts w:ascii="Times New Roman" w:eastAsia="GHEA Grapalat" w:hAnsi="Times New Roman" w:cs="Times New Roman"/>
                <w:sz w:val="16"/>
                <w:szCs w:val="16"/>
                <w:lang w:val="en-US"/>
              </w:rPr>
              <w:t xml:space="preserve"> CPC with the authority to develop and approve the methodology for </w:t>
            </w:r>
            <w:r w:rsidRPr="000A0B60">
              <w:rPr>
                <w:rFonts w:ascii="Times New Roman" w:eastAsia="GHEA Grapalat" w:hAnsi="Times New Roman" w:cs="Times New Roman"/>
                <w:sz w:val="16"/>
                <w:szCs w:val="16"/>
                <w:lang w:val="en-US"/>
              </w:rPr>
              <w:lastRenderedPageBreak/>
              <w:t>the identification, assessment, and management of corruption risks in state and community-owned organizations.</w:t>
            </w:r>
          </w:p>
        </w:tc>
        <w:tc>
          <w:tcPr>
            <w:tcW w:w="1286" w:type="dxa"/>
            <w:gridSpan w:val="2"/>
            <w:shd w:val="clear" w:color="auto" w:fill="auto"/>
          </w:tcPr>
          <w:p w14:paraId="755095A3" w14:textId="77777777" w:rsidR="0061098D" w:rsidRPr="000A0B60" w:rsidRDefault="0061098D" w:rsidP="0061098D">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 xml:space="preserve">1. The legislative package is approved by the RA Government and submitted to the RA National </w:t>
            </w:r>
            <w:r w:rsidRPr="000A0B60">
              <w:rPr>
                <w:rFonts w:ascii="Times New Roman" w:eastAsia="GHEA Grapalat" w:hAnsi="Times New Roman" w:cs="Times New Roman"/>
                <w:sz w:val="16"/>
                <w:szCs w:val="16"/>
                <w:lang w:val="en-US"/>
              </w:rPr>
              <w:lastRenderedPageBreak/>
              <w:t>Assembly for adoption.</w:t>
            </w:r>
          </w:p>
          <w:p w14:paraId="2F897A56" w14:textId="77777777" w:rsidR="0061098D" w:rsidRPr="000A0B60" w:rsidRDefault="0061098D" w:rsidP="0061098D">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 The methodology for corruption risk assessment and management is approved.</w:t>
            </w:r>
          </w:p>
          <w:p w14:paraId="7CF6E3B4" w14:textId="3C360253" w:rsidR="00CF2E1E" w:rsidRPr="000A0B60" w:rsidRDefault="0061098D"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3. The methodology is piloted in at least </w:t>
            </w:r>
            <w:r w:rsidR="00045F4A">
              <w:rPr>
                <w:rFonts w:ascii="Times New Roman" w:eastAsia="GHEA Grapalat" w:hAnsi="Times New Roman" w:cs="Times New Roman"/>
                <w:sz w:val="16"/>
                <w:szCs w:val="16"/>
                <w:lang w:val="en-US"/>
              </w:rPr>
              <w:t>three</w:t>
            </w:r>
            <w:r w:rsidRPr="000A0B60">
              <w:rPr>
                <w:rFonts w:ascii="Times New Roman" w:eastAsia="GHEA Grapalat" w:hAnsi="Times New Roman" w:cs="Times New Roman"/>
                <w:sz w:val="16"/>
                <w:szCs w:val="16"/>
                <w:lang w:val="en-US"/>
              </w:rPr>
              <w:t xml:space="preserve"> organizations </w:t>
            </w:r>
            <w:r w:rsidR="007220DB">
              <w:rPr>
                <w:rFonts w:ascii="Times New Roman" w:eastAsia="GHEA Grapalat" w:hAnsi="Times New Roman" w:cs="Times New Roman"/>
                <w:sz w:val="16"/>
                <w:szCs w:val="16"/>
                <w:lang w:val="en-US"/>
              </w:rPr>
              <w:t>with various</w:t>
            </w:r>
            <w:r w:rsidRPr="000A0B60">
              <w:rPr>
                <w:rFonts w:ascii="Times New Roman" w:eastAsia="GHEA Grapalat" w:hAnsi="Times New Roman" w:cs="Times New Roman"/>
                <w:sz w:val="16"/>
                <w:szCs w:val="16"/>
                <w:lang w:val="en-US"/>
              </w:rPr>
              <w:t xml:space="preserve"> legal </w:t>
            </w:r>
            <w:r w:rsidR="00045F4A">
              <w:rPr>
                <w:rFonts w:ascii="Times New Roman" w:eastAsia="GHEA Grapalat" w:hAnsi="Times New Roman" w:cs="Times New Roman"/>
                <w:sz w:val="16"/>
                <w:szCs w:val="16"/>
                <w:lang w:val="en-US"/>
              </w:rPr>
              <w:t>forms</w:t>
            </w:r>
            <w:r w:rsidRPr="000A0B60">
              <w:rPr>
                <w:rFonts w:ascii="Times New Roman" w:eastAsia="GHEA Grapalat" w:hAnsi="Times New Roman" w:cs="Times New Roman"/>
                <w:sz w:val="16"/>
                <w:szCs w:val="16"/>
                <w:lang w:val="en-US"/>
              </w:rPr>
              <w:t>.</w:t>
            </w:r>
          </w:p>
        </w:tc>
        <w:tc>
          <w:tcPr>
            <w:tcW w:w="1684" w:type="dxa"/>
            <w:gridSpan w:val="2"/>
            <w:shd w:val="clear" w:color="auto" w:fill="auto"/>
          </w:tcPr>
          <w:p w14:paraId="383BA4E6" w14:textId="18962C11" w:rsidR="0061098D" w:rsidRPr="000A0B60" w:rsidRDefault="0061098D" w:rsidP="0061098D">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1. The institutional capacit</w:t>
            </w:r>
            <w:r w:rsidR="00045F4A">
              <w:rPr>
                <w:rFonts w:ascii="Times New Roman" w:eastAsia="GHEA Grapalat" w:hAnsi="Times New Roman" w:cs="Times New Roman"/>
                <w:sz w:val="16"/>
                <w:szCs w:val="16"/>
                <w:lang w:val="en-US"/>
              </w:rPr>
              <w:t>ies</w:t>
            </w:r>
            <w:r w:rsidRPr="000A0B60">
              <w:rPr>
                <w:rFonts w:ascii="Times New Roman" w:eastAsia="GHEA Grapalat" w:hAnsi="Times New Roman" w:cs="Times New Roman"/>
                <w:sz w:val="16"/>
                <w:szCs w:val="16"/>
                <w:lang w:val="en-US"/>
              </w:rPr>
              <w:t xml:space="preserve"> of the Corruption Prevention Commission </w:t>
            </w:r>
            <w:r w:rsidR="00045F4A">
              <w:rPr>
                <w:rFonts w:ascii="Times New Roman" w:eastAsia="GHEA Grapalat" w:hAnsi="Times New Roman" w:cs="Times New Roman"/>
                <w:sz w:val="16"/>
                <w:szCs w:val="16"/>
                <w:lang w:val="en-US"/>
              </w:rPr>
              <w:t>are</w:t>
            </w:r>
            <w:r w:rsidRPr="000A0B60">
              <w:rPr>
                <w:rFonts w:ascii="Times New Roman" w:eastAsia="GHEA Grapalat" w:hAnsi="Times New Roman" w:cs="Times New Roman"/>
                <w:sz w:val="16"/>
                <w:szCs w:val="16"/>
                <w:lang w:val="en-US"/>
              </w:rPr>
              <w:t xml:space="preserve"> strengthened.</w:t>
            </w:r>
          </w:p>
          <w:p w14:paraId="6331E41E" w14:textId="68A9E4AD" w:rsidR="0061098D" w:rsidRPr="000A0B60" w:rsidRDefault="0061098D" w:rsidP="0061098D">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2. At least </w:t>
            </w:r>
            <w:r w:rsidR="00045F4A">
              <w:rPr>
                <w:rFonts w:ascii="Times New Roman" w:eastAsia="GHEA Grapalat" w:hAnsi="Times New Roman" w:cs="Times New Roman"/>
                <w:sz w:val="16"/>
                <w:szCs w:val="16"/>
                <w:lang w:val="en-US"/>
              </w:rPr>
              <w:t>five</w:t>
            </w:r>
            <w:r w:rsidRPr="000A0B60">
              <w:rPr>
                <w:rFonts w:ascii="Times New Roman" w:eastAsia="GHEA Grapalat" w:hAnsi="Times New Roman" w:cs="Times New Roman"/>
                <w:sz w:val="16"/>
                <w:szCs w:val="16"/>
                <w:lang w:val="en-US"/>
              </w:rPr>
              <w:t xml:space="preserve"> training courses are organized </w:t>
            </w:r>
            <w:r w:rsidRPr="000A0B60">
              <w:rPr>
                <w:rFonts w:ascii="Times New Roman" w:eastAsia="GHEA Grapalat" w:hAnsi="Times New Roman" w:cs="Times New Roman"/>
                <w:sz w:val="16"/>
                <w:szCs w:val="16"/>
                <w:lang w:val="en-US"/>
              </w:rPr>
              <w:lastRenderedPageBreak/>
              <w:t xml:space="preserve">and conducted for the CPC </w:t>
            </w:r>
            <w:r w:rsidR="00045F4A">
              <w:rPr>
                <w:rFonts w:ascii="Times New Roman" w:eastAsia="GHEA Grapalat" w:hAnsi="Times New Roman" w:cs="Times New Roman"/>
                <w:sz w:val="16"/>
                <w:szCs w:val="16"/>
                <w:lang w:val="en-US"/>
              </w:rPr>
              <w:t>staff</w:t>
            </w:r>
            <w:r w:rsidRPr="000A0B60">
              <w:rPr>
                <w:rFonts w:ascii="Times New Roman" w:eastAsia="GHEA Grapalat" w:hAnsi="Times New Roman" w:cs="Times New Roman"/>
                <w:sz w:val="16"/>
                <w:szCs w:val="16"/>
                <w:lang w:val="en-US"/>
              </w:rPr>
              <w:t>.</w:t>
            </w:r>
          </w:p>
          <w:p w14:paraId="4C67E141" w14:textId="3DD98049" w:rsidR="00CF2E1E" w:rsidRPr="000A0B60" w:rsidRDefault="0061098D"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3. At least </w:t>
            </w:r>
            <w:r w:rsidR="00045F4A">
              <w:rPr>
                <w:rFonts w:ascii="Times New Roman" w:eastAsia="GHEA Grapalat" w:hAnsi="Times New Roman" w:cs="Times New Roman"/>
                <w:sz w:val="16"/>
                <w:szCs w:val="16"/>
                <w:lang w:val="en-US"/>
              </w:rPr>
              <w:t>three</w:t>
            </w:r>
            <w:r w:rsidRPr="000A0B60">
              <w:rPr>
                <w:rFonts w:ascii="Times New Roman" w:eastAsia="GHEA Grapalat" w:hAnsi="Times New Roman" w:cs="Times New Roman"/>
                <w:sz w:val="16"/>
                <w:szCs w:val="16"/>
                <w:lang w:val="en-US"/>
              </w:rPr>
              <w:t xml:space="preserve"> training courses </w:t>
            </w:r>
            <w:r w:rsidR="00045F4A">
              <w:rPr>
                <w:rFonts w:ascii="Times New Roman" w:eastAsia="GHEA Grapalat" w:hAnsi="Times New Roman" w:cs="Times New Roman"/>
                <w:sz w:val="16"/>
                <w:szCs w:val="16"/>
                <w:lang w:val="en-US"/>
              </w:rPr>
              <w:t>are</w:t>
            </w:r>
            <w:r w:rsidRPr="000A0B60">
              <w:rPr>
                <w:rFonts w:ascii="Times New Roman" w:eastAsia="GHEA Grapalat" w:hAnsi="Times New Roman" w:cs="Times New Roman"/>
                <w:sz w:val="16"/>
                <w:szCs w:val="16"/>
                <w:lang w:val="en-US"/>
              </w:rPr>
              <w:t xml:space="preserve"> organized and </w:t>
            </w:r>
            <w:r w:rsidR="00045F4A">
              <w:rPr>
                <w:rFonts w:ascii="Times New Roman" w:eastAsia="GHEA Grapalat" w:hAnsi="Times New Roman" w:cs="Times New Roman"/>
                <w:sz w:val="16"/>
                <w:szCs w:val="16"/>
                <w:lang w:val="en-US"/>
              </w:rPr>
              <w:t>conducted for</w:t>
            </w:r>
            <w:r w:rsidRPr="000A0B60">
              <w:rPr>
                <w:rFonts w:ascii="Times New Roman" w:eastAsia="GHEA Grapalat" w:hAnsi="Times New Roman" w:cs="Times New Roman"/>
                <w:sz w:val="16"/>
                <w:szCs w:val="16"/>
                <w:lang w:val="en-US"/>
              </w:rPr>
              <w:t xml:space="preserve"> the organizations that passed the pilot assessment.</w:t>
            </w:r>
          </w:p>
        </w:tc>
        <w:tc>
          <w:tcPr>
            <w:tcW w:w="1293" w:type="dxa"/>
            <w:gridSpan w:val="3"/>
            <w:shd w:val="clear" w:color="auto" w:fill="auto"/>
          </w:tcPr>
          <w:p w14:paraId="48394A56" w14:textId="6077BCF1" w:rsidR="00CF2E1E" w:rsidRPr="000A0B60" w:rsidRDefault="009054EE"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 xml:space="preserve">Corruption risk assessment and mitigation programs are approved by OECD in at least </w:t>
            </w:r>
            <w:r w:rsidR="007220DB">
              <w:rPr>
                <w:rFonts w:ascii="Times New Roman" w:eastAsia="GHEA Grapalat" w:hAnsi="Times New Roman" w:cs="Times New Roman"/>
                <w:sz w:val="16"/>
                <w:szCs w:val="16"/>
                <w:lang w:val="en-US"/>
              </w:rPr>
              <w:t>five</w:t>
            </w:r>
            <w:r w:rsidRPr="000A0B60">
              <w:rPr>
                <w:rFonts w:ascii="Times New Roman" w:eastAsia="GHEA Grapalat" w:hAnsi="Times New Roman" w:cs="Times New Roman"/>
                <w:sz w:val="16"/>
                <w:szCs w:val="16"/>
                <w:lang w:val="en-US"/>
              </w:rPr>
              <w:t xml:space="preserve"> largest commercial organizations </w:t>
            </w:r>
            <w:r w:rsidRPr="000A0B60">
              <w:rPr>
                <w:rFonts w:ascii="Times New Roman" w:eastAsia="GHEA Grapalat" w:hAnsi="Times New Roman" w:cs="Times New Roman"/>
                <w:sz w:val="16"/>
                <w:szCs w:val="16"/>
                <w:lang w:val="en-US"/>
              </w:rPr>
              <w:lastRenderedPageBreak/>
              <w:t xml:space="preserve">with state participation (St. Grigor </w:t>
            </w:r>
            <w:proofErr w:type="spellStart"/>
            <w:r w:rsidRPr="000A0B60">
              <w:rPr>
                <w:rFonts w:ascii="Times New Roman" w:eastAsia="GHEA Grapalat" w:hAnsi="Times New Roman" w:cs="Times New Roman"/>
                <w:sz w:val="16"/>
                <w:szCs w:val="16"/>
                <w:lang w:val="en-US"/>
              </w:rPr>
              <w:t>Lusavorich</w:t>
            </w:r>
            <w:proofErr w:type="spellEnd"/>
            <w:r w:rsidRPr="000A0B60">
              <w:rPr>
                <w:rFonts w:ascii="Times New Roman" w:eastAsia="GHEA Grapalat" w:hAnsi="Times New Roman" w:cs="Times New Roman"/>
                <w:sz w:val="16"/>
                <w:szCs w:val="16"/>
                <w:lang w:val="en-US"/>
              </w:rPr>
              <w:t xml:space="preserve"> MC CJSC, ANPP CJSC, YTPC CJSC, HVEN CJSC, </w:t>
            </w:r>
            <w:proofErr w:type="spellStart"/>
            <w:r w:rsidRPr="000A0B60">
              <w:rPr>
                <w:rFonts w:ascii="Times New Roman" w:eastAsia="GHEA Grapalat" w:hAnsi="Times New Roman" w:cs="Times New Roman"/>
                <w:sz w:val="16"/>
                <w:szCs w:val="16"/>
                <w:lang w:val="en-US"/>
              </w:rPr>
              <w:t>Jrar</w:t>
            </w:r>
            <w:proofErr w:type="spellEnd"/>
            <w:r w:rsidRPr="000A0B60">
              <w:rPr>
                <w:rFonts w:ascii="Times New Roman" w:eastAsia="GHEA Grapalat" w:hAnsi="Times New Roman" w:cs="Times New Roman"/>
                <w:sz w:val="16"/>
                <w:szCs w:val="16"/>
                <w:lang w:val="en-US"/>
              </w:rPr>
              <w:t xml:space="preserve"> CJSC).</w:t>
            </w:r>
          </w:p>
        </w:tc>
        <w:tc>
          <w:tcPr>
            <w:tcW w:w="2485" w:type="dxa"/>
            <w:gridSpan w:val="2"/>
            <w:vMerge/>
            <w:shd w:val="clear" w:color="auto" w:fill="auto"/>
          </w:tcPr>
          <w:p w14:paraId="58E5A945"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00" w:type="dxa"/>
            <w:vMerge/>
            <w:shd w:val="clear" w:color="auto" w:fill="auto"/>
          </w:tcPr>
          <w:p w14:paraId="7D9BA8B6"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70" w:type="dxa"/>
            <w:vMerge/>
          </w:tcPr>
          <w:p w14:paraId="57A4367E"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40" w:type="dxa"/>
            <w:vMerge/>
          </w:tcPr>
          <w:p w14:paraId="51CB5AA9"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4F52758A" w14:textId="77777777" w:rsidTr="00B05DF2">
        <w:trPr>
          <w:trHeight w:val="20"/>
        </w:trPr>
        <w:tc>
          <w:tcPr>
            <w:tcW w:w="1803" w:type="dxa"/>
            <w:shd w:val="clear" w:color="auto" w:fill="FFE599"/>
          </w:tcPr>
          <w:p w14:paraId="24A39C9D" w14:textId="3433C48E" w:rsidR="00CF2E1E" w:rsidRPr="000A0B60" w:rsidRDefault="00F26A33" w:rsidP="005F287C">
            <w:pPr>
              <w:spacing w:line="240" w:lineRule="auto"/>
              <w:rPr>
                <w:rFonts w:ascii="Times New Roman" w:eastAsia="GHEA Grapalat" w:hAnsi="Times New Roman" w:cs="Times New Roman"/>
                <w:b/>
                <w:sz w:val="16"/>
                <w:szCs w:val="16"/>
                <w:lang w:val="en-US"/>
              </w:rPr>
            </w:pPr>
            <w:bookmarkStart w:id="7" w:name="_heading=h.tyjcwt" w:colFirst="0" w:colLast="0"/>
            <w:bookmarkEnd w:id="7"/>
            <w:r w:rsidRPr="000A0B60">
              <w:rPr>
                <w:rFonts w:ascii="Times New Roman" w:eastAsia="GHEA Grapalat" w:hAnsi="Times New Roman" w:cs="Times New Roman"/>
                <w:b/>
                <w:sz w:val="16"/>
                <w:szCs w:val="16"/>
                <w:lang w:val="en-US"/>
              </w:rPr>
              <w:t>Source of funding</w:t>
            </w:r>
          </w:p>
        </w:tc>
        <w:tc>
          <w:tcPr>
            <w:tcW w:w="14580" w:type="dxa"/>
            <w:gridSpan w:val="19"/>
            <w:shd w:val="clear" w:color="auto" w:fill="FFE599"/>
          </w:tcPr>
          <w:p w14:paraId="33BC0682"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r>
      <w:tr w:rsidR="00CF2E1E" w:rsidRPr="00280435" w14:paraId="18E4F645" w14:textId="77777777" w:rsidTr="00430B92">
        <w:trPr>
          <w:trHeight w:val="20"/>
        </w:trPr>
        <w:tc>
          <w:tcPr>
            <w:tcW w:w="3967" w:type="dxa"/>
            <w:gridSpan w:val="2"/>
            <w:shd w:val="clear" w:color="auto" w:fill="B4C6E7"/>
          </w:tcPr>
          <w:p w14:paraId="29741C31" w14:textId="25E42643" w:rsidR="00CF2E1E" w:rsidRPr="00280435" w:rsidRDefault="00BE171C" w:rsidP="00280435">
            <w:pPr>
              <w:spacing w:before="160" w:line="240" w:lineRule="auto"/>
              <w:rPr>
                <w:rFonts w:ascii="Times New Roman" w:eastAsia="GHEA Grapalat" w:hAnsi="Times New Roman" w:cs="Times New Roman"/>
                <w:b/>
                <w:color w:val="000000"/>
                <w:sz w:val="16"/>
                <w:szCs w:val="16"/>
                <w:lang w:val="en-US"/>
              </w:rPr>
            </w:pPr>
            <w:r w:rsidRPr="00280435">
              <w:rPr>
                <w:rFonts w:ascii="Times New Roman" w:eastAsia="GHEA Grapalat" w:hAnsi="Times New Roman" w:cs="Times New Roman"/>
                <w:b/>
                <w:color w:val="000000"/>
                <w:sz w:val="16"/>
                <w:szCs w:val="16"/>
                <w:lang w:val="en-US"/>
              </w:rPr>
              <w:t>SPECIFIC OBJECTIVE</w:t>
            </w:r>
          </w:p>
        </w:tc>
        <w:tc>
          <w:tcPr>
            <w:tcW w:w="12416" w:type="dxa"/>
            <w:gridSpan w:val="18"/>
            <w:shd w:val="clear" w:color="auto" w:fill="B4C6E7"/>
          </w:tcPr>
          <w:p w14:paraId="666A58FE" w14:textId="61A8B556" w:rsidR="00CF2E1E" w:rsidRPr="00280435" w:rsidRDefault="003C5E24" w:rsidP="00280435">
            <w:pPr>
              <w:spacing w:before="160" w:line="240" w:lineRule="auto"/>
              <w:rPr>
                <w:rFonts w:ascii="Times New Roman" w:eastAsia="GHEA Grapalat" w:hAnsi="Times New Roman" w:cs="Times New Roman"/>
                <w:b/>
                <w:color w:val="000000"/>
                <w:sz w:val="16"/>
                <w:szCs w:val="16"/>
                <w:lang w:val="en-US"/>
              </w:rPr>
            </w:pPr>
            <w:r w:rsidRPr="00280435">
              <w:rPr>
                <w:rFonts w:ascii="Times New Roman" w:eastAsia="GHEA Grapalat" w:hAnsi="Times New Roman" w:cs="Times New Roman"/>
                <w:b/>
                <w:color w:val="000000"/>
                <w:sz w:val="16"/>
                <w:szCs w:val="16"/>
                <w:lang w:val="en-US"/>
              </w:rPr>
              <w:t>ENHANC</w:t>
            </w:r>
            <w:r w:rsidR="008747B4" w:rsidRPr="00280435">
              <w:rPr>
                <w:rFonts w:ascii="Times New Roman" w:eastAsia="GHEA Grapalat" w:hAnsi="Times New Roman" w:cs="Times New Roman"/>
                <w:b/>
                <w:color w:val="000000"/>
                <w:sz w:val="16"/>
                <w:szCs w:val="16"/>
                <w:lang w:val="en-US"/>
              </w:rPr>
              <w:t>ING</w:t>
            </w:r>
            <w:r w:rsidRPr="00280435">
              <w:rPr>
                <w:rFonts w:ascii="Times New Roman" w:eastAsia="GHEA Grapalat" w:hAnsi="Times New Roman" w:cs="Times New Roman"/>
                <w:b/>
                <w:color w:val="000000"/>
                <w:sz w:val="16"/>
                <w:szCs w:val="16"/>
                <w:lang w:val="en-US"/>
              </w:rPr>
              <w:t xml:space="preserve"> MECHANISMS FOR </w:t>
            </w:r>
            <w:r w:rsidR="00570CA7" w:rsidRPr="00280435">
              <w:rPr>
                <w:rFonts w:ascii="Times New Roman" w:eastAsia="GHEA Grapalat" w:hAnsi="Times New Roman" w:cs="Times New Roman"/>
                <w:b/>
                <w:color w:val="000000"/>
                <w:sz w:val="16"/>
                <w:szCs w:val="16"/>
                <w:lang w:val="en-US"/>
              </w:rPr>
              <w:t>PROTECTIN</w:t>
            </w:r>
            <w:r w:rsidR="00570CA7">
              <w:rPr>
                <w:rFonts w:ascii="Times New Roman" w:eastAsia="GHEA Grapalat" w:hAnsi="Times New Roman" w:cs="Times New Roman"/>
                <w:b/>
                <w:color w:val="000000"/>
                <w:sz w:val="16"/>
                <w:szCs w:val="16"/>
                <w:lang w:val="en-US"/>
              </w:rPr>
              <w:t>G</w:t>
            </w:r>
            <w:r w:rsidR="00570CA7" w:rsidRPr="00280435">
              <w:rPr>
                <w:rFonts w:ascii="Times New Roman" w:eastAsia="GHEA Grapalat" w:hAnsi="Times New Roman" w:cs="Times New Roman"/>
                <w:b/>
                <w:color w:val="000000"/>
                <w:sz w:val="16"/>
                <w:szCs w:val="16"/>
                <w:lang w:val="en-US"/>
              </w:rPr>
              <w:t xml:space="preserve"> </w:t>
            </w:r>
            <w:r w:rsidRPr="00280435">
              <w:rPr>
                <w:rFonts w:ascii="Times New Roman" w:eastAsia="GHEA Grapalat" w:hAnsi="Times New Roman" w:cs="Times New Roman"/>
                <w:b/>
                <w:color w:val="000000"/>
                <w:sz w:val="16"/>
                <w:szCs w:val="16"/>
                <w:lang w:val="en-US"/>
              </w:rPr>
              <w:t xml:space="preserve">BUSINESS RIGHTS </w:t>
            </w:r>
          </w:p>
        </w:tc>
      </w:tr>
      <w:tr w:rsidR="00CF2E1E" w:rsidRPr="000A0B60" w14:paraId="2237882E" w14:textId="77777777" w:rsidTr="000079E6">
        <w:trPr>
          <w:trHeight w:val="620"/>
        </w:trPr>
        <w:tc>
          <w:tcPr>
            <w:tcW w:w="1803" w:type="dxa"/>
            <w:vMerge w:val="restart"/>
            <w:shd w:val="clear" w:color="auto" w:fill="auto"/>
          </w:tcPr>
          <w:p w14:paraId="22C8816C" w14:textId="423B9DF7" w:rsidR="00CF2E1E" w:rsidRPr="000A0B60" w:rsidRDefault="001B36C5"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Activity 4</w:t>
            </w:r>
            <w:r w:rsidR="00B04748" w:rsidRPr="000A0B60">
              <w:rPr>
                <w:rFonts w:ascii="Times New Roman" w:eastAsia="MS Gothic" w:hAnsi="Times New Roman" w:cs="Times New Roman"/>
                <w:b/>
                <w:sz w:val="16"/>
                <w:szCs w:val="16"/>
                <w:lang w:val="en-US"/>
              </w:rPr>
              <w:t>․</w:t>
            </w:r>
            <w:r w:rsidR="00B04748" w:rsidRPr="000A0B60">
              <w:rPr>
                <w:rFonts w:ascii="Times New Roman" w:eastAsia="GHEA Grapalat" w:hAnsi="Times New Roman" w:cs="Times New Roman"/>
                <w:b/>
                <w:sz w:val="16"/>
                <w:szCs w:val="16"/>
                <w:lang w:val="en-US"/>
              </w:rPr>
              <w:t>4</w:t>
            </w:r>
          </w:p>
          <w:p w14:paraId="0119C33C" w14:textId="1B6BA5C1" w:rsidR="00CF2E1E" w:rsidRPr="000A0B60" w:rsidRDefault="00570CA7" w:rsidP="005F287C">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Strengthen</w:t>
            </w:r>
            <w:r w:rsidR="00981BF8" w:rsidRPr="000A0B60">
              <w:rPr>
                <w:rFonts w:ascii="Times New Roman" w:eastAsia="GHEA Grapalat" w:hAnsi="Times New Roman" w:cs="Times New Roman"/>
                <w:sz w:val="16"/>
                <w:szCs w:val="16"/>
                <w:lang w:val="en-US"/>
              </w:rPr>
              <w:t xml:space="preserve"> the institutional capacit</w:t>
            </w:r>
            <w:r>
              <w:rPr>
                <w:rFonts w:ascii="Times New Roman" w:eastAsia="GHEA Grapalat" w:hAnsi="Times New Roman" w:cs="Times New Roman"/>
                <w:sz w:val="16"/>
                <w:szCs w:val="16"/>
                <w:lang w:val="en-US"/>
              </w:rPr>
              <w:t>ies</w:t>
            </w:r>
            <w:r w:rsidR="00981BF8" w:rsidRPr="000A0B60">
              <w:rPr>
                <w:rFonts w:ascii="Times New Roman" w:eastAsia="GHEA Grapalat" w:hAnsi="Times New Roman" w:cs="Times New Roman"/>
                <w:sz w:val="16"/>
                <w:szCs w:val="16"/>
                <w:lang w:val="en-US"/>
              </w:rPr>
              <w:t xml:space="preserve"> of the Office of the Human Rights Defender </w:t>
            </w:r>
            <w:r w:rsidR="00D64F2E">
              <w:rPr>
                <w:rFonts w:ascii="Times New Roman" w:eastAsia="GHEA Grapalat" w:hAnsi="Times New Roman" w:cs="Times New Roman"/>
                <w:sz w:val="16"/>
                <w:szCs w:val="16"/>
                <w:lang w:val="en-US"/>
              </w:rPr>
              <w:t>for</w:t>
            </w:r>
            <w:r w:rsidR="00981BF8" w:rsidRPr="000A0B60">
              <w:rPr>
                <w:rFonts w:ascii="Times New Roman" w:eastAsia="GHEA Grapalat" w:hAnsi="Times New Roman" w:cs="Times New Roman"/>
                <w:sz w:val="16"/>
                <w:szCs w:val="16"/>
                <w:lang w:val="en-US"/>
              </w:rPr>
              <w:t xml:space="preserve"> </w:t>
            </w:r>
            <w:r w:rsidRPr="00570CA7">
              <w:rPr>
                <w:rFonts w:ascii="Times New Roman" w:eastAsia="GHEA Grapalat" w:hAnsi="Times New Roman" w:cs="Times New Roman"/>
                <w:sz w:val="16"/>
                <w:szCs w:val="16"/>
                <w:lang w:val="en-US"/>
              </w:rPr>
              <w:t>protecting business rights in relations between the private sector and state bodies</w:t>
            </w:r>
            <w:r>
              <w:rPr>
                <w:rFonts w:ascii="Times New Roman" w:eastAsia="GHEA Grapalat" w:hAnsi="Times New Roman" w:cs="Times New Roman"/>
                <w:sz w:val="16"/>
                <w:szCs w:val="16"/>
                <w:lang w:val="en-US"/>
              </w:rPr>
              <w:t>.</w:t>
            </w:r>
          </w:p>
        </w:tc>
        <w:tc>
          <w:tcPr>
            <w:tcW w:w="2164" w:type="dxa"/>
            <w:vMerge w:val="restart"/>
            <w:shd w:val="clear" w:color="auto" w:fill="auto"/>
          </w:tcPr>
          <w:p w14:paraId="546394B6" w14:textId="7DB82981"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6521" w:type="dxa"/>
            <w:gridSpan w:val="13"/>
            <w:shd w:val="clear" w:color="auto" w:fill="auto"/>
          </w:tcPr>
          <w:p w14:paraId="0B4CE1A3" w14:textId="5C5E7D2A"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485" w:type="dxa"/>
            <w:gridSpan w:val="2"/>
            <w:shd w:val="clear" w:color="auto" w:fill="auto"/>
          </w:tcPr>
          <w:p w14:paraId="1F78EF27" w14:textId="136D4732"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200" w:type="dxa"/>
            <w:shd w:val="clear" w:color="auto" w:fill="auto"/>
          </w:tcPr>
          <w:p w14:paraId="7D7B62D6" w14:textId="160DCEFE"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70" w:type="dxa"/>
          </w:tcPr>
          <w:p w14:paraId="018BAA60" w14:textId="02D0A306" w:rsidR="00CF2E1E" w:rsidRPr="000A0B60" w:rsidRDefault="00EC10AF"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240" w:type="dxa"/>
          </w:tcPr>
          <w:p w14:paraId="6613D74D" w14:textId="1BC12849"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CF2E1E" w:rsidRPr="000A0B60" w14:paraId="33846F81" w14:textId="77777777" w:rsidTr="000079E6">
        <w:trPr>
          <w:trHeight w:val="328"/>
        </w:trPr>
        <w:tc>
          <w:tcPr>
            <w:tcW w:w="1803" w:type="dxa"/>
            <w:vMerge/>
            <w:shd w:val="clear" w:color="auto" w:fill="auto"/>
          </w:tcPr>
          <w:p w14:paraId="47701E88"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2164" w:type="dxa"/>
            <w:vMerge/>
            <w:shd w:val="clear" w:color="auto" w:fill="auto"/>
          </w:tcPr>
          <w:p w14:paraId="33502EBC"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818" w:type="dxa"/>
            <w:gridSpan w:val="2"/>
            <w:shd w:val="clear" w:color="auto" w:fill="auto"/>
          </w:tcPr>
          <w:p w14:paraId="261DA848" w14:textId="1468162A"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2726" w:type="dxa"/>
            <w:gridSpan w:val="6"/>
            <w:shd w:val="clear" w:color="auto" w:fill="auto"/>
          </w:tcPr>
          <w:p w14:paraId="5ACD9EA8" w14:textId="5B76674C" w:rsidR="00CF2E1E" w:rsidRPr="000A0B60" w:rsidRDefault="00D00E42"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701" w:type="dxa"/>
            <w:gridSpan w:val="3"/>
            <w:shd w:val="clear" w:color="auto" w:fill="auto"/>
          </w:tcPr>
          <w:p w14:paraId="1D4C7E55" w14:textId="2A4D0985" w:rsidR="00CF2E1E" w:rsidRPr="000A0B60" w:rsidRDefault="00D00E42" w:rsidP="00D64F2E">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276" w:type="dxa"/>
            <w:gridSpan w:val="2"/>
            <w:shd w:val="clear" w:color="auto" w:fill="auto"/>
          </w:tcPr>
          <w:p w14:paraId="1A973A8E" w14:textId="5B5CC00E" w:rsidR="00CF2E1E" w:rsidRPr="000A0B60" w:rsidRDefault="006921B5" w:rsidP="00D64F2E">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485" w:type="dxa"/>
            <w:gridSpan w:val="2"/>
            <w:vMerge w:val="restart"/>
            <w:shd w:val="clear" w:color="auto" w:fill="auto"/>
          </w:tcPr>
          <w:p w14:paraId="51CD3A09" w14:textId="78FFD431" w:rsidR="00A27379" w:rsidRPr="000A0B60" w:rsidRDefault="00A27379"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1. </w:t>
            </w:r>
            <w:r w:rsidR="000F008A">
              <w:rPr>
                <w:rFonts w:ascii="Times New Roman" w:eastAsia="GHEA Grapalat" w:hAnsi="Times New Roman" w:cs="Times New Roman"/>
                <w:sz w:val="16"/>
                <w:szCs w:val="16"/>
                <w:lang w:val="en-US"/>
              </w:rPr>
              <w:t>Th</w:t>
            </w:r>
            <w:r w:rsidR="000F008A" w:rsidRPr="000A0B60">
              <w:rPr>
                <w:rFonts w:ascii="Times New Roman" w:eastAsia="GHEA Grapalat" w:hAnsi="Times New Roman" w:cs="Times New Roman"/>
                <w:sz w:val="16"/>
                <w:szCs w:val="16"/>
                <w:lang w:val="en-US"/>
              </w:rPr>
              <w:t xml:space="preserve">e positions of the </w:t>
            </w:r>
            <w:r w:rsidR="000F008A">
              <w:rPr>
                <w:rFonts w:ascii="Times New Roman" w:eastAsia="GHEA Grapalat" w:hAnsi="Times New Roman" w:cs="Times New Roman"/>
                <w:sz w:val="16"/>
                <w:szCs w:val="16"/>
                <w:lang w:val="en-US"/>
              </w:rPr>
              <w:t>relevant HRD</w:t>
            </w:r>
            <w:r w:rsidR="000F008A" w:rsidRPr="000A0B60">
              <w:rPr>
                <w:rFonts w:ascii="Times New Roman" w:eastAsia="GHEA Grapalat" w:hAnsi="Times New Roman" w:cs="Times New Roman"/>
                <w:sz w:val="16"/>
                <w:szCs w:val="16"/>
                <w:lang w:val="en-US"/>
              </w:rPr>
              <w:t xml:space="preserve"> </w:t>
            </w:r>
            <w:r w:rsidR="000F008A">
              <w:rPr>
                <w:rFonts w:ascii="Times New Roman" w:eastAsia="GHEA Grapalat" w:hAnsi="Times New Roman" w:cs="Times New Roman"/>
                <w:sz w:val="16"/>
                <w:szCs w:val="16"/>
                <w:lang w:val="en-US"/>
              </w:rPr>
              <w:t xml:space="preserve">department </w:t>
            </w:r>
            <w:r w:rsidR="000F008A" w:rsidRPr="000A0B60">
              <w:rPr>
                <w:rFonts w:ascii="Times New Roman" w:eastAsia="GHEA Grapalat" w:hAnsi="Times New Roman" w:cs="Times New Roman"/>
                <w:sz w:val="16"/>
                <w:szCs w:val="16"/>
                <w:lang w:val="en-US"/>
              </w:rPr>
              <w:t>are filled.</w:t>
            </w:r>
          </w:p>
          <w:p w14:paraId="4DFB9333" w14:textId="7B3DBF5C" w:rsidR="00CF2E1E" w:rsidRPr="000A0B60" w:rsidRDefault="00A27379"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w:t>
            </w:r>
            <w:r w:rsidRPr="000A0B60">
              <w:rPr>
                <w:rFonts w:ascii="Times New Roman" w:eastAsia="MS Gothic" w:hAnsi="Times New Roman" w:cs="Times New Roman"/>
                <w:sz w:val="16"/>
                <w:szCs w:val="16"/>
                <w:lang w:val="en-US"/>
              </w:rPr>
              <w:t>․</w:t>
            </w:r>
            <w:r w:rsidRPr="000A0B60">
              <w:rPr>
                <w:rFonts w:ascii="Times New Roman" w:eastAsia="GHEA Grapalat" w:hAnsi="Times New Roman" w:cs="Times New Roman"/>
                <w:sz w:val="16"/>
                <w:szCs w:val="16"/>
                <w:lang w:val="en-US"/>
              </w:rPr>
              <w:t xml:space="preserve"> By the end of 2026, at least six training courses have been organized and conducted for the </w:t>
            </w:r>
            <w:r w:rsidR="000F008A">
              <w:rPr>
                <w:rFonts w:ascii="Times New Roman" w:eastAsia="GHEA Grapalat" w:hAnsi="Times New Roman" w:cs="Times New Roman"/>
                <w:sz w:val="16"/>
                <w:szCs w:val="16"/>
                <w:lang w:val="en-US"/>
              </w:rPr>
              <w:t xml:space="preserve">HRD </w:t>
            </w:r>
            <w:r w:rsidRPr="000A0B60">
              <w:rPr>
                <w:rFonts w:ascii="Times New Roman" w:eastAsia="GHEA Grapalat" w:hAnsi="Times New Roman" w:cs="Times New Roman"/>
                <w:sz w:val="16"/>
                <w:szCs w:val="16"/>
                <w:lang w:val="en-US"/>
              </w:rPr>
              <w:t>staff</w:t>
            </w:r>
            <w:r w:rsidR="000F008A">
              <w:rPr>
                <w:rFonts w:ascii="Times New Roman" w:eastAsia="GHEA Grapalat" w:hAnsi="Times New Roman" w:cs="Times New Roman"/>
                <w:sz w:val="16"/>
                <w:szCs w:val="16"/>
                <w:lang w:val="en-US"/>
              </w:rPr>
              <w:t>. The duration of</w:t>
            </w:r>
            <w:r w:rsidRPr="000A0B60">
              <w:rPr>
                <w:rFonts w:ascii="Times New Roman" w:eastAsia="GHEA Grapalat" w:hAnsi="Times New Roman" w:cs="Times New Roman"/>
                <w:sz w:val="16"/>
                <w:szCs w:val="16"/>
                <w:lang w:val="en-US"/>
              </w:rPr>
              <w:t xml:space="preserve"> </w:t>
            </w:r>
            <w:r w:rsidR="000A0FDC" w:rsidRPr="000A0B60">
              <w:rPr>
                <w:rFonts w:ascii="Times New Roman" w:eastAsia="GHEA Grapalat" w:hAnsi="Times New Roman" w:cs="Times New Roman"/>
                <w:sz w:val="16"/>
                <w:szCs w:val="16"/>
                <w:lang w:val="en-US"/>
              </w:rPr>
              <w:t xml:space="preserve">each </w:t>
            </w:r>
            <w:r w:rsidR="000F008A">
              <w:rPr>
                <w:rFonts w:ascii="Times New Roman" w:eastAsia="GHEA Grapalat" w:hAnsi="Times New Roman" w:cs="Times New Roman"/>
                <w:sz w:val="16"/>
                <w:szCs w:val="16"/>
                <w:lang w:val="en-US"/>
              </w:rPr>
              <w:t>training is at least</w:t>
            </w:r>
            <w:r w:rsidR="000A0FDC" w:rsidRPr="000A0B60">
              <w:rPr>
                <w:rFonts w:ascii="Times New Roman" w:eastAsia="GHEA Grapalat" w:hAnsi="Times New Roman" w:cs="Times New Roman"/>
                <w:sz w:val="16"/>
                <w:szCs w:val="16"/>
                <w:lang w:val="en-US"/>
              </w:rPr>
              <w:t xml:space="preserve"> four</w:t>
            </w:r>
            <w:r w:rsidR="000A0FDC" w:rsidRPr="000A0B60">
              <w:rPr>
                <w:rFonts w:eastAsia="GHEA Grapalat"/>
                <w:sz w:val="16"/>
                <w:szCs w:val="16"/>
                <w:lang w:val="en-US"/>
              </w:rPr>
              <w:t xml:space="preserve"> </w:t>
            </w:r>
            <w:r w:rsidRPr="000A0B60">
              <w:rPr>
                <w:rFonts w:ascii="Times New Roman" w:eastAsia="GHEA Grapalat" w:hAnsi="Times New Roman" w:cs="Times New Roman"/>
                <w:sz w:val="16"/>
                <w:szCs w:val="16"/>
                <w:lang w:val="en-US"/>
              </w:rPr>
              <w:t xml:space="preserve">academic hours. </w:t>
            </w:r>
            <w:r w:rsidR="000F008A" w:rsidRPr="000A0B60">
              <w:rPr>
                <w:rFonts w:ascii="Times New Roman" w:eastAsia="GHEA Grapalat" w:hAnsi="Times New Roman" w:cs="Times New Roman"/>
                <w:sz w:val="16"/>
                <w:szCs w:val="16"/>
                <w:lang w:val="en-US"/>
              </w:rPr>
              <w:t>As a result of the knowledge post-t</w:t>
            </w:r>
            <w:r w:rsidR="000F008A">
              <w:rPr>
                <w:rFonts w:ascii="Times New Roman" w:eastAsia="GHEA Grapalat" w:hAnsi="Times New Roman" w:cs="Times New Roman"/>
                <w:sz w:val="16"/>
                <w:szCs w:val="16"/>
                <w:lang w:val="en-US"/>
              </w:rPr>
              <w:t>est</w:t>
            </w:r>
            <w:r w:rsidR="000F008A" w:rsidRPr="000A0B60">
              <w:rPr>
                <w:rFonts w:ascii="Times New Roman" w:eastAsia="GHEA Grapalat" w:hAnsi="Times New Roman" w:cs="Times New Roman"/>
                <w:sz w:val="16"/>
                <w:szCs w:val="16"/>
                <w:lang w:val="en-US"/>
              </w:rPr>
              <w:t>, the</w:t>
            </w:r>
            <w:r w:rsidR="000F008A">
              <w:rPr>
                <w:rFonts w:ascii="Times New Roman" w:eastAsia="GHEA Grapalat" w:hAnsi="Times New Roman" w:cs="Times New Roman"/>
                <w:sz w:val="16"/>
                <w:szCs w:val="16"/>
                <w:lang w:val="en-US"/>
              </w:rPr>
              <w:t xml:space="preserve"> </w:t>
            </w:r>
            <w:r w:rsidR="000F008A" w:rsidRPr="000A0B60">
              <w:rPr>
                <w:rFonts w:ascii="Times New Roman" w:eastAsia="GHEA Grapalat" w:hAnsi="Times New Roman" w:cs="Times New Roman"/>
                <w:sz w:val="16"/>
                <w:szCs w:val="16"/>
                <w:lang w:val="en-US"/>
              </w:rPr>
              <w:t xml:space="preserve">trainees demonstrated at least </w:t>
            </w:r>
            <w:r w:rsidR="000F008A">
              <w:rPr>
                <w:rFonts w:ascii="Times New Roman" w:eastAsia="GHEA Grapalat" w:hAnsi="Times New Roman" w:cs="Times New Roman"/>
                <w:sz w:val="16"/>
                <w:szCs w:val="16"/>
                <w:lang w:val="en-US"/>
              </w:rPr>
              <w:t>8</w:t>
            </w:r>
            <w:r w:rsidR="000F008A" w:rsidRPr="000A0B60">
              <w:rPr>
                <w:rFonts w:ascii="Times New Roman" w:eastAsia="GHEA Grapalat" w:hAnsi="Times New Roman" w:cs="Times New Roman"/>
                <w:sz w:val="16"/>
                <w:szCs w:val="16"/>
                <w:lang w:val="en-US"/>
              </w:rPr>
              <w:t>0% knowledge</w:t>
            </w:r>
            <w:r w:rsidR="000F008A">
              <w:rPr>
                <w:rFonts w:ascii="Times New Roman" w:eastAsia="GHEA Grapalat" w:hAnsi="Times New Roman" w:cs="Times New Roman"/>
                <w:sz w:val="16"/>
                <w:szCs w:val="16"/>
                <w:lang w:val="en-US"/>
              </w:rPr>
              <w:t xml:space="preserve"> proficiency</w:t>
            </w:r>
            <w:r w:rsidR="000F008A" w:rsidRPr="00B06F55">
              <w:rPr>
                <w:rFonts w:ascii="Times New Roman" w:eastAsia="GHEA Grapalat" w:hAnsi="Times New Roman" w:cs="Times New Roman"/>
                <w:sz w:val="16"/>
                <w:szCs w:val="16"/>
                <w:lang w:val="en-US"/>
              </w:rPr>
              <w:t>.</w:t>
            </w:r>
          </w:p>
        </w:tc>
        <w:tc>
          <w:tcPr>
            <w:tcW w:w="1200" w:type="dxa"/>
            <w:vMerge w:val="restart"/>
            <w:shd w:val="clear" w:color="auto" w:fill="auto"/>
          </w:tcPr>
          <w:p w14:paraId="474AEEBB" w14:textId="669F848B" w:rsidR="00CF2E1E" w:rsidRPr="000A0B60" w:rsidRDefault="004C32B8"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p w14:paraId="20B568A8" w14:textId="041055ED" w:rsidR="00CF2E1E" w:rsidRPr="000A0B60" w:rsidRDefault="00E034CA" w:rsidP="00D64F2E">
            <w:pPr>
              <w:tabs>
                <w:tab w:val="left" w:pos="236"/>
              </w:tabs>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Reports on delivered trainings</w:t>
            </w:r>
            <w:r w:rsidR="004C32B8" w:rsidRPr="000A0B60">
              <w:rPr>
                <w:rFonts w:ascii="Times New Roman" w:eastAsia="GHEA Grapalat" w:hAnsi="Times New Roman" w:cs="Times New Roman"/>
                <w:sz w:val="16"/>
                <w:szCs w:val="16"/>
                <w:lang w:val="en-US"/>
              </w:rPr>
              <w:t xml:space="preserve"> </w:t>
            </w:r>
          </w:p>
          <w:p w14:paraId="6A7CBE02" w14:textId="30F5B95F" w:rsidR="00CF2E1E" w:rsidRPr="000A0B60" w:rsidRDefault="00287DEC" w:rsidP="00D64F2E">
            <w:pPr>
              <w:tabs>
                <w:tab w:val="left" w:pos="236"/>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Knowledge assessment reports and </w:t>
            </w:r>
            <w:r w:rsidRPr="000A0B60">
              <w:rPr>
                <w:rFonts w:ascii="Times New Roman" w:eastAsia="GHEA Grapalat" w:hAnsi="Times New Roman" w:cs="Times New Roman"/>
                <w:sz w:val="16"/>
                <w:szCs w:val="16"/>
                <w:lang w:val="en-US"/>
              </w:rPr>
              <w:lastRenderedPageBreak/>
              <w:t>employee surveys</w:t>
            </w:r>
          </w:p>
          <w:p w14:paraId="4E924FC8" w14:textId="77777777" w:rsidR="00CF2E1E" w:rsidRPr="000A0B60" w:rsidRDefault="00CF2E1E" w:rsidP="00D64F2E">
            <w:pPr>
              <w:spacing w:line="240" w:lineRule="auto"/>
              <w:rPr>
                <w:rFonts w:ascii="Times New Roman" w:eastAsia="GHEA Grapalat" w:hAnsi="Times New Roman" w:cs="Times New Roman"/>
                <w:sz w:val="16"/>
                <w:szCs w:val="16"/>
                <w:lang w:val="en-US"/>
              </w:rPr>
            </w:pPr>
          </w:p>
          <w:p w14:paraId="5E0B8B90" w14:textId="77777777" w:rsidR="00CF2E1E" w:rsidRPr="000A0B60" w:rsidRDefault="00CF2E1E" w:rsidP="00D64F2E">
            <w:pPr>
              <w:spacing w:line="240" w:lineRule="auto"/>
              <w:rPr>
                <w:rFonts w:ascii="Times New Roman" w:eastAsia="GHEA Grapalat" w:hAnsi="Times New Roman" w:cs="Times New Roman"/>
                <w:sz w:val="16"/>
                <w:szCs w:val="16"/>
                <w:lang w:val="en-US"/>
              </w:rPr>
            </w:pPr>
          </w:p>
        </w:tc>
        <w:tc>
          <w:tcPr>
            <w:tcW w:w="970" w:type="dxa"/>
            <w:vMerge w:val="restart"/>
          </w:tcPr>
          <w:p w14:paraId="7BF60054" w14:textId="48EBBF98" w:rsidR="00CF2E1E" w:rsidRPr="000A0B60" w:rsidRDefault="00EC10AF"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 xml:space="preserve">Office of the Human Rights Defender </w:t>
            </w:r>
            <w:r w:rsidR="00B64705" w:rsidRPr="000A0B60">
              <w:rPr>
                <w:rFonts w:ascii="Times New Roman" w:eastAsia="GHEA Grapalat" w:hAnsi="Times New Roman" w:cs="Times New Roman"/>
                <w:sz w:val="16"/>
                <w:szCs w:val="16"/>
                <w:lang w:val="en-US"/>
              </w:rPr>
              <w:t>(upon consent)</w:t>
            </w:r>
          </w:p>
        </w:tc>
        <w:tc>
          <w:tcPr>
            <w:tcW w:w="1240" w:type="dxa"/>
            <w:vMerge w:val="restart"/>
          </w:tcPr>
          <w:p w14:paraId="2777A1BC" w14:textId="50FB3586" w:rsidR="00CF2E1E" w:rsidRPr="000A0B60" w:rsidRDefault="000F008A" w:rsidP="005F287C">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Specialized</w:t>
            </w:r>
            <w:r w:rsidR="00741C27" w:rsidRPr="000A0B60">
              <w:rPr>
                <w:rFonts w:ascii="Times New Roman" w:eastAsia="GHEA Grapalat" w:hAnsi="Times New Roman" w:cs="Times New Roman"/>
                <w:sz w:val="16"/>
                <w:szCs w:val="16"/>
                <w:lang w:val="en-US"/>
              </w:rPr>
              <w:t xml:space="preserve"> CSOs</w:t>
            </w:r>
            <w:r w:rsidR="004805D2" w:rsidRPr="000A0B60">
              <w:rPr>
                <w:rFonts w:ascii="Times New Roman" w:eastAsia="GHEA Grapalat" w:hAnsi="Times New Roman" w:cs="Times New Roman"/>
                <w:sz w:val="16"/>
                <w:szCs w:val="16"/>
                <w:lang w:val="en-US"/>
              </w:rPr>
              <w:t xml:space="preserve"> </w:t>
            </w:r>
            <w:r w:rsidR="00B64705" w:rsidRPr="000A0B60">
              <w:rPr>
                <w:rFonts w:ascii="Times New Roman" w:eastAsia="GHEA Grapalat" w:hAnsi="Times New Roman" w:cs="Times New Roman"/>
                <w:sz w:val="16"/>
                <w:szCs w:val="16"/>
                <w:lang w:val="en-US"/>
              </w:rPr>
              <w:t>(upon consent)</w:t>
            </w:r>
          </w:p>
        </w:tc>
      </w:tr>
      <w:tr w:rsidR="00CF2E1E" w:rsidRPr="000A0B60" w14:paraId="5B622062" w14:textId="77777777" w:rsidTr="000079E6">
        <w:trPr>
          <w:trHeight w:val="340"/>
        </w:trPr>
        <w:tc>
          <w:tcPr>
            <w:tcW w:w="1803" w:type="dxa"/>
            <w:vMerge/>
            <w:shd w:val="clear" w:color="auto" w:fill="auto"/>
          </w:tcPr>
          <w:p w14:paraId="7AB68944"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2164" w:type="dxa"/>
            <w:vMerge w:val="restart"/>
            <w:shd w:val="clear" w:color="auto" w:fill="auto"/>
          </w:tcPr>
          <w:p w14:paraId="2B03696E" w14:textId="76D95EA9" w:rsidR="002C477F" w:rsidRPr="000A0B60" w:rsidRDefault="002C477F"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The relevant department of the Office of the Human Rights Defender received 207 written complaints from 271 individuals </w:t>
            </w:r>
            <w:r w:rsidR="00570CA7">
              <w:rPr>
                <w:rFonts w:ascii="Times New Roman" w:eastAsia="GHEA Grapalat" w:hAnsi="Times New Roman" w:cs="Times New Roman"/>
                <w:sz w:val="16"/>
                <w:szCs w:val="16"/>
                <w:lang w:val="en-US"/>
              </w:rPr>
              <w:t>in</w:t>
            </w:r>
            <w:r w:rsidRPr="000A0B60">
              <w:rPr>
                <w:rFonts w:ascii="Times New Roman" w:eastAsia="GHEA Grapalat" w:hAnsi="Times New Roman" w:cs="Times New Roman"/>
                <w:sz w:val="16"/>
                <w:szCs w:val="16"/>
                <w:lang w:val="en-US"/>
              </w:rPr>
              <w:t xml:space="preserve"> 2021 and 2022. Out of these, 41 complaints were submitted by </w:t>
            </w:r>
            <w:r w:rsidR="00570CA7" w:rsidRPr="000A0B60">
              <w:rPr>
                <w:rFonts w:ascii="Times New Roman" w:eastAsia="GHEA Grapalat" w:hAnsi="Times New Roman" w:cs="Times New Roman"/>
                <w:sz w:val="16"/>
                <w:szCs w:val="16"/>
                <w:lang w:val="en-US"/>
              </w:rPr>
              <w:t xml:space="preserve">business community </w:t>
            </w:r>
            <w:r w:rsidRPr="000A0B60">
              <w:rPr>
                <w:rFonts w:ascii="Times New Roman" w:eastAsia="GHEA Grapalat" w:hAnsi="Times New Roman" w:cs="Times New Roman"/>
                <w:sz w:val="16"/>
                <w:szCs w:val="16"/>
                <w:lang w:val="en-US"/>
              </w:rPr>
              <w:t>representatives.</w:t>
            </w:r>
          </w:p>
          <w:p w14:paraId="3CF07187" w14:textId="1F9659EB" w:rsidR="002C477F" w:rsidRPr="000A0B60" w:rsidRDefault="002C477F"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These statistics </w:t>
            </w:r>
            <w:r w:rsidR="00F47C9A">
              <w:rPr>
                <w:rFonts w:ascii="Times New Roman" w:eastAsia="GHEA Grapalat" w:hAnsi="Times New Roman" w:cs="Times New Roman"/>
                <w:sz w:val="16"/>
                <w:szCs w:val="16"/>
                <w:lang w:val="en-US"/>
              </w:rPr>
              <w:t>include</w:t>
            </w:r>
            <w:r w:rsidRPr="000A0B60">
              <w:rPr>
                <w:rFonts w:ascii="Times New Roman" w:eastAsia="GHEA Grapalat" w:hAnsi="Times New Roman" w:cs="Times New Roman"/>
                <w:sz w:val="16"/>
                <w:szCs w:val="16"/>
                <w:lang w:val="en-US"/>
              </w:rPr>
              <w:t xml:space="preserve"> only </w:t>
            </w:r>
            <w:r w:rsidR="00F47C9A">
              <w:rPr>
                <w:rFonts w:ascii="Times New Roman" w:eastAsia="GHEA Grapalat" w:hAnsi="Times New Roman" w:cs="Times New Roman"/>
                <w:sz w:val="16"/>
                <w:szCs w:val="16"/>
                <w:lang w:val="en-US"/>
              </w:rPr>
              <w:t>the</w:t>
            </w:r>
            <w:r w:rsidRPr="000A0B60">
              <w:rPr>
                <w:rFonts w:ascii="Times New Roman" w:eastAsia="GHEA Grapalat" w:hAnsi="Times New Roman" w:cs="Times New Roman"/>
                <w:sz w:val="16"/>
                <w:szCs w:val="16"/>
                <w:lang w:val="en-US"/>
              </w:rPr>
              <w:t xml:space="preserve"> written complaints </w:t>
            </w:r>
            <w:r w:rsidRPr="000A0B60">
              <w:rPr>
                <w:rFonts w:ascii="Times New Roman" w:eastAsia="GHEA Grapalat" w:hAnsi="Times New Roman" w:cs="Times New Roman"/>
                <w:sz w:val="16"/>
                <w:szCs w:val="16"/>
                <w:lang w:val="en-US"/>
              </w:rPr>
              <w:lastRenderedPageBreak/>
              <w:t>submitted to the Human Rights Defender and do</w:t>
            </w:r>
            <w:r w:rsidR="00F47C9A">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n</w:t>
            </w:r>
            <w:r w:rsidR="00F47C9A">
              <w:rPr>
                <w:rFonts w:ascii="Times New Roman" w:eastAsia="GHEA Grapalat" w:hAnsi="Times New Roman" w:cs="Times New Roman"/>
                <w:sz w:val="16"/>
                <w:szCs w:val="16"/>
                <w:lang w:val="en-US"/>
              </w:rPr>
              <w:t>o</w:t>
            </w:r>
            <w:r w:rsidRPr="000A0B60">
              <w:rPr>
                <w:rFonts w:ascii="Times New Roman" w:eastAsia="GHEA Grapalat" w:hAnsi="Times New Roman" w:cs="Times New Roman"/>
                <w:sz w:val="16"/>
                <w:szCs w:val="16"/>
                <w:lang w:val="en-US"/>
              </w:rPr>
              <w:t xml:space="preserve">t </w:t>
            </w:r>
            <w:r w:rsidR="00F47C9A">
              <w:rPr>
                <w:rFonts w:ascii="Times New Roman" w:eastAsia="GHEA Grapalat" w:hAnsi="Times New Roman" w:cs="Times New Roman"/>
                <w:sz w:val="16"/>
                <w:szCs w:val="16"/>
                <w:lang w:val="en-US"/>
              </w:rPr>
              <w:t>provide any</w:t>
            </w:r>
            <w:r w:rsidRPr="000A0B60">
              <w:rPr>
                <w:rFonts w:ascii="Times New Roman" w:eastAsia="GHEA Grapalat" w:hAnsi="Times New Roman" w:cs="Times New Roman"/>
                <w:sz w:val="16"/>
                <w:szCs w:val="16"/>
                <w:lang w:val="en-US"/>
              </w:rPr>
              <w:t xml:space="preserve"> data on</w:t>
            </w:r>
            <w:r w:rsidR="00F47C9A">
              <w:rPr>
                <w:rFonts w:ascii="Times New Roman" w:eastAsia="GHEA Grapalat" w:hAnsi="Times New Roman" w:cs="Times New Roman"/>
                <w:sz w:val="16"/>
                <w:szCs w:val="16"/>
                <w:lang w:val="en-US"/>
              </w:rPr>
              <w:t xml:space="preserve"> its</w:t>
            </w:r>
            <w:r w:rsidRPr="000A0B60">
              <w:rPr>
                <w:rFonts w:ascii="Times New Roman" w:eastAsia="GHEA Grapalat" w:hAnsi="Times New Roman" w:cs="Times New Roman"/>
                <w:sz w:val="16"/>
                <w:szCs w:val="16"/>
                <w:lang w:val="en-US"/>
              </w:rPr>
              <w:t xml:space="preserve"> activities to </w:t>
            </w:r>
            <w:r w:rsidR="00F47C9A">
              <w:rPr>
                <w:rFonts w:ascii="Times New Roman" w:eastAsia="GHEA Grapalat" w:hAnsi="Times New Roman" w:cs="Times New Roman"/>
                <w:sz w:val="16"/>
                <w:szCs w:val="16"/>
                <w:lang w:val="en-US"/>
              </w:rPr>
              <w:t>identify</w:t>
            </w:r>
            <w:r w:rsidRPr="000A0B60">
              <w:rPr>
                <w:rFonts w:ascii="Times New Roman" w:eastAsia="GHEA Grapalat" w:hAnsi="Times New Roman" w:cs="Times New Roman"/>
                <w:sz w:val="16"/>
                <w:szCs w:val="16"/>
                <w:lang w:val="en-US"/>
              </w:rPr>
              <w:t xml:space="preserve"> and </w:t>
            </w:r>
            <w:r w:rsidR="00F47C9A">
              <w:rPr>
                <w:rFonts w:ascii="Times New Roman" w:eastAsia="GHEA Grapalat" w:hAnsi="Times New Roman" w:cs="Times New Roman"/>
                <w:sz w:val="16"/>
                <w:szCs w:val="16"/>
                <w:lang w:val="en-US"/>
              </w:rPr>
              <w:t>re</w:t>
            </w:r>
            <w:r w:rsidRPr="000A0B60">
              <w:rPr>
                <w:rFonts w:ascii="Times New Roman" w:eastAsia="GHEA Grapalat" w:hAnsi="Times New Roman" w:cs="Times New Roman"/>
                <w:sz w:val="16"/>
                <w:szCs w:val="16"/>
                <w:lang w:val="en-US"/>
              </w:rPr>
              <w:t xml:space="preserve">solve systemic problems in the business sector, legal advice </w:t>
            </w:r>
            <w:r w:rsidR="00F47C9A">
              <w:rPr>
                <w:rFonts w:ascii="Times New Roman" w:eastAsia="GHEA Grapalat" w:hAnsi="Times New Roman" w:cs="Times New Roman"/>
                <w:sz w:val="16"/>
                <w:szCs w:val="16"/>
                <w:lang w:val="en-US"/>
              </w:rPr>
              <w:t>and</w:t>
            </w:r>
            <w:r w:rsidRPr="000A0B60">
              <w:rPr>
                <w:rFonts w:ascii="Times New Roman" w:eastAsia="GHEA Grapalat" w:hAnsi="Times New Roman" w:cs="Times New Roman"/>
                <w:sz w:val="16"/>
                <w:szCs w:val="16"/>
                <w:lang w:val="en-US"/>
              </w:rPr>
              <w:t xml:space="preserve"> visits, </w:t>
            </w:r>
            <w:r w:rsidR="00F47C9A">
              <w:rPr>
                <w:rFonts w:ascii="Times New Roman" w:eastAsia="GHEA Grapalat" w:hAnsi="Times New Roman" w:cs="Times New Roman"/>
                <w:sz w:val="16"/>
                <w:szCs w:val="16"/>
                <w:lang w:val="en-US"/>
              </w:rPr>
              <w:t>and engagement in examining cases by the authority dealing with</w:t>
            </w:r>
            <w:r w:rsidRPr="000A0B60">
              <w:rPr>
                <w:rFonts w:ascii="Times New Roman" w:eastAsia="GHEA Grapalat" w:hAnsi="Times New Roman" w:cs="Times New Roman"/>
                <w:sz w:val="16"/>
                <w:szCs w:val="16"/>
                <w:lang w:val="en-US"/>
              </w:rPr>
              <w:t xml:space="preserve"> </w:t>
            </w:r>
            <w:r w:rsidR="00F47C9A" w:rsidRPr="000A0B60">
              <w:rPr>
                <w:rFonts w:ascii="Times New Roman" w:eastAsia="GHEA Grapalat" w:hAnsi="Times New Roman" w:cs="Times New Roman"/>
                <w:sz w:val="16"/>
                <w:szCs w:val="16"/>
                <w:lang w:val="en-US"/>
              </w:rPr>
              <w:t>procurement</w:t>
            </w:r>
            <w:r w:rsidR="00F47C9A">
              <w:rPr>
                <w:rFonts w:ascii="Times New Roman" w:eastAsia="GHEA Grapalat" w:hAnsi="Times New Roman" w:cs="Times New Roman"/>
                <w:sz w:val="16"/>
                <w:szCs w:val="16"/>
                <w:lang w:val="en-US"/>
              </w:rPr>
              <w:t>-</w:t>
            </w:r>
            <w:r w:rsidRPr="000A0B60">
              <w:rPr>
                <w:rFonts w:ascii="Times New Roman" w:eastAsia="GHEA Grapalat" w:hAnsi="Times New Roman" w:cs="Times New Roman"/>
                <w:sz w:val="16"/>
                <w:szCs w:val="16"/>
                <w:lang w:val="en-US"/>
              </w:rPr>
              <w:t xml:space="preserve">related </w:t>
            </w:r>
            <w:r w:rsidR="00F47C9A" w:rsidRPr="000A0B60">
              <w:rPr>
                <w:rFonts w:ascii="Times New Roman" w:eastAsia="GHEA Grapalat" w:hAnsi="Times New Roman" w:cs="Times New Roman"/>
                <w:sz w:val="16"/>
                <w:szCs w:val="16"/>
                <w:lang w:val="en-US"/>
              </w:rPr>
              <w:t>complaints</w:t>
            </w:r>
            <w:r w:rsidRPr="000A0B60">
              <w:rPr>
                <w:rFonts w:ascii="Times New Roman" w:eastAsia="GHEA Grapalat" w:hAnsi="Times New Roman" w:cs="Times New Roman"/>
                <w:sz w:val="16"/>
                <w:szCs w:val="16"/>
                <w:lang w:val="en-US"/>
              </w:rPr>
              <w:t>.</w:t>
            </w:r>
          </w:p>
          <w:p w14:paraId="6F40242A" w14:textId="7C71EDB8" w:rsidR="002C477F" w:rsidRPr="000A0B60" w:rsidRDefault="00F47C9A" w:rsidP="00D64F2E">
            <w:pPr>
              <w:spacing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Furthermore, </w:t>
            </w:r>
            <w:r w:rsidR="002C477F" w:rsidRPr="000A0B60">
              <w:rPr>
                <w:rFonts w:ascii="Times New Roman" w:hAnsi="Times New Roman" w:cs="Times New Roman"/>
                <w:sz w:val="16"/>
                <w:szCs w:val="16"/>
                <w:lang w:val="en-US"/>
              </w:rPr>
              <w:t>in 2021 and 2022, the</w:t>
            </w:r>
            <w:r w:rsidR="00112E11">
              <w:rPr>
                <w:rFonts w:ascii="Times New Roman" w:hAnsi="Times New Roman" w:cs="Times New Roman"/>
                <w:sz w:val="16"/>
                <w:szCs w:val="16"/>
                <w:lang w:val="en-US"/>
              </w:rPr>
              <w:t xml:space="preserve"> mentioned</w:t>
            </w:r>
            <w:r w:rsidR="002C477F" w:rsidRPr="000A0B60">
              <w:rPr>
                <w:rFonts w:ascii="Times New Roman" w:hAnsi="Times New Roman" w:cs="Times New Roman"/>
                <w:sz w:val="16"/>
                <w:szCs w:val="16"/>
                <w:lang w:val="en-US"/>
              </w:rPr>
              <w:t xml:space="preserve"> </w:t>
            </w:r>
            <w:r>
              <w:rPr>
                <w:rFonts w:ascii="Times New Roman" w:hAnsi="Times New Roman" w:cs="Times New Roman"/>
                <w:sz w:val="16"/>
                <w:szCs w:val="16"/>
                <w:lang w:val="en-US"/>
              </w:rPr>
              <w:t>department</w:t>
            </w:r>
            <w:r w:rsidR="002C477F" w:rsidRPr="000A0B60">
              <w:rPr>
                <w:rFonts w:ascii="Times New Roman" w:hAnsi="Times New Roman" w:cs="Times New Roman"/>
                <w:sz w:val="16"/>
                <w:szCs w:val="16"/>
                <w:lang w:val="en-US"/>
              </w:rPr>
              <w:t xml:space="preserve"> provided 896 legal consultations to individuals and legal entities via the </w:t>
            </w:r>
            <w:r>
              <w:rPr>
                <w:rFonts w:ascii="Times New Roman" w:hAnsi="Times New Roman" w:cs="Times New Roman"/>
                <w:sz w:val="16"/>
                <w:szCs w:val="16"/>
                <w:lang w:val="en-US"/>
              </w:rPr>
              <w:t xml:space="preserve">HRD </w:t>
            </w:r>
            <w:r w:rsidR="002C477F" w:rsidRPr="000A0B60">
              <w:rPr>
                <w:rFonts w:ascii="Times New Roman" w:hAnsi="Times New Roman" w:cs="Times New Roman"/>
                <w:sz w:val="16"/>
                <w:szCs w:val="16"/>
                <w:lang w:val="en-US"/>
              </w:rPr>
              <w:t xml:space="preserve">hotline and </w:t>
            </w:r>
            <w:r>
              <w:rPr>
                <w:rFonts w:ascii="Times New Roman" w:hAnsi="Times New Roman" w:cs="Times New Roman"/>
                <w:sz w:val="16"/>
                <w:szCs w:val="16"/>
                <w:lang w:val="en-US"/>
              </w:rPr>
              <w:t>phone communication,</w:t>
            </w:r>
            <w:r w:rsidR="002C477F" w:rsidRPr="000A0B60">
              <w:rPr>
                <w:rFonts w:ascii="Times New Roman" w:hAnsi="Times New Roman" w:cs="Times New Roman"/>
                <w:sz w:val="16"/>
                <w:szCs w:val="16"/>
                <w:lang w:val="en-US"/>
              </w:rPr>
              <w:t xml:space="preserve"> address</w:t>
            </w:r>
            <w:r>
              <w:rPr>
                <w:rFonts w:ascii="Times New Roman" w:hAnsi="Times New Roman" w:cs="Times New Roman"/>
                <w:sz w:val="16"/>
                <w:szCs w:val="16"/>
                <w:lang w:val="en-US"/>
              </w:rPr>
              <w:t>ing</w:t>
            </w:r>
            <w:r w:rsidR="002C477F" w:rsidRPr="000A0B60">
              <w:rPr>
                <w:rFonts w:ascii="Times New Roman" w:hAnsi="Times New Roman" w:cs="Times New Roman"/>
                <w:sz w:val="16"/>
                <w:szCs w:val="16"/>
                <w:lang w:val="en-US"/>
              </w:rPr>
              <w:t xml:space="preserve"> issues related to rights and freedoms, as well as possibilities of effective protection.</w:t>
            </w:r>
          </w:p>
          <w:p w14:paraId="39BF00D0" w14:textId="504135D0" w:rsidR="00CF2E1E" w:rsidRPr="000A0B60" w:rsidRDefault="00112E11" w:rsidP="00D64F2E">
            <w:pPr>
              <w:spacing w:line="240" w:lineRule="auto"/>
              <w:rPr>
                <w:rFonts w:ascii="Times New Roman" w:hAnsi="Times New Roman" w:cs="Times New Roman"/>
                <w:sz w:val="16"/>
                <w:szCs w:val="16"/>
                <w:lang w:val="en-US"/>
              </w:rPr>
            </w:pPr>
            <w:r>
              <w:rPr>
                <w:rFonts w:ascii="Times New Roman" w:hAnsi="Times New Roman" w:cs="Times New Roman"/>
                <w:sz w:val="16"/>
                <w:szCs w:val="16"/>
                <w:lang w:val="en-US"/>
              </w:rPr>
              <w:t>Currently</w:t>
            </w:r>
            <w:r w:rsidR="000F008A">
              <w:rPr>
                <w:rFonts w:ascii="Times New Roman" w:hAnsi="Times New Roman" w:cs="Times New Roman"/>
                <w:sz w:val="16"/>
                <w:szCs w:val="16"/>
                <w:lang w:val="en-US"/>
              </w:rPr>
              <w:t>,</w:t>
            </w:r>
            <w:r w:rsidR="002C477F" w:rsidRPr="000A0B60">
              <w:rPr>
                <w:rFonts w:ascii="Times New Roman" w:hAnsi="Times New Roman" w:cs="Times New Roman"/>
                <w:sz w:val="16"/>
                <w:szCs w:val="16"/>
                <w:lang w:val="en-US"/>
              </w:rPr>
              <w:t xml:space="preserve"> th</w:t>
            </w:r>
            <w:r>
              <w:rPr>
                <w:rFonts w:ascii="Times New Roman" w:hAnsi="Times New Roman" w:cs="Times New Roman"/>
                <w:sz w:val="16"/>
                <w:szCs w:val="16"/>
                <w:lang w:val="en-US"/>
              </w:rPr>
              <w:t>e</w:t>
            </w:r>
            <w:r w:rsidR="002C477F" w:rsidRPr="000A0B60">
              <w:rPr>
                <w:rFonts w:ascii="Times New Roman" w:hAnsi="Times New Roman" w:cs="Times New Roman"/>
                <w:sz w:val="16"/>
                <w:szCs w:val="16"/>
                <w:lang w:val="en-US"/>
              </w:rPr>
              <w:t xml:space="preserve"> relevant </w:t>
            </w:r>
            <w:r>
              <w:rPr>
                <w:rFonts w:ascii="Times New Roman" w:hAnsi="Times New Roman" w:cs="Times New Roman"/>
                <w:sz w:val="16"/>
                <w:szCs w:val="16"/>
                <w:lang w:val="en-US"/>
              </w:rPr>
              <w:t xml:space="preserve">HRD </w:t>
            </w:r>
            <w:r w:rsidR="002C477F" w:rsidRPr="000A0B60">
              <w:rPr>
                <w:rFonts w:ascii="Times New Roman" w:hAnsi="Times New Roman" w:cs="Times New Roman"/>
                <w:sz w:val="16"/>
                <w:szCs w:val="16"/>
                <w:lang w:val="en-US"/>
              </w:rPr>
              <w:t xml:space="preserve">department </w:t>
            </w:r>
            <w:r>
              <w:rPr>
                <w:rFonts w:ascii="Times New Roman" w:hAnsi="Times New Roman" w:cs="Times New Roman"/>
                <w:sz w:val="16"/>
                <w:szCs w:val="16"/>
                <w:lang w:val="en-US"/>
              </w:rPr>
              <w:t>is facing challenges in recruiting staff for</w:t>
            </w:r>
            <w:r w:rsidR="002C477F" w:rsidRPr="000A0B60">
              <w:rPr>
                <w:rFonts w:ascii="Times New Roman" w:hAnsi="Times New Roman" w:cs="Times New Roman"/>
                <w:sz w:val="16"/>
                <w:szCs w:val="16"/>
                <w:lang w:val="en-US"/>
              </w:rPr>
              <w:t xml:space="preserve"> open positions.</w:t>
            </w:r>
          </w:p>
        </w:tc>
        <w:tc>
          <w:tcPr>
            <w:tcW w:w="818" w:type="dxa"/>
            <w:gridSpan w:val="2"/>
            <w:shd w:val="clear" w:color="auto" w:fill="auto"/>
          </w:tcPr>
          <w:p w14:paraId="6F8EEE79"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II</w:t>
            </w:r>
          </w:p>
        </w:tc>
        <w:tc>
          <w:tcPr>
            <w:tcW w:w="1440" w:type="dxa"/>
            <w:gridSpan w:val="4"/>
            <w:shd w:val="clear" w:color="auto" w:fill="auto"/>
          </w:tcPr>
          <w:p w14:paraId="595F79AA"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286" w:type="dxa"/>
            <w:gridSpan w:val="2"/>
            <w:shd w:val="clear" w:color="auto" w:fill="auto"/>
          </w:tcPr>
          <w:p w14:paraId="3ECB4334" w14:textId="77777777" w:rsidR="00CF2E1E" w:rsidRPr="000A0B60" w:rsidRDefault="00B04748"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701" w:type="dxa"/>
            <w:gridSpan w:val="3"/>
            <w:shd w:val="clear" w:color="auto" w:fill="auto"/>
          </w:tcPr>
          <w:p w14:paraId="16DDF091" w14:textId="77777777" w:rsidR="00CF2E1E" w:rsidRPr="000A0B60" w:rsidRDefault="00CF2E1E" w:rsidP="00D64F2E">
            <w:pPr>
              <w:spacing w:line="240" w:lineRule="auto"/>
              <w:rPr>
                <w:rFonts w:ascii="Times New Roman" w:eastAsia="GHEA Grapalat" w:hAnsi="Times New Roman" w:cs="Times New Roman"/>
                <w:sz w:val="16"/>
                <w:szCs w:val="16"/>
                <w:lang w:val="en-US"/>
              </w:rPr>
            </w:pPr>
          </w:p>
        </w:tc>
        <w:tc>
          <w:tcPr>
            <w:tcW w:w="1276" w:type="dxa"/>
            <w:gridSpan w:val="2"/>
            <w:shd w:val="clear" w:color="auto" w:fill="auto"/>
          </w:tcPr>
          <w:p w14:paraId="5B62B9E0" w14:textId="77777777" w:rsidR="00CF2E1E" w:rsidRPr="000A0B60" w:rsidRDefault="00CF2E1E" w:rsidP="00D64F2E">
            <w:pPr>
              <w:spacing w:line="240" w:lineRule="auto"/>
              <w:rPr>
                <w:rFonts w:ascii="Times New Roman" w:eastAsia="GHEA Grapalat" w:hAnsi="Times New Roman" w:cs="Times New Roman"/>
                <w:sz w:val="16"/>
                <w:szCs w:val="16"/>
                <w:lang w:val="en-US"/>
              </w:rPr>
            </w:pPr>
          </w:p>
        </w:tc>
        <w:tc>
          <w:tcPr>
            <w:tcW w:w="2485" w:type="dxa"/>
            <w:gridSpan w:val="2"/>
            <w:vMerge/>
            <w:shd w:val="clear" w:color="auto" w:fill="auto"/>
          </w:tcPr>
          <w:p w14:paraId="75819FFC" w14:textId="77777777" w:rsidR="00CF2E1E" w:rsidRPr="000A0B60" w:rsidRDefault="00CF2E1E" w:rsidP="00D64F2E">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200" w:type="dxa"/>
            <w:vMerge/>
            <w:shd w:val="clear" w:color="auto" w:fill="auto"/>
          </w:tcPr>
          <w:p w14:paraId="08E3900B" w14:textId="77777777" w:rsidR="00CF2E1E" w:rsidRPr="000A0B60" w:rsidRDefault="00CF2E1E" w:rsidP="00D64F2E">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970" w:type="dxa"/>
            <w:vMerge/>
          </w:tcPr>
          <w:p w14:paraId="1D19B576"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40" w:type="dxa"/>
            <w:vMerge/>
          </w:tcPr>
          <w:p w14:paraId="7E5343EF"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35FB8C3F" w14:textId="77777777" w:rsidTr="000079E6">
        <w:trPr>
          <w:trHeight w:val="1110"/>
        </w:trPr>
        <w:tc>
          <w:tcPr>
            <w:tcW w:w="1803" w:type="dxa"/>
            <w:vMerge/>
            <w:shd w:val="clear" w:color="auto" w:fill="auto"/>
          </w:tcPr>
          <w:p w14:paraId="5E81337B"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2164" w:type="dxa"/>
            <w:vMerge/>
            <w:shd w:val="clear" w:color="auto" w:fill="auto"/>
          </w:tcPr>
          <w:p w14:paraId="1DA0D465"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818" w:type="dxa"/>
            <w:gridSpan w:val="2"/>
            <w:shd w:val="clear" w:color="auto" w:fill="auto"/>
          </w:tcPr>
          <w:p w14:paraId="3E00F0F2"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440" w:type="dxa"/>
            <w:gridSpan w:val="4"/>
            <w:shd w:val="clear" w:color="auto" w:fill="auto"/>
          </w:tcPr>
          <w:p w14:paraId="6F51E4F1" w14:textId="35428195" w:rsidR="00F75452" w:rsidRPr="000A0B60" w:rsidRDefault="00112E11" w:rsidP="00F75452">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Th</w:t>
            </w:r>
            <w:r w:rsidR="00F75452" w:rsidRPr="000A0B60">
              <w:rPr>
                <w:rFonts w:ascii="Times New Roman" w:eastAsia="GHEA Grapalat" w:hAnsi="Times New Roman" w:cs="Times New Roman"/>
                <w:sz w:val="16"/>
                <w:szCs w:val="16"/>
                <w:lang w:val="en-US"/>
              </w:rPr>
              <w:t xml:space="preserve">e </w:t>
            </w:r>
            <w:r w:rsidR="00D64F2E">
              <w:rPr>
                <w:rFonts w:ascii="Times New Roman" w:eastAsia="GHEA Grapalat" w:hAnsi="Times New Roman" w:cs="Times New Roman"/>
                <w:sz w:val="16"/>
                <w:szCs w:val="16"/>
                <w:lang w:val="en-US"/>
              </w:rPr>
              <w:t xml:space="preserve">vacant </w:t>
            </w:r>
            <w:r w:rsidR="00F75452" w:rsidRPr="000A0B60">
              <w:rPr>
                <w:rFonts w:ascii="Times New Roman" w:eastAsia="GHEA Grapalat" w:hAnsi="Times New Roman" w:cs="Times New Roman"/>
                <w:sz w:val="16"/>
                <w:szCs w:val="16"/>
                <w:lang w:val="en-US"/>
              </w:rPr>
              <w:t xml:space="preserve">positions of the </w:t>
            </w:r>
            <w:r>
              <w:rPr>
                <w:rFonts w:ascii="Times New Roman" w:eastAsia="GHEA Grapalat" w:hAnsi="Times New Roman" w:cs="Times New Roman"/>
                <w:sz w:val="16"/>
                <w:szCs w:val="16"/>
                <w:lang w:val="en-US"/>
              </w:rPr>
              <w:t>HRD</w:t>
            </w:r>
            <w:r w:rsidR="00F75452" w:rsidRPr="000A0B60">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department dealing with</w:t>
            </w:r>
            <w:r w:rsidR="00F75452" w:rsidRPr="000A0B60">
              <w:rPr>
                <w:rFonts w:ascii="Times New Roman" w:eastAsia="GHEA Grapalat" w:hAnsi="Times New Roman" w:cs="Times New Roman"/>
                <w:sz w:val="16"/>
                <w:szCs w:val="16"/>
                <w:lang w:val="en-US"/>
              </w:rPr>
              <w:t xml:space="preserve"> </w:t>
            </w:r>
            <w:r w:rsidR="00D64F2E" w:rsidRPr="000A0B60">
              <w:rPr>
                <w:rFonts w:ascii="Times New Roman" w:eastAsia="GHEA Grapalat" w:hAnsi="Times New Roman" w:cs="Times New Roman"/>
                <w:sz w:val="16"/>
                <w:szCs w:val="16"/>
                <w:lang w:val="en-US"/>
              </w:rPr>
              <w:t xml:space="preserve">protection </w:t>
            </w:r>
            <w:r w:rsidR="00D64F2E">
              <w:rPr>
                <w:rFonts w:ascii="Times New Roman" w:eastAsia="GHEA Grapalat" w:hAnsi="Times New Roman" w:cs="Times New Roman"/>
                <w:sz w:val="16"/>
                <w:szCs w:val="16"/>
                <w:lang w:val="en-US"/>
              </w:rPr>
              <w:t xml:space="preserve">of </w:t>
            </w:r>
            <w:r w:rsidR="00F75452" w:rsidRPr="000A0B60">
              <w:rPr>
                <w:rFonts w:ascii="Times New Roman" w:eastAsia="GHEA Grapalat" w:hAnsi="Times New Roman" w:cs="Times New Roman"/>
                <w:sz w:val="16"/>
                <w:szCs w:val="16"/>
                <w:lang w:val="en-US"/>
              </w:rPr>
              <w:t xml:space="preserve">business rights </w:t>
            </w:r>
            <w:r w:rsidR="007D6F41" w:rsidRPr="000A0B60">
              <w:rPr>
                <w:rFonts w:ascii="Times New Roman" w:eastAsia="GHEA Grapalat" w:hAnsi="Times New Roman" w:cs="Times New Roman"/>
                <w:sz w:val="16"/>
                <w:szCs w:val="16"/>
                <w:lang w:val="en-US"/>
              </w:rPr>
              <w:t>are</w:t>
            </w:r>
            <w:r w:rsidR="00F75452" w:rsidRPr="000A0B60">
              <w:rPr>
                <w:rFonts w:ascii="Times New Roman" w:eastAsia="GHEA Grapalat" w:hAnsi="Times New Roman" w:cs="Times New Roman"/>
                <w:sz w:val="16"/>
                <w:szCs w:val="16"/>
                <w:lang w:val="en-US"/>
              </w:rPr>
              <w:t xml:space="preserve"> filled.</w:t>
            </w:r>
          </w:p>
          <w:p w14:paraId="36445666" w14:textId="77777777" w:rsidR="00CF2E1E" w:rsidRPr="000A0B60" w:rsidRDefault="00CF2E1E" w:rsidP="005F287C">
            <w:pPr>
              <w:spacing w:line="240" w:lineRule="auto"/>
              <w:rPr>
                <w:rFonts w:ascii="Times New Roman" w:eastAsia="GHEA Grapalat" w:hAnsi="Times New Roman" w:cs="Times New Roman"/>
                <w:i/>
                <w:sz w:val="16"/>
                <w:szCs w:val="16"/>
                <w:lang w:val="en-US"/>
              </w:rPr>
            </w:pPr>
          </w:p>
        </w:tc>
        <w:tc>
          <w:tcPr>
            <w:tcW w:w="1286" w:type="dxa"/>
            <w:gridSpan w:val="2"/>
            <w:shd w:val="clear" w:color="auto" w:fill="auto"/>
          </w:tcPr>
          <w:p w14:paraId="15EAEA4B" w14:textId="5270964E" w:rsidR="007D6F41" w:rsidRPr="000A0B60" w:rsidRDefault="00112E11" w:rsidP="00D64F2E">
            <w:pPr>
              <w:spacing w:line="240" w:lineRule="auto"/>
              <w:rPr>
                <w:rFonts w:ascii="Times New Roman" w:hAnsi="Times New Roman" w:cs="Times New Roman"/>
                <w:sz w:val="16"/>
                <w:szCs w:val="16"/>
                <w:lang w:val="en-US"/>
              </w:rPr>
            </w:pPr>
            <w:r>
              <w:rPr>
                <w:rFonts w:ascii="Times New Roman" w:hAnsi="Times New Roman" w:cs="Times New Roman"/>
                <w:sz w:val="16"/>
                <w:szCs w:val="16"/>
                <w:lang w:val="en-US"/>
              </w:rPr>
              <w:lastRenderedPageBreak/>
              <w:t>A</w:t>
            </w:r>
            <w:r w:rsidR="007D6F41" w:rsidRPr="000A0B60">
              <w:rPr>
                <w:rFonts w:ascii="Times New Roman" w:hAnsi="Times New Roman" w:cs="Times New Roman"/>
                <w:sz w:val="16"/>
                <w:szCs w:val="16"/>
                <w:lang w:val="en-US"/>
              </w:rPr>
              <w:t xml:space="preserve">t least two training courses </w:t>
            </w:r>
            <w:r w:rsidR="00045F4A">
              <w:rPr>
                <w:rFonts w:ascii="Times New Roman" w:hAnsi="Times New Roman" w:cs="Times New Roman"/>
                <w:sz w:val="16"/>
                <w:szCs w:val="16"/>
                <w:lang w:val="en-US"/>
              </w:rPr>
              <w:t>are</w:t>
            </w:r>
            <w:r w:rsidR="007D6F41" w:rsidRPr="000A0B60">
              <w:rPr>
                <w:rFonts w:ascii="Times New Roman" w:hAnsi="Times New Roman" w:cs="Times New Roman"/>
                <w:sz w:val="16"/>
                <w:szCs w:val="16"/>
                <w:lang w:val="en-US"/>
              </w:rPr>
              <w:t xml:space="preserve"> organized and conducted for </w:t>
            </w:r>
            <w:r w:rsidRPr="000A0B60">
              <w:rPr>
                <w:rFonts w:ascii="Times New Roman" w:eastAsia="GHEA Grapalat" w:hAnsi="Times New Roman" w:cs="Times New Roman"/>
                <w:sz w:val="16"/>
                <w:szCs w:val="16"/>
                <w:lang w:val="en-US"/>
              </w:rPr>
              <w:t xml:space="preserve">the </w:t>
            </w:r>
            <w:r>
              <w:rPr>
                <w:rFonts w:ascii="Times New Roman" w:hAnsi="Times New Roman" w:cs="Times New Roman"/>
                <w:sz w:val="16"/>
                <w:szCs w:val="16"/>
                <w:lang w:val="en-US"/>
              </w:rPr>
              <w:t xml:space="preserve">staff of the relevant </w:t>
            </w:r>
            <w:r>
              <w:rPr>
                <w:rFonts w:ascii="Times New Roman" w:eastAsia="GHEA Grapalat" w:hAnsi="Times New Roman" w:cs="Times New Roman"/>
                <w:sz w:val="16"/>
                <w:szCs w:val="16"/>
                <w:lang w:val="en-US"/>
              </w:rPr>
              <w:t>HRD</w:t>
            </w:r>
            <w:r w:rsidRPr="000A0B60">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 xml:space="preserve">department </w:t>
            </w:r>
            <w:r w:rsidR="007D6F41" w:rsidRPr="000A0B60">
              <w:rPr>
                <w:rFonts w:ascii="Times New Roman" w:hAnsi="Times New Roman" w:cs="Times New Roman"/>
                <w:sz w:val="16"/>
                <w:szCs w:val="16"/>
                <w:lang w:val="en-US"/>
              </w:rPr>
              <w:t xml:space="preserve">on </w:t>
            </w:r>
            <w:r w:rsidRPr="00570CA7">
              <w:rPr>
                <w:rFonts w:ascii="Times New Roman" w:eastAsia="GHEA Grapalat" w:hAnsi="Times New Roman" w:cs="Times New Roman"/>
                <w:sz w:val="16"/>
                <w:szCs w:val="16"/>
                <w:lang w:val="en-US"/>
              </w:rPr>
              <w:lastRenderedPageBreak/>
              <w:t>protecting business rights in relations between the private sector and state bodies</w:t>
            </w:r>
            <w:r w:rsidR="007D6F41" w:rsidRPr="000A0B60">
              <w:rPr>
                <w:rFonts w:ascii="Times New Roman" w:hAnsi="Times New Roman" w:cs="Times New Roman"/>
                <w:sz w:val="16"/>
                <w:szCs w:val="16"/>
                <w:lang w:val="en-US"/>
              </w:rPr>
              <w:t>.</w:t>
            </w:r>
          </w:p>
          <w:p w14:paraId="76B35414" w14:textId="702AEA8D" w:rsidR="00CF2E1E" w:rsidRPr="000A0B60" w:rsidRDefault="00CF2E1E" w:rsidP="00D64F2E">
            <w:pPr>
              <w:spacing w:line="240" w:lineRule="auto"/>
              <w:rPr>
                <w:rFonts w:ascii="Times New Roman" w:eastAsia="GHEA Grapalat" w:hAnsi="Times New Roman" w:cs="Times New Roman"/>
                <w:sz w:val="16"/>
                <w:szCs w:val="16"/>
                <w:lang w:val="en-US"/>
              </w:rPr>
            </w:pPr>
          </w:p>
        </w:tc>
        <w:tc>
          <w:tcPr>
            <w:tcW w:w="1701" w:type="dxa"/>
            <w:gridSpan w:val="3"/>
            <w:shd w:val="clear" w:color="auto" w:fill="auto"/>
          </w:tcPr>
          <w:p w14:paraId="7E7DF24D" w14:textId="77777777" w:rsidR="000F008A" w:rsidRPr="000A0B60" w:rsidRDefault="00112E11" w:rsidP="00D64F2E">
            <w:pPr>
              <w:spacing w:line="240" w:lineRule="auto"/>
              <w:rPr>
                <w:rFonts w:ascii="Times New Roman" w:hAnsi="Times New Roman" w:cs="Times New Roman"/>
                <w:sz w:val="16"/>
                <w:szCs w:val="16"/>
                <w:lang w:val="en-US"/>
              </w:rPr>
            </w:pPr>
            <w:r>
              <w:rPr>
                <w:rFonts w:ascii="Times New Roman" w:hAnsi="Times New Roman" w:cs="Times New Roman"/>
                <w:sz w:val="16"/>
                <w:szCs w:val="16"/>
                <w:lang w:val="en-US"/>
              </w:rPr>
              <w:lastRenderedPageBreak/>
              <w:t>A</w:t>
            </w:r>
            <w:r w:rsidR="007D6F41" w:rsidRPr="000A0B60">
              <w:rPr>
                <w:rFonts w:ascii="Times New Roman" w:hAnsi="Times New Roman" w:cs="Times New Roman"/>
                <w:sz w:val="16"/>
                <w:szCs w:val="16"/>
                <w:lang w:val="en-US"/>
              </w:rPr>
              <w:t xml:space="preserve">t least four training courses </w:t>
            </w:r>
            <w:r w:rsidR="00045F4A">
              <w:rPr>
                <w:rFonts w:ascii="Times New Roman" w:hAnsi="Times New Roman" w:cs="Times New Roman"/>
                <w:sz w:val="16"/>
                <w:szCs w:val="16"/>
                <w:lang w:val="en-US"/>
              </w:rPr>
              <w:t>are</w:t>
            </w:r>
            <w:r w:rsidR="007D6F41" w:rsidRPr="000A0B60">
              <w:rPr>
                <w:rFonts w:ascii="Times New Roman" w:hAnsi="Times New Roman" w:cs="Times New Roman"/>
                <w:sz w:val="16"/>
                <w:szCs w:val="16"/>
                <w:lang w:val="en-US"/>
              </w:rPr>
              <w:t xml:space="preserve"> organized and conducted </w:t>
            </w:r>
            <w:r w:rsidR="000F008A" w:rsidRPr="000A0B60">
              <w:rPr>
                <w:rFonts w:ascii="Times New Roman" w:hAnsi="Times New Roman" w:cs="Times New Roman"/>
                <w:sz w:val="16"/>
                <w:szCs w:val="16"/>
                <w:lang w:val="en-US"/>
              </w:rPr>
              <w:t xml:space="preserve">for </w:t>
            </w:r>
            <w:r w:rsidR="000F008A" w:rsidRPr="000A0B60">
              <w:rPr>
                <w:rFonts w:ascii="Times New Roman" w:eastAsia="GHEA Grapalat" w:hAnsi="Times New Roman" w:cs="Times New Roman"/>
                <w:sz w:val="16"/>
                <w:szCs w:val="16"/>
                <w:lang w:val="en-US"/>
              </w:rPr>
              <w:t xml:space="preserve">the </w:t>
            </w:r>
            <w:r w:rsidR="000F008A">
              <w:rPr>
                <w:rFonts w:ascii="Times New Roman" w:hAnsi="Times New Roman" w:cs="Times New Roman"/>
                <w:sz w:val="16"/>
                <w:szCs w:val="16"/>
                <w:lang w:val="en-US"/>
              </w:rPr>
              <w:t xml:space="preserve">staff of the relevant </w:t>
            </w:r>
            <w:r w:rsidR="000F008A">
              <w:rPr>
                <w:rFonts w:ascii="Times New Roman" w:eastAsia="GHEA Grapalat" w:hAnsi="Times New Roman" w:cs="Times New Roman"/>
                <w:sz w:val="16"/>
                <w:szCs w:val="16"/>
                <w:lang w:val="en-US"/>
              </w:rPr>
              <w:t>HRD</w:t>
            </w:r>
            <w:r w:rsidR="000F008A" w:rsidRPr="000A0B60">
              <w:rPr>
                <w:rFonts w:ascii="Times New Roman" w:eastAsia="GHEA Grapalat" w:hAnsi="Times New Roman" w:cs="Times New Roman"/>
                <w:sz w:val="16"/>
                <w:szCs w:val="16"/>
                <w:lang w:val="en-US"/>
              </w:rPr>
              <w:t xml:space="preserve"> </w:t>
            </w:r>
            <w:r w:rsidR="000F008A">
              <w:rPr>
                <w:rFonts w:ascii="Times New Roman" w:eastAsia="GHEA Grapalat" w:hAnsi="Times New Roman" w:cs="Times New Roman"/>
                <w:sz w:val="16"/>
                <w:szCs w:val="16"/>
                <w:lang w:val="en-US"/>
              </w:rPr>
              <w:t xml:space="preserve">department </w:t>
            </w:r>
            <w:r w:rsidR="000F008A" w:rsidRPr="000A0B60">
              <w:rPr>
                <w:rFonts w:ascii="Times New Roman" w:hAnsi="Times New Roman" w:cs="Times New Roman"/>
                <w:sz w:val="16"/>
                <w:szCs w:val="16"/>
                <w:lang w:val="en-US"/>
              </w:rPr>
              <w:t xml:space="preserve">on </w:t>
            </w:r>
            <w:r w:rsidR="000F008A" w:rsidRPr="00570CA7">
              <w:rPr>
                <w:rFonts w:ascii="Times New Roman" w:eastAsia="GHEA Grapalat" w:hAnsi="Times New Roman" w:cs="Times New Roman"/>
                <w:sz w:val="16"/>
                <w:szCs w:val="16"/>
                <w:lang w:val="en-US"/>
              </w:rPr>
              <w:t xml:space="preserve">protecting business rights in relations </w:t>
            </w:r>
            <w:r w:rsidR="000F008A" w:rsidRPr="00570CA7">
              <w:rPr>
                <w:rFonts w:ascii="Times New Roman" w:eastAsia="GHEA Grapalat" w:hAnsi="Times New Roman" w:cs="Times New Roman"/>
                <w:sz w:val="16"/>
                <w:szCs w:val="16"/>
                <w:lang w:val="en-US"/>
              </w:rPr>
              <w:lastRenderedPageBreak/>
              <w:t>between the private sector and state bodies</w:t>
            </w:r>
            <w:r w:rsidR="000F008A" w:rsidRPr="000A0B60">
              <w:rPr>
                <w:rFonts w:ascii="Times New Roman" w:hAnsi="Times New Roman" w:cs="Times New Roman"/>
                <w:sz w:val="16"/>
                <w:szCs w:val="16"/>
                <w:lang w:val="en-US"/>
              </w:rPr>
              <w:t>.</w:t>
            </w:r>
          </w:p>
          <w:p w14:paraId="58AD78FA" w14:textId="40C574A0" w:rsidR="00CF2E1E" w:rsidRPr="000A0B60" w:rsidRDefault="00CF2E1E" w:rsidP="00D64F2E">
            <w:pPr>
              <w:spacing w:line="240" w:lineRule="auto"/>
              <w:rPr>
                <w:rFonts w:ascii="Times New Roman" w:hAnsi="Times New Roman" w:cs="Times New Roman"/>
                <w:sz w:val="16"/>
                <w:szCs w:val="16"/>
                <w:lang w:val="en-US"/>
              </w:rPr>
            </w:pPr>
          </w:p>
        </w:tc>
        <w:tc>
          <w:tcPr>
            <w:tcW w:w="1276" w:type="dxa"/>
            <w:gridSpan w:val="2"/>
            <w:shd w:val="clear" w:color="auto" w:fill="auto"/>
          </w:tcPr>
          <w:p w14:paraId="1206F673" w14:textId="77777777" w:rsidR="00CF2E1E" w:rsidRPr="000A0B60" w:rsidRDefault="00CF2E1E" w:rsidP="00D64F2E">
            <w:pPr>
              <w:spacing w:line="240" w:lineRule="auto"/>
              <w:rPr>
                <w:rFonts w:ascii="Times New Roman" w:eastAsia="GHEA Grapalat" w:hAnsi="Times New Roman" w:cs="Times New Roman"/>
                <w:sz w:val="16"/>
                <w:szCs w:val="16"/>
                <w:lang w:val="en-US"/>
              </w:rPr>
            </w:pPr>
          </w:p>
        </w:tc>
        <w:tc>
          <w:tcPr>
            <w:tcW w:w="2485" w:type="dxa"/>
            <w:gridSpan w:val="2"/>
            <w:vMerge/>
            <w:shd w:val="clear" w:color="auto" w:fill="auto"/>
          </w:tcPr>
          <w:p w14:paraId="30295546" w14:textId="77777777" w:rsidR="00CF2E1E" w:rsidRPr="000A0B60" w:rsidRDefault="00CF2E1E" w:rsidP="00D64F2E">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200" w:type="dxa"/>
            <w:vMerge/>
            <w:shd w:val="clear" w:color="auto" w:fill="auto"/>
          </w:tcPr>
          <w:p w14:paraId="3CB91A73" w14:textId="77777777" w:rsidR="00CF2E1E" w:rsidRPr="000A0B60" w:rsidRDefault="00CF2E1E" w:rsidP="00D64F2E">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970" w:type="dxa"/>
            <w:vMerge/>
          </w:tcPr>
          <w:p w14:paraId="24387436"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40" w:type="dxa"/>
            <w:vMerge/>
          </w:tcPr>
          <w:p w14:paraId="24CF0B91"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7537D982" w14:textId="77777777" w:rsidTr="00AB00CA">
        <w:trPr>
          <w:trHeight w:val="350"/>
        </w:trPr>
        <w:tc>
          <w:tcPr>
            <w:tcW w:w="1803" w:type="dxa"/>
            <w:shd w:val="clear" w:color="auto" w:fill="FFE599"/>
          </w:tcPr>
          <w:p w14:paraId="0E402D2C" w14:textId="74A8ABF6" w:rsidR="00CF2E1E" w:rsidRPr="000A0B60" w:rsidRDefault="00F26A33"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580" w:type="dxa"/>
            <w:gridSpan w:val="19"/>
            <w:shd w:val="clear" w:color="auto" w:fill="FFE599"/>
          </w:tcPr>
          <w:p w14:paraId="4F11B41F" w14:textId="1CB8F375" w:rsidR="00CF2E1E" w:rsidRPr="000A0B60" w:rsidRDefault="00DA40BE"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Other sources not prohibited by legislation</w:t>
            </w:r>
          </w:p>
        </w:tc>
      </w:tr>
      <w:tr w:rsidR="00CF2E1E" w:rsidRPr="000A0B60" w14:paraId="4E726EA7" w14:textId="77777777" w:rsidTr="000079E6">
        <w:trPr>
          <w:trHeight w:val="620"/>
        </w:trPr>
        <w:tc>
          <w:tcPr>
            <w:tcW w:w="1803" w:type="dxa"/>
            <w:vMerge w:val="restart"/>
            <w:shd w:val="clear" w:color="auto" w:fill="auto"/>
          </w:tcPr>
          <w:p w14:paraId="7AA03EAB" w14:textId="0B187174" w:rsidR="00CF2E1E" w:rsidRPr="000A0B60" w:rsidRDefault="001B36C5" w:rsidP="00D64F2E">
            <w:pPr>
              <w:spacing w:line="240" w:lineRule="auto"/>
              <w:rPr>
                <w:rFonts w:ascii="Times New Roman" w:eastAsia="GHEA Grapalat" w:hAnsi="Times New Roman" w:cs="Times New Roman"/>
                <w:sz w:val="16"/>
                <w:szCs w:val="16"/>
                <w:lang w:val="en-US"/>
              </w:rPr>
            </w:pPr>
            <w:bookmarkStart w:id="8" w:name="_heading=h.3dy6vkm" w:colFirst="0" w:colLast="0"/>
            <w:bookmarkEnd w:id="8"/>
            <w:r w:rsidRPr="000A0B60">
              <w:rPr>
                <w:rFonts w:ascii="Times New Roman" w:eastAsia="GHEA Grapalat" w:hAnsi="Times New Roman" w:cs="Times New Roman"/>
                <w:b/>
                <w:sz w:val="16"/>
                <w:szCs w:val="16"/>
                <w:lang w:val="en-US"/>
              </w:rPr>
              <w:t>Activity 4</w:t>
            </w:r>
            <w:r w:rsidR="00B04748" w:rsidRPr="000A0B60">
              <w:rPr>
                <w:rFonts w:ascii="Times New Roman" w:eastAsia="GHEA Grapalat" w:hAnsi="Times New Roman" w:cs="Times New Roman"/>
                <w:b/>
                <w:sz w:val="16"/>
                <w:szCs w:val="16"/>
                <w:lang w:val="en-US"/>
              </w:rPr>
              <w:t>.5.</w:t>
            </w:r>
            <w:r w:rsidR="00B04748" w:rsidRPr="000A0B60">
              <w:rPr>
                <w:rFonts w:ascii="Times New Roman" w:eastAsia="GHEA Grapalat" w:hAnsi="Times New Roman" w:cs="Times New Roman"/>
                <w:sz w:val="16"/>
                <w:szCs w:val="16"/>
                <w:lang w:val="en-US"/>
              </w:rPr>
              <w:t xml:space="preserve"> </w:t>
            </w:r>
          </w:p>
          <w:p w14:paraId="70911C48" w14:textId="503C624E" w:rsidR="000B6B35" w:rsidRPr="000A0B60" w:rsidRDefault="00F320E5"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w:t>
            </w:r>
            <w:r w:rsidR="000B6B35" w:rsidRPr="000A0B60">
              <w:rPr>
                <w:rFonts w:ascii="Times New Roman" w:eastAsia="GHEA Grapalat" w:hAnsi="Times New Roman" w:cs="Times New Roman"/>
                <w:sz w:val="16"/>
                <w:szCs w:val="16"/>
                <w:lang w:val="en-US"/>
              </w:rPr>
              <w:t xml:space="preserve">aise </w:t>
            </w:r>
            <w:r w:rsidRPr="000A0B60">
              <w:rPr>
                <w:rFonts w:ascii="Times New Roman" w:eastAsia="GHEA Grapalat" w:hAnsi="Times New Roman" w:cs="Times New Roman"/>
                <w:sz w:val="16"/>
                <w:szCs w:val="16"/>
                <w:lang w:val="en-US"/>
              </w:rPr>
              <w:t xml:space="preserve">the </w:t>
            </w:r>
            <w:r w:rsidR="000B6B35" w:rsidRPr="000A0B60">
              <w:rPr>
                <w:rFonts w:ascii="Times New Roman" w:eastAsia="GHEA Grapalat" w:hAnsi="Times New Roman" w:cs="Times New Roman"/>
                <w:sz w:val="16"/>
                <w:szCs w:val="16"/>
                <w:lang w:val="en-US"/>
              </w:rPr>
              <w:t xml:space="preserve">awareness </w:t>
            </w:r>
            <w:r w:rsidR="000F008A">
              <w:rPr>
                <w:rFonts w:ascii="Times New Roman" w:eastAsia="GHEA Grapalat" w:hAnsi="Times New Roman" w:cs="Times New Roman"/>
                <w:sz w:val="16"/>
                <w:szCs w:val="16"/>
                <w:lang w:val="en-US"/>
              </w:rPr>
              <w:t>of</w:t>
            </w:r>
            <w:r w:rsidR="000B6B35" w:rsidRPr="000A0B60">
              <w:rPr>
                <w:rFonts w:ascii="Times New Roman" w:eastAsia="GHEA Grapalat" w:hAnsi="Times New Roman" w:cs="Times New Roman"/>
                <w:sz w:val="16"/>
                <w:szCs w:val="16"/>
                <w:lang w:val="en-US"/>
              </w:rPr>
              <w:t xml:space="preserve"> the business community about </w:t>
            </w:r>
            <w:r w:rsidR="006B0BAE" w:rsidRPr="000A0B60">
              <w:rPr>
                <w:rFonts w:ascii="Times New Roman" w:eastAsia="GHEA Grapalat" w:hAnsi="Times New Roman" w:cs="Times New Roman"/>
                <w:sz w:val="16"/>
                <w:szCs w:val="16"/>
                <w:lang w:val="en-US"/>
              </w:rPr>
              <w:t xml:space="preserve">anti-corruption mechanisms and </w:t>
            </w:r>
            <w:r w:rsidR="000B6B35" w:rsidRPr="000A0B60">
              <w:rPr>
                <w:rFonts w:ascii="Times New Roman" w:eastAsia="GHEA Grapalat" w:hAnsi="Times New Roman" w:cs="Times New Roman"/>
                <w:sz w:val="16"/>
                <w:szCs w:val="16"/>
                <w:lang w:val="en-US"/>
              </w:rPr>
              <w:t>effective protection of their rights</w:t>
            </w:r>
            <w:r w:rsidR="00AC6F35" w:rsidRPr="000A0B60">
              <w:rPr>
                <w:rFonts w:ascii="Times New Roman" w:eastAsia="GHEA Grapalat" w:hAnsi="Times New Roman" w:cs="Times New Roman"/>
                <w:sz w:val="16"/>
                <w:szCs w:val="16"/>
                <w:lang w:val="en-US"/>
              </w:rPr>
              <w:t>.</w:t>
            </w:r>
          </w:p>
        </w:tc>
        <w:tc>
          <w:tcPr>
            <w:tcW w:w="2164" w:type="dxa"/>
            <w:vMerge w:val="restart"/>
            <w:shd w:val="clear" w:color="auto" w:fill="auto"/>
          </w:tcPr>
          <w:p w14:paraId="09F6E13B" w14:textId="04215D2C" w:rsidR="00CF2E1E" w:rsidRPr="000A0B60" w:rsidRDefault="00F26A33"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6521" w:type="dxa"/>
            <w:gridSpan w:val="13"/>
            <w:shd w:val="clear" w:color="auto" w:fill="auto"/>
          </w:tcPr>
          <w:p w14:paraId="5F2B5DA3" w14:textId="546F2194" w:rsidR="00CF2E1E" w:rsidRPr="000A0B60" w:rsidRDefault="00F26A33"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485" w:type="dxa"/>
            <w:gridSpan w:val="2"/>
            <w:shd w:val="clear" w:color="auto" w:fill="auto"/>
          </w:tcPr>
          <w:p w14:paraId="1DB421D0" w14:textId="56D3BE71"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200" w:type="dxa"/>
            <w:shd w:val="clear" w:color="auto" w:fill="auto"/>
          </w:tcPr>
          <w:p w14:paraId="2281FC1C" w14:textId="385C993A"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70" w:type="dxa"/>
          </w:tcPr>
          <w:p w14:paraId="6FB185F3" w14:textId="145FBF04" w:rsidR="00CF2E1E" w:rsidRPr="000A0B60" w:rsidRDefault="00495A66"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240" w:type="dxa"/>
          </w:tcPr>
          <w:p w14:paraId="086CBBEF" w14:textId="320648FE"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CF2E1E" w:rsidRPr="000A0B60" w14:paraId="5A945F3C" w14:textId="77777777" w:rsidTr="000079E6">
        <w:trPr>
          <w:trHeight w:val="328"/>
        </w:trPr>
        <w:tc>
          <w:tcPr>
            <w:tcW w:w="1803" w:type="dxa"/>
            <w:vMerge/>
            <w:shd w:val="clear" w:color="auto" w:fill="auto"/>
          </w:tcPr>
          <w:p w14:paraId="42903DB0" w14:textId="77777777" w:rsidR="00CF2E1E" w:rsidRPr="000A0B60" w:rsidRDefault="00CF2E1E" w:rsidP="00D64F2E">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2164" w:type="dxa"/>
            <w:vMerge/>
            <w:shd w:val="clear" w:color="auto" w:fill="auto"/>
          </w:tcPr>
          <w:p w14:paraId="329B6E3E" w14:textId="77777777" w:rsidR="00CF2E1E" w:rsidRPr="000A0B60" w:rsidRDefault="00CF2E1E" w:rsidP="00D64F2E">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818" w:type="dxa"/>
            <w:gridSpan w:val="2"/>
            <w:shd w:val="clear" w:color="auto" w:fill="auto"/>
          </w:tcPr>
          <w:p w14:paraId="0FE10A2E" w14:textId="09814392" w:rsidR="00CF2E1E" w:rsidRPr="000A0B60" w:rsidRDefault="00D00E42"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2726" w:type="dxa"/>
            <w:gridSpan w:val="6"/>
            <w:shd w:val="clear" w:color="auto" w:fill="auto"/>
          </w:tcPr>
          <w:p w14:paraId="47504F64" w14:textId="1FD96B7E" w:rsidR="00CF2E1E" w:rsidRPr="000A0B60" w:rsidRDefault="00D00E42"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684" w:type="dxa"/>
            <w:gridSpan w:val="2"/>
            <w:shd w:val="clear" w:color="auto" w:fill="auto"/>
          </w:tcPr>
          <w:p w14:paraId="6F029082" w14:textId="206ACD9A" w:rsidR="00CF2E1E" w:rsidRPr="000A0B60" w:rsidRDefault="00D00E42" w:rsidP="00D64F2E">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293" w:type="dxa"/>
            <w:gridSpan w:val="3"/>
            <w:shd w:val="clear" w:color="auto" w:fill="auto"/>
          </w:tcPr>
          <w:p w14:paraId="506EBB9E" w14:textId="76920C67" w:rsidR="00CF2E1E" w:rsidRPr="000A0B60" w:rsidRDefault="006921B5" w:rsidP="00D64F2E">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485" w:type="dxa"/>
            <w:gridSpan w:val="2"/>
            <w:vMerge w:val="restart"/>
            <w:shd w:val="clear" w:color="auto" w:fill="auto"/>
          </w:tcPr>
          <w:p w14:paraId="432087EC" w14:textId="702D5236" w:rsidR="00CF2E1E" w:rsidRPr="000A0B60" w:rsidRDefault="00ED692D"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By the end of 2026, at least six awareness-raising events have been organized and </w:t>
            </w:r>
            <w:r w:rsidR="00110AA0">
              <w:rPr>
                <w:rFonts w:ascii="Times New Roman" w:eastAsia="GHEA Grapalat" w:hAnsi="Times New Roman" w:cs="Times New Roman"/>
                <w:sz w:val="16"/>
                <w:szCs w:val="16"/>
                <w:lang w:val="en-US"/>
              </w:rPr>
              <w:t>implemented</w:t>
            </w:r>
            <w:r w:rsidRPr="000A0B60">
              <w:rPr>
                <w:rFonts w:ascii="Times New Roman" w:eastAsia="GHEA Grapalat" w:hAnsi="Times New Roman" w:cs="Times New Roman"/>
                <w:sz w:val="16"/>
                <w:szCs w:val="16"/>
                <w:lang w:val="en-US"/>
              </w:rPr>
              <w:t xml:space="preserve">, including </w:t>
            </w:r>
            <w:r w:rsidR="00F50B01">
              <w:rPr>
                <w:rFonts w:ascii="Times New Roman" w:eastAsia="GHEA Grapalat" w:hAnsi="Times New Roman" w:cs="Times New Roman"/>
                <w:sz w:val="16"/>
                <w:szCs w:val="16"/>
                <w:lang w:val="en-US"/>
              </w:rPr>
              <w:t>via</w:t>
            </w:r>
            <w:r w:rsidRPr="000A0B60">
              <w:rPr>
                <w:rFonts w:ascii="Times New Roman" w:eastAsia="GHEA Grapalat" w:hAnsi="Times New Roman" w:cs="Times New Roman"/>
                <w:sz w:val="16"/>
                <w:szCs w:val="16"/>
                <w:lang w:val="en-US"/>
              </w:rPr>
              <w:t xml:space="preserve"> mass media and </w:t>
            </w:r>
            <w:r w:rsidR="00403D25">
              <w:rPr>
                <w:rFonts w:ascii="Times New Roman" w:eastAsia="GHEA Grapalat" w:hAnsi="Times New Roman" w:cs="Times New Roman"/>
                <w:sz w:val="16"/>
                <w:szCs w:val="16"/>
                <w:lang w:val="en-US"/>
              </w:rPr>
              <w:t>social media platforms</w:t>
            </w:r>
            <w:r w:rsidRPr="000A0B60">
              <w:rPr>
                <w:rFonts w:ascii="Times New Roman" w:eastAsia="GHEA Grapalat" w:hAnsi="Times New Roman" w:cs="Times New Roman"/>
                <w:sz w:val="16"/>
                <w:szCs w:val="16"/>
                <w:lang w:val="en-US"/>
              </w:rPr>
              <w:t>.</w:t>
            </w:r>
          </w:p>
        </w:tc>
        <w:tc>
          <w:tcPr>
            <w:tcW w:w="1200" w:type="dxa"/>
            <w:vMerge w:val="restart"/>
            <w:shd w:val="clear" w:color="auto" w:fill="auto"/>
          </w:tcPr>
          <w:p w14:paraId="130909F8" w14:textId="0A751EE6" w:rsidR="00CF2E1E" w:rsidRPr="000A0B60" w:rsidRDefault="004C32B8"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p w14:paraId="37CDEC95" w14:textId="4A2F1813" w:rsidR="00CF2E1E" w:rsidRPr="000A0B60" w:rsidRDefault="004C32B8"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Press releases</w:t>
            </w:r>
          </w:p>
          <w:p w14:paraId="71F9E565" w14:textId="0E946B08" w:rsidR="00CF2E1E" w:rsidRPr="000A0B60" w:rsidRDefault="004C32B8"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Media publications</w:t>
            </w:r>
          </w:p>
        </w:tc>
        <w:tc>
          <w:tcPr>
            <w:tcW w:w="970" w:type="dxa"/>
            <w:vMerge w:val="restart"/>
          </w:tcPr>
          <w:p w14:paraId="1AE248A8" w14:textId="11809AE0" w:rsidR="00CF2E1E" w:rsidRPr="000A0B60" w:rsidRDefault="00003902"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Economics</w:t>
            </w:r>
          </w:p>
          <w:p w14:paraId="760A1D56" w14:textId="77777777" w:rsidR="00CF2E1E" w:rsidRPr="000A0B60" w:rsidRDefault="00CF2E1E" w:rsidP="00D64F2E">
            <w:pPr>
              <w:spacing w:line="240" w:lineRule="auto"/>
              <w:rPr>
                <w:rFonts w:ascii="Times New Roman" w:eastAsia="GHEA Grapalat" w:hAnsi="Times New Roman" w:cs="Times New Roman"/>
                <w:sz w:val="16"/>
                <w:szCs w:val="16"/>
                <w:lang w:val="en-US"/>
              </w:rPr>
            </w:pPr>
          </w:p>
        </w:tc>
        <w:tc>
          <w:tcPr>
            <w:tcW w:w="1240" w:type="dxa"/>
            <w:vMerge w:val="restart"/>
          </w:tcPr>
          <w:p w14:paraId="5268E602" w14:textId="0BBB656D" w:rsidR="00AC6F35" w:rsidRPr="000A0B60" w:rsidRDefault="009A3A96"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p w14:paraId="0F72328D" w14:textId="2E0443D1" w:rsidR="00CF2E1E" w:rsidRPr="000A0B60" w:rsidRDefault="00741C27"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Office of the Human Rights Defender </w:t>
            </w:r>
            <w:r w:rsidR="00B64705" w:rsidRPr="000A0B60">
              <w:rPr>
                <w:rFonts w:ascii="Times New Roman" w:eastAsia="GHEA Grapalat" w:hAnsi="Times New Roman" w:cs="Times New Roman"/>
                <w:sz w:val="16"/>
                <w:szCs w:val="16"/>
                <w:lang w:val="en-US"/>
              </w:rPr>
              <w:t>(upon consent)</w:t>
            </w:r>
          </w:p>
          <w:p w14:paraId="3BDE4F48" w14:textId="2F7ADAE7" w:rsidR="00CF2E1E" w:rsidRPr="000A0B60" w:rsidRDefault="00F50B01" w:rsidP="00D64F2E">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Specialized</w:t>
            </w:r>
            <w:r w:rsidR="00741C27" w:rsidRPr="000A0B60">
              <w:rPr>
                <w:rFonts w:ascii="Times New Roman" w:eastAsia="GHEA Grapalat" w:hAnsi="Times New Roman" w:cs="Times New Roman"/>
                <w:sz w:val="16"/>
                <w:szCs w:val="16"/>
                <w:lang w:val="en-US"/>
              </w:rPr>
              <w:t xml:space="preserve"> CSOs</w:t>
            </w:r>
            <w:r>
              <w:rPr>
                <w:rFonts w:ascii="Times New Roman" w:eastAsia="GHEA Grapalat" w:hAnsi="Times New Roman" w:cs="Times New Roman"/>
                <w:sz w:val="16"/>
                <w:szCs w:val="16"/>
                <w:lang w:val="en-US"/>
              </w:rPr>
              <w:t xml:space="preserve"> </w:t>
            </w:r>
            <w:r w:rsidR="00B64705" w:rsidRPr="000A0B60">
              <w:rPr>
                <w:rFonts w:ascii="Times New Roman" w:eastAsia="GHEA Grapalat" w:hAnsi="Times New Roman" w:cs="Times New Roman"/>
                <w:sz w:val="16"/>
                <w:szCs w:val="16"/>
                <w:lang w:val="en-US"/>
              </w:rPr>
              <w:t>(upon consent)</w:t>
            </w:r>
          </w:p>
        </w:tc>
      </w:tr>
      <w:tr w:rsidR="00CF2E1E" w:rsidRPr="000A0B60" w14:paraId="213E139E" w14:textId="77777777" w:rsidTr="000079E6">
        <w:trPr>
          <w:trHeight w:val="340"/>
        </w:trPr>
        <w:tc>
          <w:tcPr>
            <w:tcW w:w="1803" w:type="dxa"/>
            <w:vMerge/>
            <w:shd w:val="clear" w:color="auto" w:fill="auto"/>
          </w:tcPr>
          <w:p w14:paraId="09167816" w14:textId="77777777" w:rsidR="00CF2E1E" w:rsidRPr="000A0B60" w:rsidRDefault="00CF2E1E" w:rsidP="00D64F2E">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2164" w:type="dxa"/>
            <w:vMerge w:val="restart"/>
            <w:shd w:val="clear" w:color="auto" w:fill="auto"/>
          </w:tcPr>
          <w:p w14:paraId="1A647922" w14:textId="1093B6FE" w:rsidR="00EE3626" w:rsidRPr="000A0B60" w:rsidRDefault="00110AA0" w:rsidP="00D64F2E">
            <w:pPr>
              <w:spacing w:line="240" w:lineRule="auto"/>
              <w:rPr>
                <w:rFonts w:ascii="Times New Roman" w:eastAsia="GHEA Grapalat" w:hAnsi="Times New Roman" w:cs="Times New Roman"/>
                <w:sz w:val="16"/>
                <w:szCs w:val="16"/>
                <w:lang w:val="en-US"/>
              </w:rPr>
            </w:pPr>
            <w:r w:rsidRPr="00110AA0">
              <w:rPr>
                <w:rFonts w:ascii="Times New Roman" w:eastAsia="GHEA Grapalat" w:hAnsi="Times New Roman" w:cs="Times New Roman"/>
                <w:sz w:val="16"/>
                <w:szCs w:val="16"/>
                <w:lang w:val="en-US"/>
              </w:rPr>
              <w:t xml:space="preserve">The Private Sector Corruption Risks Assessment in the Field of Public Administration Services in the Republic of Armenia conducted in April 2023 revealed insufficient knowledge among the business community regarding the anti-corruption mechanisms and effective </w:t>
            </w:r>
            <w:r w:rsidRPr="00110AA0">
              <w:rPr>
                <w:rFonts w:ascii="Times New Roman" w:eastAsia="GHEA Grapalat" w:hAnsi="Times New Roman" w:cs="Times New Roman"/>
                <w:sz w:val="16"/>
                <w:szCs w:val="16"/>
                <w:lang w:val="en-US"/>
              </w:rPr>
              <w:lastRenderedPageBreak/>
              <w:t xml:space="preserve">means for protecting their rights.  In this context, the current mechanisms (such as e-draft platform, irregular public discussions) </w:t>
            </w:r>
            <w:r>
              <w:rPr>
                <w:rFonts w:ascii="Times New Roman" w:eastAsia="GHEA Grapalat" w:hAnsi="Times New Roman" w:cs="Times New Roman"/>
                <w:sz w:val="16"/>
                <w:szCs w:val="16"/>
                <w:lang w:val="en-US"/>
              </w:rPr>
              <w:t>were</w:t>
            </w:r>
            <w:r w:rsidRPr="00110AA0">
              <w:rPr>
                <w:rFonts w:ascii="Times New Roman" w:eastAsia="GHEA Grapalat" w:hAnsi="Times New Roman" w:cs="Times New Roman"/>
                <w:sz w:val="16"/>
                <w:szCs w:val="16"/>
                <w:lang w:val="en-US"/>
              </w:rPr>
              <w:t xml:space="preserve"> assessed as not satisfactory. </w:t>
            </w:r>
            <w:r w:rsidR="00EE3626" w:rsidRPr="000A0B60">
              <w:rPr>
                <w:rFonts w:ascii="Times New Roman" w:eastAsia="GHEA Grapalat" w:hAnsi="Times New Roman" w:cs="Times New Roman"/>
                <w:sz w:val="16"/>
                <w:szCs w:val="16"/>
                <w:lang w:val="en-US"/>
              </w:rPr>
              <w:t xml:space="preserve"> </w:t>
            </w:r>
          </w:p>
          <w:p w14:paraId="12019CE3" w14:textId="3F125D45" w:rsidR="00CF2E1E" w:rsidRPr="000A0B60" w:rsidRDefault="00110AA0" w:rsidP="00D64F2E">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T</w:t>
            </w:r>
            <w:r w:rsidRPr="00110AA0">
              <w:rPr>
                <w:rFonts w:ascii="Times New Roman" w:eastAsia="GHEA Grapalat" w:hAnsi="Times New Roman" w:cs="Times New Roman"/>
                <w:sz w:val="16"/>
                <w:szCs w:val="16"/>
                <w:lang w:val="en-US"/>
              </w:rPr>
              <w:t>he government should focus its efforts towards two directions: actively engaging with business associations and informing the private sector about the upcoming and implemented measures (including legislative reforms), including their rationale, objectives, and current status.</w:t>
            </w:r>
          </w:p>
        </w:tc>
        <w:tc>
          <w:tcPr>
            <w:tcW w:w="818" w:type="dxa"/>
            <w:gridSpan w:val="2"/>
            <w:shd w:val="clear" w:color="auto" w:fill="auto"/>
          </w:tcPr>
          <w:p w14:paraId="62EC7878" w14:textId="77777777" w:rsidR="00CF2E1E" w:rsidRPr="000A0B60" w:rsidRDefault="00B04748"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II</w:t>
            </w:r>
          </w:p>
        </w:tc>
        <w:tc>
          <w:tcPr>
            <w:tcW w:w="1440" w:type="dxa"/>
            <w:gridSpan w:val="4"/>
            <w:shd w:val="clear" w:color="auto" w:fill="auto"/>
          </w:tcPr>
          <w:p w14:paraId="24D682CA" w14:textId="77777777" w:rsidR="00CF2E1E" w:rsidRPr="000A0B60" w:rsidRDefault="00B04748"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286" w:type="dxa"/>
            <w:gridSpan w:val="2"/>
            <w:shd w:val="clear" w:color="auto" w:fill="auto"/>
          </w:tcPr>
          <w:p w14:paraId="54644823" w14:textId="77777777" w:rsidR="00CF2E1E" w:rsidRPr="000A0B60" w:rsidRDefault="00B04748"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684" w:type="dxa"/>
            <w:gridSpan w:val="2"/>
            <w:shd w:val="clear" w:color="auto" w:fill="auto"/>
          </w:tcPr>
          <w:p w14:paraId="26304EDE" w14:textId="77777777" w:rsidR="00CF2E1E" w:rsidRPr="000A0B60" w:rsidRDefault="00CF2E1E" w:rsidP="00D64F2E">
            <w:pPr>
              <w:spacing w:line="240" w:lineRule="auto"/>
              <w:rPr>
                <w:rFonts w:ascii="Times New Roman" w:eastAsia="GHEA Grapalat" w:hAnsi="Times New Roman" w:cs="Times New Roman"/>
                <w:sz w:val="16"/>
                <w:szCs w:val="16"/>
                <w:lang w:val="en-US"/>
              </w:rPr>
            </w:pPr>
          </w:p>
        </w:tc>
        <w:tc>
          <w:tcPr>
            <w:tcW w:w="1293" w:type="dxa"/>
            <w:gridSpan w:val="3"/>
            <w:shd w:val="clear" w:color="auto" w:fill="auto"/>
          </w:tcPr>
          <w:p w14:paraId="264E608F" w14:textId="77777777" w:rsidR="00CF2E1E" w:rsidRPr="000A0B60" w:rsidRDefault="00CF2E1E" w:rsidP="00D64F2E">
            <w:pPr>
              <w:spacing w:line="240" w:lineRule="auto"/>
              <w:rPr>
                <w:rFonts w:ascii="Times New Roman" w:eastAsia="GHEA Grapalat" w:hAnsi="Times New Roman" w:cs="Times New Roman"/>
                <w:sz w:val="16"/>
                <w:szCs w:val="16"/>
                <w:lang w:val="en-US"/>
              </w:rPr>
            </w:pPr>
          </w:p>
        </w:tc>
        <w:tc>
          <w:tcPr>
            <w:tcW w:w="2485" w:type="dxa"/>
            <w:gridSpan w:val="2"/>
            <w:vMerge/>
            <w:shd w:val="clear" w:color="auto" w:fill="auto"/>
          </w:tcPr>
          <w:p w14:paraId="27DB137C"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00" w:type="dxa"/>
            <w:vMerge/>
            <w:shd w:val="clear" w:color="auto" w:fill="auto"/>
          </w:tcPr>
          <w:p w14:paraId="1A87451B"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70" w:type="dxa"/>
            <w:vMerge/>
          </w:tcPr>
          <w:p w14:paraId="5272D41B"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40" w:type="dxa"/>
            <w:vMerge/>
          </w:tcPr>
          <w:p w14:paraId="1A3FEB99"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110AA0" w:rsidRPr="000A0B60" w14:paraId="4DF8601F" w14:textId="77777777" w:rsidTr="000079E6">
        <w:trPr>
          <w:trHeight w:val="1110"/>
        </w:trPr>
        <w:tc>
          <w:tcPr>
            <w:tcW w:w="1803" w:type="dxa"/>
            <w:vMerge/>
            <w:shd w:val="clear" w:color="auto" w:fill="auto"/>
          </w:tcPr>
          <w:p w14:paraId="65834F5D" w14:textId="77777777" w:rsidR="00110AA0" w:rsidRPr="000A0B60" w:rsidRDefault="00110AA0" w:rsidP="00D64F2E">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2164" w:type="dxa"/>
            <w:vMerge/>
            <w:shd w:val="clear" w:color="auto" w:fill="auto"/>
          </w:tcPr>
          <w:p w14:paraId="7988A11C" w14:textId="77777777" w:rsidR="00110AA0" w:rsidRPr="000A0B60" w:rsidRDefault="00110AA0" w:rsidP="00D64F2E">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818" w:type="dxa"/>
            <w:gridSpan w:val="2"/>
            <w:shd w:val="clear" w:color="auto" w:fill="auto"/>
          </w:tcPr>
          <w:p w14:paraId="0999B8D2" w14:textId="77777777" w:rsidR="00110AA0" w:rsidRPr="000A0B60" w:rsidRDefault="00110AA0" w:rsidP="00D64F2E">
            <w:pPr>
              <w:spacing w:line="240" w:lineRule="auto"/>
              <w:rPr>
                <w:rFonts w:ascii="Times New Roman" w:eastAsia="GHEA Grapalat" w:hAnsi="Times New Roman" w:cs="Times New Roman"/>
                <w:sz w:val="16"/>
                <w:szCs w:val="16"/>
                <w:lang w:val="en-US"/>
              </w:rPr>
            </w:pPr>
          </w:p>
        </w:tc>
        <w:tc>
          <w:tcPr>
            <w:tcW w:w="1440" w:type="dxa"/>
            <w:gridSpan w:val="4"/>
            <w:shd w:val="clear" w:color="auto" w:fill="auto"/>
          </w:tcPr>
          <w:p w14:paraId="6953F753" w14:textId="77777777" w:rsidR="00110AA0" w:rsidRPr="000A0B60" w:rsidRDefault="00110AA0" w:rsidP="00D64F2E">
            <w:pPr>
              <w:spacing w:line="240" w:lineRule="auto"/>
              <w:rPr>
                <w:rFonts w:ascii="Times New Roman" w:eastAsia="GHEA Grapalat" w:hAnsi="Times New Roman" w:cs="Times New Roman"/>
                <w:i/>
                <w:sz w:val="16"/>
                <w:szCs w:val="16"/>
                <w:lang w:val="en-US"/>
              </w:rPr>
            </w:pPr>
          </w:p>
        </w:tc>
        <w:tc>
          <w:tcPr>
            <w:tcW w:w="1286" w:type="dxa"/>
            <w:gridSpan w:val="2"/>
            <w:shd w:val="clear" w:color="auto" w:fill="auto"/>
          </w:tcPr>
          <w:p w14:paraId="55441D58" w14:textId="4A07B0C5" w:rsidR="00110AA0" w:rsidRPr="000A0B60" w:rsidRDefault="00110AA0" w:rsidP="00D64F2E">
            <w:pPr>
              <w:spacing w:line="240" w:lineRule="auto"/>
              <w:rPr>
                <w:rFonts w:ascii="Times New Roman" w:eastAsia="GHEA Grapalat" w:hAnsi="Times New Roman" w:cs="Times New Roman"/>
                <w:sz w:val="16"/>
                <w:szCs w:val="16"/>
                <w:lang w:val="en-US"/>
              </w:rPr>
            </w:pPr>
            <w:r w:rsidRPr="000A0B60">
              <w:rPr>
                <w:rFonts w:ascii="Times New Roman" w:hAnsi="Times New Roman" w:cs="Times New Roman"/>
                <w:sz w:val="16"/>
                <w:szCs w:val="16"/>
                <w:lang w:val="en-US"/>
              </w:rPr>
              <w:t xml:space="preserve">At least </w:t>
            </w:r>
            <w:r>
              <w:rPr>
                <w:rFonts w:ascii="Times New Roman" w:hAnsi="Times New Roman" w:cs="Times New Roman"/>
                <w:sz w:val="16"/>
                <w:szCs w:val="16"/>
                <w:lang w:val="en-US"/>
              </w:rPr>
              <w:t>two</w:t>
            </w:r>
            <w:r w:rsidRPr="000A0B60">
              <w:rPr>
                <w:rFonts w:ascii="Times New Roman" w:hAnsi="Times New Roman" w:cs="Times New Roman"/>
                <w:sz w:val="16"/>
                <w:szCs w:val="16"/>
                <w:lang w:val="en-US"/>
              </w:rPr>
              <w:t xml:space="preserve"> awareness-raising events are organized and implemented for the business </w:t>
            </w:r>
            <w:r w:rsidRPr="000A0B60">
              <w:rPr>
                <w:rFonts w:ascii="Times New Roman" w:hAnsi="Times New Roman" w:cs="Times New Roman"/>
                <w:sz w:val="16"/>
                <w:szCs w:val="16"/>
                <w:lang w:val="en-US"/>
              </w:rPr>
              <w:lastRenderedPageBreak/>
              <w:t>community about anti-corruption mechanisms and effective protect</w:t>
            </w:r>
            <w:r>
              <w:rPr>
                <w:rFonts w:ascii="Times New Roman" w:hAnsi="Times New Roman" w:cs="Times New Roman"/>
                <w:sz w:val="16"/>
                <w:szCs w:val="16"/>
                <w:lang w:val="en-US"/>
              </w:rPr>
              <w:t>ion of</w:t>
            </w:r>
            <w:r w:rsidRPr="000A0B60">
              <w:rPr>
                <w:rFonts w:ascii="Times New Roman" w:hAnsi="Times New Roman" w:cs="Times New Roman"/>
                <w:sz w:val="16"/>
                <w:szCs w:val="16"/>
                <w:lang w:val="en-US"/>
              </w:rPr>
              <w:t xml:space="preserve"> their rights.</w:t>
            </w:r>
          </w:p>
        </w:tc>
        <w:tc>
          <w:tcPr>
            <w:tcW w:w="1684" w:type="dxa"/>
            <w:gridSpan w:val="2"/>
            <w:shd w:val="clear" w:color="auto" w:fill="auto"/>
          </w:tcPr>
          <w:p w14:paraId="31268BEA" w14:textId="6756404D" w:rsidR="00110AA0" w:rsidRPr="000A0B60" w:rsidRDefault="00110AA0" w:rsidP="00D64F2E">
            <w:pPr>
              <w:spacing w:line="240" w:lineRule="auto"/>
              <w:rPr>
                <w:rFonts w:ascii="Times New Roman" w:eastAsia="GHEA Grapalat" w:hAnsi="Times New Roman" w:cs="Times New Roman"/>
                <w:sz w:val="16"/>
                <w:szCs w:val="16"/>
                <w:lang w:val="en-US"/>
              </w:rPr>
            </w:pPr>
            <w:r w:rsidRPr="000A0B60">
              <w:rPr>
                <w:rFonts w:ascii="Times New Roman" w:hAnsi="Times New Roman" w:cs="Times New Roman"/>
                <w:sz w:val="16"/>
                <w:szCs w:val="16"/>
                <w:lang w:val="en-US"/>
              </w:rPr>
              <w:lastRenderedPageBreak/>
              <w:t xml:space="preserve">At least four awareness-raising events are organized and implemented for the business community about anti-corruption </w:t>
            </w:r>
            <w:r w:rsidRPr="000A0B60">
              <w:rPr>
                <w:rFonts w:ascii="Times New Roman" w:hAnsi="Times New Roman" w:cs="Times New Roman"/>
                <w:sz w:val="16"/>
                <w:szCs w:val="16"/>
                <w:lang w:val="en-US"/>
              </w:rPr>
              <w:lastRenderedPageBreak/>
              <w:t>mechanisms and effective protect</w:t>
            </w:r>
            <w:r>
              <w:rPr>
                <w:rFonts w:ascii="Times New Roman" w:hAnsi="Times New Roman" w:cs="Times New Roman"/>
                <w:sz w:val="16"/>
                <w:szCs w:val="16"/>
                <w:lang w:val="en-US"/>
              </w:rPr>
              <w:t>ion of</w:t>
            </w:r>
            <w:r w:rsidRPr="000A0B60">
              <w:rPr>
                <w:rFonts w:ascii="Times New Roman" w:hAnsi="Times New Roman" w:cs="Times New Roman"/>
                <w:sz w:val="16"/>
                <w:szCs w:val="16"/>
                <w:lang w:val="en-US"/>
              </w:rPr>
              <w:t xml:space="preserve"> their rights.</w:t>
            </w:r>
          </w:p>
        </w:tc>
        <w:tc>
          <w:tcPr>
            <w:tcW w:w="1293" w:type="dxa"/>
            <w:gridSpan w:val="3"/>
            <w:shd w:val="clear" w:color="auto" w:fill="auto"/>
          </w:tcPr>
          <w:p w14:paraId="2ED26CC5" w14:textId="77777777" w:rsidR="00110AA0" w:rsidRPr="000A0B60" w:rsidRDefault="00110AA0" w:rsidP="00D64F2E">
            <w:pPr>
              <w:spacing w:line="240" w:lineRule="auto"/>
              <w:rPr>
                <w:rFonts w:ascii="Times New Roman" w:eastAsia="GHEA Grapalat" w:hAnsi="Times New Roman" w:cs="Times New Roman"/>
                <w:sz w:val="16"/>
                <w:szCs w:val="16"/>
                <w:lang w:val="en-US"/>
              </w:rPr>
            </w:pPr>
          </w:p>
        </w:tc>
        <w:tc>
          <w:tcPr>
            <w:tcW w:w="2485" w:type="dxa"/>
            <w:gridSpan w:val="2"/>
            <w:vMerge/>
            <w:shd w:val="clear" w:color="auto" w:fill="auto"/>
          </w:tcPr>
          <w:p w14:paraId="59A39675" w14:textId="77777777" w:rsidR="00110AA0" w:rsidRPr="000A0B60" w:rsidRDefault="00110AA0" w:rsidP="00110AA0">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00" w:type="dxa"/>
            <w:vMerge/>
            <w:shd w:val="clear" w:color="auto" w:fill="auto"/>
          </w:tcPr>
          <w:p w14:paraId="73CFFEFC" w14:textId="77777777" w:rsidR="00110AA0" w:rsidRPr="000A0B60" w:rsidRDefault="00110AA0" w:rsidP="00110AA0">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70" w:type="dxa"/>
            <w:vMerge/>
          </w:tcPr>
          <w:p w14:paraId="0D760CC0" w14:textId="77777777" w:rsidR="00110AA0" w:rsidRPr="000A0B60" w:rsidRDefault="00110AA0" w:rsidP="00110AA0">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40" w:type="dxa"/>
            <w:vMerge/>
          </w:tcPr>
          <w:p w14:paraId="04D3D754" w14:textId="77777777" w:rsidR="00110AA0" w:rsidRPr="000A0B60" w:rsidRDefault="00110AA0" w:rsidP="00110AA0">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110AA0" w:rsidRPr="000A0B60" w14:paraId="39E74762" w14:textId="77777777" w:rsidTr="00F50B01">
        <w:trPr>
          <w:trHeight w:val="20"/>
        </w:trPr>
        <w:tc>
          <w:tcPr>
            <w:tcW w:w="1803" w:type="dxa"/>
            <w:shd w:val="clear" w:color="auto" w:fill="FFE599"/>
          </w:tcPr>
          <w:p w14:paraId="4C8C5E5A" w14:textId="14A496D8" w:rsidR="00110AA0" w:rsidRPr="000A0B60" w:rsidRDefault="00110AA0" w:rsidP="00D64F2E">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580" w:type="dxa"/>
            <w:gridSpan w:val="19"/>
            <w:shd w:val="clear" w:color="auto" w:fill="FFE599"/>
          </w:tcPr>
          <w:p w14:paraId="400C7B69" w14:textId="747DF52D" w:rsidR="00110AA0" w:rsidRPr="000A0B60" w:rsidRDefault="00110AA0"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Other sources not prohibited by legislation</w:t>
            </w:r>
          </w:p>
        </w:tc>
      </w:tr>
      <w:tr w:rsidR="00110AA0" w:rsidRPr="000A0B60" w14:paraId="6E149750" w14:textId="77777777" w:rsidTr="000079E6">
        <w:trPr>
          <w:trHeight w:val="800"/>
        </w:trPr>
        <w:tc>
          <w:tcPr>
            <w:tcW w:w="1803" w:type="dxa"/>
            <w:vMerge w:val="restart"/>
            <w:shd w:val="clear" w:color="auto" w:fill="auto"/>
          </w:tcPr>
          <w:p w14:paraId="78AA4514" w14:textId="7E99C460" w:rsidR="00110AA0" w:rsidRPr="000A0B60" w:rsidRDefault="00110AA0"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b/>
                <w:sz w:val="16"/>
                <w:szCs w:val="16"/>
                <w:lang w:val="en-US"/>
              </w:rPr>
              <w:t>Activity 4.6.</w:t>
            </w:r>
            <w:r w:rsidRPr="000A0B60">
              <w:rPr>
                <w:rFonts w:ascii="Times New Roman" w:eastAsia="GHEA Grapalat" w:hAnsi="Times New Roman" w:cs="Times New Roman"/>
                <w:sz w:val="16"/>
                <w:szCs w:val="16"/>
                <w:lang w:val="en-US"/>
              </w:rPr>
              <w:t xml:space="preserve"> </w:t>
            </w:r>
          </w:p>
          <w:p w14:paraId="3AD47B16" w14:textId="1D49DB2C" w:rsidR="00110AA0" w:rsidRPr="000A0B60" w:rsidRDefault="00110AA0"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Enhance the tools used by the CPC to combat corruption in the private sector.</w:t>
            </w:r>
          </w:p>
        </w:tc>
        <w:tc>
          <w:tcPr>
            <w:tcW w:w="2164" w:type="dxa"/>
            <w:vMerge w:val="restart"/>
            <w:shd w:val="clear" w:color="auto" w:fill="auto"/>
          </w:tcPr>
          <w:p w14:paraId="0482D01D" w14:textId="116B610D" w:rsidR="00110AA0" w:rsidRPr="000A0B60" w:rsidRDefault="00110AA0"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6521" w:type="dxa"/>
            <w:gridSpan w:val="13"/>
            <w:shd w:val="clear" w:color="auto" w:fill="auto"/>
          </w:tcPr>
          <w:p w14:paraId="2976A933" w14:textId="237F1233" w:rsidR="00110AA0" w:rsidRPr="000A0B60" w:rsidRDefault="00110AA0"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485" w:type="dxa"/>
            <w:gridSpan w:val="2"/>
            <w:shd w:val="clear" w:color="auto" w:fill="auto"/>
          </w:tcPr>
          <w:p w14:paraId="4845DA00" w14:textId="21E65620" w:rsidR="00110AA0" w:rsidRPr="000A0B60" w:rsidRDefault="00110AA0" w:rsidP="00110AA0">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200" w:type="dxa"/>
            <w:shd w:val="clear" w:color="auto" w:fill="auto"/>
          </w:tcPr>
          <w:p w14:paraId="3AC90EFD" w14:textId="66FD3846" w:rsidR="00110AA0" w:rsidRPr="000A0B60" w:rsidRDefault="00110AA0" w:rsidP="00110AA0">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70" w:type="dxa"/>
          </w:tcPr>
          <w:p w14:paraId="4E50C358" w14:textId="3F9DEEBF" w:rsidR="00110AA0" w:rsidRPr="000A0B60" w:rsidRDefault="00110AA0" w:rsidP="00110AA0">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240" w:type="dxa"/>
          </w:tcPr>
          <w:p w14:paraId="0B62F318" w14:textId="29D93CF2" w:rsidR="00110AA0" w:rsidRPr="000A0B60" w:rsidRDefault="00110AA0" w:rsidP="00110AA0">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110AA0" w:rsidRPr="000A0B60" w14:paraId="5831AD6B" w14:textId="77777777" w:rsidTr="000079E6">
        <w:trPr>
          <w:trHeight w:val="328"/>
        </w:trPr>
        <w:tc>
          <w:tcPr>
            <w:tcW w:w="1803" w:type="dxa"/>
            <w:vMerge/>
            <w:shd w:val="clear" w:color="auto" w:fill="auto"/>
          </w:tcPr>
          <w:p w14:paraId="26FDCFBA" w14:textId="77777777" w:rsidR="00110AA0" w:rsidRPr="000A0B60" w:rsidRDefault="00110AA0" w:rsidP="00D64F2E">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2164" w:type="dxa"/>
            <w:vMerge/>
            <w:shd w:val="clear" w:color="auto" w:fill="auto"/>
          </w:tcPr>
          <w:p w14:paraId="7216C931" w14:textId="77777777" w:rsidR="00110AA0" w:rsidRPr="000A0B60" w:rsidRDefault="00110AA0" w:rsidP="00D64F2E">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818" w:type="dxa"/>
            <w:gridSpan w:val="2"/>
            <w:shd w:val="clear" w:color="auto" w:fill="auto"/>
          </w:tcPr>
          <w:p w14:paraId="6F314699" w14:textId="7B0FF373" w:rsidR="00110AA0" w:rsidRPr="000A0B60" w:rsidRDefault="00110AA0"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2584" w:type="dxa"/>
            <w:gridSpan w:val="5"/>
            <w:shd w:val="clear" w:color="auto" w:fill="auto"/>
          </w:tcPr>
          <w:p w14:paraId="506E47B4" w14:textId="04807D77" w:rsidR="00110AA0" w:rsidRPr="000A0B60" w:rsidRDefault="00110AA0"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826" w:type="dxa"/>
            <w:gridSpan w:val="3"/>
            <w:shd w:val="clear" w:color="auto" w:fill="auto"/>
          </w:tcPr>
          <w:p w14:paraId="31C1A26D" w14:textId="0A89167E" w:rsidR="00110AA0" w:rsidRPr="000A0B60" w:rsidRDefault="00110AA0" w:rsidP="00D64F2E">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293" w:type="dxa"/>
            <w:gridSpan w:val="3"/>
            <w:shd w:val="clear" w:color="auto" w:fill="auto"/>
          </w:tcPr>
          <w:p w14:paraId="6C8107DC" w14:textId="7CF8E7BD" w:rsidR="00110AA0" w:rsidRPr="000A0B60" w:rsidRDefault="00110AA0"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485" w:type="dxa"/>
            <w:gridSpan w:val="2"/>
            <w:vMerge w:val="restart"/>
            <w:shd w:val="clear" w:color="auto" w:fill="auto"/>
          </w:tcPr>
          <w:p w14:paraId="79E5F62E" w14:textId="5B8B199F" w:rsidR="00110AA0" w:rsidRPr="000A0B60" w:rsidRDefault="00110AA0" w:rsidP="00110AA0">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The </w:t>
            </w:r>
            <w:r w:rsidR="00430B92" w:rsidRPr="000A0B60">
              <w:rPr>
                <w:rFonts w:ascii="Times New Roman" w:eastAsia="GHEA Grapalat" w:hAnsi="Times New Roman" w:cs="Times New Roman"/>
                <w:sz w:val="16"/>
                <w:szCs w:val="16"/>
                <w:lang w:val="en-US"/>
              </w:rPr>
              <w:t>RA Government</w:t>
            </w:r>
            <w:r w:rsidR="00430B92">
              <w:rPr>
                <w:rFonts w:ascii="Times New Roman" w:eastAsia="GHEA Grapalat" w:hAnsi="Times New Roman" w:cs="Times New Roman"/>
                <w:sz w:val="16"/>
                <w:szCs w:val="16"/>
                <w:lang w:val="en-US"/>
              </w:rPr>
              <w:t xml:space="preserve"> has</w:t>
            </w:r>
            <w:r w:rsidR="00430B92" w:rsidRPr="000A0B60">
              <w:rPr>
                <w:rFonts w:ascii="Times New Roman" w:eastAsia="GHEA Grapalat" w:hAnsi="Times New Roman" w:cs="Times New Roman"/>
                <w:sz w:val="16"/>
                <w:szCs w:val="16"/>
                <w:lang w:val="en-US"/>
              </w:rPr>
              <w:t xml:space="preserve"> approved </w:t>
            </w:r>
            <w:r w:rsidR="00430B92">
              <w:rPr>
                <w:rFonts w:ascii="Times New Roman" w:eastAsia="GHEA Grapalat" w:hAnsi="Times New Roman" w:cs="Times New Roman"/>
                <w:sz w:val="16"/>
                <w:szCs w:val="16"/>
                <w:lang w:val="en-US"/>
              </w:rPr>
              <w:t xml:space="preserve">the </w:t>
            </w:r>
            <w:r w:rsidRPr="000A0B60">
              <w:rPr>
                <w:rFonts w:ascii="Times New Roman" w:eastAsia="GHEA Grapalat" w:hAnsi="Times New Roman" w:cs="Times New Roman"/>
                <w:sz w:val="16"/>
                <w:szCs w:val="16"/>
                <w:lang w:val="en-US"/>
              </w:rPr>
              <w:t xml:space="preserve">package of </w:t>
            </w:r>
            <w:r w:rsidR="00430B92">
              <w:rPr>
                <w:rFonts w:ascii="Times New Roman" w:eastAsia="GHEA Grapalat" w:hAnsi="Times New Roman" w:cs="Times New Roman"/>
                <w:sz w:val="16"/>
                <w:szCs w:val="16"/>
                <w:lang w:val="en-US"/>
              </w:rPr>
              <w:t>relevant amendments</w:t>
            </w:r>
            <w:r w:rsidRPr="000A0B60">
              <w:rPr>
                <w:rFonts w:ascii="Times New Roman" w:eastAsia="GHEA Grapalat" w:hAnsi="Times New Roman" w:cs="Times New Roman"/>
                <w:sz w:val="16"/>
                <w:szCs w:val="16"/>
                <w:lang w:val="en-US"/>
              </w:rPr>
              <w:t xml:space="preserve"> to the Law on Corruption Prevention Commission and other related legal acts was and submitted </w:t>
            </w:r>
            <w:r w:rsidR="00BC09D3">
              <w:rPr>
                <w:rFonts w:ascii="Times New Roman" w:eastAsia="GHEA Grapalat" w:hAnsi="Times New Roman" w:cs="Times New Roman"/>
                <w:sz w:val="16"/>
                <w:szCs w:val="16"/>
                <w:lang w:val="en-US"/>
              </w:rPr>
              <w:t xml:space="preserve">them </w:t>
            </w:r>
            <w:r w:rsidRPr="000A0B60">
              <w:rPr>
                <w:rFonts w:ascii="Times New Roman" w:eastAsia="GHEA Grapalat" w:hAnsi="Times New Roman" w:cs="Times New Roman"/>
                <w:sz w:val="16"/>
                <w:szCs w:val="16"/>
                <w:lang w:val="en-US"/>
              </w:rPr>
              <w:t>to the RA National Assembly for adoption.</w:t>
            </w:r>
          </w:p>
          <w:p w14:paraId="06223667" w14:textId="77777777" w:rsidR="00110AA0" w:rsidRPr="000A0B60" w:rsidRDefault="00110AA0" w:rsidP="00110AA0">
            <w:pPr>
              <w:spacing w:line="240" w:lineRule="auto"/>
              <w:rPr>
                <w:rFonts w:ascii="Times New Roman" w:eastAsia="GHEA Grapalat" w:hAnsi="Times New Roman" w:cs="Times New Roman"/>
                <w:sz w:val="16"/>
                <w:szCs w:val="16"/>
                <w:lang w:val="en-US"/>
              </w:rPr>
            </w:pPr>
          </w:p>
        </w:tc>
        <w:tc>
          <w:tcPr>
            <w:tcW w:w="1200" w:type="dxa"/>
            <w:vMerge w:val="restart"/>
            <w:shd w:val="clear" w:color="auto" w:fill="auto"/>
          </w:tcPr>
          <w:p w14:paraId="698DD246" w14:textId="60AD0045" w:rsidR="00110AA0" w:rsidRPr="000A0B60" w:rsidRDefault="00110AA0" w:rsidP="00110AA0">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Available</w:t>
            </w:r>
            <w:r w:rsidRPr="000A0B60">
              <w:rPr>
                <w:rFonts w:ascii="Times New Roman" w:eastAsia="GHEA Grapalat" w:hAnsi="Times New Roman" w:cs="Times New Roman"/>
                <w:sz w:val="16"/>
                <w:szCs w:val="16"/>
                <w:lang w:val="en-US"/>
              </w:rPr>
              <w:t xml:space="preserve"> legal acts</w:t>
            </w:r>
          </w:p>
          <w:p w14:paraId="3135084F" w14:textId="35D17C7A" w:rsidR="00110AA0" w:rsidRPr="000A0B60" w:rsidRDefault="00110AA0" w:rsidP="00110AA0">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tc>
        <w:tc>
          <w:tcPr>
            <w:tcW w:w="970" w:type="dxa"/>
            <w:vMerge w:val="restart"/>
          </w:tcPr>
          <w:p w14:paraId="5E8E25C3" w14:textId="46D597B5" w:rsidR="00110AA0" w:rsidRPr="000A0B60" w:rsidRDefault="00110AA0" w:rsidP="00110AA0">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Corruption Prevention Commissio</w:t>
            </w:r>
            <w:r w:rsidR="00BC09D3">
              <w:rPr>
                <w:rFonts w:ascii="Times New Roman" w:eastAsia="GHEA Grapalat" w:hAnsi="Times New Roman" w:cs="Times New Roman"/>
                <w:sz w:val="16"/>
                <w:szCs w:val="16"/>
                <w:lang w:val="en-US"/>
              </w:rPr>
              <w:t>n</w:t>
            </w:r>
            <w:r w:rsidRPr="000A0B60">
              <w:rPr>
                <w:rFonts w:ascii="Times New Roman" w:eastAsia="GHEA Grapalat" w:hAnsi="Times New Roman" w:cs="Times New Roman"/>
                <w:sz w:val="16"/>
                <w:szCs w:val="16"/>
                <w:lang w:val="en-US"/>
              </w:rPr>
              <w:t xml:space="preserve"> (upon consent)</w:t>
            </w:r>
          </w:p>
        </w:tc>
        <w:tc>
          <w:tcPr>
            <w:tcW w:w="1240" w:type="dxa"/>
            <w:vMerge w:val="restart"/>
          </w:tcPr>
          <w:p w14:paraId="04660099" w14:textId="2DD1FD47" w:rsidR="00110AA0" w:rsidRPr="000A0B60" w:rsidRDefault="00110AA0" w:rsidP="00110AA0">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tc>
      </w:tr>
      <w:tr w:rsidR="00110AA0" w:rsidRPr="000A0B60" w14:paraId="7A2815E8" w14:textId="77777777" w:rsidTr="000079E6">
        <w:trPr>
          <w:trHeight w:val="340"/>
        </w:trPr>
        <w:tc>
          <w:tcPr>
            <w:tcW w:w="1803" w:type="dxa"/>
            <w:vMerge/>
            <w:shd w:val="clear" w:color="auto" w:fill="auto"/>
          </w:tcPr>
          <w:p w14:paraId="04D6D8C9" w14:textId="77777777" w:rsidR="00110AA0" w:rsidRPr="000A0B60" w:rsidRDefault="00110AA0" w:rsidP="00D64F2E">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2164" w:type="dxa"/>
            <w:vMerge w:val="restart"/>
            <w:shd w:val="clear" w:color="auto" w:fill="auto"/>
          </w:tcPr>
          <w:p w14:paraId="4147549C" w14:textId="6E0D6191" w:rsidR="00110AA0" w:rsidRPr="000A0B60" w:rsidRDefault="00F50B01" w:rsidP="00D64F2E">
            <w:pPr>
              <w:spacing w:line="240" w:lineRule="auto"/>
              <w:rPr>
                <w:rFonts w:ascii="Times New Roman" w:hAnsi="Times New Roman" w:cs="Times New Roman"/>
                <w:sz w:val="16"/>
                <w:szCs w:val="16"/>
                <w:lang w:val="en-US"/>
              </w:rPr>
            </w:pPr>
            <w:r w:rsidRPr="00F50B01">
              <w:rPr>
                <w:rFonts w:ascii="Times New Roman" w:hAnsi="Times New Roman" w:cs="Times New Roman"/>
                <w:sz w:val="16"/>
                <w:szCs w:val="16"/>
                <w:lang w:val="en-US"/>
              </w:rPr>
              <w:t xml:space="preserve">A widespread international approach involves assigning corruption prevention bodies with the function of preventing corruption in the business sector through a dedicated department or team of specialists. In the framework of cooperation with the business sector, these bodies are also provided with tools to conduct </w:t>
            </w:r>
            <w:bookmarkStart w:id="9" w:name="_Hlk155467192"/>
            <w:r>
              <w:rPr>
                <w:rFonts w:ascii="Times New Roman" w:hAnsi="Times New Roman" w:cs="Times New Roman"/>
                <w:sz w:val="16"/>
                <w:szCs w:val="16"/>
                <w:lang w:val="en-US"/>
              </w:rPr>
              <w:t>confidential</w:t>
            </w:r>
            <w:r w:rsidRPr="00F50B01">
              <w:rPr>
                <w:rFonts w:ascii="Times New Roman" w:hAnsi="Times New Roman" w:cs="Times New Roman"/>
                <w:sz w:val="16"/>
                <w:szCs w:val="16"/>
                <w:lang w:val="en-US"/>
              </w:rPr>
              <w:t xml:space="preserve"> </w:t>
            </w:r>
            <w:bookmarkEnd w:id="9"/>
            <w:r w:rsidRPr="00F50B01">
              <w:rPr>
                <w:rFonts w:ascii="Times New Roman" w:hAnsi="Times New Roman" w:cs="Times New Roman"/>
                <w:sz w:val="16"/>
                <w:szCs w:val="16"/>
                <w:lang w:val="en-US"/>
              </w:rPr>
              <w:t xml:space="preserve">meetings aimed at assessing corruption risks and presenting proposals for reforms in the target sectors. </w:t>
            </w:r>
          </w:p>
        </w:tc>
        <w:tc>
          <w:tcPr>
            <w:tcW w:w="818" w:type="dxa"/>
            <w:gridSpan w:val="2"/>
            <w:shd w:val="clear" w:color="auto" w:fill="auto"/>
          </w:tcPr>
          <w:p w14:paraId="6885CA59" w14:textId="77777777" w:rsidR="00110AA0" w:rsidRPr="000A0B60" w:rsidRDefault="00110AA0"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308" w:type="dxa"/>
            <w:gridSpan w:val="3"/>
            <w:shd w:val="clear" w:color="auto" w:fill="auto"/>
          </w:tcPr>
          <w:p w14:paraId="6FB0A4D3" w14:textId="77777777" w:rsidR="00110AA0" w:rsidRPr="000A0B60" w:rsidRDefault="00110AA0"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276" w:type="dxa"/>
            <w:gridSpan w:val="2"/>
            <w:shd w:val="clear" w:color="auto" w:fill="auto"/>
          </w:tcPr>
          <w:p w14:paraId="66B03374" w14:textId="77777777" w:rsidR="00110AA0" w:rsidRPr="000A0B60" w:rsidRDefault="00110AA0"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826" w:type="dxa"/>
            <w:gridSpan w:val="3"/>
            <w:shd w:val="clear" w:color="auto" w:fill="auto"/>
          </w:tcPr>
          <w:p w14:paraId="10B2CC46" w14:textId="77777777" w:rsidR="00110AA0" w:rsidRPr="000A0B60" w:rsidRDefault="00110AA0" w:rsidP="00D64F2E">
            <w:pPr>
              <w:spacing w:line="240" w:lineRule="auto"/>
              <w:rPr>
                <w:rFonts w:ascii="Times New Roman" w:eastAsia="GHEA Grapalat" w:hAnsi="Times New Roman" w:cs="Times New Roman"/>
                <w:sz w:val="16"/>
                <w:szCs w:val="16"/>
                <w:lang w:val="en-US"/>
              </w:rPr>
            </w:pPr>
          </w:p>
        </w:tc>
        <w:tc>
          <w:tcPr>
            <w:tcW w:w="1293" w:type="dxa"/>
            <w:gridSpan w:val="3"/>
            <w:shd w:val="clear" w:color="auto" w:fill="auto"/>
          </w:tcPr>
          <w:p w14:paraId="365358D2" w14:textId="77777777" w:rsidR="00110AA0" w:rsidRPr="000A0B60" w:rsidRDefault="00110AA0" w:rsidP="00D64F2E">
            <w:pPr>
              <w:spacing w:line="240" w:lineRule="auto"/>
              <w:rPr>
                <w:rFonts w:ascii="Times New Roman" w:eastAsia="GHEA Grapalat" w:hAnsi="Times New Roman" w:cs="Times New Roman"/>
                <w:sz w:val="16"/>
                <w:szCs w:val="16"/>
                <w:lang w:val="en-US"/>
              </w:rPr>
            </w:pPr>
          </w:p>
        </w:tc>
        <w:tc>
          <w:tcPr>
            <w:tcW w:w="2485" w:type="dxa"/>
            <w:gridSpan w:val="2"/>
            <w:vMerge/>
            <w:shd w:val="clear" w:color="auto" w:fill="auto"/>
          </w:tcPr>
          <w:p w14:paraId="36833D64" w14:textId="77777777" w:rsidR="00110AA0" w:rsidRPr="000A0B60" w:rsidRDefault="00110AA0" w:rsidP="00110AA0">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00" w:type="dxa"/>
            <w:vMerge/>
            <w:shd w:val="clear" w:color="auto" w:fill="auto"/>
          </w:tcPr>
          <w:p w14:paraId="63D6FBA5" w14:textId="77777777" w:rsidR="00110AA0" w:rsidRPr="000A0B60" w:rsidRDefault="00110AA0" w:rsidP="00110AA0">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70" w:type="dxa"/>
            <w:vMerge/>
          </w:tcPr>
          <w:p w14:paraId="4980CC5F" w14:textId="77777777" w:rsidR="00110AA0" w:rsidRPr="000A0B60" w:rsidRDefault="00110AA0" w:rsidP="00110AA0">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40" w:type="dxa"/>
            <w:vMerge/>
          </w:tcPr>
          <w:p w14:paraId="6D2D33C6" w14:textId="77777777" w:rsidR="00110AA0" w:rsidRPr="000A0B60" w:rsidRDefault="00110AA0" w:rsidP="00110AA0">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110AA0" w:rsidRPr="000A0B60" w14:paraId="3F5B1820" w14:textId="77777777" w:rsidTr="000079E6">
        <w:trPr>
          <w:trHeight w:val="1110"/>
        </w:trPr>
        <w:tc>
          <w:tcPr>
            <w:tcW w:w="1803" w:type="dxa"/>
            <w:vMerge/>
            <w:shd w:val="clear" w:color="auto" w:fill="auto"/>
          </w:tcPr>
          <w:p w14:paraId="6EDD6388" w14:textId="77777777" w:rsidR="00110AA0" w:rsidRPr="000A0B60" w:rsidRDefault="00110AA0" w:rsidP="00D64F2E">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2164" w:type="dxa"/>
            <w:vMerge/>
            <w:shd w:val="clear" w:color="auto" w:fill="auto"/>
          </w:tcPr>
          <w:p w14:paraId="3E405B28" w14:textId="77777777" w:rsidR="00110AA0" w:rsidRPr="000A0B60" w:rsidRDefault="00110AA0" w:rsidP="00D64F2E">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818" w:type="dxa"/>
            <w:gridSpan w:val="2"/>
            <w:shd w:val="clear" w:color="auto" w:fill="auto"/>
          </w:tcPr>
          <w:p w14:paraId="45F5E606" w14:textId="77777777" w:rsidR="00110AA0" w:rsidRPr="000A0B60" w:rsidRDefault="00110AA0" w:rsidP="00D64F2E">
            <w:pPr>
              <w:spacing w:line="240" w:lineRule="auto"/>
              <w:rPr>
                <w:rFonts w:ascii="Times New Roman" w:eastAsia="GHEA Grapalat" w:hAnsi="Times New Roman" w:cs="Times New Roman"/>
                <w:sz w:val="16"/>
                <w:szCs w:val="16"/>
                <w:lang w:val="en-US"/>
              </w:rPr>
            </w:pPr>
          </w:p>
        </w:tc>
        <w:tc>
          <w:tcPr>
            <w:tcW w:w="1308" w:type="dxa"/>
            <w:gridSpan w:val="3"/>
            <w:shd w:val="clear" w:color="auto" w:fill="auto"/>
          </w:tcPr>
          <w:p w14:paraId="05863B84" w14:textId="77777777" w:rsidR="00110AA0" w:rsidRPr="000A0B60" w:rsidRDefault="00110AA0" w:rsidP="00D64F2E">
            <w:pPr>
              <w:spacing w:line="240" w:lineRule="auto"/>
              <w:rPr>
                <w:rFonts w:ascii="Times New Roman" w:eastAsia="GHEA Grapalat" w:hAnsi="Times New Roman" w:cs="Times New Roman"/>
                <w:sz w:val="16"/>
                <w:szCs w:val="16"/>
                <w:lang w:val="en-US"/>
              </w:rPr>
            </w:pPr>
          </w:p>
        </w:tc>
        <w:tc>
          <w:tcPr>
            <w:tcW w:w="1276" w:type="dxa"/>
            <w:gridSpan w:val="2"/>
            <w:shd w:val="clear" w:color="auto" w:fill="auto"/>
          </w:tcPr>
          <w:p w14:paraId="09A5E76F" w14:textId="77777777" w:rsidR="00110AA0" w:rsidRPr="000A0B60" w:rsidRDefault="00110AA0" w:rsidP="00D64F2E">
            <w:pPr>
              <w:spacing w:line="240" w:lineRule="auto"/>
              <w:rPr>
                <w:rFonts w:ascii="Times New Roman" w:eastAsia="GHEA Grapalat" w:hAnsi="Times New Roman" w:cs="Times New Roman"/>
                <w:sz w:val="16"/>
                <w:szCs w:val="16"/>
                <w:lang w:val="en-US"/>
              </w:rPr>
            </w:pPr>
          </w:p>
        </w:tc>
        <w:tc>
          <w:tcPr>
            <w:tcW w:w="1826" w:type="dxa"/>
            <w:gridSpan w:val="3"/>
            <w:shd w:val="clear" w:color="auto" w:fill="auto"/>
          </w:tcPr>
          <w:p w14:paraId="7C7518E0" w14:textId="7F538D30" w:rsidR="00110AA0" w:rsidRPr="000A0B60" w:rsidRDefault="00110AA0"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Legislative amendments are drafted to provide the CPC with the authority and resources to organize confidential meetings with the business sector to </w:t>
            </w:r>
            <w:r w:rsidR="00430B92">
              <w:rPr>
                <w:rFonts w:ascii="Times New Roman" w:eastAsia="GHEA Grapalat" w:hAnsi="Times New Roman" w:cs="Times New Roman"/>
                <w:sz w:val="16"/>
                <w:szCs w:val="16"/>
                <w:lang w:val="en-US"/>
              </w:rPr>
              <w:t>reveal</w:t>
            </w:r>
            <w:r w:rsidRPr="000A0B60">
              <w:rPr>
                <w:rFonts w:ascii="Times New Roman" w:eastAsia="GHEA Grapalat" w:hAnsi="Times New Roman" w:cs="Times New Roman"/>
                <w:sz w:val="16"/>
                <w:szCs w:val="16"/>
                <w:lang w:val="en-US"/>
              </w:rPr>
              <w:t xml:space="preserve"> corruption schemes </w:t>
            </w:r>
            <w:r w:rsidR="00430B92">
              <w:rPr>
                <w:rFonts w:ascii="Times New Roman" w:eastAsia="GHEA Grapalat" w:hAnsi="Times New Roman" w:cs="Times New Roman"/>
                <w:sz w:val="16"/>
                <w:szCs w:val="16"/>
                <w:lang w:val="en-US"/>
              </w:rPr>
              <w:t xml:space="preserve">in specific sectors </w:t>
            </w:r>
            <w:r w:rsidRPr="000A0B60">
              <w:rPr>
                <w:rFonts w:ascii="Times New Roman" w:eastAsia="GHEA Grapalat" w:hAnsi="Times New Roman" w:cs="Times New Roman"/>
                <w:sz w:val="16"/>
                <w:szCs w:val="16"/>
                <w:lang w:val="en-US"/>
              </w:rPr>
              <w:t>and other issues.</w:t>
            </w:r>
          </w:p>
          <w:p w14:paraId="3A3E479D" w14:textId="1655CA36" w:rsidR="00110AA0" w:rsidRPr="000A0B60" w:rsidRDefault="00110AA0"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The package of legislative amendments is approved by the RA Government and submitted to the RA </w:t>
            </w:r>
            <w:r w:rsidRPr="000A0B60">
              <w:rPr>
                <w:rFonts w:ascii="Times New Roman" w:eastAsia="GHEA Grapalat" w:hAnsi="Times New Roman" w:cs="Times New Roman"/>
                <w:sz w:val="16"/>
                <w:szCs w:val="16"/>
                <w:lang w:val="en-US"/>
              </w:rPr>
              <w:lastRenderedPageBreak/>
              <w:t>National Assembly for adoption.</w:t>
            </w:r>
          </w:p>
        </w:tc>
        <w:tc>
          <w:tcPr>
            <w:tcW w:w="1293" w:type="dxa"/>
            <w:gridSpan w:val="3"/>
            <w:shd w:val="clear" w:color="auto" w:fill="auto"/>
          </w:tcPr>
          <w:p w14:paraId="024E37A4" w14:textId="77777777" w:rsidR="00110AA0" w:rsidRPr="000A0B60" w:rsidRDefault="00110AA0" w:rsidP="00D64F2E">
            <w:pPr>
              <w:spacing w:line="240" w:lineRule="auto"/>
              <w:rPr>
                <w:rFonts w:ascii="Times New Roman" w:eastAsia="GHEA Grapalat" w:hAnsi="Times New Roman" w:cs="Times New Roman"/>
                <w:sz w:val="16"/>
                <w:szCs w:val="16"/>
                <w:lang w:val="en-US"/>
              </w:rPr>
            </w:pPr>
          </w:p>
        </w:tc>
        <w:tc>
          <w:tcPr>
            <w:tcW w:w="2485" w:type="dxa"/>
            <w:gridSpan w:val="2"/>
            <w:vMerge/>
            <w:shd w:val="clear" w:color="auto" w:fill="auto"/>
          </w:tcPr>
          <w:p w14:paraId="0DB94DBF" w14:textId="77777777" w:rsidR="00110AA0" w:rsidRPr="000A0B60" w:rsidRDefault="00110AA0" w:rsidP="00110AA0">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00" w:type="dxa"/>
            <w:vMerge/>
            <w:shd w:val="clear" w:color="auto" w:fill="auto"/>
          </w:tcPr>
          <w:p w14:paraId="18E85097" w14:textId="77777777" w:rsidR="00110AA0" w:rsidRPr="000A0B60" w:rsidRDefault="00110AA0" w:rsidP="00110AA0">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70" w:type="dxa"/>
            <w:vMerge/>
          </w:tcPr>
          <w:p w14:paraId="23685DD1" w14:textId="77777777" w:rsidR="00110AA0" w:rsidRPr="000A0B60" w:rsidRDefault="00110AA0" w:rsidP="00110AA0">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40" w:type="dxa"/>
            <w:vMerge/>
          </w:tcPr>
          <w:p w14:paraId="75E3CDCD" w14:textId="77777777" w:rsidR="00110AA0" w:rsidRPr="000A0B60" w:rsidRDefault="00110AA0" w:rsidP="00110AA0">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110AA0" w:rsidRPr="000A0B60" w14:paraId="7AB486D5" w14:textId="77777777" w:rsidTr="00BC09D3">
        <w:trPr>
          <w:trHeight w:val="20"/>
        </w:trPr>
        <w:tc>
          <w:tcPr>
            <w:tcW w:w="1803" w:type="dxa"/>
            <w:shd w:val="clear" w:color="auto" w:fill="FFE599"/>
          </w:tcPr>
          <w:p w14:paraId="24B9579F" w14:textId="4DEB5EA1" w:rsidR="00110AA0" w:rsidRPr="000A0B60" w:rsidRDefault="00110AA0" w:rsidP="00D64F2E">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580" w:type="dxa"/>
            <w:gridSpan w:val="19"/>
            <w:shd w:val="clear" w:color="auto" w:fill="FFE599"/>
          </w:tcPr>
          <w:p w14:paraId="756339FD" w14:textId="575F50B0" w:rsidR="00110AA0" w:rsidRPr="000A0B60" w:rsidRDefault="00110AA0"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Other sources not prohibited by legislation</w:t>
            </w:r>
          </w:p>
        </w:tc>
      </w:tr>
      <w:tr w:rsidR="00110AA0" w:rsidRPr="00280435" w14:paraId="1A9DC74F" w14:textId="77777777" w:rsidTr="00BC09D3">
        <w:trPr>
          <w:trHeight w:val="20"/>
        </w:trPr>
        <w:tc>
          <w:tcPr>
            <w:tcW w:w="3967" w:type="dxa"/>
            <w:gridSpan w:val="2"/>
            <w:shd w:val="clear" w:color="auto" w:fill="B4C6E7"/>
          </w:tcPr>
          <w:p w14:paraId="7AA5972E" w14:textId="5E6FEE4B" w:rsidR="00110AA0" w:rsidRPr="00280435" w:rsidRDefault="00110AA0" w:rsidP="00D64F2E">
            <w:pPr>
              <w:spacing w:before="160" w:line="240" w:lineRule="auto"/>
              <w:rPr>
                <w:rFonts w:ascii="Times New Roman" w:eastAsia="GHEA Grapalat" w:hAnsi="Times New Roman" w:cs="Times New Roman"/>
                <w:b/>
                <w:color w:val="000000"/>
                <w:sz w:val="16"/>
                <w:szCs w:val="16"/>
                <w:lang w:val="en-US"/>
              </w:rPr>
            </w:pPr>
            <w:r w:rsidRPr="00280435">
              <w:rPr>
                <w:rFonts w:ascii="Times New Roman" w:eastAsia="GHEA Grapalat" w:hAnsi="Times New Roman" w:cs="Times New Roman"/>
                <w:b/>
                <w:color w:val="000000"/>
                <w:sz w:val="16"/>
                <w:szCs w:val="16"/>
                <w:lang w:val="en-US"/>
              </w:rPr>
              <w:t>SPECIFIC OBJECTIVE</w:t>
            </w:r>
          </w:p>
        </w:tc>
        <w:tc>
          <w:tcPr>
            <w:tcW w:w="12416" w:type="dxa"/>
            <w:gridSpan w:val="18"/>
            <w:shd w:val="clear" w:color="auto" w:fill="B4C6E7"/>
          </w:tcPr>
          <w:p w14:paraId="3DA5BF04" w14:textId="03B9CB9F" w:rsidR="00110AA0" w:rsidRPr="00280435" w:rsidRDefault="00074431" w:rsidP="00D64F2E">
            <w:pPr>
              <w:spacing w:before="160" w:line="240" w:lineRule="auto"/>
              <w:rPr>
                <w:rFonts w:ascii="Times New Roman" w:eastAsia="GHEA Grapalat" w:hAnsi="Times New Roman" w:cs="Times New Roman"/>
                <w:b/>
                <w:color w:val="000000"/>
                <w:sz w:val="16"/>
                <w:szCs w:val="16"/>
                <w:lang w:val="en-US"/>
              </w:rPr>
            </w:pPr>
            <w:r w:rsidRPr="00074431">
              <w:rPr>
                <w:rFonts w:ascii="Times New Roman" w:eastAsia="GHEA Grapalat" w:hAnsi="Times New Roman" w:cs="Times New Roman"/>
                <w:b/>
                <w:color w:val="000000"/>
                <w:sz w:val="16"/>
                <w:szCs w:val="16"/>
                <w:lang w:val="en-US"/>
              </w:rPr>
              <w:t>IMPROVING THE INSTITUTE OF DISCLOSING BENEFICIA</w:t>
            </w:r>
            <w:r w:rsidR="00FC183A">
              <w:rPr>
                <w:rFonts w:ascii="Times New Roman" w:eastAsia="GHEA Grapalat" w:hAnsi="Times New Roman" w:cs="Times New Roman"/>
                <w:b/>
                <w:color w:val="000000"/>
                <w:sz w:val="16"/>
                <w:szCs w:val="16"/>
                <w:lang w:val="en-US"/>
              </w:rPr>
              <w:t>L</w:t>
            </w:r>
            <w:r w:rsidRPr="00074431">
              <w:rPr>
                <w:rFonts w:ascii="Times New Roman" w:eastAsia="GHEA Grapalat" w:hAnsi="Times New Roman" w:cs="Times New Roman"/>
                <w:b/>
                <w:color w:val="000000"/>
                <w:sz w:val="16"/>
                <w:szCs w:val="16"/>
                <w:lang w:val="en-US"/>
              </w:rPr>
              <w:t xml:space="preserve"> OWNERS OF LEGAL ENTITIES</w:t>
            </w:r>
          </w:p>
        </w:tc>
      </w:tr>
      <w:tr w:rsidR="00110AA0" w:rsidRPr="000A0B60" w14:paraId="012DC038" w14:textId="77777777" w:rsidTr="000079E6">
        <w:trPr>
          <w:trHeight w:val="620"/>
        </w:trPr>
        <w:tc>
          <w:tcPr>
            <w:tcW w:w="1803" w:type="dxa"/>
            <w:vMerge w:val="restart"/>
            <w:shd w:val="clear" w:color="auto" w:fill="auto"/>
          </w:tcPr>
          <w:p w14:paraId="31F3E6C9" w14:textId="2BFE7935" w:rsidR="00110AA0" w:rsidRPr="000A0B60" w:rsidRDefault="00110AA0" w:rsidP="00D64F2E">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 xml:space="preserve">Activity 4.7 </w:t>
            </w:r>
          </w:p>
          <w:p w14:paraId="7D47D729" w14:textId="003873E0" w:rsidR="00110AA0" w:rsidRPr="000A0B60" w:rsidRDefault="00110AA0" w:rsidP="00D64F2E">
            <w:pPr>
              <w:spacing w:line="240" w:lineRule="auto"/>
              <w:rPr>
                <w:rFonts w:ascii="Times New Roman" w:hAnsi="Times New Roman" w:cs="Times New Roman"/>
                <w:sz w:val="16"/>
                <w:szCs w:val="16"/>
                <w:lang w:val="en-US"/>
              </w:rPr>
            </w:pPr>
            <w:r w:rsidRPr="000A0B60">
              <w:rPr>
                <w:rFonts w:ascii="Times New Roman" w:eastAsia="GHEA Grapalat" w:hAnsi="Times New Roman" w:cs="Times New Roman"/>
                <w:sz w:val="16"/>
                <w:szCs w:val="16"/>
                <w:lang w:val="en-US"/>
              </w:rPr>
              <w:t xml:space="preserve">Introduce mechanisms </w:t>
            </w:r>
            <w:r w:rsidR="0074204C">
              <w:rPr>
                <w:rFonts w:ascii="Times New Roman" w:eastAsia="GHEA Grapalat" w:hAnsi="Times New Roman" w:cs="Times New Roman"/>
                <w:sz w:val="16"/>
                <w:szCs w:val="16"/>
                <w:lang w:val="en-US"/>
              </w:rPr>
              <w:t>to ensure</w:t>
            </w:r>
            <w:r w:rsidRPr="000A0B60">
              <w:rPr>
                <w:rFonts w:ascii="Times New Roman" w:eastAsia="GHEA Grapalat" w:hAnsi="Times New Roman" w:cs="Times New Roman"/>
                <w:sz w:val="16"/>
                <w:szCs w:val="16"/>
                <w:lang w:val="en-US"/>
              </w:rPr>
              <w:t xml:space="preserve"> </w:t>
            </w:r>
            <w:r w:rsidR="0074204C" w:rsidRPr="000A0B60">
              <w:rPr>
                <w:rFonts w:ascii="Times New Roman" w:eastAsia="GHEA Grapalat" w:hAnsi="Times New Roman" w:cs="Times New Roman"/>
                <w:sz w:val="16"/>
                <w:szCs w:val="16"/>
                <w:lang w:val="en-US"/>
              </w:rPr>
              <w:t>effective</w:t>
            </w:r>
            <w:r w:rsidR="0074204C">
              <w:rPr>
                <w:rFonts w:ascii="Times New Roman" w:eastAsia="GHEA Grapalat" w:hAnsi="Times New Roman" w:cs="Times New Roman"/>
                <w:sz w:val="16"/>
                <w:szCs w:val="16"/>
                <w:lang w:val="en-US"/>
              </w:rPr>
              <w:t xml:space="preserve"> functioning of the</w:t>
            </w:r>
            <w:r w:rsidR="0074204C" w:rsidRPr="000A0B60">
              <w:rPr>
                <w:rFonts w:ascii="Times New Roman" w:eastAsia="GHEA Grapalat" w:hAnsi="Times New Roman" w:cs="Times New Roman"/>
                <w:sz w:val="16"/>
                <w:szCs w:val="16"/>
                <w:lang w:val="en-US"/>
              </w:rPr>
              <w:t xml:space="preserve"> </w:t>
            </w:r>
            <w:r w:rsidR="0074204C">
              <w:rPr>
                <w:rFonts w:ascii="Times New Roman" w:eastAsia="GHEA Grapalat" w:hAnsi="Times New Roman" w:cs="Times New Roman"/>
                <w:sz w:val="16"/>
                <w:szCs w:val="16"/>
                <w:lang w:val="en-US"/>
              </w:rPr>
              <w:t xml:space="preserve">institute of </w:t>
            </w:r>
            <w:r w:rsidRPr="000A0B60">
              <w:rPr>
                <w:rFonts w:ascii="Times New Roman" w:eastAsia="GHEA Grapalat" w:hAnsi="Times New Roman" w:cs="Times New Roman"/>
                <w:sz w:val="16"/>
                <w:szCs w:val="16"/>
                <w:lang w:val="en-US"/>
              </w:rPr>
              <w:t>disclos</w:t>
            </w:r>
            <w:r w:rsidR="00074431">
              <w:rPr>
                <w:rFonts w:ascii="Times New Roman" w:eastAsia="GHEA Grapalat" w:hAnsi="Times New Roman" w:cs="Times New Roman"/>
                <w:sz w:val="16"/>
                <w:szCs w:val="16"/>
                <w:lang w:val="en-US"/>
              </w:rPr>
              <w:t>ing</w:t>
            </w:r>
            <w:r w:rsidRPr="000A0B60">
              <w:rPr>
                <w:rFonts w:ascii="Times New Roman" w:eastAsia="GHEA Grapalat" w:hAnsi="Times New Roman" w:cs="Times New Roman"/>
                <w:sz w:val="16"/>
                <w:szCs w:val="16"/>
                <w:lang w:val="en-US"/>
              </w:rPr>
              <w:t xml:space="preserve"> </w:t>
            </w:r>
            <w:r w:rsidRPr="000A0B60">
              <w:rPr>
                <w:rFonts w:ascii="Times New Roman" w:hAnsi="Times New Roman" w:cs="Times New Roman"/>
                <w:sz w:val="16"/>
                <w:szCs w:val="16"/>
                <w:lang w:val="en-US"/>
              </w:rPr>
              <w:t>beneficial owners.</w:t>
            </w:r>
          </w:p>
          <w:p w14:paraId="74E972A0" w14:textId="4816323C" w:rsidR="00110AA0" w:rsidRPr="000A0B60" w:rsidRDefault="00110AA0" w:rsidP="00D64F2E">
            <w:pPr>
              <w:spacing w:line="240" w:lineRule="auto"/>
              <w:rPr>
                <w:rFonts w:ascii="Times New Roman" w:eastAsia="GHEA Grapalat" w:hAnsi="Times New Roman" w:cs="Times New Roman"/>
                <w:sz w:val="16"/>
                <w:szCs w:val="16"/>
                <w:lang w:val="en-US"/>
              </w:rPr>
            </w:pPr>
          </w:p>
        </w:tc>
        <w:tc>
          <w:tcPr>
            <w:tcW w:w="2164" w:type="dxa"/>
            <w:vMerge w:val="restart"/>
            <w:shd w:val="clear" w:color="auto" w:fill="auto"/>
          </w:tcPr>
          <w:p w14:paraId="3ADF5A83" w14:textId="6F784760" w:rsidR="00110AA0" w:rsidRPr="000A0B60" w:rsidRDefault="00110AA0"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6521" w:type="dxa"/>
            <w:gridSpan w:val="13"/>
            <w:shd w:val="clear" w:color="auto" w:fill="auto"/>
          </w:tcPr>
          <w:p w14:paraId="25A02D22" w14:textId="19165269" w:rsidR="00110AA0" w:rsidRPr="000A0B60" w:rsidRDefault="00110AA0"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485" w:type="dxa"/>
            <w:gridSpan w:val="2"/>
            <w:shd w:val="clear" w:color="auto" w:fill="auto"/>
          </w:tcPr>
          <w:p w14:paraId="0CF02727" w14:textId="5E97A060" w:rsidR="00110AA0" w:rsidRPr="000A0B60" w:rsidRDefault="00110AA0" w:rsidP="00110AA0">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200" w:type="dxa"/>
            <w:shd w:val="clear" w:color="auto" w:fill="auto"/>
          </w:tcPr>
          <w:p w14:paraId="741AC6AD" w14:textId="04C96C05" w:rsidR="00110AA0" w:rsidRPr="000A0B60" w:rsidRDefault="00110AA0" w:rsidP="00110AA0">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70" w:type="dxa"/>
          </w:tcPr>
          <w:p w14:paraId="4244CDF0" w14:textId="642759D0" w:rsidR="00110AA0" w:rsidRPr="000A0B60" w:rsidRDefault="00110AA0" w:rsidP="00110AA0">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240" w:type="dxa"/>
          </w:tcPr>
          <w:p w14:paraId="649D4A06" w14:textId="462B8E4C" w:rsidR="00110AA0" w:rsidRPr="000A0B60" w:rsidRDefault="00110AA0" w:rsidP="00110AA0">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110AA0" w:rsidRPr="000A0B60" w14:paraId="6DBDD52D" w14:textId="77777777" w:rsidTr="000079E6">
        <w:trPr>
          <w:trHeight w:val="20"/>
        </w:trPr>
        <w:tc>
          <w:tcPr>
            <w:tcW w:w="1803" w:type="dxa"/>
            <w:vMerge/>
            <w:shd w:val="clear" w:color="auto" w:fill="auto"/>
          </w:tcPr>
          <w:p w14:paraId="5333D75E" w14:textId="77777777" w:rsidR="00110AA0" w:rsidRPr="000A0B60" w:rsidRDefault="00110AA0" w:rsidP="00D64F2E">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2164" w:type="dxa"/>
            <w:vMerge/>
            <w:shd w:val="clear" w:color="auto" w:fill="auto"/>
          </w:tcPr>
          <w:p w14:paraId="06DA25BE" w14:textId="77777777" w:rsidR="00110AA0" w:rsidRPr="000A0B60" w:rsidRDefault="00110AA0" w:rsidP="00D64F2E">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818" w:type="dxa"/>
            <w:gridSpan w:val="2"/>
            <w:shd w:val="clear" w:color="auto" w:fill="auto"/>
          </w:tcPr>
          <w:p w14:paraId="79E69AE0" w14:textId="23167D5E" w:rsidR="00110AA0" w:rsidRPr="000A0B60" w:rsidRDefault="00110AA0"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2726" w:type="dxa"/>
            <w:gridSpan w:val="6"/>
            <w:shd w:val="clear" w:color="auto" w:fill="auto"/>
          </w:tcPr>
          <w:p w14:paraId="1ED06DB3" w14:textId="231C5B23" w:rsidR="00110AA0" w:rsidRPr="000A0B60" w:rsidRDefault="00110AA0"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684" w:type="dxa"/>
            <w:gridSpan w:val="2"/>
            <w:shd w:val="clear" w:color="auto" w:fill="auto"/>
          </w:tcPr>
          <w:p w14:paraId="3D0D3C47" w14:textId="0923A038" w:rsidR="00110AA0" w:rsidRPr="000A0B60" w:rsidRDefault="00110AA0" w:rsidP="00D64F2E">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293" w:type="dxa"/>
            <w:gridSpan w:val="3"/>
            <w:shd w:val="clear" w:color="auto" w:fill="auto"/>
          </w:tcPr>
          <w:p w14:paraId="3FCE37E0" w14:textId="581864A7" w:rsidR="00110AA0" w:rsidRPr="000A0B60" w:rsidRDefault="00110AA0" w:rsidP="00D64F2E">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485" w:type="dxa"/>
            <w:gridSpan w:val="2"/>
            <w:vMerge w:val="restart"/>
            <w:shd w:val="clear" w:color="auto" w:fill="auto"/>
          </w:tcPr>
          <w:p w14:paraId="3D01D978" w14:textId="32B9009F" w:rsidR="00110AA0" w:rsidRPr="000A0B60" w:rsidRDefault="00110AA0" w:rsidP="00110AA0">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1</w:t>
            </w:r>
            <w:r w:rsidRPr="000A0B60">
              <w:rPr>
                <w:rFonts w:ascii="Times New Roman" w:eastAsia="MS Gothic" w:hAnsi="Times New Roman" w:cs="Times New Roman"/>
                <w:sz w:val="16"/>
                <w:szCs w:val="16"/>
                <w:lang w:val="en-US"/>
              </w:rPr>
              <w:t>․</w:t>
            </w:r>
            <w:r w:rsidRPr="000A0B60">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 xml:space="preserve">The </w:t>
            </w:r>
            <w:r w:rsidRPr="000A0B60">
              <w:rPr>
                <w:rFonts w:ascii="Times New Roman" w:eastAsia="GHEA Grapalat" w:hAnsi="Times New Roman" w:cs="Times New Roman"/>
                <w:sz w:val="16"/>
                <w:szCs w:val="16"/>
                <w:lang w:val="en-US"/>
              </w:rPr>
              <w:t>RA Government</w:t>
            </w:r>
            <w:r>
              <w:rPr>
                <w:rFonts w:ascii="Times New Roman" w:eastAsia="GHEA Grapalat" w:hAnsi="Times New Roman" w:cs="Times New Roman"/>
                <w:sz w:val="16"/>
                <w:szCs w:val="16"/>
                <w:lang w:val="en-US"/>
              </w:rPr>
              <w:t xml:space="preserve"> has approved</w:t>
            </w:r>
            <w:r w:rsidRPr="000A0B60">
              <w:rPr>
                <w:rFonts w:ascii="Times New Roman" w:eastAsia="GHEA Grapalat" w:hAnsi="Times New Roman" w:cs="Times New Roman"/>
                <w:sz w:val="16"/>
                <w:szCs w:val="16"/>
                <w:lang w:val="en-US"/>
              </w:rPr>
              <w:t xml:space="preserve"> the package of </w:t>
            </w:r>
            <w:r w:rsidR="004943C8">
              <w:rPr>
                <w:rFonts w:ascii="Times New Roman" w:eastAsia="GHEA Grapalat" w:hAnsi="Times New Roman" w:cs="Times New Roman"/>
                <w:sz w:val="16"/>
                <w:szCs w:val="16"/>
                <w:lang w:val="en-US"/>
              </w:rPr>
              <w:t xml:space="preserve">draft </w:t>
            </w:r>
            <w:r w:rsidRPr="000A0B60">
              <w:rPr>
                <w:rFonts w:ascii="Times New Roman" w:eastAsia="GHEA Grapalat" w:hAnsi="Times New Roman" w:cs="Times New Roman"/>
                <w:sz w:val="16"/>
                <w:szCs w:val="16"/>
                <w:lang w:val="en-US"/>
              </w:rPr>
              <w:t xml:space="preserve">legislative amendments and additions to </w:t>
            </w:r>
            <w:r>
              <w:rPr>
                <w:rFonts w:ascii="Times New Roman" w:eastAsia="GHEA Grapalat" w:hAnsi="Times New Roman" w:cs="Times New Roman"/>
                <w:sz w:val="16"/>
                <w:szCs w:val="16"/>
                <w:lang w:val="en-US"/>
              </w:rPr>
              <w:t xml:space="preserve">the </w:t>
            </w:r>
            <w:r w:rsidRPr="000A0B60">
              <w:rPr>
                <w:rFonts w:ascii="Times New Roman" w:eastAsia="GHEA Grapalat" w:hAnsi="Times New Roman" w:cs="Times New Roman"/>
                <w:sz w:val="16"/>
                <w:szCs w:val="16"/>
                <w:lang w:val="en-US"/>
              </w:rPr>
              <w:t>RA Law on State Registration of Legal Entities, Separate Divisions of Legal Entities, Institutions and State Registration of Individual Entrepreneurs, RA Law on Combating Money Laundering and Terrorism Financing, and RA Law on Subsoil</w:t>
            </w:r>
            <w:r w:rsidR="004943C8">
              <w:rPr>
                <w:rFonts w:ascii="Times New Roman" w:eastAsia="GHEA Grapalat" w:hAnsi="Times New Roman" w:cs="Times New Roman"/>
                <w:sz w:val="16"/>
                <w:szCs w:val="16"/>
                <w:lang w:val="en-US"/>
              </w:rPr>
              <w:t>,</w:t>
            </w:r>
            <w:r w:rsidRPr="000A0B60">
              <w:rPr>
                <w:rFonts w:ascii="Times New Roman" w:eastAsia="GHEA Grapalat" w:hAnsi="Times New Roman" w:cs="Times New Roman"/>
                <w:sz w:val="16"/>
                <w:szCs w:val="16"/>
                <w:lang w:val="en-US"/>
              </w:rPr>
              <w:t xml:space="preserve"> and submitted </w:t>
            </w:r>
            <w:r>
              <w:rPr>
                <w:rFonts w:ascii="Times New Roman" w:eastAsia="GHEA Grapalat" w:hAnsi="Times New Roman" w:cs="Times New Roman"/>
                <w:sz w:val="16"/>
                <w:szCs w:val="16"/>
                <w:lang w:val="en-US"/>
              </w:rPr>
              <w:t xml:space="preserve">them </w:t>
            </w:r>
            <w:r w:rsidRPr="000A0B60">
              <w:rPr>
                <w:rFonts w:ascii="Times New Roman" w:eastAsia="GHEA Grapalat" w:hAnsi="Times New Roman" w:cs="Times New Roman"/>
                <w:sz w:val="16"/>
                <w:szCs w:val="16"/>
                <w:lang w:val="en-US"/>
              </w:rPr>
              <w:t>to the RA National Assembly for adoption.</w:t>
            </w:r>
          </w:p>
          <w:p w14:paraId="0B00B706" w14:textId="6695EA54" w:rsidR="00110AA0" w:rsidRPr="000A0B60" w:rsidRDefault="00110AA0" w:rsidP="00110AA0">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 Standardized mechanisms for veri</w:t>
            </w:r>
            <w:r w:rsidR="004943C8">
              <w:rPr>
                <w:rFonts w:ascii="Times New Roman" w:eastAsia="GHEA Grapalat" w:hAnsi="Times New Roman" w:cs="Times New Roman"/>
                <w:sz w:val="16"/>
                <w:szCs w:val="16"/>
                <w:lang w:val="en-US"/>
              </w:rPr>
              <w:t>fying</w:t>
            </w:r>
            <w:r w:rsidRPr="000A0B60">
              <w:rPr>
                <w:rFonts w:ascii="Times New Roman" w:eastAsia="GHEA Grapalat" w:hAnsi="Times New Roman" w:cs="Times New Roman"/>
                <w:sz w:val="16"/>
                <w:szCs w:val="16"/>
                <w:lang w:val="en-US"/>
              </w:rPr>
              <w:t xml:space="preserve"> information </w:t>
            </w:r>
            <w:r w:rsidR="004943C8">
              <w:rPr>
                <w:rFonts w:ascii="Times New Roman" w:eastAsia="GHEA Grapalat" w:hAnsi="Times New Roman" w:cs="Times New Roman"/>
                <w:sz w:val="16"/>
                <w:szCs w:val="16"/>
                <w:lang w:val="en-US"/>
              </w:rPr>
              <w:t>on</w:t>
            </w:r>
            <w:r w:rsidRPr="000A0B60">
              <w:rPr>
                <w:rFonts w:ascii="Times New Roman" w:eastAsia="GHEA Grapalat" w:hAnsi="Times New Roman" w:cs="Times New Roman"/>
                <w:sz w:val="16"/>
                <w:szCs w:val="16"/>
                <w:lang w:val="en-US"/>
              </w:rPr>
              <w:t xml:space="preserve"> beneficia</w:t>
            </w:r>
            <w:r w:rsidR="00FC183A">
              <w:rPr>
                <w:rFonts w:ascii="Times New Roman" w:eastAsia="GHEA Grapalat" w:hAnsi="Times New Roman" w:cs="Times New Roman"/>
                <w:sz w:val="16"/>
                <w:szCs w:val="16"/>
                <w:lang w:val="en-US"/>
              </w:rPr>
              <w:t>l</w:t>
            </w:r>
            <w:r w:rsidRPr="000A0B60">
              <w:rPr>
                <w:rFonts w:ascii="Times New Roman" w:eastAsia="GHEA Grapalat" w:hAnsi="Times New Roman" w:cs="Times New Roman"/>
                <w:sz w:val="16"/>
                <w:szCs w:val="16"/>
                <w:lang w:val="en-US"/>
              </w:rPr>
              <w:t xml:space="preserve"> owners are introduced and implemented.</w:t>
            </w:r>
          </w:p>
          <w:p w14:paraId="357A2045" w14:textId="7A3BC327" w:rsidR="00110AA0" w:rsidRPr="000A0B60" w:rsidRDefault="00110AA0" w:rsidP="00110AA0">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3. The methodology and technical regulations for </w:t>
            </w:r>
            <w:r w:rsidR="004943C8" w:rsidRPr="0074204C">
              <w:rPr>
                <w:rFonts w:ascii="Times New Roman" w:eastAsia="GHEA Grapalat" w:hAnsi="Times New Roman" w:cs="Times New Roman"/>
                <w:sz w:val="16"/>
                <w:szCs w:val="16"/>
                <w:lang w:val="en-US"/>
              </w:rPr>
              <w:t>determining the risk level of legal entities</w:t>
            </w:r>
            <w:r w:rsidR="004943C8" w:rsidRPr="000A0B60">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are developed and approved.</w:t>
            </w:r>
          </w:p>
          <w:p w14:paraId="2934CEA9" w14:textId="1FF53626" w:rsidR="00110AA0" w:rsidRPr="000A0B60" w:rsidRDefault="00110AA0" w:rsidP="00110AA0">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4</w:t>
            </w:r>
            <w:r w:rsidRPr="000A0B60">
              <w:rPr>
                <w:rFonts w:ascii="Times New Roman" w:eastAsia="MS Gothic" w:hAnsi="Times New Roman" w:cs="Times New Roman"/>
                <w:sz w:val="16"/>
                <w:szCs w:val="16"/>
                <w:lang w:val="en-US"/>
              </w:rPr>
              <w:t>․</w:t>
            </w:r>
            <w:r w:rsidRPr="000A0B60">
              <w:rPr>
                <w:rFonts w:ascii="Times New Roman" w:eastAsia="GHEA Grapalat" w:hAnsi="Times New Roman" w:cs="Times New Roman"/>
                <w:sz w:val="16"/>
                <w:szCs w:val="16"/>
                <w:lang w:val="en-US"/>
              </w:rPr>
              <w:t xml:space="preserve"> The possibility of public </w:t>
            </w:r>
            <w:r w:rsidR="00977D1D">
              <w:rPr>
                <w:rFonts w:ascii="Times New Roman" w:eastAsia="GHEA Grapalat" w:hAnsi="Times New Roman" w:cs="Times New Roman"/>
                <w:sz w:val="16"/>
                <w:szCs w:val="16"/>
                <w:lang w:val="en-US"/>
              </w:rPr>
              <w:t>oversight</w:t>
            </w:r>
            <w:r w:rsidRPr="000A0B60">
              <w:rPr>
                <w:rFonts w:ascii="Times New Roman" w:eastAsia="GHEA Grapalat" w:hAnsi="Times New Roman" w:cs="Times New Roman"/>
                <w:sz w:val="16"/>
                <w:szCs w:val="16"/>
                <w:lang w:val="en-US"/>
              </w:rPr>
              <w:t xml:space="preserve"> over the </w:t>
            </w:r>
            <w:r w:rsidR="00977D1D">
              <w:rPr>
                <w:rFonts w:ascii="Times New Roman" w:eastAsia="GHEA Grapalat" w:hAnsi="Times New Roman" w:cs="Times New Roman"/>
                <w:sz w:val="16"/>
                <w:szCs w:val="16"/>
                <w:lang w:val="en-US"/>
              </w:rPr>
              <w:t>credibility</w:t>
            </w:r>
            <w:r w:rsidRPr="000A0B60">
              <w:rPr>
                <w:rFonts w:ascii="Times New Roman" w:eastAsia="GHEA Grapalat" w:hAnsi="Times New Roman" w:cs="Times New Roman"/>
                <w:sz w:val="16"/>
                <w:szCs w:val="16"/>
                <w:lang w:val="en-US"/>
              </w:rPr>
              <w:t xml:space="preserve"> of data submitted by declarant legal entities is ensured.</w:t>
            </w:r>
          </w:p>
          <w:p w14:paraId="69E8E9D5" w14:textId="0A15973C" w:rsidR="00110AA0" w:rsidRPr="000A0B60" w:rsidRDefault="00110AA0" w:rsidP="00110AA0">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5</w:t>
            </w:r>
            <w:r w:rsidRPr="000A0B60">
              <w:rPr>
                <w:rFonts w:ascii="Times New Roman" w:eastAsia="MS Gothic" w:hAnsi="Times New Roman" w:cs="Times New Roman"/>
                <w:sz w:val="16"/>
                <w:szCs w:val="16"/>
                <w:lang w:val="en-US"/>
              </w:rPr>
              <w:t>․</w:t>
            </w:r>
            <w:r w:rsidRPr="000A0B60">
              <w:rPr>
                <w:rFonts w:ascii="Times New Roman" w:eastAsia="GHEA Grapalat" w:hAnsi="Times New Roman" w:cs="Times New Roman"/>
                <w:sz w:val="16"/>
                <w:szCs w:val="16"/>
                <w:lang w:val="en-US"/>
              </w:rPr>
              <w:t xml:space="preserve"> The legal content of the term "beneficia</w:t>
            </w:r>
            <w:r w:rsidR="00FC183A">
              <w:rPr>
                <w:rFonts w:ascii="Times New Roman" w:eastAsia="GHEA Grapalat" w:hAnsi="Times New Roman" w:cs="Times New Roman"/>
                <w:sz w:val="16"/>
                <w:szCs w:val="16"/>
                <w:lang w:val="en-US"/>
              </w:rPr>
              <w:t>l</w:t>
            </w:r>
            <w:r w:rsidRPr="000A0B60">
              <w:rPr>
                <w:rFonts w:ascii="Times New Roman" w:eastAsia="GHEA Grapalat" w:hAnsi="Times New Roman" w:cs="Times New Roman"/>
                <w:sz w:val="16"/>
                <w:szCs w:val="16"/>
                <w:lang w:val="en-US"/>
              </w:rPr>
              <w:t xml:space="preserve"> owner" is clarified and </w:t>
            </w:r>
            <w:r w:rsidRPr="000A0B60">
              <w:rPr>
                <w:rFonts w:ascii="Times New Roman" w:eastAsia="GHEA Grapalat" w:hAnsi="Times New Roman" w:cs="Times New Roman"/>
                <w:sz w:val="16"/>
                <w:szCs w:val="16"/>
                <w:lang w:val="en-US"/>
              </w:rPr>
              <w:lastRenderedPageBreak/>
              <w:t xml:space="preserve">the consistency of its use </w:t>
            </w:r>
            <w:r w:rsidR="00977D1D">
              <w:rPr>
                <w:rFonts w:ascii="Times New Roman" w:eastAsia="GHEA Grapalat" w:hAnsi="Times New Roman" w:cs="Times New Roman"/>
                <w:sz w:val="16"/>
                <w:szCs w:val="16"/>
                <w:lang w:val="en-US"/>
              </w:rPr>
              <w:t>across various</w:t>
            </w:r>
            <w:r w:rsidRPr="000A0B60">
              <w:rPr>
                <w:rFonts w:ascii="Times New Roman" w:eastAsia="GHEA Grapalat" w:hAnsi="Times New Roman" w:cs="Times New Roman"/>
                <w:sz w:val="16"/>
                <w:szCs w:val="16"/>
                <w:lang w:val="en-US"/>
              </w:rPr>
              <w:t xml:space="preserve"> legal acts is ensured.</w:t>
            </w:r>
          </w:p>
          <w:p w14:paraId="498A2DC9" w14:textId="18150096" w:rsidR="00110AA0" w:rsidRPr="000A0B60" w:rsidRDefault="00110AA0" w:rsidP="00110AA0">
            <w:pPr>
              <w:spacing w:line="240" w:lineRule="auto"/>
              <w:rPr>
                <w:sz w:val="16"/>
                <w:szCs w:val="16"/>
                <w:lang w:val="en-US"/>
              </w:rPr>
            </w:pPr>
            <w:r w:rsidRPr="000A0B60">
              <w:rPr>
                <w:rFonts w:ascii="Times New Roman" w:eastAsia="GHEA Grapalat" w:hAnsi="Times New Roman" w:cs="Times New Roman"/>
                <w:sz w:val="16"/>
                <w:szCs w:val="16"/>
                <w:lang w:val="en-US"/>
              </w:rPr>
              <w:t>6</w:t>
            </w:r>
            <w:r w:rsidRPr="000A0B60">
              <w:rPr>
                <w:rFonts w:ascii="Times New Roman" w:eastAsia="MS Gothic" w:hAnsi="Times New Roman" w:cs="Times New Roman"/>
                <w:sz w:val="16"/>
                <w:szCs w:val="16"/>
                <w:lang w:val="en-US"/>
              </w:rPr>
              <w:t>․</w:t>
            </w:r>
            <w:r w:rsidRPr="000A0B60">
              <w:rPr>
                <w:rFonts w:ascii="Times New Roman" w:eastAsia="GHEA Grapalat" w:hAnsi="Times New Roman" w:cs="Times New Roman"/>
                <w:sz w:val="16"/>
                <w:szCs w:val="16"/>
                <w:lang w:val="en-US"/>
              </w:rPr>
              <w:t xml:space="preserve"> Basic guidelines for identifying beneficial owners </w:t>
            </w:r>
            <w:r w:rsidR="00977D1D" w:rsidRPr="004943C8">
              <w:rPr>
                <w:rFonts w:ascii="Times New Roman" w:eastAsia="GHEA Grapalat" w:hAnsi="Times New Roman" w:cs="Times New Roman"/>
                <w:sz w:val="16"/>
                <w:szCs w:val="16"/>
                <w:lang w:val="en-US"/>
              </w:rPr>
              <w:t>by legal and organizational form</w:t>
            </w:r>
            <w:r w:rsidR="00977D1D" w:rsidRPr="000A0B60">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 xml:space="preserve">are prepared and published. </w:t>
            </w:r>
          </w:p>
        </w:tc>
        <w:tc>
          <w:tcPr>
            <w:tcW w:w="1200" w:type="dxa"/>
            <w:vMerge w:val="restart"/>
            <w:shd w:val="clear" w:color="auto" w:fill="auto"/>
          </w:tcPr>
          <w:p w14:paraId="550B5980" w14:textId="0673F03B" w:rsidR="00110AA0" w:rsidRPr="000A0B60" w:rsidRDefault="00110AA0" w:rsidP="00110AA0">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lastRenderedPageBreak/>
              <w:t>Available</w:t>
            </w:r>
            <w:r w:rsidRPr="000A0B60">
              <w:rPr>
                <w:rFonts w:ascii="Times New Roman" w:eastAsia="GHEA Grapalat" w:hAnsi="Times New Roman" w:cs="Times New Roman"/>
                <w:sz w:val="16"/>
                <w:szCs w:val="16"/>
                <w:lang w:val="en-US"/>
              </w:rPr>
              <w:t xml:space="preserve"> legal acts</w:t>
            </w:r>
          </w:p>
          <w:p w14:paraId="0A1776F3" w14:textId="5DA63E33" w:rsidR="00110AA0" w:rsidRPr="000A0B60" w:rsidRDefault="00110AA0" w:rsidP="00110AA0">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Availabl</w:t>
            </w:r>
            <w:r w:rsidR="00977D1D">
              <w:rPr>
                <w:rFonts w:ascii="Times New Roman" w:eastAsia="GHEA Grapalat" w:hAnsi="Times New Roman" w:cs="Times New Roman"/>
                <w:sz w:val="16"/>
                <w:szCs w:val="16"/>
                <w:lang w:val="en-US"/>
              </w:rPr>
              <w:t>e</w:t>
            </w:r>
            <w:r w:rsidRPr="000A0B60">
              <w:rPr>
                <w:rFonts w:ascii="Times New Roman" w:eastAsia="GHEA Grapalat" w:hAnsi="Times New Roman" w:cs="Times New Roman"/>
                <w:sz w:val="16"/>
                <w:szCs w:val="16"/>
                <w:lang w:val="en-US"/>
              </w:rPr>
              <w:t xml:space="preserve"> technical regulation</w:t>
            </w:r>
            <w:r w:rsidR="00977D1D">
              <w:rPr>
                <w:rFonts w:ascii="Times New Roman" w:eastAsia="GHEA Grapalat" w:hAnsi="Times New Roman" w:cs="Times New Roman"/>
                <w:sz w:val="16"/>
                <w:szCs w:val="16"/>
                <w:lang w:val="en-US"/>
              </w:rPr>
              <w:t>s</w:t>
            </w:r>
          </w:p>
          <w:p w14:paraId="413AF635" w14:textId="2414C88B" w:rsidR="00110AA0" w:rsidRPr="000A0B60" w:rsidRDefault="00110AA0" w:rsidP="00110AA0">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Availabl</w:t>
            </w:r>
            <w:r w:rsidR="00977D1D">
              <w:rPr>
                <w:rFonts w:ascii="Times New Roman" w:eastAsia="GHEA Grapalat" w:hAnsi="Times New Roman" w:cs="Times New Roman"/>
                <w:sz w:val="16"/>
                <w:szCs w:val="16"/>
                <w:lang w:val="en-US"/>
              </w:rPr>
              <w:t>e</w:t>
            </w:r>
            <w:r w:rsidRPr="000A0B60">
              <w:rPr>
                <w:rFonts w:ascii="Times New Roman" w:eastAsia="GHEA Grapalat" w:hAnsi="Times New Roman" w:cs="Times New Roman"/>
                <w:sz w:val="16"/>
                <w:szCs w:val="16"/>
                <w:lang w:val="en-US"/>
              </w:rPr>
              <w:t xml:space="preserve"> guidelines</w:t>
            </w:r>
          </w:p>
          <w:p w14:paraId="52A61880" w14:textId="4E047615" w:rsidR="00110AA0" w:rsidRPr="000A0B60" w:rsidRDefault="00110AA0" w:rsidP="00110AA0">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p w14:paraId="22E83CF6" w14:textId="22788DC5" w:rsidR="00110AA0" w:rsidRPr="000A0B60" w:rsidRDefault="00110AA0" w:rsidP="00110AA0">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Press releases</w:t>
            </w:r>
          </w:p>
          <w:p w14:paraId="7A67E2A9" w14:textId="5899C05E" w:rsidR="00110AA0" w:rsidRPr="000A0B60" w:rsidRDefault="00110AA0" w:rsidP="00110AA0">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Media publications</w:t>
            </w:r>
          </w:p>
        </w:tc>
        <w:tc>
          <w:tcPr>
            <w:tcW w:w="970" w:type="dxa"/>
            <w:vMerge w:val="restart"/>
          </w:tcPr>
          <w:p w14:paraId="7E6F66ED" w14:textId="4DF246A1" w:rsidR="00110AA0" w:rsidRPr="000A0B60" w:rsidRDefault="00977D1D" w:rsidP="00110AA0">
            <w:pPr>
              <w:spacing w:line="240" w:lineRule="auto"/>
              <w:rPr>
                <w:rFonts w:ascii="Times New Roman" w:eastAsia="GHEA Grapalat" w:hAnsi="Times New Roman" w:cs="Times New Roman"/>
                <w:sz w:val="16"/>
                <w:szCs w:val="16"/>
                <w:lang w:val="en-US"/>
              </w:rPr>
            </w:pPr>
            <w:r>
              <w:rPr>
                <w:rFonts w:ascii="Times New Roman" w:hAnsi="Times New Roman" w:cs="Times New Roman"/>
                <w:color w:val="000000"/>
                <w:sz w:val="16"/>
                <w:szCs w:val="16"/>
                <w:lang w:val="en-US"/>
              </w:rPr>
              <w:t xml:space="preserve">RA MoJ </w:t>
            </w:r>
            <w:r w:rsidRPr="00977D1D">
              <w:rPr>
                <w:rFonts w:ascii="Times New Roman" w:hAnsi="Times New Roman" w:cs="Times New Roman"/>
                <w:color w:val="000000"/>
                <w:sz w:val="16"/>
                <w:szCs w:val="16"/>
                <w:lang w:val="en-US"/>
              </w:rPr>
              <w:t>Agency for State Register of Legal Entities</w:t>
            </w:r>
          </w:p>
        </w:tc>
        <w:tc>
          <w:tcPr>
            <w:tcW w:w="1240" w:type="dxa"/>
            <w:vMerge w:val="restart"/>
          </w:tcPr>
          <w:p w14:paraId="12CC83C4" w14:textId="2F329C95" w:rsidR="00110AA0" w:rsidRPr="000A0B60" w:rsidRDefault="00110AA0" w:rsidP="00110AA0">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p w14:paraId="4AE7BECF" w14:textId="76D480BB" w:rsidR="00110AA0" w:rsidRPr="000A0B60" w:rsidRDefault="00110AA0" w:rsidP="00110AA0">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Corruption Prevention Commission (upon consent)</w:t>
            </w:r>
          </w:p>
          <w:p w14:paraId="378FE56A" w14:textId="2ECE5A95" w:rsidR="00110AA0" w:rsidRPr="000A0B60" w:rsidRDefault="00110AA0" w:rsidP="00110AA0">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Civil society organizations (upon consent)</w:t>
            </w:r>
          </w:p>
          <w:p w14:paraId="2660E1A9" w14:textId="77777777" w:rsidR="00110AA0" w:rsidRPr="000A0B60" w:rsidRDefault="00110AA0" w:rsidP="00110AA0">
            <w:pPr>
              <w:spacing w:line="240" w:lineRule="auto"/>
              <w:rPr>
                <w:rFonts w:ascii="Times New Roman" w:eastAsia="GHEA Grapalat" w:hAnsi="Times New Roman" w:cs="Times New Roman"/>
                <w:sz w:val="16"/>
                <w:szCs w:val="16"/>
                <w:lang w:val="en-US"/>
              </w:rPr>
            </w:pPr>
          </w:p>
        </w:tc>
      </w:tr>
      <w:tr w:rsidR="00110AA0" w:rsidRPr="000A0B60" w14:paraId="354D60C7" w14:textId="77777777" w:rsidTr="000079E6">
        <w:trPr>
          <w:trHeight w:val="20"/>
        </w:trPr>
        <w:tc>
          <w:tcPr>
            <w:tcW w:w="1803" w:type="dxa"/>
            <w:vMerge/>
            <w:shd w:val="clear" w:color="auto" w:fill="auto"/>
          </w:tcPr>
          <w:p w14:paraId="26A815D0" w14:textId="77777777" w:rsidR="00110AA0" w:rsidRPr="000A0B60" w:rsidRDefault="00110AA0" w:rsidP="00D64F2E">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2164" w:type="dxa"/>
            <w:vMerge w:val="restart"/>
            <w:shd w:val="clear" w:color="auto" w:fill="auto"/>
          </w:tcPr>
          <w:p w14:paraId="0EFBC92D" w14:textId="5CAF07C8" w:rsidR="00110AA0" w:rsidRPr="000A0B60" w:rsidRDefault="00110AA0"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There are no effective </w:t>
            </w:r>
            <w:r w:rsidR="0074204C">
              <w:rPr>
                <w:rFonts w:ascii="Times New Roman" w:eastAsia="GHEA Grapalat" w:hAnsi="Times New Roman" w:cs="Times New Roman"/>
                <w:sz w:val="16"/>
                <w:szCs w:val="16"/>
                <w:lang w:val="en-US"/>
              </w:rPr>
              <w:t>methods</w:t>
            </w:r>
            <w:r w:rsidRPr="000A0B60">
              <w:rPr>
                <w:rFonts w:ascii="Times New Roman" w:eastAsia="GHEA Grapalat" w:hAnsi="Times New Roman" w:cs="Times New Roman"/>
                <w:sz w:val="16"/>
                <w:szCs w:val="16"/>
                <w:lang w:val="en-US"/>
              </w:rPr>
              <w:t xml:space="preserve"> to verify </w:t>
            </w:r>
            <w:r w:rsidR="0074204C">
              <w:rPr>
                <w:rFonts w:ascii="Times New Roman" w:eastAsia="GHEA Grapalat" w:hAnsi="Times New Roman" w:cs="Times New Roman"/>
                <w:sz w:val="16"/>
                <w:szCs w:val="16"/>
                <w:lang w:val="en-US"/>
              </w:rPr>
              <w:t>the credibility</w:t>
            </w:r>
            <w:r w:rsidR="007A7FD5">
              <w:rPr>
                <w:rFonts w:ascii="Times New Roman" w:eastAsia="GHEA Grapalat" w:hAnsi="Times New Roman" w:cs="Times New Roman"/>
                <w:sz w:val="16"/>
                <w:szCs w:val="16"/>
                <w:lang w:val="en-US"/>
              </w:rPr>
              <w:t xml:space="preserve"> of</w:t>
            </w:r>
            <w:r w:rsidR="0074204C">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beneficia</w:t>
            </w:r>
            <w:r w:rsidR="0074204C">
              <w:rPr>
                <w:rFonts w:ascii="Times New Roman" w:eastAsia="GHEA Grapalat" w:hAnsi="Times New Roman" w:cs="Times New Roman"/>
                <w:sz w:val="16"/>
                <w:szCs w:val="16"/>
                <w:lang w:val="en-US"/>
              </w:rPr>
              <w:t>l</w:t>
            </w:r>
            <w:r w:rsidRPr="000A0B60">
              <w:rPr>
                <w:rFonts w:ascii="Times New Roman" w:eastAsia="GHEA Grapalat" w:hAnsi="Times New Roman" w:cs="Times New Roman"/>
                <w:sz w:val="16"/>
                <w:szCs w:val="16"/>
                <w:lang w:val="en-US"/>
              </w:rPr>
              <w:t xml:space="preserve"> </w:t>
            </w:r>
            <w:r w:rsidR="0074204C">
              <w:rPr>
                <w:rFonts w:ascii="Times New Roman" w:eastAsia="GHEA Grapalat" w:hAnsi="Times New Roman" w:cs="Times New Roman"/>
                <w:sz w:val="16"/>
                <w:szCs w:val="16"/>
                <w:lang w:val="en-US"/>
              </w:rPr>
              <w:t>ownership data</w:t>
            </w:r>
            <w:r w:rsidRPr="000A0B60">
              <w:rPr>
                <w:rFonts w:ascii="Times New Roman" w:eastAsia="GHEA Grapalat" w:hAnsi="Times New Roman" w:cs="Times New Roman"/>
                <w:sz w:val="16"/>
                <w:szCs w:val="16"/>
                <w:lang w:val="en-US"/>
              </w:rPr>
              <w:t xml:space="preserve">, nor is there a clear methodology or technical regulations </w:t>
            </w:r>
            <w:r w:rsidR="0074204C" w:rsidRPr="0074204C">
              <w:rPr>
                <w:rFonts w:ascii="Times New Roman" w:eastAsia="GHEA Grapalat" w:hAnsi="Times New Roman" w:cs="Times New Roman"/>
                <w:sz w:val="16"/>
                <w:szCs w:val="16"/>
                <w:lang w:val="en-US"/>
              </w:rPr>
              <w:t>for determining the risk level of legal entities</w:t>
            </w:r>
            <w:r w:rsidRPr="000A0B60">
              <w:rPr>
                <w:rFonts w:ascii="Times New Roman" w:eastAsia="GHEA Grapalat" w:hAnsi="Times New Roman" w:cs="Times New Roman"/>
                <w:sz w:val="16"/>
                <w:szCs w:val="16"/>
                <w:lang w:val="en-US"/>
              </w:rPr>
              <w:t>.</w:t>
            </w:r>
          </w:p>
          <w:p w14:paraId="6C6174CC" w14:textId="798CECDD" w:rsidR="00110AA0" w:rsidRPr="000A0B60" w:rsidRDefault="0074204C" w:rsidP="00D64F2E">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T</w:t>
            </w:r>
            <w:r w:rsidR="00110AA0" w:rsidRPr="000A0B60">
              <w:rPr>
                <w:rFonts w:ascii="Times New Roman" w:eastAsia="GHEA Grapalat" w:hAnsi="Times New Roman" w:cs="Times New Roman"/>
                <w:sz w:val="16"/>
                <w:szCs w:val="16"/>
                <w:lang w:val="en-US"/>
              </w:rPr>
              <w:t xml:space="preserve">he term </w:t>
            </w:r>
            <w:r>
              <w:rPr>
                <w:rFonts w:ascii="Times New Roman" w:eastAsia="GHEA Grapalat" w:hAnsi="Times New Roman" w:cs="Times New Roman"/>
                <w:sz w:val="16"/>
                <w:szCs w:val="16"/>
                <w:lang w:val="en-US"/>
              </w:rPr>
              <w:t>‘</w:t>
            </w:r>
            <w:r w:rsidR="00110AA0" w:rsidRPr="000A0B60">
              <w:rPr>
                <w:rFonts w:ascii="Times New Roman" w:eastAsia="GHEA Grapalat" w:hAnsi="Times New Roman" w:cs="Times New Roman"/>
                <w:sz w:val="16"/>
                <w:szCs w:val="16"/>
                <w:lang w:val="en-US"/>
              </w:rPr>
              <w:t>beneficia</w:t>
            </w:r>
            <w:r w:rsidR="00430B92">
              <w:rPr>
                <w:rFonts w:ascii="Times New Roman" w:eastAsia="GHEA Grapalat" w:hAnsi="Times New Roman" w:cs="Times New Roman"/>
                <w:sz w:val="16"/>
                <w:szCs w:val="16"/>
                <w:lang w:val="en-US"/>
              </w:rPr>
              <w:t>l</w:t>
            </w:r>
            <w:r w:rsidR="00110AA0" w:rsidRPr="000A0B60">
              <w:rPr>
                <w:rFonts w:ascii="Times New Roman" w:eastAsia="GHEA Grapalat" w:hAnsi="Times New Roman" w:cs="Times New Roman"/>
                <w:sz w:val="16"/>
                <w:szCs w:val="16"/>
                <w:lang w:val="en-US"/>
              </w:rPr>
              <w:t xml:space="preserve"> owner</w:t>
            </w:r>
            <w:r>
              <w:rPr>
                <w:rFonts w:ascii="Times New Roman" w:eastAsia="GHEA Grapalat" w:hAnsi="Times New Roman" w:cs="Times New Roman"/>
                <w:sz w:val="16"/>
                <w:szCs w:val="16"/>
                <w:lang w:val="en-US"/>
              </w:rPr>
              <w:t>’</w:t>
            </w:r>
            <w:r w:rsidR="00110AA0" w:rsidRPr="000A0B60">
              <w:rPr>
                <w:rFonts w:ascii="Times New Roman" w:eastAsia="GHEA Grapalat" w:hAnsi="Times New Roman" w:cs="Times New Roman"/>
                <w:sz w:val="16"/>
                <w:szCs w:val="16"/>
                <w:lang w:val="en-US"/>
              </w:rPr>
              <w:t xml:space="preserve"> is </w:t>
            </w:r>
            <w:r w:rsidR="007A7FD5" w:rsidRPr="007A7FD5">
              <w:rPr>
                <w:rFonts w:ascii="Times New Roman" w:eastAsia="GHEA Grapalat" w:hAnsi="Times New Roman" w:cs="Times New Roman"/>
                <w:sz w:val="16"/>
                <w:szCs w:val="16"/>
                <w:lang w:val="en-US"/>
              </w:rPr>
              <w:t>reflected in various ways across sector-specific legal acts</w:t>
            </w:r>
            <w:r w:rsidR="00110AA0" w:rsidRPr="000A0B60">
              <w:rPr>
                <w:rFonts w:ascii="Times New Roman" w:eastAsia="GHEA Grapalat" w:hAnsi="Times New Roman" w:cs="Times New Roman"/>
                <w:sz w:val="16"/>
                <w:szCs w:val="16"/>
                <w:lang w:val="en-US"/>
              </w:rPr>
              <w:t>.</w:t>
            </w:r>
          </w:p>
          <w:p w14:paraId="1FB59413" w14:textId="61D2266B" w:rsidR="00110AA0" w:rsidRPr="000A0B60" w:rsidRDefault="00CF6A15" w:rsidP="00D64F2E">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User-friendly</w:t>
            </w:r>
            <w:r w:rsidR="00110AA0" w:rsidRPr="000A0B60">
              <w:rPr>
                <w:rFonts w:ascii="Times New Roman" w:eastAsia="GHEA Grapalat" w:hAnsi="Times New Roman" w:cs="Times New Roman"/>
                <w:sz w:val="16"/>
                <w:szCs w:val="16"/>
                <w:lang w:val="en-US"/>
              </w:rPr>
              <w:t xml:space="preserve"> guidelines for identifying beneficial owners are not available.</w:t>
            </w:r>
          </w:p>
        </w:tc>
        <w:tc>
          <w:tcPr>
            <w:tcW w:w="818" w:type="dxa"/>
            <w:gridSpan w:val="2"/>
            <w:shd w:val="clear" w:color="auto" w:fill="auto"/>
          </w:tcPr>
          <w:p w14:paraId="13FE5BD8" w14:textId="77777777" w:rsidR="00110AA0" w:rsidRPr="000A0B60" w:rsidRDefault="00110AA0"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440" w:type="dxa"/>
            <w:gridSpan w:val="4"/>
            <w:shd w:val="clear" w:color="auto" w:fill="auto"/>
          </w:tcPr>
          <w:p w14:paraId="20163720" w14:textId="77777777" w:rsidR="00110AA0" w:rsidRPr="000A0B60" w:rsidRDefault="00110AA0"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286" w:type="dxa"/>
            <w:gridSpan w:val="2"/>
            <w:shd w:val="clear" w:color="auto" w:fill="auto"/>
          </w:tcPr>
          <w:p w14:paraId="0F4D8F4F" w14:textId="77777777" w:rsidR="00110AA0" w:rsidRPr="000A0B60" w:rsidRDefault="00110AA0"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684" w:type="dxa"/>
            <w:gridSpan w:val="2"/>
            <w:shd w:val="clear" w:color="auto" w:fill="auto"/>
          </w:tcPr>
          <w:p w14:paraId="2D7F8485" w14:textId="77777777" w:rsidR="00110AA0" w:rsidRPr="000A0B60" w:rsidRDefault="00110AA0" w:rsidP="00D64F2E">
            <w:pPr>
              <w:spacing w:line="240" w:lineRule="auto"/>
              <w:rPr>
                <w:rFonts w:ascii="Times New Roman" w:eastAsia="GHEA Grapalat" w:hAnsi="Times New Roman" w:cs="Times New Roman"/>
                <w:sz w:val="16"/>
                <w:szCs w:val="16"/>
                <w:lang w:val="en-US"/>
              </w:rPr>
            </w:pPr>
          </w:p>
        </w:tc>
        <w:tc>
          <w:tcPr>
            <w:tcW w:w="1293" w:type="dxa"/>
            <w:gridSpan w:val="3"/>
            <w:shd w:val="clear" w:color="auto" w:fill="auto"/>
          </w:tcPr>
          <w:p w14:paraId="100BAC59" w14:textId="77777777" w:rsidR="00110AA0" w:rsidRPr="000A0B60" w:rsidRDefault="00110AA0" w:rsidP="00D64F2E">
            <w:pPr>
              <w:spacing w:line="240" w:lineRule="auto"/>
              <w:rPr>
                <w:rFonts w:ascii="Times New Roman" w:eastAsia="GHEA Grapalat" w:hAnsi="Times New Roman" w:cs="Times New Roman"/>
                <w:sz w:val="16"/>
                <w:szCs w:val="16"/>
                <w:lang w:val="en-US"/>
              </w:rPr>
            </w:pPr>
          </w:p>
        </w:tc>
        <w:tc>
          <w:tcPr>
            <w:tcW w:w="2485" w:type="dxa"/>
            <w:gridSpan w:val="2"/>
            <w:vMerge/>
            <w:shd w:val="clear" w:color="auto" w:fill="auto"/>
          </w:tcPr>
          <w:p w14:paraId="2ADF977E" w14:textId="77777777" w:rsidR="00110AA0" w:rsidRPr="000A0B60" w:rsidRDefault="00110AA0" w:rsidP="00110AA0">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00" w:type="dxa"/>
            <w:vMerge/>
            <w:shd w:val="clear" w:color="auto" w:fill="auto"/>
          </w:tcPr>
          <w:p w14:paraId="5EC38959" w14:textId="77777777" w:rsidR="00110AA0" w:rsidRPr="000A0B60" w:rsidRDefault="00110AA0" w:rsidP="00110AA0">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70" w:type="dxa"/>
            <w:vMerge/>
          </w:tcPr>
          <w:p w14:paraId="0E790D9A" w14:textId="77777777" w:rsidR="00110AA0" w:rsidRPr="000A0B60" w:rsidRDefault="00110AA0" w:rsidP="00110AA0">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40" w:type="dxa"/>
            <w:vMerge/>
          </w:tcPr>
          <w:p w14:paraId="550B807F" w14:textId="77777777" w:rsidR="00110AA0" w:rsidRPr="000A0B60" w:rsidRDefault="00110AA0" w:rsidP="00110AA0">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110AA0" w:rsidRPr="000A0B60" w14:paraId="3D707CD1" w14:textId="77777777" w:rsidTr="000079E6">
        <w:trPr>
          <w:trHeight w:val="20"/>
        </w:trPr>
        <w:tc>
          <w:tcPr>
            <w:tcW w:w="1803" w:type="dxa"/>
            <w:vMerge/>
            <w:shd w:val="clear" w:color="auto" w:fill="auto"/>
          </w:tcPr>
          <w:p w14:paraId="7486878F" w14:textId="77777777" w:rsidR="00110AA0" w:rsidRPr="000A0B60" w:rsidRDefault="00110AA0" w:rsidP="00D64F2E">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2164" w:type="dxa"/>
            <w:vMerge/>
            <w:shd w:val="clear" w:color="auto" w:fill="auto"/>
          </w:tcPr>
          <w:p w14:paraId="680B6DE9" w14:textId="77777777" w:rsidR="00110AA0" w:rsidRPr="000A0B60" w:rsidRDefault="00110AA0" w:rsidP="00D64F2E">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818" w:type="dxa"/>
            <w:gridSpan w:val="2"/>
            <w:shd w:val="clear" w:color="auto" w:fill="auto"/>
          </w:tcPr>
          <w:p w14:paraId="19847251" w14:textId="77777777" w:rsidR="00110AA0" w:rsidRPr="000A0B60" w:rsidRDefault="00110AA0" w:rsidP="00D64F2E">
            <w:pPr>
              <w:spacing w:line="240" w:lineRule="auto"/>
              <w:rPr>
                <w:rFonts w:ascii="Times New Roman" w:eastAsia="GHEA Grapalat" w:hAnsi="Times New Roman" w:cs="Times New Roman"/>
                <w:sz w:val="16"/>
                <w:szCs w:val="16"/>
                <w:lang w:val="en-US"/>
              </w:rPr>
            </w:pPr>
          </w:p>
        </w:tc>
        <w:tc>
          <w:tcPr>
            <w:tcW w:w="1440" w:type="dxa"/>
            <w:gridSpan w:val="4"/>
            <w:shd w:val="clear" w:color="auto" w:fill="auto"/>
          </w:tcPr>
          <w:p w14:paraId="772B6583" w14:textId="4C4A45EA" w:rsidR="00110AA0" w:rsidRPr="000A0B60" w:rsidRDefault="00110AA0"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Standardized mechanisms for </w:t>
            </w:r>
            <w:r w:rsidR="007A7FD5">
              <w:rPr>
                <w:rFonts w:ascii="Times New Roman" w:eastAsia="GHEA Grapalat" w:hAnsi="Times New Roman" w:cs="Times New Roman"/>
                <w:sz w:val="16"/>
                <w:szCs w:val="16"/>
                <w:lang w:val="en-US"/>
              </w:rPr>
              <w:t>verifying</w:t>
            </w:r>
            <w:r w:rsidRPr="000A0B60">
              <w:rPr>
                <w:rFonts w:ascii="Times New Roman" w:eastAsia="GHEA Grapalat" w:hAnsi="Times New Roman" w:cs="Times New Roman"/>
                <w:sz w:val="16"/>
                <w:szCs w:val="16"/>
                <w:lang w:val="en-US"/>
              </w:rPr>
              <w:t xml:space="preserve"> information </w:t>
            </w:r>
            <w:r w:rsidR="007A7FD5">
              <w:rPr>
                <w:rFonts w:ascii="Times New Roman" w:eastAsia="GHEA Grapalat" w:hAnsi="Times New Roman" w:cs="Times New Roman"/>
                <w:sz w:val="16"/>
                <w:szCs w:val="16"/>
                <w:lang w:val="en-US"/>
              </w:rPr>
              <w:t>on</w:t>
            </w:r>
            <w:r w:rsidRPr="000A0B60">
              <w:rPr>
                <w:rFonts w:ascii="Times New Roman" w:eastAsia="GHEA Grapalat" w:hAnsi="Times New Roman" w:cs="Times New Roman"/>
                <w:sz w:val="16"/>
                <w:szCs w:val="16"/>
                <w:lang w:val="en-US"/>
              </w:rPr>
              <w:t xml:space="preserve"> beneficia</w:t>
            </w:r>
            <w:r w:rsidR="0074204C">
              <w:rPr>
                <w:rFonts w:ascii="Times New Roman" w:eastAsia="GHEA Grapalat" w:hAnsi="Times New Roman" w:cs="Times New Roman"/>
                <w:sz w:val="16"/>
                <w:szCs w:val="16"/>
                <w:lang w:val="en-US"/>
              </w:rPr>
              <w:t>l</w:t>
            </w:r>
            <w:r w:rsidRPr="000A0B60">
              <w:rPr>
                <w:rFonts w:ascii="Times New Roman" w:eastAsia="GHEA Grapalat" w:hAnsi="Times New Roman" w:cs="Times New Roman"/>
                <w:sz w:val="16"/>
                <w:szCs w:val="16"/>
                <w:lang w:val="en-US"/>
              </w:rPr>
              <w:t xml:space="preserve"> owners are introduced.</w:t>
            </w:r>
          </w:p>
          <w:p w14:paraId="56E238CA" w14:textId="77777777" w:rsidR="00110AA0" w:rsidRPr="000A0B60" w:rsidRDefault="00110AA0" w:rsidP="00D64F2E">
            <w:pPr>
              <w:spacing w:line="240" w:lineRule="auto"/>
              <w:rPr>
                <w:rFonts w:ascii="Times New Roman" w:eastAsia="GHEA Grapalat" w:hAnsi="Times New Roman" w:cs="Times New Roman"/>
                <w:sz w:val="16"/>
                <w:szCs w:val="16"/>
                <w:lang w:val="en-US"/>
              </w:rPr>
            </w:pPr>
          </w:p>
          <w:p w14:paraId="3FA9944B" w14:textId="77777777" w:rsidR="00110AA0" w:rsidRPr="000A0B60" w:rsidRDefault="00110AA0" w:rsidP="00D64F2E">
            <w:pPr>
              <w:spacing w:line="240" w:lineRule="auto"/>
              <w:rPr>
                <w:rFonts w:ascii="Times New Roman" w:eastAsia="GHEA Grapalat" w:hAnsi="Times New Roman" w:cs="Times New Roman"/>
                <w:sz w:val="16"/>
                <w:szCs w:val="16"/>
                <w:lang w:val="en-US"/>
              </w:rPr>
            </w:pPr>
          </w:p>
        </w:tc>
        <w:tc>
          <w:tcPr>
            <w:tcW w:w="1286" w:type="dxa"/>
            <w:gridSpan w:val="2"/>
            <w:shd w:val="clear" w:color="auto" w:fill="auto"/>
          </w:tcPr>
          <w:p w14:paraId="6779836B" w14:textId="1C788EBE" w:rsidR="00110AA0" w:rsidRPr="000A0B60" w:rsidRDefault="00110AA0"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1. The methodology </w:t>
            </w:r>
            <w:r w:rsidR="007A7FD5">
              <w:rPr>
                <w:rFonts w:ascii="Times New Roman" w:eastAsia="GHEA Grapalat" w:hAnsi="Times New Roman" w:cs="Times New Roman"/>
                <w:sz w:val="16"/>
                <w:szCs w:val="16"/>
                <w:lang w:val="en-US"/>
              </w:rPr>
              <w:t>for</w:t>
            </w:r>
            <w:r w:rsidRPr="000A0B60">
              <w:rPr>
                <w:rFonts w:ascii="Times New Roman" w:eastAsia="GHEA Grapalat" w:hAnsi="Times New Roman" w:cs="Times New Roman"/>
                <w:sz w:val="16"/>
                <w:szCs w:val="16"/>
                <w:lang w:val="en-US"/>
              </w:rPr>
              <w:t xml:space="preserve"> </w:t>
            </w:r>
            <w:r w:rsidR="007A7FD5">
              <w:rPr>
                <w:rFonts w:ascii="Times New Roman" w:eastAsia="GHEA Grapalat" w:hAnsi="Times New Roman" w:cs="Times New Roman"/>
                <w:sz w:val="16"/>
                <w:szCs w:val="16"/>
                <w:lang w:val="en-US"/>
              </w:rPr>
              <w:t>checking</w:t>
            </w:r>
            <w:r w:rsidRPr="000A0B60">
              <w:rPr>
                <w:rFonts w:ascii="Times New Roman" w:eastAsia="GHEA Grapalat" w:hAnsi="Times New Roman" w:cs="Times New Roman"/>
                <w:sz w:val="16"/>
                <w:szCs w:val="16"/>
                <w:lang w:val="en-US"/>
              </w:rPr>
              <w:t xml:space="preserve"> legal entities is developed and technical regulations are prepared.</w:t>
            </w:r>
          </w:p>
          <w:p w14:paraId="7D889878" w14:textId="2D48BB24" w:rsidR="00110AA0" w:rsidRPr="000A0B60" w:rsidRDefault="00110AA0"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2. The guidelines adopted by the CPC </w:t>
            </w:r>
            <w:r w:rsidR="007A7FD5">
              <w:rPr>
                <w:rFonts w:ascii="Times New Roman" w:eastAsia="GHEA Grapalat" w:hAnsi="Times New Roman" w:cs="Times New Roman"/>
                <w:sz w:val="16"/>
                <w:szCs w:val="16"/>
                <w:lang w:val="en-US"/>
              </w:rPr>
              <w:t>on</w:t>
            </w:r>
            <w:r w:rsidRPr="000A0B60">
              <w:rPr>
                <w:rFonts w:ascii="Times New Roman" w:eastAsia="GHEA Grapalat" w:hAnsi="Times New Roman" w:cs="Times New Roman"/>
                <w:sz w:val="16"/>
                <w:szCs w:val="16"/>
                <w:lang w:val="en-US"/>
              </w:rPr>
              <w:t xml:space="preserve"> declarations of property, income, expenses, and interests of the declarant official, and the property, income, and expenses of their family members, define all the grounds for </w:t>
            </w:r>
            <w:r w:rsidR="007A7FD5">
              <w:rPr>
                <w:rFonts w:ascii="Times New Roman" w:eastAsia="GHEA Grapalat" w:hAnsi="Times New Roman" w:cs="Times New Roman"/>
                <w:sz w:val="16"/>
                <w:szCs w:val="16"/>
                <w:lang w:val="en-US"/>
              </w:rPr>
              <w:lastRenderedPageBreak/>
              <w:t>identification of a person as a</w:t>
            </w:r>
            <w:r w:rsidRPr="000A0B60">
              <w:rPr>
                <w:rFonts w:ascii="Times New Roman" w:eastAsia="GHEA Grapalat" w:hAnsi="Times New Roman" w:cs="Times New Roman"/>
                <w:sz w:val="16"/>
                <w:szCs w:val="16"/>
                <w:lang w:val="en-US"/>
              </w:rPr>
              <w:t xml:space="preserve"> beneficia</w:t>
            </w:r>
            <w:r w:rsidR="00FC183A">
              <w:rPr>
                <w:rFonts w:ascii="Times New Roman" w:eastAsia="GHEA Grapalat" w:hAnsi="Times New Roman" w:cs="Times New Roman"/>
                <w:sz w:val="16"/>
                <w:szCs w:val="16"/>
                <w:lang w:val="en-US"/>
              </w:rPr>
              <w:t>l</w:t>
            </w:r>
            <w:r w:rsidRPr="000A0B60">
              <w:rPr>
                <w:rFonts w:ascii="Times New Roman" w:eastAsia="GHEA Grapalat" w:hAnsi="Times New Roman" w:cs="Times New Roman"/>
                <w:sz w:val="16"/>
                <w:szCs w:val="16"/>
                <w:lang w:val="en-US"/>
              </w:rPr>
              <w:t xml:space="preserve"> owner of a legal entity.</w:t>
            </w:r>
          </w:p>
          <w:p w14:paraId="7C4E38BD" w14:textId="77777777" w:rsidR="00110AA0" w:rsidRPr="000A0B60" w:rsidRDefault="00110AA0" w:rsidP="00D64F2E">
            <w:pPr>
              <w:spacing w:line="240" w:lineRule="auto"/>
              <w:rPr>
                <w:rFonts w:ascii="Times New Roman" w:eastAsia="GHEA Grapalat" w:hAnsi="Times New Roman" w:cs="Times New Roman"/>
                <w:sz w:val="16"/>
                <w:szCs w:val="16"/>
                <w:lang w:val="en-US"/>
              </w:rPr>
            </w:pPr>
          </w:p>
        </w:tc>
        <w:tc>
          <w:tcPr>
            <w:tcW w:w="1684" w:type="dxa"/>
            <w:gridSpan w:val="2"/>
            <w:shd w:val="clear" w:color="auto" w:fill="auto"/>
          </w:tcPr>
          <w:p w14:paraId="1D8C33D7" w14:textId="741CA670" w:rsidR="00110AA0" w:rsidRPr="000A0B60" w:rsidRDefault="00110AA0"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 xml:space="preserve">1. The possibility of public </w:t>
            </w:r>
            <w:r w:rsidR="007A7FD5">
              <w:rPr>
                <w:rFonts w:ascii="Times New Roman" w:eastAsia="GHEA Grapalat" w:hAnsi="Times New Roman" w:cs="Times New Roman"/>
                <w:sz w:val="16"/>
                <w:szCs w:val="16"/>
                <w:lang w:val="en-US"/>
              </w:rPr>
              <w:t>oversight</w:t>
            </w:r>
            <w:r w:rsidRPr="000A0B60">
              <w:rPr>
                <w:rFonts w:ascii="Times New Roman" w:eastAsia="GHEA Grapalat" w:hAnsi="Times New Roman" w:cs="Times New Roman"/>
                <w:sz w:val="16"/>
                <w:szCs w:val="16"/>
                <w:lang w:val="en-US"/>
              </w:rPr>
              <w:t xml:space="preserve"> over data </w:t>
            </w:r>
            <w:r w:rsidR="007A7FD5">
              <w:rPr>
                <w:rFonts w:ascii="Times New Roman" w:eastAsia="GHEA Grapalat" w:hAnsi="Times New Roman" w:cs="Times New Roman"/>
                <w:sz w:val="16"/>
                <w:szCs w:val="16"/>
                <w:lang w:val="en-US"/>
              </w:rPr>
              <w:t>credibility</w:t>
            </w:r>
            <w:r w:rsidRPr="000A0B60">
              <w:rPr>
                <w:rFonts w:ascii="Times New Roman" w:eastAsia="GHEA Grapalat" w:hAnsi="Times New Roman" w:cs="Times New Roman"/>
                <w:sz w:val="16"/>
                <w:szCs w:val="16"/>
                <w:lang w:val="en-US"/>
              </w:rPr>
              <w:t xml:space="preserve"> is </w:t>
            </w:r>
            <w:r w:rsidR="007A7FD5">
              <w:rPr>
                <w:rFonts w:ascii="Times New Roman" w:eastAsia="GHEA Grapalat" w:hAnsi="Times New Roman" w:cs="Times New Roman"/>
                <w:sz w:val="16"/>
                <w:szCs w:val="16"/>
                <w:lang w:val="en-US"/>
              </w:rPr>
              <w:t>ensured</w:t>
            </w:r>
            <w:r w:rsidRPr="000A0B60">
              <w:rPr>
                <w:rFonts w:ascii="Times New Roman" w:eastAsia="GHEA Grapalat" w:hAnsi="Times New Roman" w:cs="Times New Roman"/>
                <w:sz w:val="16"/>
                <w:szCs w:val="16"/>
                <w:lang w:val="en-US"/>
              </w:rPr>
              <w:t>.</w:t>
            </w:r>
          </w:p>
          <w:p w14:paraId="654595BA" w14:textId="4CA27FDF" w:rsidR="00110AA0" w:rsidRPr="000A0B60" w:rsidRDefault="00110AA0" w:rsidP="00D64F2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 Consistency of the legal content of the term "beneficia</w:t>
            </w:r>
            <w:r w:rsidR="00FC183A">
              <w:rPr>
                <w:rFonts w:ascii="Times New Roman" w:eastAsia="GHEA Grapalat" w:hAnsi="Times New Roman" w:cs="Times New Roman"/>
                <w:sz w:val="16"/>
                <w:szCs w:val="16"/>
                <w:lang w:val="en-US"/>
              </w:rPr>
              <w:t>l</w:t>
            </w:r>
            <w:r w:rsidRPr="000A0B60">
              <w:rPr>
                <w:rFonts w:ascii="Times New Roman" w:eastAsia="GHEA Grapalat" w:hAnsi="Times New Roman" w:cs="Times New Roman"/>
                <w:sz w:val="16"/>
                <w:szCs w:val="16"/>
                <w:lang w:val="en-US"/>
              </w:rPr>
              <w:t xml:space="preserve"> owner" </w:t>
            </w:r>
            <w:r w:rsidR="007A7FD5">
              <w:rPr>
                <w:rFonts w:ascii="Times New Roman" w:eastAsia="GHEA Grapalat" w:hAnsi="Times New Roman" w:cs="Times New Roman"/>
                <w:sz w:val="16"/>
                <w:szCs w:val="16"/>
                <w:lang w:val="en-US"/>
              </w:rPr>
              <w:t>across various</w:t>
            </w:r>
            <w:r w:rsidRPr="000A0B60">
              <w:rPr>
                <w:rFonts w:ascii="Times New Roman" w:eastAsia="GHEA Grapalat" w:hAnsi="Times New Roman" w:cs="Times New Roman"/>
                <w:sz w:val="16"/>
                <w:szCs w:val="16"/>
                <w:lang w:val="en-US"/>
              </w:rPr>
              <w:t xml:space="preserve"> legal acts is ensured.</w:t>
            </w:r>
          </w:p>
          <w:p w14:paraId="398DECB1" w14:textId="77777777" w:rsidR="00110AA0" w:rsidRPr="000A0B60" w:rsidRDefault="00110AA0" w:rsidP="00D64F2E">
            <w:pPr>
              <w:spacing w:line="240" w:lineRule="auto"/>
              <w:rPr>
                <w:rFonts w:ascii="Times New Roman" w:eastAsia="GHEA Grapalat" w:hAnsi="Times New Roman" w:cs="Times New Roman"/>
                <w:sz w:val="16"/>
                <w:szCs w:val="16"/>
                <w:lang w:val="en-US"/>
              </w:rPr>
            </w:pPr>
          </w:p>
        </w:tc>
        <w:tc>
          <w:tcPr>
            <w:tcW w:w="1293" w:type="dxa"/>
            <w:gridSpan w:val="3"/>
            <w:shd w:val="clear" w:color="auto" w:fill="auto"/>
          </w:tcPr>
          <w:p w14:paraId="6FEA0961" w14:textId="03E58709" w:rsidR="00110AA0" w:rsidRPr="000A0B60" w:rsidRDefault="004943C8" w:rsidP="00D64F2E">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User-friendly</w:t>
            </w:r>
            <w:r w:rsidR="00110AA0" w:rsidRPr="000A0B60">
              <w:rPr>
                <w:rFonts w:ascii="Times New Roman" w:eastAsia="GHEA Grapalat" w:hAnsi="Times New Roman" w:cs="Times New Roman"/>
                <w:sz w:val="16"/>
                <w:szCs w:val="16"/>
                <w:lang w:val="en-US"/>
              </w:rPr>
              <w:t xml:space="preserve"> guidelines for identifying </w:t>
            </w:r>
            <w:r w:rsidRPr="004943C8">
              <w:rPr>
                <w:rFonts w:ascii="Times New Roman" w:eastAsia="GHEA Grapalat" w:hAnsi="Times New Roman" w:cs="Times New Roman"/>
                <w:sz w:val="16"/>
                <w:szCs w:val="16"/>
                <w:lang w:val="en-US"/>
              </w:rPr>
              <w:t xml:space="preserve">beneficial owners by legal and organizational form </w:t>
            </w:r>
            <w:r w:rsidR="00110AA0" w:rsidRPr="000A0B60">
              <w:rPr>
                <w:rFonts w:ascii="Times New Roman" w:eastAsia="GHEA Grapalat" w:hAnsi="Times New Roman" w:cs="Times New Roman"/>
                <w:sz w:val="16"/>
                <w:szCs w:val="16"/>
                <w:lang w:val="en-US"/>
              </w:rPr>
              <w:t xml:space="preserve">are prepared and published </w:t>
            </w:r>
            <w:r>
              <w:rPr>
                <w:rFonts w:ascii="Times New Roman" w:eastAsia="GHEA Grapalat" w:hAnsi="Times New Roman" w:cs="Times New Roman"/>
                <w:sz w:val="16"/>
                <w:szCs w:val="16"/>
                <w:lang w:val="en-US"/>
              </w:rPr>
              <w:t>based on the</w:t>
            </w:r>
            <w:r w:rsidR="00110AA0" w:rsidRPr="000A0B60">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unified standards</w:t>
            </w:r>
            <w:r w:rsidR="00110AA0" w:rsidRPr="000A0B60">
              <w:rPr>
                <w:rFonts w:ascii="Times New Roman" w:eastAsia="GHEA Grapalat" w:hAnsi="Times New Roman" w:cs="Times New Roman"/>
                <w:sz w:val="16"/>
                <w:szCs w:val="16"/>
                <w:lang w:val="en-US"/>
              </w:rPr>
              <w:t>.</w:t>
            </w:r>
          </w:p>
        </w:tc>
        <w:tc>
          <w:tcPr>
            <w:tcW w:w="2485" w:type="dxa"/>
            <w:gridSpan w:val="2"/>
            <w:vMerge/>
            <w:shd w:val="clear" w:color="auto" w:fill="auto"/>
          </w:tcPr>
          <w:p w14:paraId="0076D231" w14:textId="77777777" w:rsidR="00110AA0" w:rsidRPr="000A0B60" w:rsidRDefault="00110AA0" w:rsidP="00110AA0">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00" w:type="dxa"/>
            <w:vMerge/>
            <w:shd w:val="clear" w:color="auto" w:fill="auto"/>
          </w:tcPr>
          <w:p w14:paraId="696A5054" w14:textId="77777777" w:rsidR="00110AA0" w:rsidRPr="000A0B60" w:rsidRDefault="00110AA0" w:rsidP="00110AA0">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70" w:type="dxa"/>
            <w:vMerge/>
          </w:tcPr>
          <w:p w14:paraId="2E989F01" w14:textId="77777777" w:rsidR="00110AA0" w:rsidRPr="000A0B60" w:rsidRDefault="00110AA0" w:rsidP="00110AA0">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40" w:type="dxa"/>
            <w:vMerge/>
          </w:tcPr>
          <w:p w14:paraId="3018AB4D" w14:textId="77777777" w:rsidR="00110AA0" w:rsidRPr="000A0B60" w:rsidRDefault="00110AA0" w:rsidP="00110AA0">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110AA0" w:rsidRPr="000A0B60" w14:paraId="79293970" w14:textId="77777777" w:rsidTr="00977D1D">
        <w:trPr>
          <w:trHeight w:val="20"/>
        </w:trPr>
        <w:tc>
          <w:tcPr>
            <w:tcW w:w="1803" w:type="dxa"/>
            <w:shd w:val="clear" w:color="auto" w:fill="FFE599"/>
          </w:tcPr>
          <w:p w14:paraId="1F714195" w14:textId="07363AF2" w:rsidR="00110AA0" w:rsidRPr="000A0B60" w:rsidRDefault="00110AA0" w:rsidP="00110AA0">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580" w:type="dxa"/>
            <w:gridSpan w:val="19"/>
            <w:shd w:val="clear" w:color="auto" w:fill="FFE599"/>
          </w:tcPr>
          <w:p w14:paraId="56EDBAEF" w14:textId="12007F91" w:rsidR="00110AA0" w:rsidRPr="000A0B60" w:rsidRDefault="00110AA0" w:rsidP="00110AA0">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Other sources not prohibited by legislation</w:t>
            </w:r>
          </w:p>
        </w:tc>
      </w:tr>
      <w:tr w:rsidR="00110AA0" w:rsidRPr="000A0B60" w14:paraId="0D38382B" w14:textId="77777777" w:rsidTr="00956C9F">
        <w:trPr>
          <w:trHeight w:val="20"/>
        </w:trPr>
        <w:tc>
          <w:tcPr>
            <w:tcW w:w="1803" w:type="dxa"/>
            <w:vMerge w:val="restart"/>
            <w:shd w:val="clear" w:color="auto" w:fill="auto"/>
          </w:tcPr>
          <w:p w14:paraId="3D8D7CFE" w14:textId="33E02412"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b/>
                <w:sz w:val="16"/>
                <w:szCs w:val="16"/>
                <w:lang w:val="en-US"/>
              </w:rPr>
              <w:t>Activity 4.8</w:t>
            </w:r>
            <w:r w:rsidRPr="000A0B60">
              <w:rPr>
                <w:rFonts w:ascii="Times New Roman" w:eastAsia="GHEA Grapalat" w:hAnsi="Times New Roman" w:cs="Times New Roman"/>
                <w:sz w:val="16"/>
                <w:szCs w:val="16"/>
                <w:lang w:val="en-US"/>
              </w:rPr>
              <w:t xml:space="preserve">  </w:t>
            </w:r>
          </w:p>
          <w:p w14:paraId="7800E720" w14:textId="26C4A319" w:rsidR="00110AA0" w:rsidRPr="000A0B60" w:rsidRDefault="00110AA0" w:rsidP="00C400F7">
            <w:pPr>
              <w:spacing w:line="240" w:lineRule="auto"/>
              <w:rPr>
                <w:rFonts w:ascii="Times New Roman" w:hAnsi="Times New Roman" w:cs="Times New Roman"/>
                <w:sz w:val="16"/>
                <w:szCs w:val="16"/>
                <w:lang w:val="en-US"/>
              </w:rPr>
            </w:pPr>
            <w:r w:rsidRPr="000A0B60">
              <w:rPr>
                <w:rFonts w:ascii="Times New Roman" w:hAnsi="Times New Roman" w:cs="Times New Roman"/>
                <w:sz w:val="16"/>
                <w:szCs w:val="16"/>
                <w:lang w:val="en-US"/>
              </w:rPr>
              <w:t>Modernize and improve the electronic system</w:t>
            </w:r>
            <w:r w:rsidR="00026E8D">
              <w:rPr>
                <w:rFonts w:ascii="Times New Roman" w:hAnsi="Times New Roman" w:cs="Times New Roman"/>
                <w:sz w:val="16"/>
                <w:szCs w:val="16"/>
                <w:lang w:val="en-US"/>
              </w:rPr>
              <w:t>s</w:t>
            </w:r>
            <w:r w:rsidRPr="000A0B60">
              <w:rPr>
                <w:rFonts w:ascii="Times New Roman" w:hAnsi="Times New Roman" w:cs="Times New Roman"/>
                <w:sz w:val="16"/>
                <w:szCs w:val="16"/>
                <w:lang w:val="en-US"/>
              </w:rPr>
              <w:t xml:space="preserve"> </w:t>
            </w:r>
            <w:r w:rsidR="00026E8D">
              <w:rPr>
                <w:rFonts w:ascii="Times New Roman" w:hAnsi="Times New Roman" w:cs="Times New Roman"/>
                <w:sz w:val="16"/>
                <w:szCs w:val="16"/>
                <w:lang w:val="en-US"/>
              </w:rPr>
              <w:t>of</w:t>
            </w:r>
            <w:r w:rsidRPr="000A0B60">
              <w:rPr>
                <w:rFonts w:ascii="Times New Roman" w:hAnsi="Times New Roman" w:cs="Times New Roman"/>
                <w:sz w:val="16"/>
                <w:szCs w:val="16"/>
                <w:lang w:val="en-US"/>
              </w:rPr>
              <w:t xml:space="preserve"> the </w:t>
            </w:r>
            <w:r w:rsidR="00026E8D" w:rsidRPr="000A0B60">
              <w:rPr>
                <w:rFonts w:ascii="Times New Roman" w:hAnsi="Times New Roman" w:cs="Times New Roman"/>
                <w:sz w:val="16"/>
                <w:szCs w:val="16"/>
                <w:lang w:val="en-US"/>
              </w:rPr>
              <w:t xml:space="preserve">State Register </w:t>
            </w:r>
            <w:r w:rsidRPr="000A0B60">
              <w:rPr>
                <w:rFonts w:ascii="Times New Roman" w:hAnsi="Times New Roman" w:cs="Times New Roman"/>
                <w:sz w:val="16"/>
                <w:szCs w:val="16"/>
                <w:lang w:val="en-US"/>
              </w:rPr>
              <w:t xml:space="preserve">of </w:t>
            </w:r>
            <w:r w:rsidR="00026E8D" w:rsidRPr="000A0B60">
              <w:rPr>
                <w:rFonts w:ascii="Times New Roman" w:hAnsi="Times New Roman" w:cs="Times New Roman"/>
                <w:sz w:val="16"/>
                <w:szCs w:val="16"/>
                <w:lang w:val="en-US"/>
              </w:rPr>
              <w:t xml:space="preserve">Legal Entities </w:t>
            </w:r>
            <w:r w:rsidRPr="000A0B60">
              <w:rPr>
                <w:rFonts w:ascii="Times New Roman" w:hAnsi="Times New Roman" w:cs="Times New Roman"/>
                <w:sz w:val="16"/>
                <w:szCs w:val="16"/>
                <w:lang w:val="en-US"/>
              </w:rPr>
              <w:t xml:space="preserve">and </w:t>
            </w:r>
            <w:r w:rsidR="00026E8D" w:rsidRPr="000A0B60">
              <w:rPr>
                <w:rFonts w:ascii="Times New Roman" w:hAnsi="Times New Roman" w:cs="Times New Roman"/>
                <w:sz w:val="16"/>
                <w:szCs w:val="16"/>
                <w:lang w:val="en-US"/>
              </w:rPr>
              <w:t>beneficial owners</w:t>
            </w:r>
            <w:r w:rsidR="00026E8D">
              <w:rPr>
                <w:rFonts w:ascii="Times New Roman" w:hAnsi="Times New Roman" w:cs="Times New Roman"/>
                <w:sz w:val="16"/>
                <w:szCs w:val="16"/>
                <w:lang w:val="en-US"/>
              </w:rPr>
              <w:t>hip</w:t>
            </w:r>
            <w:r w:rsidR="00026E8D" w:rsidRPr="000A0B60">
              <w:rPr>
                <w:rFonts w:ascii="Times New Roman" w:hAnsi="Times New Roman" w:cs="Times New Roman"/>
                <w:sz w:val="16"/>
                <w:szCs w:val="16"/>
                <w:lang w:val="en-US"/>
              </w:rPr>
              <w:t xml:space="preserve"> </w:t>
            </w:r>
            <w:r w:rsidRPr="000A0B60">
              <w:rPr>
                <w:rFonts w:ascii="Times New Roman" w:hAnsi="Times New Roman" w:cs="Times New Roman"/>
                <w:sz w:val="16"/>
                <w:szCs w:val="16"/>
                <w:lang w:val="en-US"/>
              </w:rPr>
              <w:t>declaration</w:t>
            </w:r>
            <w:r w:rsidR="00026E8D">
              <w:rPr>
                <w:rFonts w:ascii="Times New Roman" w:hAnsi="Times New Roman" w:cs="Times New Roman"/>
                <w:sz w:val="16"/>
                <w:szCs w:val="16"/>
                <w:lang w:val="en-US"/>
              </w:rPr>
              <w:t xml:space="preserve">, as well as the </w:t>
            </w:r>
            <w:r w:rsidRPr="000A0B60">
              <w:rPr>
                <w:rFonts w:ascii="Times New Roman" w:hAnsi="Times New Roman" w:cs="Times New Roman"/>
                <w:sz w:val="16"/>
                <w:szCs w:val="16"/>
                <w:lang w:val="en-US"/>
              </w:rPr>
              <w:t>related regulations</w:t>
            </w:r>
            <w:r w:rsidR="00232047">
              <w:rPr>
                <w:rFonts w:ascii="Times New Roman" w:hAnsi="Times New Roman" w:cs="Times New Roman"/>
                <w:sz w:val="16"/>
                <w:szCs w:val="16"/>
                <w:lang w:val="en-US"/>
              </w:rPr>
              <w:t>.</w:t>
            </w:r>
          </w:p>
        </w:tc>
        <w:tc>
          <w:tcPr>
            <w:tcW w:w="2164" w:type="dxa"/>
            <w:vMerge w:val="restart"/>
            <w:shd w:val="clear" w:color="auto" w:fill="auto"/>
          </w:tcPr>
          <w:p w14:paraId="55AFA212" w14:textId="50729CB8"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6662" w:type="dxa"/>
            <w:gridSpan w:val="14"/>
            <w:shd w:val="clear" w:color="auto" w:fill="auto"/>
          </w:tcPr>
          <w:p w14:paraId="4DE97883" w14:textId="08CC9162"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344" w:type="dxa"/>
            <w:shd w:val="clear" w:color="auto" w:fill="auto"/>
          </w:tcPr>
          <w:p w14:paraId="10C1099E" w14:textId="164C9CB5"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200" w:type="dxa"/>
            <w:shd w:val="clear" w:color="auto" w:fill="auto"/>
          </w:tcPr>
          <w:p w14:paraId="589AA593" w14:textId="7AF12AC4"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70" w:type="dxa"/>
          </w:tcPr>
          <w:p w14:paraId="3FCED491" w14:textId="17FE5850"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240" w:type="dxa"/>
          </w:tcPr>
          <w:p w14:paraId="7CBD822F" w14:textId="3B6AB253"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110AA0" w:rsidRPr="000A0B60" w14:paraId="611AA231" w14:textId="77777777" w:rsidTr="00956C9F">
        <w:trPr>
          <w:trHeight w:val="20"/>
        </w:trPr>
        <w:tc>
          <w:tcPr>
            <w:tcW w:w="1803" w:type="dxa"/>
            <w:vMerge/>
            <w:shd w:val="clear" w:color="auto" w:fill="auto"/>
          </w:tcPr>
          <w:p w14:paraId="40CF7D19"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2164" w:type="dxa"/>
            <w:vMerge/>
            <w:shd w:val="clear" w:color="auto" w:fill="auto"/>
          </w:tcPr>
          <w:p w14:paraId="72FEF9C0"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818" w:type="dxa"/>
            <w:gridSpan w:val="2"/>
            <w:shd w:val="clear" w:color="auto" w:fill="auto"/>
          </w:tcPr>
          <w:p w14:paraId="3AC03A81" w14:textId="5878CC5B"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2726" w:type="dxa"/>
            <w:gridSpan w:val="6"/>
            <w:shd w:val="clear" w:color="auto" w:fill="auto"/>
          </w:tcPr>
          <w:p w14:paraId="7B913529" w14:textId="04C5CF20"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684" w:type="dxa"/>
            <w:gridSpan w:val="2"/>
            <w:shd w:val="clear" w:color="auto" w:fill="auto"/>
          </w:tcPr>
          <w:p w14:paraId="0CB15EFB" w14:textId="705AA24D" w:rsidR="00110AA0" w:rsidRPr="000A0B60" w:rsidRDefault="00110AA0" w:rsidP="00C400F7">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434" w:type="dxa"/>
            <w:gridSpan w:val="4"/>
            <w:shd w:val="clear" w:color="auto" w:fill="auto"/>
          </w:tcPr>
          <w:p w14:paraId="0B958B0B" w14:textId="60D5289F"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344" w:type="dxa"/>
            <w:vMerge w:val="restart"/>
            <w:shd w:val="clear" w:color="auto" w:fill="auto"/>
          </w:tcPr>
          <w:p w14:paraId="40CA64EB" w14:textId="2FA6B583"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1.</w:t>
            </w:r>
            <w:r w:rsidR="00867A7C">
              <w:rPr>
                <w:rFonts w:ascii="Times New Roman" w:eastAsia="GHEA Grapalat" w:hAnsi="Times New Roman" w:cs="Times New Roman"/>
                <w:sz w:val="16"/>
                <w:szCs w:val="16"/>
                <w:lang w:val="en-US"/>
              </w:rPr>
              <w:t xml:space="preserve"> The e</w:t>
            </w:r>
            <w:r w:rsidRPr="000A0B60">
              <w:rPr>
                <w:rFonts w:ascii="Times New Roman" w:eastAsia="GHEA Grapalat" w:hAnsi="Times New Roman" w:cs="Times New Roman"/>
                <w:sz w:val="16"/>
                <w:szCs w:val="16"/>
                <w:lang w:val="en-US"/>
              </w:rPr>
              <w:t>xisting electronic tools are enhanced and modernized</w:t>
            </w:r>
            <w:r w:rsidR="00867A7C">
              <w:rPr>
                <w:rFonts w:ascii="Times New Roman" w:eastAsia="GHEA Grapalat" w:hAnsi="Times New Roman" w:cs="Times New Roman"/>
                <w:sz w:val="16"/>
                <w:szCs w:val="16"/>
                <w:lang w:val="en-US"/>
              </w:rPr>
              <w:t>,</w:t>
            </w:r>
            <w:r w:rsidRPr="000A0B60">
              <w:rPr>
                <w:rFonts w:ascii="Times New Roman" w:eastAsia="GHEA Grapalat" w:hAnsi="Times New Roman" w:cs="Times New Roman"/>
                <w:sz w:val="16"/>
                <w:szCs w:val="16"/>
                <w:lang w:val="en-US"/>
              </w:rPr>
              <w:t xml:space="preserve"> </w:t>
            </w:r>
            <w:r w:rsidR="00867A7C">
              <w:rPr>
                <w:rFonts w:ascii="Times New Roman" w:eastAsia="GHEA Grapalat" w:hAnsi="Times New Roman" w:cs="Times New Roman"/>
                <w:sz w:val="16"/>
                <w:szCs w:val="16"/>
                <w:lang w:val="en-US"/>
              </w:rPr>
              <w:t>or</w:t>
            </w:r>
            <w:r w:rsidRPr="000A0B60">
              <w:rPr>
                <w:rFonts w:ascii="Times New Roman" w:eastAsia="GHEA Grapalat" w:hAnsi="Times New Roman" w:cs="Times New Roman"/>
                <w:sz w:val="16"/>
                <w:szCs w:val="16"/>
                <w:lang w:val="en-US"/>
              </w:rPr>
              <w:t xml:space="preserve"> new electronic tools are introduced and </w:t>
            </w:r>
            <w:r w:rsidR="00867A7C">
              <w:rPr>
                <w:rFonts w:ascii="Times New Roman" w:eastAsia="GHEA Grapalat" w:hAnsi="Times New Roman" w:cs="Times New Roman"/>
                <w:sz w:val="16"/>
                <w:szCs w:val="16"/>
                <w:lang w:val="en-US"/>
              </w:rPr>
              <w:t>applied</w:t>
            </w:r>
            <w:r w:rsidRPr="000A0B60">
              <w:rPr>
                <w:rFonts w:ascii="Times New Roman" w:eastAsia="GHEA Grapalat" w:hAnsi="Times New Roman" w:cs="Times New Roman"/>
                <w:sz w:val="16"/>
                <w:szCs w:val="16"/>
                <w:lang w:val="en-US"/>
              </w:rPr>
              <w:t xml:space="preserve"> in practice.</w:t>
            </w:r>
          </w:p>
          <w:p w14:paraId="2F8E5D92" w14:textId="0FE44AE4"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2. </w:t>
            </w:r>
            <w:r w:rsidR="00867A7C">
              <w:rPr>
                <w:rFonts w:ascii="Times New Roman" w:eastAsia="GHEA Grapalat" w:hAnsi="Times New Roman" w:cs="Times New Roman"/>
                <w:sz w:val="16"/>
                <w:szCs w:val="16"/>
                <w:lang w:val="en-US"/>
              </w:rPr>
              <w:t>I</w:t>
            </w:r>
            <w:r w:rsidR="00867A7C" w:rsidRPr="00026E8D">
              <w:rPr>
                <w:rFonts w:ascii="Times New Roman" w:hAnsi="Times New Roman" w:cs="Times New Roman"/>
                <w:sz w:val="16"/>
                <w:szCs w:val="16"/>
                <w:lang w:val="en-US"/>
              </w:rPr>
              <w:t xml:space="preserve">nteroperability </w:t>
            </w:r>
            <w:r w:rsidR="00867A7C" w:rsidRPr="00AF4127">
              <w:rPr>
                <w:rFonts w:ascii="Times New Roman" w:eastAsia="GHEA Grapalat" w:hAnsi="Times New Roman" w:cs="Times New Roman"/>
                <w:sz w:val="16"/>
                <w:szCs w:val="16"/>
                <w:lang w:val="en-US"/>
              </w:rPr>
              <w:t>between the State Register’s electronic system and</w:t>
            </w:r>
            <w:r w:rsidR="00867A7C" w:rsidRPr="000A0B60">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other databases, including foreign registries</w:t>
            </w:r>
            <w:r w:rsidR="00867A7C">
              <w:rPr>
                <w:rFonts w:ascii="Times New Roman" w:eastAsia="GHEA Grapalat" w:hAnsi="Times New Roman" w:cs="Times New Roman"/>
                <w:sz w:val="16"/>
                <w:szCs w:val="16"/>
                <w:lang w:val="en-US"/>
              </w:rPr>
              <w:t>, is provided</w:t>
            </w:r>
            <w:r w:rsidRPr="000A0B60">
              <w:rPr>
                <w:rFonts w:ascii="Times New Roman" w:eastAsia="GHEA Grapalat" w:hAnsi="Times New Roman" w:cs="Times New Roman"/>
                <w:sz w:val="16"/>
                <w:szCs w:val="16"/>
                <w:lang w:val="en-US"/>
              </w:rPr>
              <w:t>.</w:t>
            </w:r>
          </w:p>
          <w:p w14:paraId="03A8677C" w14:textId="571C3B59"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3</w:t>
            </w:r>
            <w:r w:rsidRPr="000A0B60">
              <w:rPr>
                <w:rFonts w:ascii="Times New Roman" w:eastAsia="MS Gothic" w:hAnsi="Times New Roman" w:cs="Times New Roman"/>
                <w:sz w:val="16"/>
                <w:szCs w:val="16"/>
                <w:lang w:val="en-US"/>
              </w:rPr>
              <w:t>․</w:t>
            </w:r>
            <w:r w:rsidRPr="000A0B60">
              <w:rPr>
                <w:rFonts w:ascii="Times New Roman" w:eastAsia="GHEA Grapalat" w:hAnsi="Times New Roman" w:cs="Times New Roman"/>
                <w:sz w:val="16"/>
                <w:szCs w:val="16"/>
                <w:lang w:val="en-US"/>
              </w:rPr>
              <w:t xml:space="preserve"> Automatic data exchange is </w:t>
            </w:r>
            <w:r w:rsidR="00867A7C">
              <w:rPr>
                <w:rFonts w:ascii="Times New Roman" w:eastAsia="GHEA Grapalat" w:hAnsi="Times New Roman" w:cs="Times New Roman"/>
                <w:sz w:val="16"/>
                <w:szCs w:val="16"/>
                <w:lang w:val="en-US"/>
              </w:rPr>
              <w:t>ensured</w:t>
            </w:r>
            <w:r w:rsidRPr="000A0B60">
              <w:rPr>
                <w:rFonts w:ascii="Times New Roman" w:eastAsia="GHEA Grapalat" w:hAnsi="Times New Roman" w:cs="Times New Roman"/>
                <w:sz w:val="16"/>
                <w:szCs w:val="16"/>
                <w:lang w:val="en-US"/>
              </w:rPr>
              <w:t>.</w:t>
            </w:r>
          </w:p>
          <w:p w14:paraId="077CF99B" w14:textId="15FA9980"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4. The RA Government and</w:t>
            </w:r>
            <w:r w:rsidR="00867A7C">
              <w:rPr>
                <w:rFonts w:ascii="Times New Roman" w:eastAsia="GHEA Grapalat" w:hAnsi="Times New Roman" w:cs="Times New Roman"/>
                <w:sz w:val="16"/>
                <w:szCs w:val="16"/>
                <w:lang w:val="en-US"/>
              </w:rPr>
              <w:t>/or</w:t>
            </w:r>
            <w:r w:rsidRPr="000A0B60">
              <w:rPr>
                <w:rFonts w:ascii="Times New Roman" w:eastAsia="GHEA Grapalat" w:hAnsi="Times New Roman" w:cs="Times New Roman"/>
                <w:sz w:val="16"/>
                <w:szCs w:val="16"/>
                <w:lang w:val="en-US"/>
              </w:rPr>
              <w:t xml:space="preserve"> the CPC approved a package of amendments to normative acts that </w:t>
            </w:r>
            <w:r w:rsidR="00867A7C" w:rsidRPr="000A0B60">
              <w:rPr>
                <w:rFonts w:ascii="Times New Roman" w:eastAsia="GHEA Grapalat" w:hAnsi="Times New Roman" w:cs="Times New Roman"/>
                <w:sz w:val="16"/>
                <w:szCs w:val="16"/>
                <w:lang w:val="en-US"/>
              </w:rPr>
              <w:t xml:space="preserve">define all the grounds for </w:t>
            </w:r>
            <w:r w:rsidR="00867A7C">
              <w:rPr>
                <w:rFonts w:ascii="Times New Roman" w:eastAsia="GHEA Grapalat" w:hAnsi="Times New Roman" w:cs="Times New Roman"/>
                <w:sz w:val="16"/>
                <w:szCs w:val="16"/>
                <w:lang w:val="en-US"/>
              </w:rPr>
              <w:t>identification of a person as a</w:t>
            </w:r>
            <w:r w:rsidR="00867A7C" w:rsidRPr="000A0B60">
              <w:rPr>
                <w:rFonts w:ascii="Times New Roman" w:eastAsia="GHEA Grapalat" w:hAnsi="Times New Roman" w:cs="Times New Roman"/>
                <w:sz w:val="16"/>
                <w:szCs w:val="16"/>
                <w:lang w:val="en-US"/>
              </w:rPr>
              <w:t xml:space="preserve"> beneficia</w:t>
            </w:r>
            <w:r w:rsidR="00867A7C">
              <w:rPr>
                <w:rFonts w:ascii="Times New Roman" w:eastAsia="GHEA Grapalat" w:hAnsi="Times New Roman" w:cs="Times New Roman"/>
                <w:sz w:val="16"/>
                <w:szCs w:val="16"/>
                <w:lang w:val="en-US"/>
              </w:rPr>
              <w:t>l</w:t>
            </w:r>
            <w:r w:rsidR="00867A7C" w:rsidRPr="000A0B60">
              <w:rPr>
                <w:rFonts w:ascii="Times New Roman" w:eastAsia="GHEA Grapalat" w:hAnsi="Times New Roman" w:cs="Times New Roman"/>
                <w:sz w:val="16"/>
                <w:szCs w:val="16"/>
                <w:lang w:val="en-US"/>
              </w:rPr>
              <w:t xml:space="preserve"> owner of a legal entity</w:t>
            </w:r>
            <w:r w:rsidRPr="000A0B60">
              <w:rPr>
                <w:rFonts w:ascii="Times New Roman" w:eastAsia="GHEA Grapalat" w:hAnsi="Times New Roman" w:cs="Times New Roman"/>
                <w:sz w:val="16"/>
                <w:szCs w:val="16"/>
                <w:lang w:val="en-US"/>
              </w:rPr>
              <w:t>.</w:t>
            </w:r>
          </w:p>
        </w:tc>
        <w:tc>
          <w:tcPr>
            <w:tcW w:w="1200" w:type="dxa"/>
            <w:vMerge w:val="restart"/>
            <w:shd w:val="clear" w:color="auto" w:fill="auto"/>
          </w:tcPr>
          <w:p w14:paraId="60806C00" w14:textId="5B95F95E" w:rsidR="00110AA0" w:rsidRPr="000A0B60" w:rsidRDefault="00867A7C" w:rsidP="00C400F7">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Functional</w:t>
            </w:r>
            <w:r w:rsidRPr="000A0B60">
              <w:rPr>
                <w:rFonts w:ascii="Times New Roman" w:eastAsia="GHEA Grapalat" w:hAnsi="Times New Roman" w:cs="Times New Roman"/>
                <w:sz w:val="16"/>
                <w:szCs w:val="16"/>
                <w:lang w:val="en-US"/>
              </w:rPr>
              <w:t xml:space="preserve"> </w:t>
            </w:r>
            <w:r w:rsidR="00110AA0" w:rsidRPr="000A0B60">
              <w:rPr>
                <w:rFonts w:ascii="Times New Roman" w:eastAsia="GHEA Grapalat" w:hAnsi="Times New Roman" w:cs="Times New Roman"/>
                <w:sz w:val="16"/>
                <w:szCs w:val="16"/>
                <w:lang w:val="en-US"/>
              </w:rPr>
              <w:t>electronic tools</w:t>
            </w:r>
          </w:p>
          <w:p w14:paraId="005C623F" w14:textId="66027ACA"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p w14:paraId="55CB4E2F" w14:textId="030AD11E"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Press releases</w:t>
            </w:r>
          </w:p>
          <w:p w14:paraId="0C2D380C" w14:textId="4AF26048"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Media publications</w:t>
            </w:r>
          </w:p>
        </w:tc>
        <w:tc>
          <w:tcPr>
            <w:tcW w:w="970" w:type="dxa"/>
            <w:vMerge w:val="restart"/>
          </w:tcPr>
          <w:p w14:paraId="3DCBCF72" w14:textId="7B6F0204" w:rsidR="00110AA0" w:rsidRPr="000A0B60" w:rsidRDefault="00867A7C" w:rsidP="00C400F7">
            <w:pPr>
              <w:spacing w:line="240" w:lineRule="auto"/>
              <w:rPr>
                <w:rFonts w:ascii="Times New Roman" w:eastAsia="GHEA Grapalat" w:hAnsi="Times New Roman" w:cs="Times New Roman"/>
                <w:sz w:val="16"/>
                <w:szCs w:val="16"/>
                <w:lang w:val="en-US"/>
              </w:rPr>
            </w:pPr>
            <w:r>
              <w:rPr>
                <w:rFonts w:ascii="Times New Roman" w:hAnsi="Times New Roman" w:cs="Times New Roman"/>
                <w:color w:val="000000"/>
                <w:sz w:val="16"/>
                <w:szCs w:val="16"/>
                <w:lang w:val="en-US"/>
              </w:rPr>
              <w:t xml:space="preserve">MoJ </w:t>
            </w:r>
            <w:r w:rsidR="00977D1D" w:rsidRPr="00977D1D">
              <w:rPr>
                <w:rFonts w:ascii="Times New Roman" w:hAnsi="Times New Roman" w:cs="Times New Roman"/>
                <w:color w:val="000000"/>
                <w:sz w:val="16"/>
                <w:szCs w:val="16"/>
                <w:lang w:val="en-US"/>
              </w:rPr>
              <w:t>Agency for State Register of Legal Entities</w:t>
            </w:r>
          </w:p>
        </w:tc>
        <w:tc>
          <w:tcPr>
            <w:tcW w:w="1240" w:type="dxa"/>
            <w:vMerge w:val="restart"/>
          </w:tcPr>
          <w:p w14:paraId="4EE20CE6" w14:textId="5C8C69C3"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w:t>
            </w:r>
            <w:r w:rsidR="00867A7C">
              <w:rPr>
                <w:rFonts w:ascii="Times New Roman" w:eastAsia="GHEA Grapalat" w:hAnsi="Times New Roman" w:cs="Times New Roman"/>
                <w:sz w:val="16"/>
                <w:szCs w:val="16"/>
                <w:lang w:val="en-US"/>
              </w:rPr>
              <w:t>A</w:t>
            </w:r>
            <w:r w:rsidRPr="000A0B60">
              <w:rPr>
                <w:rFonts w:ascii="Times New Roman" w:eastAsia="GHEA Grapalat" w:hAnsi="Times New Roman" w:cs="Times New Roman"/>
                <w:sz w:val="16"/>
                <w:szCs w:val="16"/>
                <w:lang w:val="en-US"/>
              </w:rPr>
              <w:t xml:space="preserve"> Ministry of Justice</w:t>
            </w:r>
          </w:p>
          <w:p w14:paraId="26F86515" w14:textId="22BB766E"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High-Tech Industry</w:t>
            </w:r>
          </w:p>
          <w:p w14:paraId="2532EAD9" w14:textId="3D4474C3"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Corruption Prevention Commission</w:t>
            </w:r>
          </w:p>
          <w:p w14:paraId="141B88A8" w14:textId="44233E71"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Central Depository of Armenia</w:t>
            </w:r>
          </w:p>
          <w:p w14:paraId="2DB802EC" w14:textId="6C2F9502"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Civil society organizations (upon consent)</w:t>
            </w:r>
          </w:p>
          <w:p w14:paraId="0754F3D3" w14:textId="77777777" w:rsidR="00110AA0" w:rsidRPr="000A0B60" w:rsidRDefault="00110AA0" w:rsidP="00C400F7">
            <w:pPr>
              <w:spacing w:line="240" w:lineRule="auto"/>
              <w:rPr>
                <w:rFonts w:ascii="Times New Roman" w:eastAsia="GHEA Grapalat" w:hAnsi="Times New Roman" w:cs="Times New Roman"/>
                <w:sz w:val="16"/>
                <w:szCs w:val="16"/>
                <w:lang w:val="en-US"/>
              </w:rPr>
            </w:pPr>
          </w:p>
        </w:tc>
      </w:tr>
      <w:tr w:rsidR="00110AA0" w:rsidRPr="000A0B60" w14:paraId="024F085B" w14:textId="77777777" w:rsidTr="00956C9F">
        <w:trPr>
          <w:trHeight w:val="20"/>
        </w:trPr>
        <w:tc>
          <w:tcPr>
            <w:tcW w:w="1803" w:type="dxa"/>
            <w:vMerge/>
            <w:shd w:val="clear" w:color="auto" w:fill="auto"/>
          </w:tcPr>
          <w:p w14:paraId="55CD2903"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2164" w:type="dxa"/>
            <w:vMerge w:val="restart"/>
            <w:shd w:val="clear" w:color="auto" w:fill="auto"/>
          </w:tcPr>
          <w:p w14:paraId="2B407C5E" w14:textId="61B6D761" w:rsidR="00026E8D" w:rsidRPr="00026E8D" w:rsidRDefault="00956C9F" w:rsidP="00C400F7">
            <w:pPr>
              <w:spacing w:line="240" w:lineRule="auto"/>
              <w:rPr>
                <w:rFonts w:ascii="Times New Roman" w:hAnsi="Times New Roman" w:cs="Times New Roman"/>
                <w:sz w:val="16"/>
                <w:szCs w:val="16"/>
                <w:lang w:val="en-US"/>
              </w:rPr>
            </w:pPr>
            <w:r>
              <w:rPr>
                <w:rFonts w:ascii="Times New Roman" w:hAnsi="Times New Roman" w:cs="Times New Roman"/>
                <w:sz w:val="16"/>
                <w:szCs w:val="16"/>
                <w:lang w:val="en-US"/>
              </w:rPr>
              <w:t>T</w:t>
            </w:r>
            <w:r w:rsidR="00026E8D" w:rsidRPr="00026E8D">
              <w:rPr>
                <w:rFonts w:ascii="Times New Roman" w:hAnsi="Times New Roman" w:cs="Times New Roman"/>
                <w:sz w:val="16"/>
                <w:szCs w:val="16"/>
                <w:lang w:val="en-US"/>
              </w:rPr>
              <w:t>he electronic system of the State Register of Legal Entities lacks some of the essential technical capabilities such as data processing, analysis, search, automatic notifications, identification of legal entities based on risk criteria using red flags, performing data analytics, generating bulk open data, and introducing innovative tools.</w:t>
            </w:r>
          </w:p>
          <w:p w14:paraId="4ACA9F28" w14:textId="20865569" w:rsidR="00110AA0" w:rsidRPr="000A0B60" w:rsidRDefault="00026E8D" w:rsidP="00C400F7">
            <w:pPr>
              <w:spacing w:line="240" w:lineRule="auto"/>
              <w:rPr>
                <w:sz w:val="16"/>
                <w:szCs w:val="16"/>
                <w:lang w:val="en-US"/>
              </w:rPr>
            </w:pPr>
            <w:r w:rsidRPr="00026E8D">
              <w:rPr>
                <w:rFonts w:ascii="Times New Roman" w:hAnsi="Times New Roman" w:cs="Times New Roman"/>
                <w:sz w:val="16"/>
                <w:szCs w:val="16"/>
                <w:lang w:val="en-US"/>
              </w:rPr>
              <w:t>Interoperability between the State Register’s electronic system and databases managed by other bodies is not provided</w:t>
            </w:r>
            <w:r>
              <w:rPr>
                <w:rFonts w:ascii="Times New Roman" w:hAnsi="Times New Roman" w:cs="Times New Roman"/>
                <w:sz w:val="16"/>
                <w:szCs w:val="16"/>
                <w:lang w:val="en-US"/>
              </w:rPr>
              <w:t xml:space="preserve">. </w:t>
            </w:r>
            <w:r w:rsidR="00110AA0" w:rsidRPr="000A0B60">
              <w:rPr>
                <w:rFonts w:ascii="Times New Roman" w:hAnsi="Times New Roman" w:cs="Times New Roman"/>
                <w:sz w:val="16"/>
                <w:szCs w:val="16"/>
                <w:lang w:val="en-US"/>
              </w:rPr>
              <w:t>There are no opportunities for interoperability with foreign registries in the context of international cooperation.</w:t>
            </w:r>
            <w:r>
              <w:rPr>
                <w:rFonts w:ascii="Times New Roman" w:hAnsi="Times New Roman" w:cs="Times New Roman"/>
                <w:sz w:val="16"/>
                <w:szCs w:val="16"/>
                <w:lang w:val="en-US"/>
              </w:rPr>
              <w:t xml:space="preserve"> </w:t>
            </w:r>
            <w:r w:rsidRPr="00026E8D">
              <w:rPr>
                <w:rFonts w:ascii="Times New Roman" w:hAnsi="Times New Roman" w:cs="Times New Roman"/>
                <w:sz w:val="16"/>
                <w:szCs w:val="16"/>
                <w:lang w:val="en-US"/>
              </w:rPr>
              <w:t xml:space="preserve">Possibilities for interoperability with foreign </w:t>
            </w:r>
            <w:r>
              <w:rPr>
                <w:rFonts w:ascii="Times New Roman" w:hAnsi="Times New Roman" w:cs="Times New Roman"/>
                <w:sz w:val="16"/>
                <w:szCs w:val="16"/>
                <w:lang w:val="en-US"/>
              </w:rPr>
              <w:t>beneficial ownership</w:t>
            </w:r>
            <w:r w:rsidRPr="00026E8D">
              <w:rPr>
                <w:rFonts w:ascii="Times New Roman" w:hAnsi="Times New Roman" w:cs="Times New Roman"/>
                <w:sz w:val="16"/>
                <w:szCs w:val="16"/>
                <w:lang w:val="en-US"/>
              </w:rPr>
              <w:t xml:space="preserve"> registries in the framework of international cooperation are also absent</w:t>
            </w:r>
            <w:r>
              <w:rPr>
                <w:rFonts w:ascii="Times New Roman" w:hAnsi="Times New Roman" w:cs="Times New Roman"/>
                <w:sz w:val="16"/>
                <w:szCs w:val="16"/>
                <w:lang w:val="en-US"/>
              </w:rPr>
              <w:t>.</w:t>
            </w:r>
          </w:p>
        </w:tc>
        <w:tc>
          <w:tcPr>
            <w:tcW w:w="818" w:type="dxa"/>
            <w:gridSpan w:val="2"/>
            <w:shd w:val="clear" w:color="auto" w:fill="auto"/>
          </w:tcPr>
          <w:p w14:paraId="5A48A7CF" w14:textId="77777777"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308" w:type="dxa"/>
            <w:gridSpan w:val="3"/>
            <w:shd w:val="clear" w:color="auto" w:fill="auto"/>
          </w:tcPr>
          <w:p w14:paraId="305A87B7" w14:textId="77777777"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418" w:type="dxa"/>
            <w:gridSpan w:val="3"/>
            <w:shd w:val="clear" w:color="auto" w:fill="auto"/>
          </w:tcPr>
          <w:p w14:paraId="1C155751" w14:textId="77777777"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684" w:type="dxa"/>
            <w:gridSpan w:val="2"/>
            <w:shd w:val="clear" w:color="auto" w:fill="auto"/>
          </w:tcPr>
          <w:p w14:paraId="79C37E1D" w14:textId="77777777" w:rsidR="00110AA0" w:rsidRPr="000A0B60" w:rsidRDefault="00110AA0" w:rsidP="00C400F7">
            <w:pPr>
              <w:spacing w:line="240" w:lineRule="auto"/>
              <w:rPr>
                <w:rFonts w:ascii="Times New Roman" w:eastAsia="GHEA Grapalat" w:hAnsi="Times New Roman" w:cs="Times New Roman"/>
                <w:sz w:val="16"/>
                <w:szCs w:val="16"/>
                <w:lang w:val="en-US"/>
              </w:rPr>
            </w:pPr>
          </w:p>
        </w:tc>
        <w:tc>
          <w:tcPr>
            <w:tcW w:w="1434" w:type="dxa"/>
            <w:gridSpan w:val="4"/>
            <w:shd w:val="clear" w:color="auto" w:fill="auto"/>
          </w:tcPr>
          <w:p w14:paraId="5BCA0782" w14:textId="77777777" w:rsidR="00110AA0" w:rsidRPr="000A0B60" w:rsidRDefault="00110AA0" w:rsidP="00C400F7">
            <w:pPr>
              <w:spacing w:line="240" w:lineRule="auto"/>
              <w:rPr>
                <w:rFonts w:ascii="Times New Roman" w:eastAsia="GHEA Grapalat" w:hAnsi="Times New Roman" w:cs="Times New Roman"/>
                <w:sz w:val="16"/>
                <w:szCs w:val="16"/>
                <w:lang w:val="en-US"/>
              </w:rPr>
            </w:pPr>
          </w:p>
        </w:tc>
        <w:tc>
          <w:tcPr>
            <w:tcW w:w="2344" w:type="dxa"/>
            <w:vMerge/>
            <w:shd w:val="clear" w:color="auto" w:fill="auto"/>
          </w:tcPr>
          <w:p w14:paraId="708EF27F"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200" w:type="dxa"/>
            <w:vMerge/>
            <w:shd w:val="clear" w:color="auto" w:fill="auto"/>
          </w:tcPr>
          <w:p w14:paraId="36F9DE09"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970" w:type="dxa"/>
            <w:vMerge/>
          </w:tcPr>
          <w:p w14:paraId="2AC7C854"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240" w:type="dxa"/>
            <w:vMerge/>
          </w:tcPr>
          <w:p w14:paraId="4D5CF5D0"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r>
      <w:tr w:rsidR="00110AA0" w:rsidRPr="000A0B60" w14:paraId="1960B0A1" w14:textId="77777777" w:rsidTr="00956C9F">
        <w:trPr>
          <w:trHeight w:val="20"/>
        </w:trPr>
        <w:tc>
          <w:tcPr>
            <w:tcW w:w="1803" w:type="dxa"/>
            <w:vMerge/>
            <w:shd w:val="clear" w:color="auto" w:fill="auto"/>
          </w:tcPr>
          <w:p w14:paraId="2D002BBB"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2164" w:type="dxa"/>
            <w:vMerge/>
            <w:shd w:val="clear" w:color="auto" w:fill="auto"/>
          </w:tcPr>
          <w:p w14:paraId="7A9A5FE7"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818" w:type="dxa"/>
            <w:gridSpan w:val="2"/>
            <w:shd w:val="clear" w:color="auto" w:fill="auto"/>
          </w:tcPr>
          <w:p w14:paraId="0F5E0FE4" w14:textId="77777777" w:rsidR="00110AA0" w:rsidRPr="000A0B60" w:rsidRDefault="00110AA0" w:rsidP="00C400F7">
            <w:pPr>
              <w:spacing w:line="240" w:lineRule="auto"/>
              <w:rPr>
                <w:rFonts w:ascii="Times New Roman" w:eastAsia="GHEA Grapalat" w:hAnsi="Times New Roman" w:cs="Times New Roman"/>
                <w:sz w:val="16"/>
                <w:szCs w:val="16"/>
                <w:lang w:val="en-US"/>
              </w:rPr>
            </w:pPr>
          </w:p>
        </w:tc>
        <w:tc>
          <w:tcPr>
            <w:tcW w:w="1308" w:type="dxa"/>
            <w:gridSpan w:val="3"/>
            <w:shd w:val="clear" w:color="auto" w:fill="auto"/>
          </w:tcPr>
          <w:p w14:paraId="23112E3C" w14:textId="436F69BF" w:rsidR="00110AA0" w:rsidRPr="000A0B60" w:rsidRDefault="00110AA0" w:rsidP="00C400F7">
            <w:pPr>
              <w:spacing w:line="240" w:lineRule="auto"/>
              <w:rPr>
                <w:rFonts w:ascii="Times New Roman" w:hAnsi="Times New Roman" w:cs="Times New Roman"/>
                <w:sz w:val="16"/>
                <w:szCs w:val="16"/>
                <w:lang w:val="en-US"/>
              </w:rPr>
            </w:pPr>
            <w:r w:rsidRPr="000A0B60">
              <w:rPr>
                <w:rFonts w:ascii="Times New Roman" w:hAnsi="Times New Roman" w:cs="Times New Roman"/>
                <w:sz w:val="16"/>
                <w:szCs w:val="16"/>
                <w:lang w:val="en-US"/>
              </w:rPr>
              <w:t xml:space="preserve">The electronic system </w:t>
            </w:r>
            <w:r w:rsidR="00026E8D" w:rsidRPr="00026E8D">
              <w:rPr>
                <w:rFonts w:ascii="Times New Roman" w:hAnsi="Times New Roman" w:cs="Times New Roman"/>
                <w:sz w:val="16"/>
                <w:szCs w:val="16"/>
                <w:lang w:val="en-US"/>
              </w:rPr>
              <w:t xml:space="preserve">of the State Register of Legal Entities </w:t>
            </w:r>
            <w:r w:rsidRPr="000A0B60">
              <w:rPr>
                <w:rFonts w:ascii="Times New Roman" w:hAnsi="Times New Roman" w:cs="Times New Roman"/>
                <w:sz w:val="16"/>
                <w:szCs w:val="16"/>
                <w:lang w:val="en-US"/>
              </w:rPr>
              <w:t xml:space="preserve">and the declaration of beneficial owners is effectively </w:t>
            </w:r>
            <w:r w:rsidR="00327BB6">
              <w:rPr>
                <w:rFonts w:ascii="Times New Roman" w:hAnsi="Times New Roman" w:cs="Times New Roman"/>
                <w:sz w:val="16"/>
                <w:szCs w:val="16"/>
                <w:lang w:val="en-US"/>
              </w:rPr>
              <w:t>launched,</w:t>
            </w:r>
            <w:r w:rsidRPr="000A0B60">
              <w:rPr>
                <w:rFonts w:ascii="Times New Roman" w:hAnsi="Times New Roman" w:cs="Times New Roman"/>
                <w:sz w:val="16"/>
                <w:szCs w:val="16"/>
                <w:lang w:val="en-US"/>
              </w:rPr>
              <w:t xml:space="preserve"> </w:t>
            </w:r>
            <w:r w:rsidR="00327BB6">
              <w:rPr>
                <w:rFonts w:ascii="Times New Roman" w:hAnsi="Times New Roman" w:cs="Times New Roman"/>
                <w:sz w:val="16"/>
                <w:szCs w:val="16"/>
                <w:lang w:val="en-US"/>
              </w:rPr>
              <w:t>providing</w:t>
            </w:r>
            <w:r w:rsidRPr="000A0B60">
              <w:rPr>
                <w:rFonts w:ascii="Times New Roman" w:hAnsi="Times New Roman" w:cs="Times New Roman"/>
                <w:sz w:val="16"/>
                <w:szCs w:val="16"/>
                <w:lang w:val="en-US"/>
              </w:rPr>
              <w:t xml:space="preserve"> technical capabilities for </w:t>
            </w:r>
            <w:r w:rsidR="00026E8D" w:rsidRPr="00026E8D">
              <w:rPr>
                <w:rFonts w:ascii="Times New Roman" w:hAnsi="Times New Roman" w:cs="Times New Roman"/>
                <w:sz w:val="16"/>
                <w:szCs w:val="16"/>
                <w:lang w:val="en-US"/>
              </w:rPr>
              <w:t>data processing, analysis, search, automatic notifications, identification of legal entities based on risk criteria using red flags, performing data analytics, generating bulk open data</w:t>
            </w:r>
            <w:r w:rsidRPr="000A0B60">
              <w:rPr>
                <w:rFonts w:ascii="Times New Roman" w:hAnsi="Times New Roman" w:cs="Times New Roman"/>
                <w:sz w:val="16"/>
                <w:szCs w:val="16"/>
                <w:lang w:val="en-US"/>
              </w:rPr>
              <w:t>.</w:t>
            </w:r>
          </w:p>
        </w:tc>
        <w:tc>
          <w:tcPr>
            <w:tcW w:w="1418" w:type="dxa"/>
            <w:gridSpan w:val="3"/>
            <w:shd w:val="clear" w:color="auto" w:fill="auto"/>
          </w:tcPr>
          <w:p w14:paraId="681B822A" w14:textId="7EB12B9D"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1. </w:t>
            </w:r>
            <w:r w:rsidR="00BF020F">
              <w:rPr>
                <w:rFonts w:ascii="Times New Roman" w:eastAsia="GHEA Grapalat" w:hAnsi="Times New Roman" w:cs="Times New Roman"/>
                <w:sz w:val="16"/>
                <w:szCs w:val="16"/>
                <w:lang w:val="en-US"/>
              </w:rPr>
              <w:t>P</w:t>
            </w:r>
            <w:r w:rsidR="00327BB6">
              <w:rPr>
                <w:rFonts w:ascii="Times New Roman" w:eastAsia="GHEA Grapalat" w:hAnsi="Times New Roman" w:cs="Times New Roman"/>
                <w:sz w:val="16"/>
                <w:szCs w:val="16"/>
                <w:lang w:val="en-US"/>
              </w:rPr>
              <w:t>ractical</w:t>
            </w:r>
            <w:r w:rsidRPr="000A0B60">
              <w:rPr>
                <w:rFonts w:ascii="Times New Roman" w:eastAsia="GHEA Grapalat" w:hAnsi="Times New Roman" w:cs="Times New Roman"/>
                <w:sz w:val="16"/>
                <w:szCs w:val="16"/>
                <w:lang w:val="en-US"/>
              </w:rPr>
              <w:t xml:space="preserve"> issues are </w:t>
            </w:r>
            <w:r w:rsidR="00BF020F">
              <w:rPr>
                <w:rFonts w:ascii="Times New Roman" w:eastAsia="GHEA Grapalat" w:hAnsi="Times New Roman" w:cs="Times New Roman"/>
                <w:sz w:val="16"/>
                <w:szCs w:val="16"/>
                <w:lang w:val="en-US"/>
              </w:rPr>
              <w:t>addressed by eliminating</w:t>
            </w:r>
            <w:r w:rsidRPr="000A0B60">
              <w:rPr>
                <w:rFonts w:ascii="Times New Roman" w:eastAsia="GHEA Grapalat" w:hAnsi="Times New Roman" w:cs="Times New Roman"/>
                <w:sz w:val="16"/>
                <w:szCs w:val="16"/>
                <w:lang w:val="en-US"/>
              </w:rPr>
              <w:t xml:space="preserve"> technical failures and </w:t>
            </w:r>
            <w:r w:rsidR="00BF020F">
              <w:rPr>
                <w:rFonts w:ascii="Times New Roman" w:eastAsia="GHEA Grapalat" w:hAnsi="Times New Roman" w:cs="Times New Roman"/>
                <w:sz w:val="16"/>
                <w:szCs w:val="16"/>
                <w:lang w:val="en-US"/>
              </w:rPr>
              <w:t xml:space="preserve">ensuring </w:t>
            </w:r>
            <w:r w:rsidR="00BF020F" w:rsidRPr="000A0B60">
              <w:rPr>
                <w:rFonts w:ascii="Times New Roman" w:eastAsia="GHEA Grapalat" w:hAnsi="Times New Roman" w:cs="Times New Roman"/>
                <w:sz w:val="16"/>
                <w:szCs w:val="16"/>
                <w:lang w:val="en-US"/>
              </w:rPr>
              <w:t xml:space="preserve">mandatory </w:t>
            </w:r>
            <w:r w:rsidR="00BF020F">
              <w:rPr>
                <w:rFonts w:ascii="Times New Roman" w:eastAsia="GHEA Grapalat" w:hAnsi="Times New Roman" w:cs="Times New Roman"/>
                <w:sz w:val="16"/>
                <w:szCs w:val="16"/>
                <w:lang w:val="en-US"/>
              </w:rPr>
              <w:t>completion of</w:t>
            </w:r>
            <w:r w:rsidRPr="000A0B60">
              <w:rPr>
                <w:rFonts w:ascii="Times New Roman" w:eastAsia="GHEA Grapalat" w:hAnsi="Times New Roman" w:cs="Times New Roman"/>
                <w:sz w:val="16"/>
                <w:szCs w:val="16"/>
                <w:lang w:val="en-US"/>
              </w:rPr>
              <w:t xml:space="preserve"> the </w:t>
            </w:r>
            <w:r w:rsidR="00BF020F">
              <w:rPr>
                <w:rFonts w:ascii="Times New Roman" w:eastAsia="GHEA Grapalat" w:hAnsi="Times New Roman" w:cs="Times New Roman"/>
                <w:sz w:val="16"/>
                <w:szCs w:val="16"/>
                <w:lang w:val="en-US"/>
              </w:rPr>
              <w:t xml:space="preserve">legally </w:t>
            </w:r>
            <w:r w:rsidR="00BF020F" w:rsidRPr="000A0B60">
              <w:rPr>
                <w:rFonts w:ascii="Times New Roman" w:eastAsia="GHEA Grapalat" w:hAnsi="Times New Roman" w:cs="Times New Roman"/>
                <w:sz w:val="16"/>
                <w:szCs w:val="16"/>
                <w:lang w:val="en-US"/>
              </w:rPr>
              <w:t xml:space="preserve">required </w:t>
            </w:r>
            <w:r w:rsidRPr="000A0B60">
              <w:rPr>
                <w:rFonts w:ascii="Times New Roman" w:eastAsia="GHEA Grapalat" w:hAnsi="Times New Roman" w:cs="Times New Roman"/>
                <w:sz w:val="16"/>
                <w:szCs w:val="16"/>
                <w:lang w:val="en-US"/>
              </w:rPr>
              <w:t>data in electronic declarations</w:t>
            </w:r>
            <w:r w:rsidR="00BF020F">
              <w:rPr>
                <w:rFonts w:ascii="Times New Roman" w:eastAsia="GHEA Grapalat" w:hAnsi="Times New Roman" w:cs="Times New Roman"/>
                <w:sz w:val="16"/>
                <w:szCs w:val="16"/>
                <w:lang w:val="en-US"/>
              </w:rPr>
              <w:t>;</w:t>
            </w:r>
            <w:r w:rsidRPr="000A0B60">
              <w:rPr>
                <w:rFonts w:ascii="Times New Roman" w:eastAsia="GHEA Grapalat" w:hAnsi="Times New Roman" w:cs="Times New Roman"/>
                <w:sz w:val="16"/>
                <w:szCs w:val="16"/>
                <w:lang w:val="en-US"/>
              </w:rPr>
              <w:t xml:space="preserve"> </w:t>
            </w:r>
            <w:r w:rsidR="00BF020F">
              <w:rPr>
                <w:rFonts w:ascii="Times New Roman" w:eastAsia="GHEA Grapalat" w:hAnsi="Times New Roman" w:cs="Times New Roman"/>
                <w:sz w:val="16"/>
                <w:szCs w:val="16"/>
                <w:lang w:val="en-US"/>
              </w:rPr>
              <w:t>s</w:t>
            </w:r>
            <w:r w:rsidRPr="000A0B60">
              <w:rPr>
                <w:rFonts w:ascii="Times New Roman" w:eastAsia="GHEA Grapalat" w:hAnsi="Times New Roman" w:cs="Times New Roman"/>
                <w:sz w:val="16"/>
                <w:szCs w:val="16"/>
                <w:lang w:val="en-US"/>
              </w:rPr>
              <w:t xml:space="preserve">mart tools </w:t>
            </w:r>
            <w:r w:rsidR="00BF020F">
              <w:rPr>
                <w:rFonts w:ascii="Times New Roman" w:eastAsia="GHEA Grapalat" w:hAnsi="Times New Roman" w:cs="Times New Roman"/>
                <w:sz w:val="16"/>
                <w:szCs w:val="16"/>
                <w:lang w:val="en-US"/>
              </w:rPr>
              <w:t>are integrated in</w:t>
            </w:r>
            <w:r w:rsidR="00FC183A">
              <w:rPr>
                <w:rFonts w:ascii="Times New Roman" w:eastAsia="GHEA Grapalat" w:hAnsi="Times New Roman" w:cs="Times New Roman"/>
                <w:sz w:val="16"/>
                <w:szCs w:val="16"/>
                <w:lang w:val="en-US"/>
              </w:rPr>
              <w:t>to</w:t>
            </w:r>
            <w:r w:rsidR="00BF020F">
              <w:rPr>
                <w:rFonts w:ascii="Times New Roman" w:eastAsia="GHEA Grapalat" w:hAnsi="Times New Roman" w:cs="Times New Roman"/>
                <w:sz w:val="16"/>
                <w:szCs w:val="16"/>
                <w:lang w:val="en-US"/>
              </w:rPr>
              <w:t xml:space="preserve"> the system</w:t>
            </w:r>
            <w:r w:rsidRPr="000A0B60">
              <w:rPr>
                <w:rFonts w:ascii="Times New Roman" w:eastAsia="GHEA Grapalat" w:hAnsi="Times New Roman" w:cs="Times New Roman"/>
                <w:sz w:val="16"/>
                <w:szCs w:val="16"/>
                <w:lang w:val="en-US"/>
              </w:rPr>
              <w:t xml:space="preserve"> to prevent </w:t>
            </w:r>
            <w:r w:rsidR="00FC183A">
              <w:rPr>
                <w:rFonts w:ascii="Times New Roman" w:eastAsia="GHEA Grapalat" w:hAnsi="Times New Roman" w:cs="Times New Roman"/>
                <w:sz w:val="16"/>
                <w:szCs w:val="16"/>
                <w:lang w:val="en-US"/>
              </w:rPr>
              <w:t>inadvertent</w:t>
            </w:r>
            <w:r w:rsidRPr="000A0B60">
              <w:rPr>
                <w:rFonts w:ascii="Times New Roman" w:eastAsia="GHEA Grapalat" w:hAnsi="Times New Roman" w:cs="Times New Roman"/>
                <w:sz w:val="16"/>
                <w:szCs w:val="16"/>
                <w:lang w:val="en-US"/>
              </w:rPr>
              <w:t xml:space="preserve"> errors</w:t>
            </w:r>
            <w:r w:rsidR="00FC183A">
              <w:rPr>
                <w:rFonts w:ascii="Times New Roman" w:eastAsia="GHEA Grapalat" w:hAnsi="Times New Roman" w:cs="Times New Roman"/>
                <w:sz w:val="16"/>
                <w:szCs w:val="16"/>
              </w:rPr>
              <w:t>;</w:t>
            </w:r>
            <w:r w:rsidR="00FC183A">
              <w:rPr>
                <w:rFonts w:ascii="Times New Roman" w:eastAsia="GHEA Grapalat" w:hAnsi="Times New Roman" w:cs="Times New Roman"/>
                <w:sz w:val="16"/>
                <w:szCs w:val="16"/>
                <w:lang w:val="en-US"/>
              </w:rPr>
              <w:t xml:space="preserve"> and</w:t>
            </w:r>
            <w:r w:rsidRPr="000A0B60">
              <w:rPr>
                <w:rFonts w:ascii="Times New Roman" w:eastAsia="GHEA Grapalat" w:hAnsi="Times New Roman" w:cs="Times New Roman"/>
                <w:sz w:val="16"/>
                <w:szCs w:val="16"/>
                <w:lang w:val="en-US"/>
              </w:rPr>
              <w:t xml:space="preserve"> online authorization </w:t>
            </w:r>
            <w:r w:rsidR="00BF020F">
              <w:rPr>
                <w:rFonts w:ascii="Times New Roman" w:eastAsia="GHEA Grapalat" w:hAnsi="Times New Roman" w:cs="Times New Roman"/>
                <w:sz w:val="16"/>
                <w:szCs w:val="16"/>
                <w:lang w:val="en-US"/>
              </w:rPr>
              <w:t>of</w:t>
            </w:r>
            <w:r w:rsidRPr="000A0B60">
              <w:rPr>
                <w:rFonts w:ascii="Times New Roman" w:eastAsia="GHEA Grapalat" w:hAnsi="Times New Roman" w:cs="Times New Roman"/>
                <w:sz w:val="16"/>
                <w:szCs w:val="16"/>
                <w:lang w:val="en-US"/>
              </w:rPr>
              <w:t xml:space="preserve"> individuals to submit declarations is </w:t>
            </w:r>
            <w:r w:rsidR="00FC183A">
              <w:rPr>
                <w:rFonts w:ascii="Times New Roman" w:eastAsia="GHEA Grapalat" w:hAnsi="Times New Roman" w:cs="Times New Roman"/>
                <w:sz w:val="16"/>
                <w:szCs w:val="16"/>
                <w:lang w:val="en-US"/>
              </w:rPr>
              <w:t>made</w:t>
            </w:r>
            <w:r w:rsidRPr="000A0B60">
              <w:rPr>
                <w:rFonts w:ascii="Times New Roman" w:eastAsia="GHEA Grapalat" w:hAnsi="Times New Roman" w:cs="Times New Roman"/>
                <w:sz w:val="16"/>
                <w:szCs w:val="16"/>
                <w:lang w:val="en-US"/>
              </w:rPr>
              <w:t xml:space="preserve"> possible.</w:t>
            </w:r>
          </w:p>
          <w:p w14:paraId="43CA13A8" w14:textId="79FC9875"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2. The electronic system for </w:t>
            </w:r>
            <w:r w:rsidR="00FC183A" w:rsidRPr="000A0B60">
              <w:rPr>
                <w:rFonts w:ascii="Times New Roman" w:eastAsia="GHEA Grapalat" w:hAnsi="Times New Roman" w:cs="Times New Roman"/>
                <w:sz w:val="16"/>
                <w:szCs w:val="16"/>
                <w:lang w:val="en-US"/>
              </w:rPr>
              <w:t>beneficia</w:t>
            </w:r>
            <w:r w:rsidR="00FC183A">
              <w:rPr>
                <w:rFonts w:ascii="Times New Roman" w:eastAsia="GHEA Grapalat" w:hAnsi="Times New Roman" w:cs="Times New Roman"/>
                <w:sz w:val="16"/>
                <w:szCs w:val="16"/>
                <w:lang w:val="en-US"/>
              </w:rPr>
              <w:t>l</w:t>
            </w:r>
            <w:r w:rsidR="00FC183A" w:rsidRPr="000A0B60">
              <w:rPr>
                <w:rFonts w:ascii="Times New Roman" w:eastAsia="GHEA Grapalat" w:hAnsi="Times New Roman" w:cs="Times New Roman"/>
                <w:sz w:val="16"/>
                <w:szCs w:val="16"/>
                <w:lang w:val="en-US"/>
              </w:rPr>
              <w:t xml:space="preserve"> owners</w:t>
            </w:r>
            <w:r w:rsidR="00FC183A">
              <w:rPr>
                <w:rFonts w:ascii="Times New Roman" w:eastAsia="GHEA Grapalat" w:hAnsi="Times New Roman" w:cs="Times New Roman"/>
                <w:sz w:val="16"/>
                <w:szCs w:val="16"/>
                <w:lang w:val="en-US"/>
              </w:rPr>
              <w:t>hip</w:t>
            </w:r>
            <w:r w:rsidR="00FC183A" w:rsidRPr="000A0B60">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declaration</w:t>
            </w:r>
            <w:r w:rsidR="00FC183A">
              <w:rPr>
                <w:rFonts w:ascii="Times New Roman" w:eastAsia="GHEA Grapalat" w:hAnsi="Times New Roman" w:cs="Times New Roman"/>
                <w:sz w:val="16"/>
                <w:szCs w:val="16"/>
                <w:lang w:val="en-US"/>
              </w:rPr>
              <w:t xml:space="preserve"> o</w:t>
            </w:r>
            <w:r w:rsidRPr="000A0B60">
              <w:rPr>
                <w:rFonts w:ascii="Times New Roman" w:eastAsia="GHEA Grapalat" w:hAnsi="Times New Roman" w:cs="Times New Roman"/>
                <w:sz w:val="16"/>
                <w:szCs w:val="16"/>
                <w:lang w:val="en-US"/>
              </w:rPr>
              <w:t xml:space="preserve">perates </w:t>
            </w:r>
            <w:r w:rsidR="00AF4127" w:rsidRPr="000A0B60">
              <w:rPr>
                <w:rFonts w:ascii="Times New Roman" w:eastAsia="GHEA Grapalat" w:hAnsi="Times New Roman" w:cs="Times New Roman"/>
                <w:sz w:val="16"/>
                <w:szCs w:val="16"/>
                <w:lang w:val="en-US"/>
              </w:rPr>
              <w:t xml:space="preserve">in a user-friendly and </w:t>
            </w:r>
            <w:r w:rsidR="00AF4127" w:rsidRPr="000A0B60">
              <w:rPr>
                <w:rFonts w:ascii="Times New Roman" w:eastAsia="GHEA Grapalat" w:hAnsi="Times New Roman" w:cs="Times New Roman"/>
                <w:sz w:val="16"/>
                <w:szCs w:val="16"/>
                <w:lang w:val="en-US"/>
              </w:rPr>
              <w:lastRenderedPageBreak/>
              <w:t>machine-readable format</w:t>
            </w:r>
            <w:r w:rsidR="00AF4127">
              <w:rPr>
                <w:rFonts w:ascii="Times New Roman" w:eastAsia="GHEA Grapalat" w:hAnsi="Times New Roman" w:cs="Times New Roman"/>
                <w:sz w:val="16"/>
                <w:szCs w:val="16"/>
                <w:lang w:val="en-US"/>
              </w:rPr>
              <w:t xml:space="preserve"> and in accordance with</w:t>
            </w:r>
            <w:r w:rsidRPr="000A0B60">
              <w:rPr>
                <w:rFonts w:ascii="Times New Roman" w:eastAsia="GHEA Grapalat" w:hAnsi="Times New Roman" w:cs="Times New Roman"/>
                <w:sz w:val="16"/>
                <w:szCs w:val="16"/>
                <w:lang w:val="en-US"/>
              </w:rPr>
              <w:t xml:space="preserve"> </w:t>
            </w:r>
            <w:r w:rsidR="00AF4127">
              <w:rPr>
                <w:rFonts w:ascii="Times New Roman" w:eastAsia="GHEA Grapalat" w:hAnsi="Times New Roman" w:cs="Times New Roman"/>
                <w:sz w:val="16"/>
                <w:szCs w:val="16"/>
                <w:lang w:val="en-US"/>
              </w:rPr>
              <w:t>the</w:t>
            </w:r>
            <w:r w:rsidRPr="000A0B60">
              <w:rPr>
                <w:rFonts w:ascii="Times New Roman" w:eastAsia="GHEA Grapalat" w:hAnsi="Times New Roman" w:cs="Times New Roman"/>
                <w:sz w:val="16"/>
                <w:szCs w:val="16"/>
                <w:lang w:val="en-US"/>
              </w:rPr>
              <w:t xml:space="preserve"> open contracting data and </w:t>
            </w:r>
            <w:proofErr w:type="gramStart"/>
            <w:r w:rsidRPr="000A0B60">
              <w:rPr>
                <w:rFonts w:ascii="Times New Roman" w:eastAsia="GHEA Grapalat" w:hAnsi="Times New Roman" w:cs="Times New Roman"/>
                <w:sz w:val="16"/>
                <w:szCs w:val="16"/>
                <w:lang w:val="en-US"/>
              </w:rPr>
              <w:t>open</w:t>
            </w:r>
            <w:r w:rsidR="00FC183A">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source</w:t>
            </w:r>
            <w:proofErr w:type="gramEnd"/>
            <w:r w:rsidRPr="000A0B60">
              <w:rPr>
                <w:rFonts w:ascii="Times New Roman" w:eastAsia="GHEA Grapalat" w:hAnsi="Times New Roman" w:cs="Times New Roman"/>
                <w:sz w:val="16"/>
                <w:szCs w:val="16"/>
                <w:lang w:val="en-US"/>
              </w:rPr>
              <w:t xml:space="preserve"> </w:t>
            </w:r>
            <w:r w:rsidR="00AF4127" w:rsidRPr="000A0B60">
              <w:rPr>
                <w:rFonts w:ascii="Times New Roman" w:eastAsia="GHEA Grapalat" w:hAnsi="Times New Roman" w:cs="Times New Roman"/>
                <w:sz w:val="16"/>
                <w:szCs w:val="16"/>
                <w:lang w:val="en-US"/>
              </w:rPr>
              <w:t>standards</w:t>
            </w:r>
            <w:r w:rsidRPr="000A0B60">
              <w:rPr>
                <w:rFonts w:ascii="Times New Roman" w:eastAsia="GHEA Grapalat" w:hAnsi="Times New Roman" w:cs="Times New Roman"/>
                <w:sz w:val="16"/>
                <w:szCs w:val="16"/>
                <w:lang w:val="en-US"/>
              </w:rPr>
              <w:t>.</w:t>
            </w:r>
          </w:p>
        </w:tc>
        <w:tc>
          <w:tcPr>
            <w:tcW w:w="1684" w:type="dxa"/>
            <w:gridSpan w:val="2"/>
            <w:shd w:val="clear" w:color="auto" w:fill="auto"/>
          </w:tcPr>
          <w:p w14:paraId="1401CFF7" w14:textId="0F631347"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 xml:space="preserve">1. </w:t>
            </w:r>
            <w:r w:rsidR="00AF4127" w:rsidRPr="00AF4127">
              <w:rPr>
                <w:rFonts w:ascii="Times New Roman" w:eastAsia="GHEA Grapalat" w:hAnsi="Times New Roman" w:cs="Times New Roman"/>
                <w:sz w:val="16"/>
                <w:szCs w:val="16"/>
                <w:lang w:val="en-US"/>
              </w:rPr>
              <w:t>Interoperability between the State Register’s electronic system and databases managed by other bodies</w:t>
            </w:r>
            <w:r w:rsidR="00AF4127">
              <w:rPr>
                <w:rFonts w:ascii="Times New Roman" w:eastAsia="GHEA Grapalat" w:hAnsi="Times New Roman" w:cs="Times New Roman"/>
                <w:sz w:val="16"/>
                <w:szCs w:val="16"/>
                <w:lang w:val="en-US"/>
              </w:rPr>
              <w:t>, specifically</w:t>
            </w:r>
            <w:r w:rsidR="00AF4127" w:rsidRPr="00AF4127">
              <w:rPr>
                <w:rFonts w:ascii="Times New Roman" w:eastAsia="GHEA Grapalat" w:hAnsi="Times New Roman" w:cs="Times New Roman"/>
                <w:sz w:val="16"/>
                <w:szCs w:val="16"/>
                <w:lang w:val="en-US"/>
              </w:rPr>
              <w:t>, the electronic systems of the CPC, shareholders’ registry, and the electronic system of public procurement is provided</w:t>
            </w:r>
            <w:r w:rsidRPr="000A0B60">
              <w:rPr>
                <w:rFonts w:ascii="Times New Roman" w:eastAsia="GHEA Grapalat" w:hAnsi="Times New Roman" w:cs="Times New Roman"/>
                <w:sz w:val="16"/>
                <w:szCs w:val="16"/>
                <w:lang w:val="en-US"/>
              </w:rPr>
              <w:t>.</w:t>
            </w:r>
          </w:p>
          <w:p w14:paraId="42D1229D" w14:textId="3A3144D7"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 An effective mechanism for automatic data exchange is introduced.</w:t>
            </w:r>
          </w:p>
        </w:tc>
        <w:tc>
          <w:tcPr>
            <w:tcW w:w="1434" w:type="dxa"/>
            <w:gridSpan w:val="4"/>
            <w:shd w:val="clear" w:color="auto" w:fill="auto"/>
          </w:tcPr>
          <w:p w14:paraId="3846A2F2" w14:textId="298E25E1"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1. </w:t>
            </w:r>
            <w:r w:rsidR="00AF4127">
              <w:rPr>
                <w:rFonts w:ascii="Times New Roman" w:eastAsia="GHEA Grapalat" w:hAnsi="Times New Roman" w:cs="Times New Roman"/>
                <w:sz w:val="16"/>
                <w:szCs w:val="16"/>
                <w:lang w:val="en-US"/>
              </w:rPr>
              <w:t>I</w:t>
            </w:r>
            <w:r w:rsidR="00AF4127" w:rsidRPr="00026E8D">
              <w:rPr>
                <w:rFonts w:ascii="Times New Roman" w:hAnsi="Times New Roman" w:cs="Times New Roman"/>
                <w:sz w:val="16"/>
                <w:szCs w:val="16"/>
                <w:lang w:val="en-US"/>
              </w:rPr>
              <w:t xml:space="preserve">nteroperability </w:t>
            </w:r>
            <w:r w:rsidR="00AF4127" w:rsidRPr="00AF4127">
              <w:rPr>
                <w:rFonts w:ascii="Times New Roman" w:eastAsia="GHEA Grapalat" w:hAnsi="Times New Roman" w:cs="Times New Roman"/>
                <w:sz w:val="16"/>
                <w:szCs w:val="16"/>
                <w:lang w:val="en-US"/>
              </w:rPr>
              <w:t xml:space="preserve">between the State Register’s electronic system and </w:t>
            </w:r>
            <w:r w:rsidR="00AF4127" w:rsidRPr="00026E8D">
              <w:rPr>
                <w:rFonts w:ascii="Times New Roman" w:hAnsi="Times New Roman" w:cs="Times New Roman"/>
                <w:sz w:val="16"/>
                <w:szCs w:val="16"/>
                <w:lang w:val="en-US"/>
              </w:rPr>
              <w:t xml:space="preserve">foreign </w:t>
            </w:r>
            <w:r w:rsidR="00AF4127">
              <w:rPr>
                <w:rFonts w:ascii="Times New Roman" w:hAnsi="Times New Roman" w:cs="Times New Roman"/>
                <w:sz w:val="16"/>
                <w:szCs w:val="16"/>
                <w:lang w:val="en-US"/>
              </w:rPr>
              <w:t>beneficial ownership</w:t>
            </w:r>
            <w:r w:rsidR="00AF4127" w:rsidRPr="00026E8D">
              <w:rPr>
                <w:rFonts w:ascii="Times New Roman" w:hAnsi="Times New Roman" w:cs="Times New Roman"/>
                <w:sz w:val="16"/>
                <w:szCs w:val="16"/>
                <w:lang w:val="en-US"/>
              </w:rPr>
              <w:t xml:space="preserve"> registries in the framework of international cooperation </w:t>
            </w:r>
            <w:r w:rsidR="00867A7C">
              <w:rPr>
                <w:rFonts w:ascii="Times New Roman" w:hAnsi="Times New Roman" w:cs="Times New Roman"/>
                <w:sz w:val="16"/>
                <w:szCs w:val="16"/>
                <w:lang w:val="en-US"/>
              </w:rPr>
              <w:t>is provided</w:t>
            </w:r>
            <w:r w:rsidRPr="000A0B60">
              <w:rPr>
                <w:rFonts w:ascii="Times New Roman" w:eastAsia="GHEA Grapalat" w:hAnsi="Times New Roman" w:cs="Times New Roman"/>
                <w:sz w:val="16"/>
                <w:szCs w:val="16"/>
                <w:lang w:val="en-US"/>
              </w:rPr>
              <w:t>.</w:t>
            </w:r>
          </w:p>
          <w:p w14:paraId="0FB149A2" w14:textId="480C3BAD"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 An effective mechanism for automatic data exchange is introduced.</w:t>
            </w:r>
          </w:p>
        </w:tc>
        <w:tc>
          <w:tcPr>
            <w:tcW w:w="2344" w:type="dxa"/>
            <w:vMerge/>
            <w:shd w:val="clear" w:color="auto" w:fill="auto"/>
          </w:tcPr>
          <w:p w14:paraId="1F627A4F"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200" w:type="dxa"/>
            <w:vMerge/>
            <w:shd w:val="clear" w:color="auto" w:fill="auto"/>
          </w:tcPr>
          <w:p w14:paraId="1FFAF3DB"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970" w:type="dxa"/>
            <w:vMerge/>
          </w:tcPr>
          <w:p w14:paraId="7969D326"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240" w:type="dxa"/>
            <w:vMerge/>
          </w:tcPr>
          <w:p w14:paraId="6BD65AA7"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r>
      <w:tr w:rsidR="00110AA0" w:rsidRPr="000A0B60" w14:paraId="3CC8038B" w14:textId="77777777" w:rsidTr="00AB00CA">
        <w:trPr>
          <w:trHeight w:val="350"/>
        </w:trPr>
        <w:tc>
          <w:tcPr>
            <w:tcW w:w="1803" w:type="dxa"/>
            <w:shd w:val="clear" w:color="auto" w:fill="FFE599"/>
          </w:tcPr>
          <w:p w14:paraId="2D64E2FC" w14:textId="36740FD7" w:rsidR="00110AA0" w:rsidRPr="000A0B60" w:rsidRDefault="00110AA0" w:rsidP="00C400F7">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580" w:type="dxa"/>
            <w:gridSpan w:val="19"/>
            <w:shd w:val="clear" w:color="auto" w:fill="FFE599"/>
          </w:tcPr>
          <w:p w14:paraId="1264B6DD" w14:textId="495E9F06"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Other sources not prohibited by legislation</w:t>
            </w:r>
          </w:p>
        </w:tc>
      </w:tr>
      <w:tr w:rsidR="00110AA0" w:rsidRPr="00280435" w14:paraId="61D0F7F0" w14:textId="77777777" w:rsidTr="00E71369">
        <w:trPr>
          <w:trHeight w:val="20"/>
        </w:trPr>
        <w:tc>
          <w:tcPr>
            <w:tcW w:w="4392" w:type="dxa"/>
            <w:gridSpan w:val="3"/>
            <w:shd w:val="clear" w:color="auto" w:fill="B4C6E7"/>
          </w:tcPr>
          <w:p w14:paraId="603CBB5E" w14:textId="61876E84" w:rsidR="00110AA0" w:rsidRPr="00280435" w:rsidRDefault="00110AA0" w:rsidP="00C400F7">
            <w:pPr>
              <w:spacing w:before="160" w:line="240" w:lineRule="auto"/>
              <w:rPr>
                <w:rFonts w:ascii="Times New Roman" w:eastAsia="GHEA Grapalat" w:hAnsi="Times New Roman" w:cs="Times New Roman"/>
                <w:b/>
                <w:color w:val="000000"/>
                <w:sz w:val="16"/>
                <w:szCs w:val="16"/>
                <w:lang w:val="en-US"/>
              </w:rPr>
            </w:pPr>
            <w:r w:rsidRPr="00280435">
              <w:rPr>
                <w:rFonts w:ascii="Times New Roman" w:eastAsia="GHEA Grapalat" w:hAnsi="Times New Roman" w:cs="Times New Roman"/>
                <w:b/>
                <w:color w:val="000000"/>
                <w:sz w:val="16"/>
                <w:szCs w:val="16"/>
                <w:lang w:val="en-US"/>
              </w:rPr>
              <w:t>SPECIFIC OBJECTIVE</w:t>
            </w:r>
          </w:p>
        </w:tc>
        <w:tc>
          <w:tcPr>
            <w:tcW w:w="11991" w:type="dxa"/>
            <w:gridSpan w:val="17"/>
            <w:shd w:val="clear" w:color="auto" w:fill="B4C6E7"/>
          </w:tcPr>
          <w:p w14:paraId="14ECF71E" w14:textId="1BCA7E22" w:rsidR="00110AA0" w:rsidRPr="00280435" w:rsidRDefault="00110AA0" w:rsidP="00C400F7">
            <w:pPr>
              <w:spacing w:before="160" w:line="240" w:lineRule="auto"/>
              <w:rPr>
                <w:rFonts w:ascii="Times New Roman" w:eastAsia="GHEA Grapalat" w:hAnsi="Times New Roman" w:cs="Times New Roman"/>
                <w:b/>
                <w:color w:val="000000"/>
                <w:sz w:val="16"/>
                <w:szCs w:val="16"/>
                <w:lang w:val="en-US"/>
              </w:rPr>
            </w:pPr>
            <w:r w:rsidRPr="00280435">
              <w:rPr>
                <w:rFonts w:ascii="Times New Roman" w:eastAsia="GHEA Grapalat" w:hAnsi="Times New Roman" w:cs="Times New Roman"/>
                <w:b/>
                <w:color w:val="000000"/>
                <w:sz w:val="16"/>
                <w:szCs w:val="16"/>
                <w:lang w:val="en-US"/>
              </w:rPr>
              <w:t>IMPROVEMENT OF ADMINISTRATION MECHANISMS IN TAX AND CUSTOMS SECTORS</w:t>
            </w:r>
          </w:p>
        </w:tc>
      </w:tr>
      <w:tr w:rsidR="00110AA0" w:rsidRPr="000A0B60" w14:paraId="5942DB95" w14:textId="77777777" w:rsidTr="000079E6">
        <w:trPr>
          <w:trHeight w:val="620"/>
        </w:trPr>
        <w:tc>
          <w:tcPr>
            <w:tcW w:w="1803" w:type="dxa"/>
            <w:vMerge w:val="restart"/>
            <w:shd w:val="clear" w:color="auto" w:fill="auto"/>
          </w:tcPr>
          <w:p w14:paraId="28C49B50" w14:textId="4F8401A2"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b/>
                <w:sz w:val="16"/>
                <w:szCs w:val="16"/>
                <w:lang w:val="en-US"/>
              </w:rPr>
              <w:t>Activity 4.9.</w:t>
            </w:r>
            <w:r w:rsidRPr="000A0B60">
              <w:rPr>
                <w:rFonts w:ascii="Times New Roman" w:eastAsia="GHEA Grapalat" w:hAnsi="Times New Roman" w:cs="Times New Roman"/>
                <w:sz w:val="16"/>
                <w:szCs w:val="16"/>
                <w:lang w:val="en-US"/>
              </w:rPr>
              <w:t xml:space="preserve"> </w:t>
            </w:r>
          </w:p>
          <w:p w14:paraId="19871FD6" w14:textId="7753FD80"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Increase the efficiency of the tax administration, improve the tools for combating the shadow economy, and reduce biased approach and corruption </w:t>
            </w:r>
            <w:r w:rsidR="00BE3765" w:rsidRPr="000A0B60">
              <w:rPr>
                <w:rFonts w:ascii="Times New Roman" w:eastAsia="GHEA Grapalat" w:hAnsi="Times New Roman" w:cs="Times New Roman"/>
                <w:sz w:val="16"/>
                <w:szCs w:val="16"/>
                <w:lang w:val="en-US"/>
              </w:rPr>
              <w:t xml:space="preserve">risks </w:t>
            </w:r>
            <w:r w:rsidRPr="000A0B60">
              <w:rPr>
                <w:rFonts w:ascii="Times New Roman" w:eastAsia="GHEA Grapalat" w:hAnsi="Times New Roman" w:cs="Times New Roman"/>
                <w:sz w:val="16"/>
                <w:szCs w:val="16"/>
                <w:lang w:val="en-US"/>
              </w:rPr>
              <w:t>in relations between business</w:t>
            </w:r>
            <w:r w:rsidR="00BE3765">
              <w:rPr>
                <w:rFonts w:ascii="Times New Roman" w:eastAsia="GHEA Grapalat" w:hAnsi="Times New Roman" w:cs="Times New Roman"/>
                <w:sz w:val="16"/>
                <w:szCs w:val="16"/>
                <w:lang w:val="en-US"/>
              </w:rPr>
              <w:t>es</w:t>
            </w:r>
            <w:r w:rsidRPr="000A0B60">
              <w:rPr>
                <w:rFonts w:ascii="Times New Roman" w:eastAsia="GHEA Grapalat" w:hAnsi="Times New Roman" w:cs="Times New Roman"/>
                <w:sz w:val="16"/>
                <w:szCs w:val="16"/>
                <w:lang w:val="en-US"/>
              </w:rPr>
              <w:t xml:space="preserve"> and tax authorities.</w:t>
            </w:r>
          </w:p>
        </w:tc>
        <w:tc>
          <w:tcPr>
            <w:tcW w:w="2589" w:type="dxa"/>
            <w:gridSpan w:val="2"/>
            <w:vMerge w:val="restart"/>
            <w:shd w:val="clear" w:color="auto" w:fill="auto"/>
          </w:tcPr>
          <w:p w14:paraId="6FDD0B10" w14:textId="26EC61E2"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6096" w:type="dxa"/>
            <w:gridSpan w:val="12"/>
            <w:shd w:val="clear" w:color="auto" w:fill="auto"/>
          </w:tcPr>
          <w:p w14:paraId="0DFE591B" w14:textId="261181E7"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485" w:type="dxa"/>
            <w:gridSpan w:val="2"/>
            <w:shd w:val="clear" w:color="auto" w:fill="auto"/>
          </w:tcPr>
          <w:p w14:paraId="71AD10AF" w14:textId="56239843"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200" w:type="dxa"/>
            <w:shd w:val="clear" w:color="auto" w:fill="auto"/>
          </w:tcPr>
          <w:p w14:paraId="17660C67" w14:textId="2B95545D"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70" w:type="dxa"/>
          </w:tcPr>
          <w:p w14:paraId="40F68470" w14:textId="6254CE45"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240" w:type="dxa"/>
          </w:tcPr>
          <w:p w14:paraId="4C439F4B" w14:textId="6D45D601"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110AA0" w:rsidRPr="000A0B60" w14:paraId="12E7FC8E" w14:textId="77777777" w:rsidTr="00C53FCF">
        <w:trPr>
          <w:trHeight w:val="20"/>
        </w:trPr>
        <w:tc>
          <w:tcPr>
            <w:tcW w:w="1803" w:type="dxa"/>
            <w:vMerge/>
            <w:shd w:val="clear" w:color="auto" w:fill="auto"/>
          </w:tcPr>
          <w:p w14:paraId="74EECD13"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2589" w:type="dxa"/>
            <w:gridSpan w:val="2"/>
            <w:vMerge/>
            <w:shd w:val="clear" w:color="auto" w:fill="auto"/>
          </w:tcPr>
          <w:p w14:paraId="083E4BF7"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851" w:type="dxa"/>
            <w:gridSpan w:val="2"/>
            <w:shd w:val="clear" w:color="auto" w:fill="auto"/>
          </w:tcPr>
          <w:p w14:paraId="58F4F229" w14:textId="3C821787"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2268" w:type="dxa"/>
            <w:gridSpan w:val="5"/>
            <w:shd w:val="clear" w:color="auto" w:fill="auto"/>
          </w:tcPr>
          <w:p w14:paraId="47FAE7E9" w14:textId="4379A057"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684" w:type="dxa"/>
            <w:gridSpan w:val="2"/>
            <w:shd w:val="clear" w:color="auto" w:fill="auto"/>
          </w:tcPr>
          <w:p w14:paraId="7F9FA763" w14:textId="11A2591F" w:rsidR="00110AA0" w:rsidRPr="000A0B60" w:rsidRDefault="00110AA0" w:rsidP="00C400F7">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293" w:type="dxa"/>
            <w:gridSpan w:val="3"/>
            <w:shd w:val="clear" w:color="auto" w:fill="auto"/>
          </w:tcPr>
          <w:p w14:paraId="2AE587B0" w14:textId="27AFDF1E" w:rsidR="00110AA0" w:rsidRPr="000A0B60" w:rsidRDefault="00110AA0" w:rsidP="00C400F7">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485" w:type="dxa"/>
            <w:gridSpan w:val="2"/>
            <w:vMerge w:val="restart"/>
            <w:shd w:val="clear" w:color="auto" w:fill="auto"/>
          </w:tcPr>
          <w:p w14:paraId="0893E2E3" w14:textId="23C4EE2B"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Existing electronic tools have been improved, </w:t>
            </w:r>
            <w:r w:rsidR="00FD4786">
              <w:rPr>
                <w:rFonts w:ascii="Times New Roman" w:eastAsia="GHEA Grapalat" w:hAnsi="Times New Roman" w:cs="Times New Roman"/>
                <w:sz w:val="16"/>
                <w:szCs w:val="16"/>
                <w:lang w:val="en-US"/>
              </w:rPr>
              <w:t>or</w:t>
            </w:r>
            <w:r w:rsidRPr="000A0B60">
              <w:rPr>
                <w:rFonts w:ascii="Times New Roman" w:eastAsia="GHEA Grapalat" w:hAnsi="Times New Roman" w:cs="Times New Roman"/>
                <w:sz w:val="16"/>
                <w:szCs w:val="16"/>
                <w:lang w:val="en-US"/>
              </w:rPr>
              <w:t xml:space="preserve"> new "smart" anti-corruption electronic tools </w:t>
            </w:r>
            <w:r>
              <w:rPr>
                <w:rFonts w:ascii="Times New Roman" w:eastAsia="GHEA Grapalat" w:hAnsi="Times New Roman" w:cs="Times New Roman"/>
                <w:sz w:val="16"/>
                <w:szCs w:val="16"/>
                <w:lang w:val="en-US"/>
              </w:rPr>
              <w:t>are</w:t>
            </w:r>
            <w:r w:rsidRPr="000A0B60">
              <w:rPr>
                <w:rFonts w:ascii="Times New Roman" w:eastAsia="GHEA Grapalat" w:hAnsi="Times New Roman" w:cs="Times New Roman"/>
                <w:sz w:val="16"/>
                <w:szCs w:val="16"/>
                <w:lang w:val="en-US"/>
              </w:rPr>
              <w:t xml:space="preserve"> introduced.</w:t>
            </w:r>
          </w:p>
        </w:tc>
        <w:tc>
          <w:tcPr>
            <w:tcW w:w="1200" w:type="dxa"/>
            <w:vMerge w:val="restart"/>
            <w:shd w:val="clear" w:color="auto" w:fill="auto"/>
          </w:tcPr>
          <w:p w14:paraId="2C73DDA2" w14:textId="56AA57D9"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p w14:paraId="08987D04" w14:textId="7E26D1A6"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Press releases</w:t>
            </w:r>
          </w:p>
          <w:p w14:paraId="5D00C8E2" w14:textId="61367C21"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Media publications</w:t>
            </w:r>
          </w:p>
        </w:tc>
        <w:tc>
          <w:tcPr>
            <w:tcW w:w="970" w:type="dxa"/>
            <w:vMerge w:val="restart"/>
          </w:tcPr>
          <w:p w14:paraId="02277C6B" w14:textId="0E2C55BF"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State Revenue Committee</w:t>
            </w:r>
            <w:r w:rsidR="00430B92">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(upon consent)</w:t>
            </w:r>
          </w:p>
        </w:tc>
        <w:tc>
          <w:tcPr>
            <w:tcW w:w="1240" w:type="dxa"/>
            <w:vMerge w:val="restart"/>
          </w:tcPr>
          <w:p w14:paraId="3FDCC114" w14:textId="042F579D"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High-Tech Industry</w:t>
            </w:r>
          </w:p>
        </w:tc>
      </w:tr>
      <w:tr w:rsidR="00110AA0" w:rsidRPr="000A0B60" w14:paraId="218AF33E" w14:textId="77777777" w:rsidTr="00C53FCF">
        <w:trPr>
          <w:trHeight w:val="20"/>
        </w:trPr>
        <w:tc>
          <w:tcPr>
            <w:tcW w:w="1803" w:type="dxa"/>
            <w:vMerge/>
            <w:shd w:val="clear" w:color="auto" w:fill="auto"/>
          </w:tcPr>
          <w:p w14:paraId="68D0875C"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2589" w:type="dxa"/>
            <w:gridSpan w:val="2"/>
            <w:vMerge w:val="restart"/>
            <w:shd w:val="clear" w:color="auto" w:fill="auto"/>
          </w:tcPr>
          <w:p w14:paraId="11F93AEF" w14:textId="330C5688"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According to </w:t>
            </w:r>
            <w:r w:rsidR="005511F6">
              <w:rPr>
                <w:rFonts w:ascii="Times New Roman" w:eastAsia="GHEA Grapalat" w:hAnsi="Times New Roman" w:cs="Times New Roman"/>
                <w:sz w:val="16"/>
                <w:szCs w:val="16"/>
                <w:lang w:val="en-US"/>
              </w:rPr>
              <w:t>Clause</w:t>
            </w:r>
            <w:r w:rsidRPr="000A0B60">
              <w:rPr>
                <w:rFonts w:ascii="Times New Roman" w:eastAsia="GHEA Grapalat" w:hAnsi="Times New Roman" w:cs="Times New Roman"/>
                <w:sz w:val="16"/>
                <w:szCs w:val="16"/>
                <w:lang w:val="en-US"/>
              </w:rPr>
              <w:t xml:space="preserve"> 1.1.14</w:t>
            </w:r>
            <w:r w:rsidR="005511F6">
              <w:rPr>
                <w:rFonts w:ascii="Times New Roman" w:eastAsia="GHEA Grapalat" w:hAnsi="Times New Roman" w:cs="Times New Roman"/>
                <w:sz w:val="16"/>
                <w:szCs w:val="16"/>
                <w:lang w:val="en-US"/>
              </w:rPr>
              <w:t>,</w:t>
            </w:r>
            <w:r w:rsidRPr="000A0B60">
              <w:rPr>
                <w:rFonts w:ascii="Times New Roman" w:eastAsia="GHEA Grapalat" w:hAnsi="Times New Roman" w:cs="Times New Roman"/>
                <w:sz w:val="16"/>
                <w:szCs w:val="16"/>
                <w:lang w:val="en-US"/>
              </w:rPr>
              <w:t xml:space="preserve"> </w:t>
            </w:r>
            <w:r w:rsidR="005511F6">
              <w:rPr>
                <w:rFonts w:ascii="Times New Roman" w:eastAsia="GHEA Grapalat" w:hAnsi="Times New Roman" w:cs="Times New Roman"/>
                <w:sz w:val="16"/>
                <w:szCs w:val="16"/>
                <w:lang w:val="en-US"/>
              </w:rPr>
              <w:t>Chapter</w:t>
            </w:r>
            <w:r w:rsidRPr="000A0B60">
              <w:rPr>
                <w:rFonts w:ascii="Times New Roman" w:eastAsia="GHEA Grapalat" w:hAnsi="Times New Roman" w:cs="Times New Roman"/>
                <w:sz w:val="16"/>
                <w:szCs w:val="16"/>
                <w:lang w:val="en-US"/>
              </w:rPr>
              <w:t xml:space="preserve"> 1.1 of the </w:t>
            </w:r>
            <w:r w:rsidR="005511F6" w:rsidRPr="005511F6">
              <w:rPr>
                <w:rFonts w:ascii="Times New Roman" w:eastAsia="GHEA Grapalat" w:hAnsi="Times New Roman" w:cs="Times New Roman"/>
                <w:sz w:val="16"/>
                <w:szCs w:val="16"/>
                <w:lang w:val="en-US"/>
              </w:rPr>
              <w:t xml:space="preserve">Strategic Plan for the Development of the State Revenue Committee of the Republic of Armenia and the Improvement of Administration </w:t>
            </w:r>
            <w:r w:rsidRPr="000A0B60">
              <w:rPr>
                <w:rFonts w:ascii="Times New Roman" w:eastAsia="GHEA Grapalat" w:hAnsi="Times New Roman" w:cs="Times New Roman"/>
                <w:sz w:val="16"/>
                <w:szCs w:val="16"/>
                <w:lang w:val="en-US"/>
              </w:rPr>
              <w:t>(hereinafter</w:t>
            </w:r>
            <w:r w:rsidR="005511F6">
              <w:rPr>
                <w:rFonts w:ascii="Times New Roman" w:eastAsia="GHEA Grapalat" w:hAnsi="Times New Roman" w:cs="Times New Roman"/>
                <w:sz w:val="16"/>
                <w:szCs w:val="16"/>
                <w:lang w:val="en-US"/>
              </w:rPr>
              <w:t>:</w:t>
            </w:r>
            <w:r w:rsidRPr="000A0B60">
              <w:rPr>
                <w:rFonts w:ascii="Times New Roman" w:eastAsia="GHEA Grapalat" w:hAnsi="Times New Roman" w:cs="Times New Roman"/>
                <w:sz w:val="16"/>
                <w:szCs w:val="16"/>
                <w:lang w:val="en-US"/>
              </w:rPr>
              <w:t xml:space="preserve"> the Plan) approved by the RA Government's Resolution No. 1830-L of December 12, 2019, the actions </w:t>
            </w:r>
            <w:r w:rsidR="005511F6">
              <w:rPr>
                <w:rFonts w:ascii="Times New Roman" w:eastAsia="GHEA Grapalat" w:hAnsi="Times New Roman" w:cs="Times New Roman"/>
                <w:sz w:val="16"/>
                <w:szCs w:val="16"/>
                <w:lang w:val="en-US"/>
              </w:rPr>
              <w:t>of</w:t>
            </w:r>
            <w:r w:rsidRPr="000A0B60">
              <w:rPr>
                <w:rFonts w:ascii="Times New Roman" w:eastAsia="GHEA Grapalat" w:hAnsi="Times New Roman" w:cs="Times New Roman"/>
                <w:sz w:val="16"/>
                <w:szCs w:val="16"/>
                <w:lang w:val="en-US"/>
              </w:rPr>
              <w:t xml:space="preserve"> the Committee </w:t>
            </w:r>
            <w:r w:rsidR="00956C9F">
              <w:rPr>
                <w:rFonts w:ascii="Times New Roman" w:eastAsia="GHEA Grapalat" w:hAnsi="Times New Roman" w:cs="Times New Roman"/>
                <w:sz w:val="16"/>
                <w:szCs w:val="16"/>
                <w:lang w:val="en-US"/>
              </w:rPr>
              <w:t>include</w:t>
            </w:r>
            <w:r w:rsidRPr="000A0B60">
              <w:rPr>
                <w:rFonts w:ascii="Times New Roman" w:eastAsia="GHEA Grapalat" w:hAnsi="Times New Roman" w:cs="Times New Roman"/>
                <w:sz w:val="16"/>
                <w:szCs w:val="16"/>
                <w:lang w:val="en-US"/>
              </w:rPr>
              <w:t xml:space="preserve"> </w:t>
            </w:r>
            <w:r w:rsidR="00E71369">
              <w:rPr>
                <w:rFonts w:ascii="Times New Roman" w:eastAsia="GHEA Grapalat" w:hAnsi="Times New Roman" w:cs="Times New Roman"/>
                <w:sz w:val="16"/>
                <w:szCs w:val="16"/>
                <w:lang w:val="en-US"/>
              </w:rPr>
              <w:t>creating</w:t>
            </w:r>
            <w:r w:rsidRPr="000A0B60">
              <w:rPr>
                <w:rFonts w:ascii="Times New Roman" w:eastAsia="GHEA Grapalat" w:hAnsi="Times New Roman" w:cs="Times New Roman"/>
                <w:sz w:val="16"/>
                <w:szCs w:val="16"/>
                <w:lang w:val="en-US"/>
              </w:rPr>
              <w:t xml:space="preserve"> an electronic management system for </w:t>
            </w:r>
            <w:r w:rsidR="00016A64" w:rsidRPr="000A0B60">
              <w:rPr>
                <w:rFonts w:ascii="Times New Roman" w:eastAsia="GHEA Grapalat" w:hAnsi="Times New Roman" w:cs="Times New Roman"/>
                <w:sz w:val="16"/>
                <w:szCs w:val="16"/>
                <w:lang w:val="en-US"/>
              </w:rPr>
              <w:t xml:space="preserve">administrative offense </w:t>
            </w:r>
            <w:r w:rsidRPr="000A0B60">
              <w:rPr>
                <w:rFonts w:ascii="Times New Roman" w:eastAsia="GHEA Grapalat" w:hAnsi="Times New Roman" w:cs="Times New Roman"/>
                <w:sz w:val="16"/>
                <w:szCs w:val="16"/>
                <w:lang w:val="en-US"/>
              </w:rPr>
              <w:t>cases (hereinafter</w:t>
            </w:r>
            <w:r w:rsidR="00C53FCF">
              <w:rPr>
                <w:rFonts w:ascii="Times New Roman" w:eastAsia="GHEA Grapalat" w:hAnsi="Times New Roman" w:cs="Times New Roman"/>
                <w:sz w:val="16"/>
                <w:szCs w:val="16"/>
                <w:lang w:val="en-US"/>
              </w:rPr>
              <w:t>:</w:t>
            </w:r>
            <w:r w:rsidRPr="000A0B60">
              <w:rPr>
                <w:rFonts w:ascii="Times New Roman" w:eastAsia="GHEA Grapalat" w:hAnsi="Times New Roman" w:cs="Times New Roman"/>
                <w:sz w:val="16"/>
                <w:szCs w:val="16"/>
                <w:lang w:val="en-US"/>
              </w:rPr>
              <w:t xml:space="preserve"> AO cases).</w:t>
            </w:r>
          </w:p>
          <w:p w14:paraId="2156A118" w14:textId="40238B88"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At present, AO cases against the </w:t>
            </w:r>
            <w:r w:rsidR="00016A64">
              <w:rPr>
                <w:rFonts w:ascii="Times New Roman" w:eastAsia="GHEA Grapalat" w:hAnsi="Times New Roman" w:cs="Times New Roman"/>
                <w:sz w:val="16"/>
                <w:szCs w:val="16"/>
                <w:lang w:val="en-US"/>
              </w:rPr>
              <w:t>official representatives</w:t>
            </w:r>
            <w:r w:rsidRPr="000A0B60">
              <w:rPr>
                <w:rFonts w:ascii="Times New Roman" w:eastAsia="GHEA Grapalat" w:hAnsi="Times New Roman" w:cs="Times New Roman"/>
                <w:sz w:val="16"/>
                <w:szCs w:val="16"/>
                <w:lang w:val="en-US"/>
              </w:rPr>
              <w:t xml:space="preserve"> of taxpay</w:t>
            </w:r>
            <w:r w:rsidR="00016A64">
              <w:rPr>
                <w:rFonts w:ascii="Times New Roman" w:eastAsia="GHEA Grapalat" w:hAnsi="Times New Roman" w:cs="Times New Roman"/>
                <w:sz w:val="16"/>
                <w:szCs w:val="16"/>
                <w:lang w:val="en-US"/>
              </w:rPr>
              <w:t>er entities,</w:t>
            </w:r>
            <w:r w:rsidRPr="000A0B60">
              <w:rPr>
                <w:rFonts w:ascii="Times New Roman" w:eastAsia="GHEA Grapalat" w:hAnsi="Times New Roman" w:cs="Times New Roman"/>
                <w:sz w:val="16"/>
                <w:szCs w:val="16"/>
                <w:lang w:val="en-US"/>
              </w:rPr>
              <w:t xml:space="preserve"> which are subject to examination by tax authorities under the RA Code of Administrative Offenses, are initiated and conducted in paper form</w:t>
            </w:r>
            <w:r w:rsidR="00016A64">
              <w:rPr>
                <w:rFonts w:ascii="Times New Roman" w:eastAsia="GHEA Grapalat" w:hAnsi="Times New Roman" w:cs="Times New Roman"/>
                <w:sz w:val="16"/>
                <w:szCs w:val="16"/>
                <w:lang w:val="en-US"/>
              </w:rPr>
              <w:t>at</w:t>
            </w:r>
            <w:r w:rsidRPr="000A0B60">
              <w:rPr>
                <w:rFonts w:ascii="Times New Roman" w:eastAsia="GHEA Grapalat" w:hAnsi="Times New Roman" w:cs="Times New Roman"/>
                <w:sz w:val="16"/>
                <w:szCs w:val="16"/>
                <w:lang w:val="en-US"/>
              </w:rPr>
              <w:t xml:space="preserve">. </w:t>
            </w:r>
            <w:r w:rsidR="00016A64">
              <w:rPr>
                <w:rFonts w:ascii="Times New Roman" w:eastAsia="GHEA Grapalat" w:hAnsi="Times New Roman" w:cs="Times New Roman"/>
                <w:sz w:val="16"/>
                <w:szCs w:val="16"/>
                <w:lang w:val="en-US"/>
              </w:rPr>
              <w:t>As set by</w:t>
            </w:r>
            <w:r w:rsidRPr="000A0B60">
              <w:rPr>
                <w:rFonts w:ascii="Times New Roman" w:eastAsia="GHEA Grapalat" w:hAnsi="Times New Roman" w:cs="Times New Roman"/>
                <w:sz w:val="16"/>
                <w:szCs w:val="16"/>
                <w:lang w:val="en-US"/>
              </w:rPr>
              <w:t xml:space="preserve"> the </w:t>
            </w:r>
            <w:r w:rsidR="00C53FCF">
              <w:rPr>
                <w:rFonts w:ascii="Times New Roman" w:eastAsia="GHEA Grapalat" w:hAnsi="Times New Roman" w:cs="Times New Roman"/>
                <w:sz w:val="16"/>
                <w:szCs w:val="16"/>
                <w:lang w:val="en-US"/>
              </w:rPr>
              <w:t>A</w:t>
            </w:r>
            <w:r w:rsidR="00016A64">
              <w:rPr>
                <w:rFonts w:ascii="Times New Roman" w:eastAsia="GHEA Grapalat" w:hAnsi="Times New Roman" w:cs="Times New Roman"/>
                <w:sz w:val="16"/>
                <w:szCs w:val="16"/>
                <w:lang w:val="en-US"/>
              </w:rPr>
              <w:t xml:space="preserve">ction of the </w:t>
            </w:r>
            <w:r w:rsidRPr="000A0B60">
              <w:rPr>
                <w:rFonts w:ascii="Times New Roman" w:eastAsia="GHEA Grapalat" w:hAnsi="Times New Roman" w:cs="Times New Roman"/>
                <w:sz w:val="16"/>
                <w:szCs w:val="16"/>
                <w:lang w:val="en-US"/>
              </w:rPr>
              <w:t>Plan, AO cases will be processed through an electronic system in an automated manner, without direct</w:t>
            </w:r>
            <w:r w:rsidR="00E71369">
              <w:rPr>
                <w:rFonts w:ascii="Times New Roman" w:eastAsia="GHEA Grapalat" w:hAnsi="Times New Roman" w:cs="Times New Roman"/>
                <w:sz w:val="16"/>
                <w:szCs w:val="16"/>
                <w:lang w:val="en-US"/>
              </w:rPr>
              <w:t>ly</w:t>
            </w:r>
            <w:r w:rsidRPr="000A0B60">
              <w:rPr>
                <w:rFonts w:ascii="Times New Roman" w:eastAsia="GHEA Grapalat" w:hAnsi="Times New Roman" w:cs="Times New Roman"/>
                <w:sz w:val="16"/>
                <w:szCs w:val="16"/>
                <w:lang w:val="en-US"/>
              </w:rPr>
              <w:t xml:space="preserve"> involv</w:t>
            </w:r>
            <w:r w:rsidR="00E71369">
              <w:rPr>
                <w:rFonts w:ascii="Times New Roman" w:eastAsia="GHEA Grapalat" w:hAnsi="Times New Roman" w:cs="Times New Roman"/>
                <w:sz w:val="16"/>
                <w:szCs w:val="16"/>
                <w:lang w:val="en-US"/>
              </w:rPr>
              <w:t>ing</w:t>
            </w:r>
            <w:r w:rsidRPr="000A0B60">
              <w:rPr>
                <w:rFonts w:ascii="Times New Roman" w:eastAsia="GHEA Grapalat" w:hAnsi="Times New Roman" w:cs="Times New Roman"/>
                <w:sz w:val="16"/>
                <w:szCs w:val="16"/>
                <w:lang w:val="en-US"/>
              </w:rPr>
              <w:t xml:space="preserve"> the user. This </w:t>
            </w:r>
            <w:r w:rsidR="00E71369">
              <w:rPr>
                <w:rFonts w:ascii="Times New Roman" w:eastAsia="GHEA Grapalat" w:hAnsi="Times New Roman" w:cs="Times New Roman"/>
                <w:sz w:val="16"/>
                <w:szCs w:val="16"/>
                <w:lang w:val="en-US"/>
              </w:rPr>
              <w:t>includes</w:t>
            </w:r>
            <w:r w:rsidRPr="000A0B60">
              <w:rPr>
                <w:rFonts w:ascii="Times New Roman" w:eastAsia="GHEA Grapalat" w:hAnsi="Times New Roman" w:cs="Times New Roman"/>
                <w:sz w:val="16"/>
                <w:szCs w:val="16"/>
                <w:lang w:val="en-US"/>
              </w:rPr>
              <w:t xml:space="preserve"> performing data comparisons, completing AO case </w:t>
            </w:r>
            <w:r w:rsidRPr="000A0B60">
              <w:rPr>
                <w:rFonts w:ascii="Times New Roman" w:eastAsia="GHEA Grapalat" w:hAnsi="Times New Roman" w:cs="Times New Roman"/>
                <w:sz w:val="16"/>
                <w:szCs w:val="16"/>
                <w:lang w:val="en-US"/>
              </w:rPr>
              <w:lastRenderedPageBreak/>
              <w:t xml:space="preserve">documentation, and </w:t>
            </w:r>
            <w:r w:rsidR="00E71369">
              <w:rPr>
                <w:rFonts w:ascii="Times New Roman" w:eastAsia="GHEA Grapalat" w:hAnsi="Times New Roman" w:cs="Times New Roman"/>
                <w:sz w:val="16"/>
                <w:szCs w:val="16"/>
                <w:lang w:val="en-US"/>
              </w:rPr>
              <w:t>sending</w:t>
            </w:r>
            <w:r w:rsidRPr="000A0B60">
              <w:rPr>
                <w:rFonts w:ascii="Times New Roman" w:eastAsia="GHEA Grapalat" w:hAnsi="Times New Roman" w:cs="Times New Roman"/>
                <w:sz w:val="16"/>
                <w:szCs w:val="16"/>
                <w:lang w:val="en-US"/>
              </w:rPr>
              <w:t xml:space="preserve"> notifications based on the information available in the tax authority's information system database.</w:t>
            </w:r>
          </w:p>
          <w:p w14:paraId="136EC706" w14:textId="442EBE60" w:rsidR="00110AA0" w:rsidRPr="000A0B60" w:rsidRDefault="00E71369" w:rsidP="00C400F7">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To fulfill</w:t>
            </w:r>
            <w:r w:rsidR="00110AA0" w:rsidRPr="000A0B60">
              <w:rPr>
                <w:rFonts w:ascii="Times New Roman" w:eastAsia="GHEA Grapalat" w:hAnsi="Times New Roman" w:cs="Times New Roman"/>
                <w:sz w:val="16"/>
                <w:szCs w:val="16"/>
                <w:lang w:val="en-US"/>
              </w:rPr>
              <w:t xml:space="preserve"> the </w:t>
            </w:r>
            <w:r>
              <w:rPr>
                <w:rFonts w:ascii="Times New Roman" w:eastAsia="GHEA Grapalat" w:hAnsi="Times New Roman" w:cs="Times New Roman"/>
                <w:sz w:val="16"/>
                <w:szCs w:val="16"/>
                <w:lang w:val="en-US"/>
              </w:rPr>
              <w:t>activities set by</w:t>
            </w:r>
            <w:r w:rsidR="00110AA0" w:rsidRPr="000A0B60">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the relevant</w:t>
            </w:r>
            <w:r w:rsidRPr="000A0B60">
              <w:rPr>
                <w:rFonts w:ascii="Times New Roman" w:eastAsia="GHEA Grapalat" w:hAnsi="Times New Roman" w:cs="Times New Roman"/>
                <w:sz w:val="16"/>
                <w:szCs w:val="16"/>
                <w:lang w:val="en-US"/>
              </w:rPr>
              <w:t xml:space="preserve"> action</w:t>
            </w:r>
            <w:r w:rsidR="00110AA0" w:rsidRPr="000A0B60">
              <w:rPr>
                <w:rFonts w:ascii="Times New Roman" w:eastAsia="GHEA Grapalat" w:hAnsi="Times New Roman" w:cs="Times New Roman"/>
                <w:sz w:val="16"/>
                <w:szCs w:val="16"/>
                <w:lang w:val="en-US"/>
              </w:rPr>
              <w:t>, the RA Law No. HO-87-N on Amendments and Additions to the RA Code of Administrative Offenses was adopted on March 3, 2021</w:t>
            </w:r>
            <w:r>
              <w:rPr>
                <w:rFonts w:ascii="Times New Roman" w:eastAsia="GHEA Grapalat" w:hAnsi="Times New Roman" w:cs="Times New Roman"/>
                <w:sz w:val="16"/>
                <w:szCs w:val="16"/>
                <w:lang w:val="en-US"/>
              </w:rPr>
              <w:t>, and w</w:t>
            </w:r>
            <w:r w:rsidR="00110AA0" w:rsidRPr="000A0B60">
              <w:rPr>
                <w:rFonts w:ascii="Times New Roman" w:eastAsia="GHEA Grapalat" w:hAnsi="Times New Roman" w:cs="Times New Roman"/>
                <w:sz w:val="16"/>
                <w:szCs w:val="16"/>
                <w:lang w:val="en-US"/>
              </w:rPr>
              <w:t>ill come into effect upon the implementation of the electronic system.</w:t>
            </w:r>
          </w:p>
          <w:p w14:paraId="1BD5F897" w14:textId="028039F1"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Currently, the collection of unpaid tax</w:t>
            </w:r>
            <w:r w:rsidR="00C53FCF">
              <w:rPr>
                <w:rFonts w:ascii="Times New Roman" w:eastAsia="GHEA Grapalat" w:hAnsi="Times New Roman" w:cs="Times New Roman"/>
                <w:sz w:val="16"/>
                <w:szCs w:val="16"/>
                <w:lang w:val="en-US"/>
              </w:rPr>
              <w:t>es</w:t>
            </w:r>
            <w:r w:rsidRPr="000A0B60">
              <w:rPr>
                <w:rFonts w:ascii="Times New Roman" w:eastAsia="GHEA Grapalat" w:hAnsi="Times New Roman" w:cs="Times New Roman"/>
                <w:sz w:val="16"/>
                <w:szCs w:val="16"/>
                <w:lang w:val="en-US"/>
              </w:rPr>
              <w:t xml:space="preserve"> is processed entirely through the electronic system Taxpayer-3, which is based on the information on </w:t>
            </w:r>
            <w:r w:rsidR="00C53FCF">
              <w:rPr>
                <w:rFonts w:ascii="Times New Roman" w:eastAsia="GHEA Grapalat" w:hAnsi="Times New Roman" w:cs="Times New Roman"/>
                <w:sz w:val="16"/>
                <w:szCs w:val="16"/>
                <w:lang w:val="en-US"/>
              </w:rPr>
              <w:t>unfulfilled</w:t>
            </w:r>
            <w:r w:rsidRPr="000A0B60">
              <w:rPr>
                <w:rFonts w:ascii="Times New Roman" w:eastAsia="GHEA Grapalat" w:hAnsi="Times New Roman" w:cs="Times New Roman"/>
                <w:sz w:val="16"/>
                <w:szCs w:val="16"/>
                <w:lang w:val="en-US"/>
              </w:rPr>
              <w:t xml:space="preserve"> tax obligations </w:t>
            </w:r>
            <w:r w:rsidR="00F670EA">
              <w:rPr>
                <w:rFonts w:ascii="Times New Roman" w:eastAsia="GHEA Grapalat" w:hAnsi="Times New Roman" w:cs="Times New Roman"/>
                <w:sz w:val="16"/>
                <w:szCs w:val="16"/>
                <w:lang w:val="en-US"/>
              </w:rPr>
              <w:t>defined</w:t>
            </w:r>
            <w:r w:rsidR="00F670EA" w:rsidRPr="000A0B60">
              <w:rPr>
                <w:rFonts w:ascii="Times New Roman" w:eastAsia="GHEA Grapalat" w:hAnsi="Times New Roman" w:cs="Times New Roman"/>
                <w:sz w:val="16"/>
                <w:szCs w:val="16"/>
                <w:lang w:val="en-US"/>
              </w:rPr>
              <w:t xml:space="preserve"> by the RA Tax Code or the RA laws on </w:t>
            </w:r>
            <w:r w:rsidR="00F670EA">
              <w:rPr>
                <w:rFonts w:ascii="Times New Roman" w:eastAsia="GHEA Grapalat" w:hAnsi="Times New Roman" w:cs="Times New Roman"/>
                <w:sz w:val="16"/>
                <w:szCs w:val="16"/>
                <w:lang w:val="en-US"/>
              </w:rPr>
              <w:t xml:space="preserve">state </w:t>
            </w:r>
            <w:r w:rsidR="00F670EA" w:rsidRPr="000A0B60">
              <w:rPr>
                <w:rFonts w:ascii="Times New Roman" w:eastAsia="GHEA Grapalat" w:hAnsi="Times New Roman" w:cs="Times New Roman"/>
                <w:sz w:val="16"/>
                <w:szCs w:val="16"/>
                <w:lang w:val="en-US"/>
              </w:rPr>
              <w:t>fees</w:t>
            </w:r>
            <w:r w:rsidR="00F670EA">
              <w:rPr>
                <w:rFonts w:ascii="Times New Roman" w:eastAsia="GHEA Grapalat" w:hAnsi="Times New Roman" w:cs="Times New Roman"/>
                <w:sz w:val="16"/>
                <w:szCs w:val="16"/>
                <w:lang w:val="en-US"/>
              </w:rPr>
              <w:t>. This information is</w:t>
            </w:r>
            <w:r w:rsidR="00F670EA" w:rsidRPr="000A0B60">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 xml:space="preserve">maintained by the tax authority and included in the taxpayer's account card. </w:t>
            </w:r>
            <w:r w:rsidR="00F670EA">
              <w:rPr>
                <w:rFonts w:ascii="Times New Roman" w:eastAsia="GHEA Grapalat" w:hAnsi="Times New Roman" w:cs="Times New Roman"/>
                <w:sz w:val="16"/>
                <w:szCs w:val="16"/>
                <w:lang w:val="en-US"/>
              </w:rPr>
              <w:t>Specifically</w:t>
            </w:r>
            <w:r w:rsidRPr="000A0B60">
              <w:rPr>
                <w:rFonts w:ascii="Times New Roman" w:eastAsia="GHEA Grapalat" w:hAnsi="Times New Roman" w:cs="Times New Roman"/>
                <w:sz w:val="16"/>
                <w:szCs w:val="16"/>
                <w:lang w:val="en-US"/>
              </w:rPr>
              <w:t>,</w:t>
            </w:r>
            <w:r w:rsidRPr="000A0B60">
              <w:rPr>
                <w:rFonts w:ascii="Times New Roman" w:hAnsi="Times New Roman" w:cs="Times New Roman"/>
                <w:sz w:val="16"/>
                <w:szCs w:val="16"/>
                <w:lang w:val="en-US"/>
              </w:rPr>
              <w:t xml:space="preserve"> </w:t>
            </w:r>
            <w:r w:rsidRPr="000A0B60">
              <w:rPr>
                <w:rFonts w:ascii="Times New Roman" w:eastAsia="GHEA Grapalat" w:hAnsi="Times New Roman" w:cs="Times New Roman"/>
                <w:sz w:val="16"/>
                <w:szCs w:val="16"/>
                <w:lang w:val="en-US"/>
              </w:rPr>
              <w:t xml:space="preserve">the list of taxpayers with </w:t>
            </w:r>
            <w:r w:rsidR="00C53FCF">
              <w:rPr>
                <w:rFonts w:ascii="Times New Roman" w:eastAsia="GHEA Grapalat" w:hAnsi="Times New Roman" w:cs="Times New Roman"/>
                <w:sz w:val="16"/>
                <w:szCs w:val="16"/>
                <w:lang w:val="en-US"/>
              </w:rPr>
              <w:t>unfulfilled</w:t>
            </w:r>
            <w:r w:rsidR="00C53FCF" w:rsidRPr="000A0B60">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 xml:space="preserve">tax obligations is </w:t>
            </w:r>
            <w:r w:rsidR="00F670EA">
              <w:rPr>
                <w:rFonts w:ascii="Times New Roman" w:eastAsia="GHEA Grapalat" w:hAnsi="Times New Roman" w:cs="Times New Roman"/>
                <w:sz w:val="16"/>
                <w:szCs w:val="16"/>
                <w:lang w:val="en-US"/>
              </w:rPr>
              <w:t>generated</w:t>
            </w:r>
            <w:r w:rsidRPr="000A0B60">
              <w:rPr>
                <w:rFonts w:ascii="Times New Roman" w:eastAsia="GHEA Grapalat" w:hAnsi="Times New Roman" w:cs="Times New Roman"/>
                <w:sz w:val="16"/>
                <w:szCs w:val="16"/>
                <w:lang w:val="en-US"/>
              </w:rPr>
              <w:t xml:space="preserve"> by the aforementioned system </w:t>
            </w:r>
            <w:r w:rsidR="00F670EA">
              <w:rPr>
                <w:rFonts w:ascii="Times New Roman" w:eastAsia="GHEA Grapalat" w:hAnsi="Times New Roman" w:cs="Times New Roman"/>
                <w:sz w:val="16"/>
                <w:szCs w:val="16"/>
                <w:lang w:val="en-US"/>
              </w:rPr>
              <w:t>through</w:t>
            </w:r>
            <w:r w:rsidRPr="000A0B60">
              <w:rPr>
                <w:rFonts w:ascii="Times New Roman" w:eastAsia="GHEA Grapalat" w:hAnsi="Times New Roman" w:cs="Times New Roman"/>
                <w:sz w:val="16"/>
                <w:szCs w:val="16"/>
                <w:lang w:val="en-US"/>
              </w:rPr>
              <w:t xml:space="preserve"> </w:t>
            </w:r>
            <w:r w:rsidR="00F670EA">
              <w:rPr>
                <w:rFonts w:ascii="Times New Roman" w:eastAsia="GHEA Grapalat" w:hAnsi="Times New Roman" w:cs="Times New Roman"/>
                <w:sz w:val="16"/>
                <w:szCs w:val="16"/>
                <w:lang w:val="en-US"/>
              </w:rPr>
              <w:t>respective</w:t>
            </w:r>
            <w:r w:rsidRPr="000A0B60">
              <w:rPr>
                <w:rFonts w:ascii="Times New Roman" w:eastAsia="GHEA Grapalat" w:hAnsi="Times New Roman" w:cs="Times New Roman"/>
                <w:sz w:val="16"/>
                <w:szCs w:val="16"/>
                <w:lang w:val="en-US"/>
              </w:rPr>
              <w:t xml:space="preserve"> tools. The taxpayers included in the list receive an immediate electronic notification about the non-</w:t>
            </w:r>
            <w:r w:rsidR="00C53FCF">
              <w:rPr>
                <w:rFonts w:ascii="Times New Roman" w:eastAsia="GHEA Grapalat" w:hAnsi="Times New Roman" w:cs="Times New Roman"/>
                <w:sz w:val="16"/>
                <w:szCs w:val="16"/>
                <w:lang w:val="en-US"/>
              </w:rPr>
              <w:t>fulfillment</w:t>
            </w:r>
            <w:r w:rsidRPr="000A0B60">
              <w:rPr>
                <w:rFonts w:ascii="Times New Roman" w:eastAsia="GHEA Grapalat" w:hAnsi="Times New Roman" w:cs="Times New Roman"/>
                <w:sz w:val="16"/>
                <w:szCs w:val="16"/>
                <w:lang w:val="en-US"/>
              </w:rPr>
              <w:t xml:space="preserve"> of tax obligations within the </w:t>
            </w:r>
            <w:r w:rsidR="00F670EA">
              <w:rPr>
                <w:rFonts w:ascii="Times New Roman" w:eastAsia="GHEA Grapalat" w:hAnsi="Times New Roman" w:cs="Times New Roman"/>
                <w:sz w:val="16"/>
                <w:szCs w:val="16"/>
                <w:lang w:val="en-US"/>
              </w:rPr>
              <w:t>timelines</w:t>
            </w:r>
            <w:r w:rsidRPr="000A0B60">
              <w:rPr>
                <w:rFonts w:ascii="Times New Roman" w:eastAsia="GHEA Grapalat" w:hAnsi="Times New Roman" w:cs="Times New Roman"/>
                <w:sz w:val="16"/>
                <w:szCs w:val="16"/>
                <w:lang w:val="en-US"/>
              </w:rPr>
              <w:t xml:space="preserve"> established by law.</w:t>
            </w:r>
          </w:p>
          <w:p w14:paraId="0811CA86" w14:textId="51839ECA" w:rsidR="00110AA0" w:rsidRPr="000A0B60" w:rsidRDefault="00110AA0" w:rsidP="00C400F7">
            <w:pPr>
              <w:spacing w:line="240" w:lineRule="auto"/>
              <w:rPr>
                <w:rFonts w:ascii="Times New Roman" w:hAnsi="Times New Roman" w:cs="Times New Roman"/>
                <w:sz w:val="16"/>
                <w:szCs w:val="16"/>
                <w:lang w:val="en-US"/>
              </w:rPr>
            </w:pPr>
            <w:r w:rsidRPr="000A0B60">
              <w:rPr>
                <w:rFonts w:ascii="Times New Roman" w:hAnsi="Times New Roman" w:cs="Times New Roman"/>
                <w:sz w:val="16"/>
                <w:szCs w:val="16"/>
                <w:lang w:val="en-US"/>
              </w:rPr>
              <w:t>It is important to note that Order No. 169-L "On approving the uniform standards, types, t</w:t>
            </w:r>
            <w:r w:rsidR="00F670EA">
              <w:rPr>
                <w:rFonts w:ascii="Times New Roman" w:hAnsi="Times New Roman" w:cs="Times New Roman"/>
                <w:sz w:val="16"/>
                <w:szCs w:val="16"/>
                <w:lang w:val="en-US"/>
              </w:rPr>
              <w:t>imeline</w:t>
            </w:r>
            <w:r w:rsidRPr="000A0B60">
              <w:rPr>
                <w:rFonts w:ascii="Times New Roman" w:hAnsi="Times New Roman" w:cs="Times New Roman"/>
                <w:sz w:val="16"/>
                <w:szCs w:val="16"/>
                <w:lang w:val="en-US"/>
              </w:rPr>
              <w:t>s</w:t>
            </w:r>
            <w:r w:rsidR="00FD4786">
              <w:rPr>
                <w:rFonts w:ascii="Times New Roman" w:hAnsi="Times New Roman" w:cs="Times New Roman"/>
                <w:sz w:val="16"/>
                <w:szCs w:val="16"/>
                <w:lang w:val="en-US"/>
              </w:rPr>
              <w:t>,</w:t>
            </w:r>
            <w:r w:rsidRPr="000A0B60">
              <w:rPr>
                <w:rFonts w:ascii="Times New Roman" w:hAnsi="Times New Roman" w:cs="Times New Roman"/>
                <w:sz w:val="16"/>
                <w:szCs w:val="16"/>
                <w:lang w:val="en-US"/>
              </w:rPr>
              <w:t xml:space="preserve"> and </w:t>
            </w:r>
            <w:r w:rsidR="00FD4786">
              <w:rPr>
                <w:rFonts w:ascii="Times New Roman" w:hAnsi="Times New Roman" w:cs="Times New Roman"/>
                <w:sz w:val="16"/>
                <w:szCs w:val="16"/>
                <w:lang w:val="en-US"/>
              </w:rPr>
              <w:t>delivery forms</w:t>
            </w:r>
            <w:r w:rsidRPr="000A0B60">
              <w:rPr>
                <w:rFonts w:ascii="Times New Roman" w:hAnsi="Times New Roman" w:cs="Times New Roman"/>
                <w:sz w:val="16"/>
                <w:szCs w:val="16"/>
                <w:lang w:val="en-US"/>
              </w:rPr>
              <w:t xml:space="preserve"> of the services provided to taxpayers " issued by the Head of </w:t>
            </w:r>
            <w:r w:rsidR="00F670EA">
              <w:rPr>
                <w:rFonts w:ascii="Times New Roman" w:hAnsi="Times New Roman" w:cs="Times New Roman"/>
                <w:sz w:val="16"/>
                <w:szCs w:val="16"/>
                <w:lang w:val="en-US"/>
              </w:rPr>
              <w:t xml:space="preserve">the </w:t>
            </w:r>
            <w:r w:rsidRPr="000A0B60">
              <w:rPr>
                <w:rFonts w:ascii="Times New Roman" w:hAnsi="Times New Roman" w:cs="Times New Roman"/>
                <w:sz w:val="16"/>
                <w:szCs w:val="16"/>
                <w:lang w:val="en-US"/>
              </w:rPr>
              <w:t xml:space="preserve">RA State Revenue Committee on March 14, 2023, regulates the terms and conditions for providing services to individuals, legal entities, their separate </w:t>
            </w:r>
            <w:r w:rsidR="00FD4786">
              <w:rPr>
                <w:rFonts w:ascii="Times New Roman" w:hAnsi="Times New Roman" w:cs="Times New Roman"/>
                <w:sz w:val="16"/>
                <w:szCs w:val="16"/>
                <w:lang w:val="en-US"/>
              </w:rPr>
              <w:t>sub</w:t>
            </w:r>
            <w:r w:rsidRPr="000A0B60">
              <w:rPr>
                <w:rFonts w:ascii="Times New Roman" w:hAnsi="Times New Roman" w:cs="Times New Roman"/>
                <w:sz w:val="16"/>
                <w:szCs w:val="16"/>
                <w:lang w:val="en-US"/>
              </w:rPr>
              <w:t xml:space="preserve">divisions, and institutions, and defines </w:t>
            </w:r>
            <w:r w:rsidR="00FD4786">
              <w:rPr>
                <w:rFonts w:ascii="Times New Roman" w:hAnsi="Times New Roman" w:cs="Times New Roman"/>
                <w:sz w:val="16"/>
                <w:szCs w:val="16"/>
                <w:lang w:val="en-US"/>
              </w:rPr>
              <w:t>the list of</w:t>
            </w:r>
            <w:r w:rsidRPr="000A0B60">
              <w:rPr>
                <w:rFonts w:ascii="Times New Roman" w:hAnsi="Times New Roman" w:cs="Times New Roman"/>
                <w:sz w:val="16"/>
                <w:szCs w:val="16"/>
                <w:lang w:val="en-US"/>
              </w:rPr>
              <w:t xml:space="preserve"> services provided through electronic systems (https://www.petekamutner.am/Cont</w:t>
            </w:r>
            <w:r w:rsidRPr="000A0B60">
              <w:rPr>
                <w:rFonts w:ascii="Times New Roman" w:hAnsi="Times New Roman" w:cs="Times New Roman"/>
                <w:sz w:val="16"/>
                <w:szCs w:val="16"/>
                <w:lang w:val="en-US"/>
              </w:rPr>
              <w:lastRenderedPageBreak/>
              <w:t>ent.aspx?itn=tsTIServiceSingleStandard).</w:t>
            </w:r>
          </w:p>
        </w:tc>
        <w:tc>
          <w:tcPr>
            <w:tcW w:w="851" w:type="dxa"/>
            <w:gridSpan w:val="2"/>
            <w:shd w:val="clear" w:color="auto" w:fill="auto"/>
          </w:tcPr>
          <w:p w14:paraId="2D93194C" w14:textId="77777777"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II</w:t>
            </w:r>
          </w:p>
        </w:tc>
        <w:tc>
          <w:tcPr>
            <w:tcW w:w="982" w:type="dxa"/>
            <w:gridSpan w:val="3"/>
            <w:shd w:val="clear" w:color="auto" w:fill="auto"/>
          </w:tcPr>
          <w:p w14:paraId="7F3E4F4C" w14:textId="77777777"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286" w:type="dxa"/>
            <w:gridSpan w:val="2"/>
            <w:shd w:val="clear" w:color="auto" w:fill="auto"/>
          </w:tcPr>
          <w:p w14:paraId="14751CE2" w14:textId="77777777"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684" w:type="dxa"/>
            <w:gridSpan w:val="2"/>
            <w:shd w:val="clear" w:color="auto" w:fill="auto"/>
          </w:tcPr>
          <w:p w14:paraId="6BE1D0C2" w14:textId="77777777" w:rsidR="00110AA0" w:rsidRPr="000A0B60" w:rsidRDefault="00110AA0" w:rsidP="00C400F7">
            <w:pPr>
              <w:spacing w:line="240" w:lineRule="auto"/>
              <w:rPr>
                <w:rFonts w:ascii="Times New Roman" w:eastAsia="GHEA Grapalat" w:hAnsi="Times New Roman" w:cs="Times New Roman"/>
                <w:sz w:val="16"/>
                <w:szCs w:val="16"/>
                <w:lang w:val="en-US"/>
              </w:rPr>
            </w:pPr>
          </w:p>
        </w:tc>
        <w:tc>
          <w:tcPr>
            <w:tcW w:w="1293" w:type="dxa"/>
            <w:gridSpan w:val="3"/>
            <w:shd w:val="clear" w:color="auto" w:fill="auto"/>
          </w:tcPr>
          <w:p w14:paraId="51128754" w14:textId="77777777" w:rsidR="00110AA0" w:rsidRPr="000A0B60" w:rsidRDefault="00110AA0" w:rsidP="00C400F7">
            <w:pPr>
              <w:spacing w:line="240" w:lineRule="auto"/>
              <w:rPr>
                <w:rFonts w:ascii="Times New Roman" w:eastAsia="GHEA Grapalat" w:hAnsi="Times New Roman" w:cs="Times New Roman"/>
                <w:sz w:val="16"/>
                <w:szCs w:val="16"/>
                <w:lang w:val="en-US"/>
              </w:rPr>
            </w:pPr>
          </w:p>
        </w:tc>
        <w:tc>
          <w:tcPr>
            <w:tcW w:w="2485" w:type="dxa"/>
            <w:gridSpan w:val="2"/>
            <w:vMerge/>
            <w:shd w:val="clear" w:color="auto" w:fill="auto"/>
          </w:tcPr>
          <w:p w14:paraId="4EDE8E16"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200" w:type="dxa"/>
            <w:vMerge/>
            <w:shd w:val="clear" w:color="auto" w:fill="auto"/>
          </w:tcPr>
          <w:p w14:paraId="4AFDC366"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970" w:type="dxa"/>
            <w:vMerge/>
          </w:tcPr>
          <w:p w14:paraId="043DFEFE"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240" w:type="dxa"/>
            <w:vMerge/>
          </w:tcPr>
          <w:p w14:paraId="596C0F11"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r>
      <w:tr w:rsidR="00110AA0" w:rsidRPr="000A0B60" w14:paraId="65DBDB82" w14:textId="77777777" w:rsidTr="00C53FCF">
        <w:trPr>
          <w:trHeight w:val="20"/>
        </w:trPr>
        <w:tc>
          <w:tcPr>
            <w:tcW w:w="1803" w:type="dxa"/>
            <w:vMerge/>
            <w:shd w:val="clear" w:color="auto" w:fill="auto"/>
          </w:tcPr>
          <w:p w14:paraId="6AA252DC"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2589" w:type="dxa"/>
            <w:gridSpan w:val="2"/>
            <w:vMerge/>
            <w:shd w:val="clear" w:color="auto" w:fill="auto"/>
          </w:tcPr>
          <w:p w14:paraId="7051AABE"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851" w:type="dxa"/>
            <w:gridSpan w:val="2"/>
            <w:shd w:val="clear" w:color="auto" w:fill="auto"/>
          </w:tcPr>
          <w:p w14:paraId="08103FA6" w14:textId="77777777" w:rsidR="00110AA0" w:rsidRPr="000A0B60" w:rsidRDefault="00110AA0" w:rsidP="00C400F7">
            <w:pPr>
              <w:spacing w:line="240" w:lineRule="auto"/>
              <w:rPr>
                <w:rFonts w:ascii="Times New Roman" w:eastAsia="GHEA Grapalat" w:hAnsi="Times New Roman" w:cs="Times New Roman"/>
                <w:sz w:val="16"/>
                <w:szCs w:val="16"/>
                <w:lang w:val="en-US"/>
              </w:rPr>
            </w:pPr>
          </w:p>
        </w:tc>
        <w:tc>
          <w:tcPr>
            <w:tcW w:w="982" w:type="dxa"/>
            <w:gridSpan w:val="3"/>
            <w:shd w:val="clear" w:color="auto" w:fill="auto"/>
          </w:tcPr>
          <w:p w14:paraId="72668A1C" w14:textId="77777777" w:rsidR="00110AA0" w:rsidRPr="000A0B60" w:rsidRDefault="00110AA0" w:rsidP="00C400F7">
            <w:pPr>
              <w:spacing w:line="240" w:lineRule="auto"/>
              <w:rPr>
                <w:rFonts w:ascii="Times New Roman" w:eastAsia="GHEA Grapalat" w:hAnsi="Times New Roman" w:cs="Times New Roman"/>
                <w:sz w:val="16"/>
                <w:szCs w:val="16"/>
                <w:lang w:val="en-US"/>
              </w:rPr>
            </w:pPr>
          </w:p>
        </w:tc>
        <w:tc>
          <w:tcPr>
            <w:tcW w:w="1286" w:type="dxa"/>
            <w:gridSpan w:val="2"/>
            <w:shd w:val="clear" w:color="auto" w:fill="auto"/>
          </w:tcPr>
          <w:p w14:paraId="62CD46F6" w14:textId="369EED25"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Existing electronic tools are improved </w:t>
            </w:r>
            <w:r w:rsidR="00FD4786">
              <w:rPr>
                <w:rFonts w:ascii="Times New Roman" w:eastAsia="GHEA Grapalat" w:hAnsi="Times New Roman" w:cs="Times New Roman"/>
                <w:sz w:val="16"/>
                <w:szCs w:val="16"/>
                <w:lang w:val="en-US"/>
              </w:rPr>
              <w:t>or</w:t>
            </w:r>
            <w:r w:rsidRPr="000A0B60">
              <w:rPr>
                <w:rFonts w:ascii="Times New Roman" w:eastAsia="GHEA Grapalat" w:hAnsi="Times New Roman" w:cs="Times New Roman"/>
                <w:sz w:val="16"/>
                <w:szCs w:val="16"/>
                <w:lang w:val="en-US"/>
              </w:rPr>
              <w:t xml:space="preserve"> new "smart" anti-corruption electronic tools are introduced.</w:t>
            </w:r>
          </w:p>
        </w:tc>
        <w:tc>
          <w:tcPr>
            <w:tcW w:w="1684" w:type="dxa"/>
            <w:gridSpan w:val="2"/>
            <w:shd w:val="clear" w:color="auto" w:fill="auto"/>
          </w:tcPr>
          <w:p w14:paraId="78282FB1" w14:textId="55ACCEBC"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New electronic tools are put into practice</w:t>
            </w:r>
          </w:p>
        </w:tc>
        <w:tc>
          <w:tcPr>
            <w:tcW w:w="1293" w:type="dxa"/>
            <w:gridSpan w:val="3"/>
            <w:shd w:val="clear" w:color="auto" w:fill="auto"/>
          </w:tcPr>
          <w:p w14:paraId="38BAA1D2" w14:textId="77777777" w:rsidR="00110AA0" w:rsidRPr="000A0B60" w:rsidRDefault="00110AA0" w:rsidP="00C400F7">
            <w:pPr>
              <w:spacing w:line="240" w:lineRule="auto"/>
              <w:rPr>
                <w:rFonts w:ascii="Times New Roman" w:eastAsia="GHEA Grapalat" w:hAnsi="Times New Roman" w:cs="Times New Roman"/>
                <w:sz w:val="16"/>
                <w:szCs w:val="16"/>
                <w:lang w:val="en-US"/>
              </w:rPr>
            </w:pPr>
          </w:p>
        </w:tc>
        <w:tc>
          <w:tcPr>
            <w:tcW w:w="2485" w:type="dxa"/>
            <w:gridSpan w:val="2"/>
            <w:vMerge/>
            <w:shd w:val="clear" w:color="auto" w:fill="auto"/>
          </w:tcPr>
          <w:p w14:paraId="6ADECD2D"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200" w:type="dxa"/>
            <w:vMerge/>
            <w:shd w:val="clear" w:color="auto" w:fill="auto"/>
          </w:tcPr>
          <w:p w14:paraId="00723A07"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970" w:type="dxa"/>
            <w:vMerge/>
          </w:tcPr>
          <w:p w14:paraId="3928C9A1"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240" w:type="dxa"/>
            <w:vMerge/>
          </w:tcPr>
          <w:p w14:paraId="6CCBE9F9"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r>
      <w:tr w:rsidR="00110AA0" w:rsidRPr="000A0B60" w14:paraId="12A6B923" w14:textId="77777777" w:rsidTr="00AB00CA">
        <w:trPr>
          <w:trHeight w:val="350"/>
        </w:trPr>
        <w:tc>
          <w:tcPr>
            <w:tcW w:w="1803" w:type="dxa"/>
            <w:shd w:val="clear" w:color="auto" w:fill="FFE599"/>
          </w:tcPr>
          <w:p w14:paraId="3E80F334" w14:textId="4BF5AD56" w:rsidR="00110AA0" w:rsidRPr="000A0B60" w:rsidRDefault="00110AA0" w:rsidP="00C400F7">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lastRenderedPageBreak/>
              <w:t>Source of funding</w:t>
            </w:r>
          </w:p>
        </w:tc>
        <w:tc>
          <w:tcPr>
            <w:tcW w:w="14580" w:type="dxa"/>
            <w:gridSpan w:val="19"/>
            <w:shd w:val="clear" w:color="auto" w:fill="FFE599"/>
          </w:tcPr>
          <w:p w14:paraId="73FED7B9" w14:textId="1DF5636B"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Other sources not prohibited by legislation</w:t>
            </w:r>
          </w:p>
        </w:tc>
      </w:tr>
      <w:tr w:rsidR="00110AA0" w:rsidRPr="00280435" w14:paraId="45B0C9BC" w14:textId="77777777" w:rsidTr="00016A64">
        <w:trPr>
          <w:trHeight w:val="20"/>
        </w:trPr>
        <w:tc>
          <w:tcPr>
            <w:tcW w:w="3967" w:type="dxa"/>
            <w:gridSpan w:val="2"/>
            <w:shd w:val="clear" w:color="auto" w:fill="B4C6E7"/>
          </w:tcPr>
          <w:p w14:paraId="211940F8" w14:textId="70BBE9CD" w:rsidR="00110AA0" w:rsidRPr="00280435" w:rsidRDefault="00110AA0" w:rsidP="00C400F7">
            <w:pPr>
              <w:spacing w:before="160" w:line="240" w:lineRule="auto"/>
              <w:rPr>
                <w:rFonts w:ascii="Times New Roman" w:eastAsia="GHEA Grapalat" w:hAnsi="Times New Roman" w:cs="Times New Roman"/>
                <w:b/>
                <w:color w:val="000000"/>
                <w:sz w:val="16"/>
                <w:szCs w:val="16"/>
                <w:lang w:val="en-US"/>
              </w:rPr>
            </w:pPr>
            <w:r w:rsidRPr="00280435">
              <w:rPr>
                <w:rFonts w:ascii="Times New Roman" w:eastAsia="GHEA Grapalat" w:hAnsi="Times New Roman" w:cs="Times New Roman"/>
                <w:b/>
                <w:color w:val="000000"/>
                <w:sz w:val="16"/>
                <w:szCs w:val="16"/>
                <w:lang w:val="en-US"/>
              </w:rPr>
              <w:t>SPECIFIC OBJECTIVE</w:t>
            </w:r>
          </w:p>
        </w:tc>
        <w:tc>
          <w:tcPr>
            <w:tcW w:w="12416" w:type="dxa"/>
            <w:gridSpan w:val="18"/>
            <w:shd w:val="clear" w:color="auto" w:fill="B4C6E7"/>
          </w:tcPr>
          <w:p w14:paraId="60DE27FC" w14:textId="375366AE" w:rsidR="00110AA0" w:rsidRPr="00280435" w:rsidRDefault="00FD4786" w:rsidP="00C400F7">
            <w:pPr>
              <w:spacing w:before="160" w:line="240" w:lineRule="auto"/>
              <w:rPr>
                <w:rFonts w:ascii="Times New Roman" w:eastAsia="GHEA Grapalat" w:hAnsi="Times New Roman" w:cs="Times New Roman"/>
                <w:b/>
                <w:color w:val="000000"/>
                <w:sz w:val="16"/>
                <w:szCs w:val="16"/>
                <w:lang w:val="en-US"/>
              </w:rPr>
            </w:pPr>
            <w:r w:rsidRPr="00FD4786">
              <w:rPr>
                <w:rFonts w:ascii="Times New Roman" w:eastAsia="GHEA Grapalat" w:hAnsi="Times New Roman" w:cs="Times New Roman"/>
                <w:b/>
                <w:color w:val="000000"/>
                <w:sz w:val="16"/>
                <w:szCs w:val="16"/>
                <w:lang w:val="en-US"/>
              </w:rPr>
              <w:t>IMPROVING INTEGRITY, ACCOUNTABILITY AND TRANSPARENCY IN THE PUBLIC PROCUREMENT PROCESS</w:t>
            </w:r>
          </w:p>
        </w:tc>
      </w:tr>
      <w:tr w:rsidR="00110AA0" w:rsidRPr="000A0B60" w14:paraId="236055A6" w14:textId="77777777" w:rsidTr="000079E6">
        <w:trPr>
          <w:trHeight w:val="620"/>
        </w:trPr>
        <w:tc>
          <w:tcPr>
            <w:tcW w:w="1803" w:type="dxa"/>
            <w:vMerge w:val="restart"/>
            <w:shd w:val="clear" w:color="auto" w:fill="auto"/>
          </w:tcPr>
          <w:p w14:paraId="2A380D4F" w14:textId="2012DAF4"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b/>
                <w:sz w:val="16"/>
                <w:szCs w:val="16"/>
                <w:lang w:val="en-US"/>
              </w:rPr>
              <w:t>Activity 4.10</w:t>
            </w:r>
            <w:r w:rsidRPr="000A0B60">
              <w:rPr>
                <w:rFonts w:ascii="Times New Roman" w:eastAsia="GHEA Grapalat" w:hAnsi="Times New Roman" w:cs="Times New Roman"/>
                <w:sz w:val="16"/>
                <w:szCs w:val="16"/>
                <w:lang w:val="en-US"/>
              </w:rPr>
              <w:t xml:space="preserve"> </w:t>
            </w:r>
          </w:p>
          <w:p w14:paraId="4EAAD272" w14:textId="10191E12" w:rsidR="00110AA0" w:rsidRPr="000A0B60" w:rsidRDefault="00110AA0" w:rsidP="00C400F7">
            <w:pPr>
              <w:spacing w:line="240" w:lineRule="auto"/>
              <w:rPr>
                <w:rFonts w:ascii="Times New Roman" w:hAnsi="Times New Roman" w:cs="Times New Roman"/>
                <w:sz w:val="16"/>
                <w:szCs w:val="16"/>
                <w:lang w:val="en-US"/>
              </w:rPr>
            </w:pPr>
            <w:r w:rsidRPr="000A0B60">
              <w:rPr>
                <w:rFonts w:ascii="Times New Roman" w:hAnsi="Times New Roman" w:cs="Times New Roman"/>
                <w:sz w:val="16"/>
                <w:szCs w:val="16"/>
                <w:lang w:val="en-US"/>
              </w:rPr>
              <w:t xml:space="preserve">Improve </w:t>
            </w:r>
            <w:r w:rsidR="00E91221" w:rsidRPr="000A0B60">
              <w:rPr>
                <w:rFonts w:ascii="Times New Roman" w:hAnsi="Times New Roman" w:cs="Times New Roman"/>
                <w:sz w:val="16"/>
                <w:szCs w:val="16"/>
                <w:lang w:val="en-US"/>
              </w:rPr>
              <w:t>mechanisms</w:t>
            </w:r>
            <w:r w:rsidR="00E91221">
              <w:rPr>
                <w:rFonts w:ascii="Times New Roman" w:hAnsi="Times New Roman" w:cs="Times New Roman"/>
                <w:sz w:val="16"/>
                <w:szCs w:val="16"/>
                <w:lang w:val="en-US"/>
              </w:rPr>
              <w:t xml:space="preserve"> for</w:t>
            </w:r>
            <w:r w:rsidR="00E91221" w:rsidRPr="000A0B60">
              <w:rPr>
                <w:rFonts w:ascii="Times New Roman" w:hAnsi="Times New Roman" w:cs="Times New Roman"/>
                <w:sz w:val="16"/>
                <w:szCs w:val="16"/>
                <w:lang w:val="en-US"/>
              </w:rPr>
              <w:t xml:space="preserve"> </w:t>
            </w:r>
            <w:r w:rsidRPr="000A0B60">
              <w:rPr>
                <w:rFonts w:ascii="Times New Roman" w:hAnsi="Times New Roman" w:cs="Times New Roman"/>
                <w:sz w:val="16"/>
                <w:szCs w:val="16"/>
                <w:lang w:val="en-US"/>
              </w:rPr>
              <w:t>conflict of interest and anti-corruption in public procurement.</w:t>
            </w:r>
          </w:p>
          <w:p w14:paraId="43636BA3" w14:textId="164E233F" w:rsidR="00110AA0" w:rsidRPr="000A0B60" w:rsidRDefault="00110AA0" w:rsidP="00C400F7">
            <w:pPr>
              <w:spacing w:line="240" w:lineRule="auto"/>
              <w:rPr>
                <w:rFonts w:ascii="Times New Roman" w:eastAsia="GHEA Grapalat" w:hAnsi="Times New Roman" w:cs="Times New Roman"/>
                <w:sz w:val="16"/>
                <w:szCs w:val="16"/>
                <w:lang w:val="en-US"/>
              </w:rPr>
            </w:pPr>
          </w:p>
        </w:tc>
        <w:tc>
          <w:tcPr>
            <w:tcW w:w="2164" w:type="dxa"/>
            <w:vMerge w:val="restart"/>
            <w:shd w:val="clear" w:color="auto" w:fill="auto"/>
          </w:tcPr>
          <w:p w14:paraId="5825212F" w14:textId="585B4355"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6521" w:type="dxa"/>
            <w:gridSpan w:val="13"/>
            <w:shd w:val="clear" w:color="auto" w:fill="auto"/>
          </w:tcPr>
          <w:p w14:paraId="2376E12B" w14:textId="117E5CA8"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485" w:type="dxa"/>
            <w:gridSpan w:val="2"/>
            <w:shd w:val="clear" w:color="auto" w:fill="auto"/>
          </w:tcPr>
          <w:p w14:paraId="22A8E0FA" w14:textId="29E55CB2"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200" w:type="dxa"/>
            <w:shd w:val="clear" w:color="auto" w:fill="auto"/>
          </w:tcPr>
          <w:p w14:paraId="43CB8CB2" w14:textId="0C6119B2"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70" w:type="dxa"/>
          </w:tcPr>
          <w:p w14:paraId="72E15324" w14:textId="6878AC28"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240" w:type="dxa"/>
          </w:tcPr>
          <w:p w14:paraId="493F7B0C" w14:textId="6671CB14"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110AA0" w:rsidRPr="000A0B60" w14:paraId="39B06719" w14:textId="77777777" w:rsidTr="000079E6">
        <w:trPr>
          <w:trHeight w:val="328"/>
        </w:trPr>
        <w:tc>
          <w:tcPr>
            <w:tcW w:w="1803" w:type="dxa"/>
            <w:vMerge/>
            <w:shd w:val="clear" w:color="auto" w:fill="auto"/>
          </w:tcPr>
          <w:p w14:paraId="41C2966C"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2164" w:type="dxa"/>
            <w:vMerge/>
            <w:shd w:val="clear" w:color="auto" w:fill="auto"/>
          </w:tcPr>
          <w:p w14:paraId="61119442"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818" w:type="dxa"/>
            <w:gridSpan w:val="2"/>
            <w:shd w:val="clear" w:color="auto" w:fill="auto"/>
          </w:tcPr>
          <w:p w14:paraId="7A719ECF" w14:textId="14E5674E"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2726" w:type="dxa"/>
            <w:gridSpan w:val="6"/>
            <w:shd w:val="clear" w:color="auto" w:fill="auto"/>
          </w:tcPr>
          <w:p w14:paraId="73E66E8C" w14:textId="72CFE752"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684" w:type="dxa"/>
            <w:gridSpan w:val="2"/>
            <w:shd w:val="clear" w:color="auto" w:fill="auto"/>
          </w:tcPr>
          <w:p w14:paraId="6A2BDABB" w14:textId="1FEC4F3D" w:rsidR="00110AA0" w:rsidRPr="000A0B60" w:rsidRDefault="00110AA0" w:rsidP="00C400F7">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293" w:type="dxa"/>
            <w:gridSpan w:val="3"/>
            <w:shd w:val="clear" w:color="auto" w:fill="auto"/>
          </w:tcPr>
          <w:p w14:paraId="2F732B1A" w14:textId="63DAC35E"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485" w:type="dxa"/>
            <w:gridSpan w:val="2"/>
            <w:vMerge w:val="restart"/>
            <w:shd w:val="clear" w:color="auto" w:fill="auto"/>
          </w:tcPr>
          <w:p w14:paraId="75E415D4" w14:textId="080877BA"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1. The </w:t>
            </w:r>
            <w:r w:rsidR="00BB3B44" w:rsidRPr="000A0B60">
              <w:rPr>
                <w:rFonts w:ascii="Times New Roman" w:eastAsia="GHEA Grapalat" w:hAnsi="Times New Roman" w:cs="Times New Roman"/>
                <w:sz w:val="16"/>
                <w:szCs w:val="16"/>
                <w:lang w:val="en-US"/>
              </w:rPr>
              <w:t xml:space="preserve">RA Government has approved the </w:t>
            </w:r>
            <w:r w:rsidRPr="000A0B60">
              <w:rPr>
                <w:rFonts w:ascii="Times New Roman" w:eastAsia="GHEA Grapalat" w:hAnsi="Times New Roman" w:cs="Times New Roman"/>
                <w:sz w:val="16"/>
                <w:szCs w:val="16"/>
                <w:lang w:val="en-US"/>
              </w:rPr>
              <w:t xml:space="preserve">package of </w:t>
            </w:r>
            <w:r w:rsidR="00430B92">
              <w:rPr>
                <w:rFonts w:ascii="Times New Roman" w:eastAsia="GHEA Grapalat" w:hAnsi="Times New Roman" w:cs="Times New Roman"/>
                <w:sz w:val="16"/>
                <w:szCs w:val="16"/>
                <w:lang w:val="en-US"/>
              </w:rPr>
              <w:t>relevant amendments</w:t>
            </w:r>
            <w:r w:rsidRPr="000A0B60">
              <w:rPr>
                <w:rFonts w:ascii="Times New Roman" w:eastAsia="GHEA Grapalat" w:hAnsi="Times New Roman" w:cs="Times New Roman"/>
                <w:sz w:val="16"/>
                <w:szCs w:val="16"/>
                <w:lang w:val="en-US"/>
              </w:rPr>
              <w:t xml:space="preserve"> to the Law on Public Procurement and other related legal acts and submitted</w:t>
            </w:r>
            <w:r w:rsidR="009C4E5C">
              <w:rPr>
                <w:rFonts w:ascii="Times New Roman" w:eastAsia="GHEA Grapalat" w:hAnsi="Times New Roman" w:cs="Times New Roman"/>
                <w:sz w:val="16"/>
                <w:szCs w:val="16"/>
                <w:lang w:val="en-US"/>
              </w:rPr>
              <w:t xml:space="preserve"> them</w:t>
            </w:r>
            <w:r w:rsidRPr="000A0B60">
              <w:rPr>
                <w:rFonts w:ascii="Times New Roman" w:eastAsia="GHEA Grapalat" w:hAnsi="Times New Roman" w:cs="Times New Roman"/>
                <w:sz w:val="16"/>
                <w:szCs w:val="16"/>
                <w:lang w:val="en-US"/>
              </w:rPr>
              <w:t xml:space="preserve"> to the RA National Assembly for adoption.</w:t>
            </w:r>
          </w:p>
          <w:p w14:paraId="4A266736" w14:textId="31248833"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2. The </w:t>
            </w:r>
            <w:r w:rsidR="009C4E5C">
              <w:rPr>
                <w:rFonts w:ascii="Times New Roman" w:eastAsia="GHEA Grapalat" w:hAnsi="Times New Roman" w:cs="Times New Roman"/>
                <w:sz w:val="16"/>
                <w:szCs w:val="16"/>
                <w:lang w:val="en-US"/>
              </w:rPr>
              <w:t>terms of reference</w:t>
            </w:r>
            <w:r w:rsidRPr="000A0B60">
              <w:rPr>
                <w:rFonts w:ascii="Times New Roman" w:eastAsia="GHEA Grapalat" w:hAnsi="Times New Roman" w:cs="Times New Roman"/>
                <w:sz w:val="16"/>
                <w:szCs w:val="16"/>
                <w:lang w:val="en-US"/>
              </w:rPr>
              <w:t xml:space="preserve"> for the electronic tool</w:t>
            </w:r>
            <w:r w:rsidR="009C4E5C">
              <w:rPr>
                <w:rFonts w:ascii="Times New Roman" w:eastAsia="GHEA Grapalat" w:hAnsi="Times New Roman" w:cs="Times New Roman"/>
                <w:sz w:val="16"/>
                <w:szCs w:val="16"/>
                <w:lang w:val="en-US"/>
              </w:rPr>
              <w:t>kit</w:t>
            </w:r>
            <w:r w:rsidRPr="000A0B60">
              <w:rPr>
                <w:rFonts w:ascii="Times New Roman" w:eastAsia="GHEA Grapalat" w:hAnsi="Times New Roman" w:cs="Times New Roman"/>
                <w:sz w:val="16"/>
                <w:szCs w:val="16"/>
                <w:lang w:val="en-US"/>
              </w:rPr>
              <w:t xml:space="preserve"> have been developed and approved.</w:t>
            </w:r>
          </w:p>
          <w:p w14:paraId="774BAC84" w14:textId="6BDE9162" w:rsidR="00110AA0" w:rsidRPr="000A0B60" w:rsidRDefault="00110AA0" w:rsidP="00C400F7">
            <w:pPr>
              <w:spacing w:line="240" w:lineRule="auto"/>
              <w:rPr>
                <w:sz w:val="16"/>
                <w:szCs w:val="16"/>
                <w:lang w:val="en-US"/>
              </w:rPr>
            </w:pPr>
            <w:r w:rsidRPr="000A0B60">
              <w:rPr>
                <w:rFonts w:ascii="Times New Roman" w:eastAsia="GHEA Grapalat" w:hAnsi="Times New Roman" w:cs="Times New Roman"/>
                <w:sz w:val="16"/>
                <w:szCs w:val="16"/>
                <w:lang w:val="en-US"/>
              </w:rPr>
              <w:t xml:space="preserve">3. The two electronic systems are </w:t>
            </w:r>
            <w:r w:rsidR="009C4E5C">
              <w:rPr>
                <w:rFonts w:ascii="Times New Roman" w:eastAsia="GHEA Grapalat" w:hAnsi="Times New Roman" w:cs="Times New Roman"/>
                <w:sz w:val="16"/>
                <w:szCs w:val="16"/>
                <w:lang w:val="en-US"/>
              </w:rPr>
              <w:t xml:space="preserve">available, </w:t>
            </w:r>
            <w:r w:rsidRPr="000A0B60">
              <w:rPr>
                <w:rFonts w:ascii="Times New Roman" w:eastAsia="GHEA Grapalat" w:hAnsi="Times New Roman" w:cs="Times New Roman"/>
                <w:sz w:val="16"/>
                <w:szCs w:val="16"/>
                <w:lang w:val="en-US"/>
              </w:rPr>
              <w:t>connected</w:t>
            </w:r>
            <w:r w:rsidR="009C4E5C">
              <w:rPr>
                <w:rFonts w:ascii="Times New Roman" w:eastAsia="GHEA Grapalat" w:hAnsi="Times New Roman" w:cs="Times New Roman"/>
                <w:sz w:val="16"/>
                <w:szCs w:val="16"/>
                <w:lang w:val="en-US"/>
              </w:rPr>
              <w:t>,</w:t>
            </w:r>
            <w:r w:rsidRPr="000A0B60">
              <w:rPr>
                <w:rFonts w:ascii="Times New Roman" w:eastAsia="GHEA Grapalat" w:hAnsi="Times New Roman" w:cs="Times New Roman"/>
                <w:sz w:val="16"/>
                <w:szCs w:val="16"/>
                <w:lang w:val="en-US"/>
              </w:rPr>
              <w:t xml:space="preserve"> and </w:t>
            </w:r>
            <w:r w:rsidR="009C4E5C">
              <w:rPr>
                <w:rFonts w:ascii="Times New Roman" w:eastAsia="GHEA Grapalat" w:hAnsi="Times New Roman" w:cs="Times New Roman"/>
                <w:sz w:val="16"/>
                <w:szCs w:val="16"/>
                <w:lang w:val="en-US"/>
              </w:rPr>
              <w:t>applied</w:t>
            </w:r>
            <w:r w:rsidRPr="000A0B60">
              <w:rPr>
                <w:rFonts w:ascii="Times New Roman" w:eastAsia="GHEA Grapalat" w:hAnsi="Times New Roman" w:cs="Times New Roman"/>
                <w:sz w:val="16"/>
                <w:szCs w:val="16"/>
                <w:lang w:val="en-US"/>
              </w:rPr>
              <w:t xml:space="preserve"> in practice.</w:t>
            </w:r>
          </w:p>
        </w:tc>
        <w:tc>
          <w:tcPr>
            <w:tcW w:w="1200" w:type="dxa"/>
            <w:vMerge w:val="restart"/>
            <w:shd w:val="clear" w:color="auto" w:fill="auto"/>
          </w:tcPr>
          <w:p w14:paraId="2D264B33" w14:textId="5D601232" w:rsidR="00110AA0" w:rsidRPr="000A0B60" w:rsidRDefault="00110AA0" w:rsidP="00C400F7">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Available</w:t>
            </w:r>
            <w:r w:rsidRPr="000A0B60">
              <w:rPr>
                <w:rFonts w:ascii="Times New Roman" w:eastAsia="GHEA Grapalat" w:hAnsi="Times New Roman" w:cs="Times New Roman"/>
                <w:sz w:val="16"/>
                <w:szCs w:val="16"/>
                <w:lang w:val="en-US"/>
              </w:rPr>
              <w:t xml:space="preserve"> legal acts</w:t>
            </w:r>
          </w:p>
          <w:p w14:paraId="4E6FAD55" w14:textId="6CABF75F"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p w14:paraId="5B33D69C" w14:textId="6E47AD4D"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Available technical specification</w:t>
            </w:r>
          </w:p>
          <w:p w14:paraId="6EBD0193" w14:textId="77777777" w:rsidR="00110AA0" w:rsidRPr="000A0B60" w:rsidRDefault="00110AA0" w:rsidP="00C400F7">
            <w:pPr>
              <w:spacing w:line="240" w:lineRule="auto"/>
              <w:rPr>
                <w:rFonts w:ascii="Times New Roman" w:eastAsia="GHEA Grapalat" w:hAnsi="Times New Roman" w:cs="Times New Roman"/>
                <w:sz w:val="16"/>
                <w:szCs w:val="16"/>
                <w:lang w:val="en-US"/>
              </w:rPr>
            </w:pPr>
          </w:p>
          <w:p w14:paraId="63F25B9D" w14:textId="77777777" w:rsidR="00110AA0" w:rsidRPr="000A0B60" w:rsidRDefault="00110AA0" w:rsidP="00C400F7">
            <w:pPr>
              <w:spacing w:line="240" w:lineRule="auto"/>
              <w:rPr>
                <w:rFonts w:ascii="Times New Roman" w:eastAsia="GHEA Grapalat" w:hAnsi="Times New Roman" w:cs="Times New Roman"/>
                <w:sz w:val="16"/>
                <w:szCs w:val="16"/>
                <w:lang w:val="en-US"/>
              </w:rPr>
            </w:pPr>
          </w:p>
        </w:tc>
        <w:tc>
          <w:tcPr>
            <w:tcW w:w="970" w:type="dxa"/>
            <w:vMerge w:val="restart"/>
          </w:tcPr>
          <w:p w14:paraId="63B16F93" w14:textId="5A359A52"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Finance</w:t>
            </w:r>
          </w:p>
        </w:tc>
        <w:tc>
          <w:tcPr>
            <w:tcW w:w="1240" w:type="dxa"/>
            <w:vMerge w:val="restart"/>
          </w:tcPr>
          <w:p w14:paraId="29123691" w14:textId="7EEED801"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p w14:paraId="3AC41C30" w14:textId="7F5CBC76"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High-Tech Industry</w:t>
            </w:r>
          </w:p>
          <w:p w14:paraId="107A2A2B" w14:textId="6608FF34"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Corruption Prevention Commission (upon consent)</w:t>
            </w:r>
          </w:p>
        </w:tc>
      </w:tr>
      <w:tr w:rsidR="00110AA0" w:rsidRPr="000A0B60" w14:paraId="27993075" w14:textId="77777777" w:rsidTr="000079E6">
        <w:trPr>
          <w:trHeight w:val="340"/>
        </w:trPr>
        <w:tc>
          <w:tcPr>
            <w:tcW w:w="1803" w:type="dxa"/>
            <w:vMerge/>
            <w:shd w:val="clear" w:color="auto" w:fill="auto"/>
          </w:tcPr>
          <w:p w14:paraId="3F6FFBC1"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2164" w:type="dxa"/>
            <w:vMerge w:val="restart"/>
            <w:shd w:val="clear" w:color="auto" w:fill="auto"/>
          </w:tcPr>
          <w:p w14:paraId="5E7AFF77" w14:textId="3EF39CDB"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It is necessary to continuously enhance and improve the mechanisms </w:t>
            </w:r>
            <w:r w:rsidR="00E91221">
              <w:rPr>
                <w:rFonts w:ascii="Times New Roman" w:eastAsia="GHEA Grapalat" w:hAnsi="Times New Roman" w:cs="Times New Roman"/>
                <w:sz w:val="16"/>
                <w:szCs w:val="16"/>
                <w:lang w:val="en-US"/>
              </w:rPr>
              <w:t>for regulating</w:t>
            </w:r>
            <w:r w:rsidRPr="000A0B60">
              <w:rPr>
                <w:rFonts w:ascii="Times New Roman" w:eastAsia="GHEA Grapalat" w:hAnsi="Times New Roman" w:cs="Times New Roman"/>
                <w:sz w:val="16"/>
                <w:szCs w:val="16"/>
                <w:lang w:val="en-US"/>
              </w:rPr>
              <w:t xml:space="preserve"> conflict of interests in public procurement.</w:t>
            </w:r>
          </w:p>
          <w:p w14:paraId="6CC5C716" w14:textId="2E077243"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The provisions of the RA Law on Procurement need </w:t>
            </w:r>
            <w:r w:rsidR="00E91221">
              <w:rPr>
                <w:rFonts w:ascii="Times New Roman" w:eastAsia="GHEA Grapalat" w:hAnsi="Times New Roman" w:cs="Times New Roman"/>
                <w:sz w:val="16"/>
                <w:szCs w:val="16"/>
                <w:lang w:val="en-US"/>
              </w:rPr>
              <w:t>improvement</w:t>
            </w:r>
            <w:r w:rsidRPr="000A0B60">
              <w:rPr>
                <w:rFonts w:ascii="Times New Roman" w:eastAsia="GHEA Grapalat" w:hAnsi="Times New Roman" w:cs="Times New Roman"/>
                <w:sz w:val="16"/>
                <w:szCs w:val="16"/>
                <w:lang w:val="en-US"/>
              </w:rPr>
              <w:t>.</w:t>
            </w:r>
          </w:p>
        </w:tc>
        <w:tc>
          <w:tcPr>
            <w:tcW w:w="818" w:type="dxa"/>
            <w:gridSpan w:val="2"/>
            <w:shd w:val="clear" w:color="auto" w:fill="auto"/>
          </w:tcPr>
          <w:p w14:paraId="7A73891B" w14:textId="77777777"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025" w:type="dxa"/>
            <w:gridSpan w:val="2"/>
            <w:shd w:val="clear" w:color="auto" w:fill="auto"/>
          </w:tcPr>
          <w:p w14:paraId="3D5FC339" w14:textId="77777777"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701" w:type="dxa"/>
            <w:gridSpan w:val="4"/>
            <w:shd w:val="clear" w:color="auto" w:fill="auto"/>
          </w:tcPr>
          <w:p w14:paraId="1DD149A3" w14:textId="77777777"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684" w:type="dxa"/>
            <w:gridSpan w:val="2"/>
            <w:shd w:val="clear" w:color="auto" w:fill="auto"/>
          </w:tcPr>
          <w:p w14:paraId="0102A339" w14:textId="77777777" w:rsidR="00110AA0" w:rsidRPr="000A0B60" w:rsidRDefault="00110AA0" w:rsidP="00C400F7">
            <w:pPr>
              <w:spacing w:line="240" w:lineRule="auto"/>
              <w:rPr>
                <w:rFonts w:ascii="Times New Roman" w:eastAsia="GHEA Grapalat" w:hAnsi="Times New Roman" w:cs="Times New Roman"/>
                <w:sz w:val="16"/>
                <w:szCs w:val="16"/>
                <w:lang w:val="en-US"/>
              </w:rPr>
            </w:pPr>
          </w:p>
        </w:tc>
        <w:tc>
          <w:tcPr>
            <w:tcW w:w="1293" w:type="dxa"/>
            <w:gridSpan w:val="3"/>
            <w:shd w:val="clear" w:color="auto" w:fill="auto"/>
          </w:tcPr>
          <w:p w14:paraId="5D3C6D3D" w14:textId="77777777" w:rsidR="00110AA0" w:rsidRPr="000A0B60" w:rsidRDefault="00110AA0" w:rsidP="00C400F7">
            <w:pPr>
              <w:spacing w:line="240" w:lineRule="auto"/>
              <w:rPr>
                <w:rFonts w:ascii="Times New Roman" w:eastAsia="GHEA Grapalat" w:hAnsi="Times New Roman" w:cs="Times New Roman"/>
                <w:sz w:val="16"/>
                <w:szCs w:val="16"/>
                <w:lang w:val="en-US"/>
              </w:rPr>
            </w:pPr>
          </w:p>
        </w:tc>
        <w:tc>
          <w:tcPr>
            <w:tcW w:w="2485" w:type="dxa"/>
            <w:gridSpan w:val="2"/>
            <w:vMerge/>
            <w:shd w:val="clear" w:color="auto" w:fill="auto"/>
          </w:tcPr>
          <w:p w14:paraId="7237AB74"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200" w:type="dxa"/>
            <w:vMerge/>
            <w:shd w:val="clear" w:color="auto" w:fill="auto"/>
          </w:tcPr>
          <w:p w14:paraId="5CB974D4"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970" w:type="dxa"/>
            <w:vMerge/>
          </w:tcPr>
          <w:p w14:paraId="51C3D43D"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240" w:type="dxa"/>
            <w:vMerge/>
          </w:tcPr>
          <w:p w14:paraId="60B1FF3A"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r>
      <w:tr w:rsidR="00110AA0" w:rsidRPr="000A0B60" w14:paraId="2392977A" w14:textId="77777777" w:rsidTr="000079E6">
        <w:trPr>
          <w:trHeight w:val="1110"/>
        </w:trPr>
        <w:tc>
          <w:tcPr>
            <w:tcW w:w="1803" w:type="dxa"/>
            <w:vMerge/>
            <w:shd w:val="clear" w:color="auto" w:fill="auto"/>
          </w:tcPr>
          <w:p w14:paraId="3AE4D0EC"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2164" w:type="dxa"/>
            <w:vMerge/>
            <w:shd w:val="clear" w:color="auto" w:fill="auto"/>
          </w:tcPr>
          <w:p w14:paraId="772FAE18"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818" w:type="dxa"/>
            <w:gridSpan w:val="2"/>
            <w:shd w:val="clear" w:color="auto" w:fill="auto"/>
          </w:tcPr>
          <w:p w14:paraId="7B36D00B" w14:textId="77777777" w:rsidR="00110AA0" w:rsidRPr="000A0B60" w:rsidRDefault="00110AA0" w:rsidP="00C400F7">
            <w:pPr>
              <w:spacing w:line="240" w:lineRule="auto"/>
              <w:rPr>
                <w:rFonts w:ascii="Times New Roman" w:eastAsia="GHEA Grapalat" w:hAnsi="Times New Roman" w:cs="Times New Roman"/>
                <w:sz w:val="16"/>
                <w:szCs w:val="16"/>
                <w:lang w:val="en-US"/>
              </w:rPr>
            </w:pPr>
          </w:p>
        </w:tc>
        <w:tc>
          <w:tcPr>
            <w:tcW w:w="1025" w:type="dxa"/>
            <w:gridSpan w:val="2"/>
            <w:shd w:val="clear" w:color="auto" w:fill="auto"/>
          </w:tcPr>
          <w:p w14:paraId="00D82378" w14:textId="77777777" w:rsidR="00110AA0" w:rsidRPr="000A0B60" w:rsidRDefault="00110AA0" w:rsidP="00C400F7">
            <w:pPr>
              <w:spacing w:line="240" w:lineRule="auto"/>
              <w:rPr>
                <w:rFonts w:ascii="Times New Roman" w:eastAsia="GHEA Grapalat" w:hAnsi="Times New Roman" w:cs="Times New Roman"/>
                <w:sz w:val="16"/>
                <w:szCs w:val="16"/>
                <w:lang w:val="en-US"/>
              </w:rPr>
            </w:pPr>
          </w:p>
          <w:p w14:paraId="7ED5749A" w14:textId="77777777" w:rsidR="00110AA0" w:rsidRPr="000A0B60" w:rsidRDefault="00110AA0" w:rsidP="00C400F7">
            <w:pPr>
              <w:spacing w:line="240" w:lineRule="auto"/>
              <w:rPr>
                <w:rFonts w:ascii="Times New Roman" w:eastAsia="GHEA Grapalat" w:hAnsi="Times New Roman" w:cs="Times New Roman"/>
                <w:sz w:val="16"/>
                <w:szCs w:val="16"/>
                <w:lang w:val="en-US"/>
              </w:rPr>
            </w:pPr>
          </w:p>
          <w:p w14:paraId="5DE7391F" w14:textId="77777777" w:rsidR="00110AA0" w:rsidRPr="000A0B60" w:rsidRDefault="00110AA0" w:rsidP="00C400F7">
            <w:pPr>
              <w:spacing w:line="240" w:lineRule="auto"/>
              <w:rPr>
                <w:rFonts w:ascii="Times New Roman" w:eastAsia="GHEA Grapalat" w:hAnsi="Times New Roman" w:cs="Times New Roman"/>
                <w:sz w:val="16"/>
                <w:szCs w:val="16"/>
                <w:lang w:val="en-US"/>
              </w:rPr>
            </w:pPr>
          </w:p>
          <w:p w14:paraId="0A874556" w14:textId="77777777" w:rsidR="00110AA0" w:rsidRPr="000A0B60" w:rsidRDefault="00110AA0" w:rsidP="00C400F7">
            <w:pPr>
              <w:spacing w:line="240" w:lineRule="auto"/>
              <w:rPr>
                <w:rFonts w:ascii="Times New Roman" w:eastAsia="GHEA Grapalat" w:hAnsi="Times New Roman" w:cs="Times New Roman"/>
                <w:sz w:val="16"/>
                <w:szCs w:val="16"/>
                <w:lang w:val="en-US"/>
              </w:rPr>
            </w:pPr>
          </w:p>
        </w:tc>
        <w:tc>
          <w:tcPr>
            <w:tcW w:w="1701" w:type="dxa"/>
            <w:gridSpan w:val="4"/>
            <w:shd w:val="clear" w:color="auto" w:fill="auto"/>
          </w:tcPr>
          <w:p w14:paraId="2C82AD1B" w14:textId="6FE9CCEB"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A package of relevant legislative amendments </w:t>
            </w:r>
            <w:r w:rsidR="00E91221">
              <w:rPr>
                <w:rFonts w:ascii="Times New Roman" w:eastAsia="GHEA Grapalat" w:hAnsi="Times New Roman" w:cs="Times New Roman"/>
                <w:sz w:val="16"/>
                <w:szCs w:val="16"/>
                <w:lang w:val="en-US"/>
              </w:rPr>
              <w:t>is</w:t>
            </w:r>
            <w:r w:rsidRPr="000A0B60">
              <w:rPr>
                <w:rFonts w:ascii="Times New Roman" w:eastAsia="GHEA Grapalat" w:hAnsi="Times New Roman" w:cs="Times New Roman"/>
                <w:sz w:val="16"/>
                <w:szCs w:val="16"/>
                <w:lang w:val="en-US"/>
              </w:rPr>
              <w:t xml:space="preserve"> developed</w:t>
            </w:r>
            <w:r w:rsidR="00E91221">
              <w:rPr>
                <w:rFonts w:ascii="Times New Roman" w:eastAsia="GHEA Grapalat" w:hAnsi="Times New Roman" w:cs="Times New Roman"/>
                <w:sz w:val="16"/>
                <w:szCs w:val="16"/>
                <w:lang w:val="en-US"/>
              </w:rPr>
              <w:t xml:space="preserve"> to</w:t>
            </w:r>
            <w:r w:rsidRPr="000A0B60">
              <w:rPr>
                <w:rFonts w:ascii="Times New Roman" w:eastAsia="GHEA Grapalat" w:hAnsi="Times New Roman" w:cs="Times New Roman"/>
                <w:sz w:val="16"/>
                <w:szCs w:val="16"/>
                <w:lang w:val="en-US"/>
              </w:rPr>
              <w:t xml:space="preserve"> exclude the direct and indirect participation of high-ranking state officials, their family members</w:t>
            </w:r>
            <w:r w:rsidR="00BB3B44">
              <w:rPr>
                <w:rFonts w:ascii="Times New Roman" w:eastAsia="GHEA Grapalat" w:hAnsi="Times New Roman" w:cs="Times New Roman"/>
                <w:sz w:val="16"/>
                <w:szCs w:val="16"/>
                <w:lang w:val="en-US"/>
              </w:rPr>
              <w:t>,</w:t>
            </w:r>
            <w:r w:rsidRPr="000A0B60">
              <w:rPr>
                <w:rFonts w:ascii="Times New Roman" w:eastAsia="GHEA Grapalat" w:hAnsi="Times New Roman" w:cs="Times New Roman"/>
                <w:sz w:val="16"/>
                <w:szCs w:val="16"/>
                <w:lang w:val="en-US"/>
              </w:rPr>
              <w:t xml:space="preserve"> and related persons in public procurement</w:t>
            </w:r>
            <w:r w:rsidR="00BB3B44" w:rsidRPr="000A0B60">
              <w:rPr>
                <w:rFonts w:ascii="Times New Roman" w:eastAsia="GHEA Grapalat" w:hAnsi="Times New Roman" w:cs="Times New Roman"/>
                <w:sz w:val="16"/>
                <w:szCs w:val="16"/>
                <w:lang w:val="en-US"/>
              </w:rPr>
              <w:t xml:space="preserve"> process</w:t>
            </w:r>
            <w:r w:rsidR="00BB3B44">
              <w:rPr>
                <w:rFonts w:ascii="Times New Roman" w:eastAsia="GHEA Grapalat" w:hAnsi="Times New Roman" w:cs="Times New Roman"/>
                <w:sz w:val="16"/>
                <w:szCs w:val="16"/>
                <w:lang w:val="en-US"/>
              </w:rPr>
              <w:t>es</w:t>
            </w:r>
            <w:r w:rsidRPr="000A0B60">
              <w:rPr>
                <w:rFonts w:ascii="Times New Roman" w:eastAsia="GHEA Grapalat" w:hAnsi="Times New Roman" w:cs="Times New Roman"/>
                <w:sz w:val="16"/>
                <w:szCs w:val="16"/>
                <w:lang w:val="en-US"/>
              </w:rPr>
              <w:t>.</w:t>
            </w:r>
          </w:p>
          <w:p w14:paraId="4B839EBF" w14:textId="3CE435E3"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The legislative package was approved by the RA Government and submitted to the RA National Assembly for adoption.</w:t>
            </w:r>
          </w:p>
        </w:tc>
        <w:tc>
          <w:tcPr>
            <w:tcW w:w="1684" w:type="dxa"/>
            <w:gridSpan w:val="2"/>
            <w:shd w:val="clear" w:color="auto" w:fill="auto"/>
          </w:tcPr>
          <w:p w14:paraId="136DE3CD" w14:textId="13BC269F" w:rsidR="00110AA0" w:rsidRPr="000A0B60" w:rsidRDefault="00110AA0" w:rsidP="00C400F7">
            <w:pPr>
              <w:spacing w:line="240" w:lineRule="auto"/>
              <w:rPr>
                <w:rFonts w:ascii="Times New Roman" w:hAnsi="Times New Roman" w:cs="Times New Roman"/>
                <w:sz w:val="16"/>
                <w:szCs w:val="16"/>
                <w:lang w:val="en-US"/>
              </w:rPr>
            </w:pPr>
            <w:r w:rsidRPr="000A0B60">
              <w:rPr>
                <w:rFonts w:ascii="Times New Roman" w:hAnsi="Times New Roman" w:cs="Times New Roman"/>
                <w:sz w:val="16"/>
                <w:szCs w:val="16"/>
                <w:lang w:val="en-US"/>
              </w:rPr>
              <w:t xml:space="preserve">The Electronic Procurement System of the RA Ministry of Finance (ARMEPS) is connected </w:t>
            </w:r>
            <w:r w:rsidR="00BB3B44">
              <w:rPr>
                <w:rFonts w:ascii="Times New Roman" w:hAnsi="Times New Roman" w:cs="Times New Roman"/>
                <w:sz w:val="16"/>
                <w:szCs w:val="16"/>
                <w:lang w:val="en-US"/>
              </w:rPr>
              <w:t>with</w:t>
            </w:r>
            <w:r w:rsidRPr="000A0B60">
              <w:rPr>
                <w:rFonts w:ascii="Times New Roman" w:hAnsi="Times New Roman" w:cs="Times New Roman"/>
                <w:sz w:val="16"/>
                <w:szCs w:val="16"/>
                <w:lang w:val="en-US"/>
              </w:rPr>
              <w:t xml:space="preserve"> the </w:t>
            </w:r>
            <w:r w:rsidR="00BB3B44" w:rsidRPr="000A0B60">
              <w:rPr>
                <w:rFonts w:ascii="Times New Roman" w:hAnsi="Times New Roman" w:cs="Times New Roman"/>
                <w:sz w:val="16"/>
                <w:szCs w:val="16"/>
                <w:lang w:val="en-US"/>
              </w:rPr>
              <w:t>CPC</w:t>
            </w:r>
            <w:r w:rsidR="00BB3B44">
              <w:rPr>
                <w:rFonts w:ascii="Times New Roman" w:hAnsi="Times New Roman" w:cs="Times New Roman"/>
                <w:sz w:val="16"/>
                <w:szCs w:val="16"/>
                <w:lang w:val="en-US"/>
              </w:rPr>
              <w:t xml:space="preserve">’s </w:t>
            </w:r>
            <w:r w:rsidRPr="000A0B60">
              <w:rPr>
                <w:rFonts w:ascii="Times New Roman" w:hAnsi="Times New Roman" w:cs="Times New Roman"/>
                <w:sz w:val="16"/>
                <w:szCs w:val="16"/>
                <w:lang w:val="en-US"/>
              </w:rPr>
              <w:t xml:space="preserve">electronic declaration system </w:t>
            </w:r>
            <w:r w:rsidR="00BB3B44">
              <w:rPr>
                <w:rFonts w:ascii="Times New Roman" w:hAnsi="Times New Roman" w:cs="Times New Roman"/>
                <w:sz w:val="16"/>
                <w:szCs w:val="16"/>
                <w:lang w:val="en-US"/>
              </w:rPr>
              <w:t>to</w:t>
            </w:r>
            <w:r w:rsidRPr="000A0B60">
              <w:rPr>
                <w:rFonts w:ascii="Times New Roman" w:hAnsi="Times New Roman" w:cs="Times New Roman"/>
                <w:sz w:val="16"/>
                <w:szCs w:val="16"/>
                <w:lang w:val="en-US"/>
              </w:rPr>
              <w:t xml:space="preserve"> enable the transfer of electronic procurement data, including declarations on the presence or absence of conflict of interest</w:t>
            </w:r>
            <w:r w:rsidR="00BB3B44">
              <w:rPr>
                <w:rFonts w:ascii="Times New Roman" w:hAnsi="Times New Roman" w:cs="Times New Roman"/>
                <w:sz w:val="16"/>
                <w:szCs w:val="16"/>
                <w:lang w:val="en-US"/>
              </w:rPr>
              <w:t>,</w:t>
            </w:r>
            <w:r w:rsidR="00BB3B44" w:rsidRPr="000A0B60">
              <w:rPr>
                <w:rFonts w:ascii="Times New Roman" w:hAnsi="Times New Roman" w:cs="Times New Roman"/>
                <w:sz w:val="16"/>
                <w:szCs w:val="16"/>
                <w:lang w:val="en-US"/>
              </w:rPr>
              <w:t xml:space="preserve"> to the CPC</w:t>
            </w:r>
            <w:r w:rsidRPr="000A0B60">
              <w:rPr>
                <w:rFonts w:ascii="Times New Roman" w:hAnsi="Times New Roman" w:cs="Times New Roman"/>
                <w:sz w:val="16"/>
                <w:szCs w:val="16"/>
                <w:lang w:val="en-US"/>
              </w:rPr>
              <w:t>.</w:t>
            </w:r>
          </w:p>
        </w:tc>
        <w:tc>
          <w:tcPr>
            <w:tcW w:w="1293" w:type="dxa"/>
            <w:gridSpan w:val="3"/>
            <w:shd w:val="clear" w:color="auto" w:fill="auto"/>
          </w:tcPr>
          <w:p w14:paraId="79C8DDDA" w14:textId="77777777" w:rsidR="00110AA0" w:rsidRPr="000A0B60" w:rsidRDefault="00110AA0" w:rsidP="00C400F7">
            <w:pPr>
              <w:spacing w:line="240" w:lineRule="auto"/>
              <w:rPr>
                <w:rFonts w:ascii="Times New Roman" w:eastAsia="GHEA Grapalat" w:hAnsi="Times New Roman" w:cs="Times New Roman"/>
                <w:sz w:val="16"/>
                <w:szCs w:val="16"/>
                <w:lang w:val="en-US"/>
              </w:rPr>
            </w:pPr>
          </w:p>
          <w:p w14:paraId="29F3DEBF" w14:textId="77777777" w:rsidR="00110AA0" w:rsidRPr="000A0B60" w:rsidRDefault="00110AA0" w:rsidP="00C400F7">
            <w:pPr>
              <w:spacing w:line="240" w:lineRule="auto"/>
              <w:rPr>
                <w:rFonts w:ascii="Times New Roman" w:eastAsia="GHEA Grapalat" w:hAnsi="Times New Roman" w:cs="Times New Roman"/>
                <w:sz w:val="16"/>
                <w:szCs w:val="16"/>
                <w:lang w:val="en-US"/>
              </w:rPr>
            </w:pPr>
          </w:p>
        </w:tc>
        <w:tc>
          <w:tcPr>
            <w:tcW w:w="2485" w:type="dxa"/>
            <w:gridSpan w:val="2"/>
            <w:vMerge/>
            <w:shd w:val="clear" w:color="auto" w:fill="auto"/>
          </w:tcPr>
          <w:p w14:paraId="0BB5041B"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200" w:type="dxa"/>
            <w:vMerge/>
            <w:shd w:val="clear" w:color="auto" w:fill="auto"/>
          </w:tcPr>
          <w:p w14:paraId="3A6B348F"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970" w:type="dxa"/>
            <w:vMerge/>
          </w:tcPr>
          <w:p w14:paraId="3DCC26FE"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240" w:type="dxa"/>
            <w:vMerge/>
          </w:tcPr>
          <w:p w14:paraId="5C00BE55"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r>
      <w:tr w:rsidR="00110AA0" w:rsidRPr="000A0B60" w14:paraId="77441CFF" w14:textId="77777777" w:rsidTr="00AB00CA">
        <w:trPr>
          <w:trHeight w:val="350"/>
        </w:trPr>
        <w:tc>
          <w:tcPr>
            <w:tcW w:w="1803" w:type="dxa"/>
            <w:shd w:val="clear" w:color="auto" w:fill="FFE599"/>
          </w:tcPr>
          <w:p w14:paraId="49C9D991" w14:textId="5DADCE72" w:rsidR="00110AA0" w:rsidRPr="000A0B60" w:rsidRDefault="00110AA0" w:rsidP="00C400F7">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580" w:type="dxa"/>
            <w:gridSpan w:val="19"/>
            <w:shd w:val="clear" w:color="auto" w:fill="FFE599"/>
          </w:tcPr>
          <w:p w14:paraId="5FAC7CFF" w14:textId="000E48C9"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Sources not prohibited by legislation</w:t>
            </w:r>
          </w:p>
        </w:tc>
      </w:tr>
      <w:tr w:rsidR="00110AA0" w:rsidRPr="000A0B60" w14:paraId="6018F07F" w14:textId="77777777" w:rsidTr="000079E6">
        <w:trPr>
          <w:trHeight w:val="620"/>
        </w:trPr>
        <w:tc>
          <w:tcPr>
            <w:tcW w:w="1803" w:type="dxa"/>
            <w:vMerge w:val="restart"/>
            <w:shd w:val="clear" w:color="auto" w:fill="auto"/>
          </w:tcPr>
          <w:p w14:paraId="0B196517" w14:textId="0E2413AD"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b/>
                <w:sz w:val="16"/>
                <w:szCs w:val="16"/>
                <w:lang w:val="en-US"/>
              </w:rPr>
              <w:t>Activity 4.11</w:t>
            </w:r>
            <w:r w:rsidRPr="000A0B60">
              <w:rPr>
                <w:rFonts w:ascii="Times New Roman" w:eastAsia="GHEA Grapalat" w:hAnsi="Times New Roman" w:cs="Times New Roman"/>
                <w:sz w:val="16"/>
                <w:szCs w:val="16"/>
                <w:lang w:val="en-US"/>
              </w:rPr>
              <w:t xml:space="preserve"> </w:t>
            </w:r>
          </w:p>
          <w:p w14:paraId="6847DFF8" w14:textId="7DF422BA"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Improve screening </w:t>
            </w:r>
            <w:r w:rsidR="009C4E5C">
              <w:rPr>
                <w:rFonts w:ascii="Times New Roman" w:eastAsia="GHEA Grapalat" w:hAnsi="Times New Roman" w:cs="Times New Roman"/>
                <w:sz w:val="16"/>
                <w:szCs w:val="16"/>
                <w:lang w:val="en-US"/>
              </w:rPr>
              <w:t>software to</w:t>
            </w:r>
            <w:r w:rsidRPr="000A0B60">
              <w:rPr>
                <w:rFonts w:ascii="Times New Roman" w:eastAsia="GHEA Grapalat" w:hAnsi="Times New Roman" w:cs="Times New Roman"/>
                <w:sz w:val="16"/>
                <w:szCs w:val="16"/>
                <w:lang w:val="en-US"/>
              </w:rPr>
              <w:t xml:space="preserve"> detect </w:t>
            </w:r>
            <w:r w:rsidRPr="000A0B60">
              <w:rPr>
                <w:rFonts w:ascii="Times New Roman" w:eastAsia="GHEA Grapalat" w:hAnsi="Times New Roman" w:cs="Times New Roman"/>
                <w:sz w:val="16"/>
                <w:szCs w:val="16"/>
                <w:lang w:val="en-US"/>
              </w:rPr>
              <w:lastRenderedPageBreak/>
              <w:t xml:space="preserve">violations in </w:t>
            </w:r>
            <w:r w:rsidR="009C4E5C">
              <w:rPr>
                <w:rFonts w:ascii="Times New Roman" w:eastAsia="GHEA Grapalat" w:hAnsi="Times New Roman" w:cs="Times New Roman"/>
                <w:sz w:val="16"/>
                <w:szCs w:val="16"/>
                <w:lang w:val="en-US"/>
              </w:rPr>
              <w:t xml:space="preserve">procurement </w:t>
            </w:r>
            <w:r w:rsidRPr="000A0B60">
              <w:rPr>
                <w:rFonts w:ascii="Times New Roman" w:eastAsia="GHEA Grapalat" w:hAnsi="Times New Roman" w:cs="Times New Roman"/>
                <w:sz w:val="16"/>
                <w:szCs w:val="16"/>
                <w:lang w:val="en-US"/>
              </w:rPr>
              <w:t>competition</w:t>
            </w:r>
            <w:r w:rsidR="009C4E5C">
              <w:rPr>
                <w:rFonts w:ascii="Times New Roman" w:eastAsia="GHEA Grapalat" w:hAnsi="Times New Roman" w:cs="Times New Roman"/>
                <w:sz w:val="16"/>
                <w:szCs w:val="16"/>
                <w:lang w:val="en-US"/>
              </w:rPr>
              <w:t>s</w:t>
            </w:r>
            <w:r w:rsidRPr="000A0B60">
              <w:rPr>
                <w:rFonts w:ascii="Times New Roman" w:eastAsia="GHEA Grapalat" w:hAnsi="Times New Roman" w:cs="Times New Roman"/>
                <w:sz w:val="16"/>
                <w:szCs w:val="16"/>
                <w:lang w:val="en-US"/>
              </w:rPr>
              <w:t xml:space="preserve"> and develop guidelines for </w:t>
            </w:r>
            <w:r w:rsidR="009C4E5C">
              <w:rPr>
                <w:rFonts w:ascii="Times New Roman" w:eastAsia="GHEA Grapalat" w:hAnsi="Times New Roman" w:cs="Times New Roman"/>
                <w:sz w:val="16"/>
                <w:szCs w:val="16"/>
                <w:lang w:val="en-US"/>
              </w:rPr>
              <w:t xml:space="preserve">using </w:t>
            </w:r>
            <w:r w:rsidRPr="000A0B60">
              <w:rPr>
                <w:rFonts w:ascii="Times New Roman" w:eastAsia="GHEA Grapalat" w:hAnsi="Times New Roman" w:cs="Times New Roman"/>
                <w:sz w:val="16"/>
                <w:szCs w:val="16"/>
                <w:lang w:val="en-US"/>
              </w:rPr>
              <w:t>these tools.</w:t>
            </w:r>
          </w:p>
        </w:tc>
        <w:tc>
          <w:tcPr>
            <w:tcW w:w="2164" w:type="dxa"/>
            <w:vMerge w:val="restart"/>
            <w:shd w:val="clear" w:color="auto" w:fill="auto"/>
          </w:tcPr>
          <w:p w14:paraId="28682B46" w14:textId="7C8BC0E0"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Baseline Data</w:t>
            </w:r>
          </w:p>
        </w:tc>
        <w:tc>
          <w:tcPr>
            <w:tcW w:w="6521" w:type="dxa"/>
            <w:gridSpan w:val="13"/>
            <w:shd w:val="clear" w:color="auto" w:fill="auto"/>
          </w:tcPr>
          <w:p w14:paraId="3F50F1C6" w14:textId="44BA4111"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485" w:type="dxa"/>
            <w:gridSpan w:val="2"/>
            <w:shd w:val="clear" w:color="auto" w:fill="auto"/>
          </w:tcPr>
          <w:p w14:paraId="1F580E80" w14:textId="3022816C"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200" w:type="dxa"/>
            <w:shd w:val="clear" w:color="auto" w:fill="auto"/>
          </w:tcPr>
          <w:p w14:paraId="1031089D" w14:textId="5EE19CCB"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70" w:type="dxa"/>
          </w:tcPr>
          <w:p w14:paraId="442426C8" w14:textId="6A925A44"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240" w:type="dxa"/>
          </w:tcPr>
          <w:p w14:paraId="39F0A5E4" w14:textId="3672F99A"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110AA0" w:rsidRPr="000A0B60" w14:paraId="7058A9AA" w14:textId="77777777" w:rsidTr="00DA0910">
        <w:trPr>
          <w:trHeight w:val="20"/>
        </w:trPr>
        <w:tc>
          <w:tcPr>
            <w:tcW w:w="1803" w:type="dxa"/>
            <w:vMerge/>
            <w:shd w:val="clear" w:color="auto" w:fill="auto"/>
          </w:tcPr>
          <w:p w14:paraId="37CF1BB8"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2164" w:type="dxa"/>
            <w:vMerge/>
            <w:shd w:val="clear" w:color="auto" w:fill="auto"/>
          </w:tcPr>
          <w:p w14:paraId="1F6724AF"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818" w:type="dxa"/>
            <w:gridSpan w:val="2"/>
            <w:shd w:val="clear" w:color="auto" w:fill="auto"/>
          </w:tcPr>
          <w:p w14:paraId="52F701F3" w14:textId="2E7003EB"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2726" w:type="dxa"/>
            <w:gridSpan w:val="6"/>
            <w:shd w:val="clear" w:color="auto" w:fill="auto"/>
          </w:tcPr>
          <w:p w14:paraId="69129FD7" w14:textId="30788097"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684" w:type="dxa"/>
            <w:gridSpan w:val="2"/>
            <w:shd w:val="clear" w:color="auto" w:fill="auto"/>
          </w:tcPr>
          <w:p w14:paraId="0A8AEFC6" w14:textId="29766E65" w:rsidR="00110AA0" w:rsidRPr="000A0B60" w:rsidRDefault="00110AA0" w:rsidP="00C400F7">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293" w:type="dxa"/>
            <w:gridSpan w:val="3"/>
            <w:shd w:val="clear" w:color="auto" w:fill="auto"/>
          </w:tcPr>
          <w:p w14:paraId="0F1D2B4A" w14:textId="5AF5D526" w:rsidR="00110AA0" w:rsidRPr="000A0B60" w:rsidRDefault="00110AA0" w:rsidP="00C400F7">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485" w:type="dxa"/>
            <w:gridSpan w:val="2"/>
            <w:vMerge w:val="restart"/>
            <w:shd w:val="clear" w:color="auto" w:fill="auto"/>
          </w:tcPr>
          <w:p w14:paraId="747AD83D" w14:textId="195B5CC7" w:rsidR="00110AA0" w:rsidRPr="000A0B60" w:rsidRDefault="00110AA0" w:rsidP="00C400F7">
            <w:pPr>
              <w:spacing w:line="240" w:lineRule="auto"/>
              <w:rPr>
                <w:rFonts w:ascii="Times New Roman" w:hAnsi="Times New Roman" w:cs="Times New Roman"/>
                <w:sz w:val="16"/>
                <w:szCs w:val="16"/>
                <w:lang w:val="en-US"/>
              </w:rPr>
            </w:pPr>
            <w:r w:rsidRPr="000A0B60">
              <w:rPr>
                <w:rFonts w:ascii="Times New Roman" w:hAnsi="Times New Roman" w:cs="Times New Roman"/>
                <w:sz w:val="16"/>
                <w:szCs w:val="16"/>
                <w:lang w:val="en-US"/>
              </w:rPr>
              <w:t xml:space="preserve">1. The technical specifications of </w:t>
            </w:r>
            <w:r w:rsidR="000079E6">
              <w:rPr>
                <w:rFonts w:ascii="Times New Roman" w:hAnsi="Times New Roman" w:cs="Times New Roman"/>
                <w:sz w:val="16"/>
                <w:szCs w:val="16"/>
                <w:lang w:val="en-US"/>
              </w:rPr>
              <w:t xml:space="preserve">the </w:t>
            </w:r>
            <w:r w:rsidRPr="000A0B60">
              <w:rPr>
                <w:rFonts w:ascii="Times New Roman" w:hAnsi="Times New Roman" w:cs="Times New Roman"/>
                <w:sz w:val="16"/>
                <w:szCs w:val="16"/>
                <w:lang w:val="en-US"/>
              </w:rPr>
              <w:t xml:space="preserve">screening </w:t>
            </w:r>
            <w:r w:rsidR="000079E6">
              <w:rPr>
                <w:rFonts w:ascii="Times New Roman" w:hAnsi="Times New Roman" w:cs="Times New Roman"/>
                <w:sz w:val="16"/>
                <w:szCs w:val="16"/>
                <w:lang w:val="en-US"/>
              </w:rPr>
              <w:t>software</w:t>
            </w:r>
            <w:r w:rsidRPr="000A0B60">
              <w:rPr>
                <w:rFonts w:ascii="Times New Roman" w:hAnsi="Times New Roman" w:cs="Times New Roman"/>
                <w:sz w:val="16"/>
                <w:szCs w:val="16"/>
                <w:lang w:val="en-US"/>
              </w:rPr>
              <w:t xml:space="preserve"> and other tools to detect </w:t>
            </w:r>
            <w:r w:rsidR="000079E6">
              <w:rPr>
                <w:rFonts w:ascii="Times New Roman" w:hAnsi="Times New Roman" w:cs="Times New Roman"/>
                <w:sz w:val="16"/>
                <w:szCs w:val="16"/>
                <w:lang w:val="en-US"/>
              </w:rPr>
              <w:t>violations in the</w:t>
            </w:r>
            <w:r w:rsidRPr="000A0B60">
              <w:rPr>
                <w:rFonts w:ascii="Times New Roman" w:hAnsi="Times New Roman" w:cs="Times New Roman"/>
                <w:sz w:val="16"/>
                <w:szCs w:val="16"/>
                <w:lang w:val="en-US"/>
              </w:rPr>
              <w:t xml:space="preserve"> market </w:t>
            </w:r>
            <w:r w:rsidR="000079E6">
              <w:rPr>
                <w:rFonts w:ascii="Times New Roman" w:hAnsi="Times New Roman" w:cs="Times New Roman"/>
                <w:sz w:val="16"/>
                <w:szCs w:val="16"/>
                <w:lang w:val="en-US"/>
              </w:rPr>
              <w:t>have been</w:t>
            </w:r>
            <w:r w:rsidRPr="000A0B60">
              <w:rPr>
                <w:rFonts w:ascii="Times New Roman" w:hAnsi="Times New Roman" w:cs="Times New Roman"/>
                <w:sz w:val="16"/>
                <w:szCs w:val="16"/>
                <w:lang w:val="en-US"/>
              </w:rPr>
              <w:t xml:space="preserve"> developed.</w:t>
            </w:r>
          </w:p>
          <w:p w14:paraId="27C69133" w14:textId="1D7FCDB0"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hAnsi="Times New Roman" w:cs="Times New Roman"/>
                <w:sz w:val="16"/>
                <w:szCs w:val="16"/>
                <w:lang w:val="en-US"/>
              </w:rPr>
              <w:t xml:space="preserve">2. </w:t>
            </w:r>
            <w:r w:rsidR="000079E6">
              <w:rPr>
                <w:rFonts w:ascii="Times New Roman" w:hAnsi="Times New Roman" w:cs="Times New Roman"/>
                <w:sz w:val="16"/>
                <w:szCs w:val="16"/>
                <w:lang w:val="en-US"/>
              </w:rPr>
              <w:t>Relevant</w:t>
            </w:r>
            <w:r w:rsidRPr="000A0B60">
              <w:rPr>
                <w:rFonts w:ascii="Times New Roman" w:hAnsi="Times New Roman" w:cs="Times New Roman"/>
                <w:sz w:val="16"/>
                <w:szCs w:val="16"/>
                <w:lang w:val="en-US"/>
              </w:rPr>
              <w:t xml:space="preserve"> e</w:t>
            </w:r>
            <w:r w:rsidRPr="000A0B60">
              <w:rPr>
                <w:rFonts w:ascii="Times New Roman" w:eastAsia="GHEA Grapalat" w:hAnsi="Times New Roman" w:cs="Times New Roman"/>
                <w:sz w:val="16"/>
                <w:szCs w:val="16"/>
                <w:lang w:val="en-US"/>
              </w:rPr>
              <w:t xml:space="preserve">lectronic tools </w:t>
            </w:r>
            <w:r w:rsidR="000079E6">
              <w:rPr>
                <w:rFonts w:ascii="Times New Roman" w:hAnsi="Times New Roman" w:cs="Times New Roman"/>
                <w:sz w:val="16"/>
                <w:szCs w:val="16"/>
                <w:lang w:val="en-US"/>
              </w:rPr>
              <w:t>have been</w:t>
            </w:r>
            <w:r w:rsidR="000079E6" w:rsidRPr="000A0B60">
              <w:rPr>
                <w:rFonts w:ascii="Times New Roman" w:hAnsi="Times New Roman" w:cs="Times New Roman"/>
                <w:sz w:val="16"/>
                <w:szCs w:val="16"/>
                <w:lang w:val="en-US"/>
              </w:rPr>
              <w:t xml:space="preserve"> </w:t>
            </w:r>
            <w:r w:rsidRPr="000A0B60">
              <w:rPr>
                <w:rFonts w:ascii="Times New Roman" w:eastAsia="GHEA Grapalat" w:hAnsi="Times New Roman" w:cs="Times New Roman"/>
                <w:sz w:val="16"/>
                <w:szCs w:val="16"/>
                <w:lang w:val="en-US"/>
              </w:rPr>
              <w:t>introduced and put into practice.</w:t>
            </w:r>
          </w:p>
          <w:p w14:paraId="07BD20BB" w14:textId="15E79FEE"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3. The guidelines </w:t>
            </w:r>
            <w:r w:rsidR="000079E6">
              <w:rPr>
                <w:rFonts w:ascii="Times New Roman" w:hAnsi="Times New Roman" w:cs="Times New Roman"/>
                <w:sz w:val="16"/>
                <w:szCs w:val="16"/>
                <w:lang w:val="en-US"/>
              </w:rPr>
              <w:t>have been</w:t>
            </w:r>
            <w:r w:rsidR="000079E6" w:rsidRPr="000A0B60">
              <w:rPr>
                <w:rFonts w:ascii="Times New Roman" w:hAnsi="Times New Roman" w:cs="Times New Roman"/>
                <w:sz w:val="16"/>
                <w:szCs w:val="16"/>
                <w:lang w:val="en-US"/>
              </w:rPr>
              <w:t xml:space="preserve"> </w:t>
            </w:r>
            <w:r w:rsidRPr="000A0B60">
              <w:rPr>
                <w:rFonts w:ascii="Times New Roman" w:eastAsia="GHEA Grapalat" w:hAnsi="Times New Roman" w:cs="Times New Roman"/>
                <w:sz w:val="16"/>
                <w:szCs w:val="16"/>
                <w:lang w:val="en-US"/>
              </w:rPr>
              <w:t>developed and distributed among the staff.</w:t>
            </w:r>
          </w:p>
          <w:p w14:paraId="3E0C0FA2" w14:textId="5E1E45DC"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4. At least six training courses </w:t>
            </w:r>
            <w:r w:rsidR="000079E6">
              <w:rPr>
                <w:rFonts w:ascii="Times New Roman" w:eastAsia="GHEA Grapalat" w:hAnsi="Times New Roman" w:cs="Times New Roman"/>
                <w:sz w:val="16"/>
                <w:szCs w:val="16"/>
                <w:lang w:val="en-US"/>
              </w:rPr>
              <w:t xml:space="preserve">of at least four academic hours each </w:t>
            </w:r>
            <w:r w:rsidRPr="000A0B60">
              <w:rPr>
                <w:rFonts w:ascii="Times New Roman" w:eastAsia="GHEA Grapalat" w:hAnsi="Times New Roman" w:cs="Times New Roman"/>
                <w:sz w:val="16"/>
                <w:szCs w:val="16"/>
                <w:lang w:val="en-US"/>
              </w:rPr>
              <w:t xml:space="preserve">have been organized and conducted for the staff of the Competition Protection Commission. </w:t>
            </w:r>
            <w:r w:rsidR="000079E6" w:rsidRPr="000A0B60">
              <w:rPr>
                <w:rFonts w:ascii="Times New Roman" w:eastAsia="GHEA Grapalat" w:hAnsi="Times New Roman" w:cs="Times New Roman"/>
                <w:sz w:val="16"/>
                <w:szCs w:val="16"/>
                <w:lang w:val="en-US"/>
              </w:rPr>
              <w:t>As a result of the knowledge post-t</w:t>
            </w:r>
            <w:r w:rsidR="000079E6">
              <w:rPr>
                <w:rFonts w:ascii="Times New Roman" w:eastAsia="GHEA Grapalat" w:hAnsi="Times New Roman" w:cs="Times New Roman"/>
                <w:sz w:val="16"/>
                <w:szCs w:val="16"/>
                <w:lang w:val="en-US"/>
              </w:rPr>
              <w:t>est</w:t>
            </w:r>
            <w:r w:rsidR="000079E6" w:rsidRPr="000A0B60">
              <w:rPr>
                <w:rFonts w:ascii="Times New Roman" w:eastAsia="GHEA Grapalat" w:hAnsi="Times New Roman" w:cs="Times New Roman"/>
                <w:sz w:val="16"/>
                <w:szCs w:val="16"/>
                <w:lang w:val="en-US"/>
              </w:rPr>
              <w:t>, the</w:t>
            </w:r>
            <w:r w:rsidR="000079E6">
              <w:rPr>
                <w:rFonts w:ascii="Times New Roman" w:eastAsia="GHEA Grapalat" w:hAnsi="Times New Roman" w:cs="Times New Roman"/>
                <w:sz w:val="16"/>
                <w:szCs w:val="16"/>
                <w:lang w:val="en-US"/>
              </w:rPr>
              <w:t xml:space="preserve"> </w:t>
            </w:r>
            <w:r w:rsidR="000079E6" w:rsidRPr="000A0B60">
              <w:rPr>
                <w:rFonts w:ascii="Times New Roman" w:eastAsia="GHEA Grapalat" w:hAnsi="Times New Roman" w:cs="Times New Roman"/>
                <w:sz w:val="16"/>
                <w:szCs w:val="16"/>
                <w:lang w:val="en-US"/>
              </w:rPr>
              <w:t xml:space="preserve">trainees demonstrated at least </w:t>
            </w:r>
            <w:r w:rsidR="000079E6">
              <w:rPr>
                <w:rFonts w:ascii="Times New Roman" w:eastAsia="GHEA Grapalat" w:hAnsi="Times New Roman" w:cs="Times New Roman"/>
                <w:sz w:val="16"/>
                <w:szCs w:val="16"/>
                <w:lang w:val="en-US"/>
              </w:rPr>
              <w:t>8</w:t>
            </w:r>
            <w:r w:rsidR="000079E6" w:rsidRPr="000A0B60">
              <w:rPr>
                <w:rFonts w:ascii="Times New Roman" w:eastAsia="GHEA Grapalat" w:hAnsi="Times New Roman" w:cs="Times New Roman"/>
                <w:sz w:val="16"/>
                <w:szCs w:val="16"/>
                <w:lang w:val="en-US"/>
              </w:rPr>
              <w:t>0% knowledge</w:t>
            </w:r>
            <w:r w:rsidR="000079E6">
              <w:rPr>
                <w:rFonts w:ascii="Times New Roman" w:eastAsia="GHEA Grapalat" w:hAnsi="Times New Roman" w:cs="Times New Roman"/>
                <w:sz w:val="16"/>
                <w:szCs w:val="16"/>
                <w:lang w:val="en-US"/>
              </w:rPr>
              <w:t xml:space="preserve"> proficiency</w:t>
            </w:r>
            <w:r w:rsidR="000079E6" w:rsidRPr="00B06F55">
              <w:rPr>
                <w:rFonts w:ascii="Times New Roman" w:eastAsia="GHEA Grapalat" w:hAnsi="Times New Roman" w:cs="Times New Roman"/>
                <w:sz w:val="16"/>
                <w:szCs w:val="16"/>
                <w:lang w:val="en-US"/>
              </w:rPr>
              <w:t>.</w:t>
            </w:r>
          </w:p>
        </w:tc>
        <w:tc>
          <w:tcPr>
            <w:tcW w:w="1200" w:type="dxa"/>
            <w:vMerge w:val="restart"/>
            <w:shd w:val="clear" w:color="auto" w:fill="auto"/>
          </w:tcPr>
          <w:p w14:paraId="6FC0964F" w14:textId="6FE96AC6"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Availab</w:t>
            </w:r>
            <w:r w:rsidR="000079E6">
              <w:rPr>
                <w:rFonts w:ascii="Times New Roman" w:eastAsia="GHEA Grapalat" w:hAnsi="Times New Roman" w:cs="Times New Roman"/>
                <w:sz w:val="16"/>
                <w:szCs w:val="16"/>
                <w:lang w:val="en-US"/>
              </w:rPr>
              <w:t>le</w:t>
            </w:r>
            <w:r w:rsidRPr="000A0B60">
              <w:rPr>
                <w:rFonts w:ascii="Times New Roman" w:eastAsia="GHEA Grapalat" w:hAnsi="Times New Roman" w:cs="Times New Roman"/>
                <w:sz w:val="16"/>
                <w:szCs w:val="16"/>
                <w:lang w:val="en-US"/>
              </w:rPr>
              <w:t xml:space="preserve"> technical specifications</w:t>
            </w:r>
          </w:p>
          <w:p w14:paraId="7AC1AA17" w14:textId="1C788DA0" w:rsidR="00110AA0" w:rsidRPr="000A0B60" w:rsidRDefault="00110AA0" w:rsidP="00C400F7">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Functional</w:t>
            </w:r>
            <w:r w:rsidRPr="000A0B60">
              <w:rPr>
                <w:rFonts w:ascii="Times New Roman" w:eastAsia="GHEA Grapalat" w:hAnsi="Times New Roman" w:cs="Times New Roman"/>
                <w:sz w:val="16"/>
                <w:szCs w:val="16"/>
                <w:lang w:val="en-US"/>
              </w:rPr>
              <w:t xml:space="preserve"> electronic tools</w:t>
            </w:r>
          </w:p>
          <w:p w14:paraId="1A9ED0CF" w14:textId="4F4A86BA" w:rsidR="00110AA0" w:rsidRPr="000A0B60" w:rsidRDefault="00110AA0" w:rsidP="00C400F7">
            <w:pPr>
              <w:tabs>
                <w:tab w:val="left" w:pos="236"/>
              </w:tabs>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Reports on delivered trainings</w:t>
            </w:r>
          </w:p>
          <w:p w14:paraId="14DCF503" w14:textId="40B59BBB" w:rsidR="00110AA0" w:rsidRPr="000A0B60" w:rsidRDefault="00110AA0" w:rsidP="00C400F7">
            <w:pPr>
              <w:tabs>
                <w:tab w:val="left" w:pos="236"/>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Knowledge assessment reports and employee surveys</w:t>
            </w:r>
          </w:p>
          <w:p w14:paraId="2F10412E" w14:textId="2A25933F"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Availab</w:t>
            </w:r>
            <w:r w:rsidR="00430B92">
              <w:rPr>
                <w:rFonts w:ascii="Times New Roman" w:eastAsia="GHEA Grapalat" w:hAnsi="Times New Roman" w:cs="Times New Roman"/>
                <w:sz w:val="16"/>
                <w:szCs w:val="16"/>
                <w:lang w:val="en-US"/>
              </w:rPr>
              <w:t>le</w:t>
            </w:r>
            <w:r w:rsidRPr="000A0B60">
              <w:rPr>
                <w:rFonts w:ascii="Times New Roman" w:eastAsia="GHEA Grapalat" w:hAnsi="Times New Roman" w:cs="Times New Roman"/>
                <w:sz w:val="16"/>
                <w:szCs w:val="16"/>
                <w:lang w:val="en-US"/>
              </w:rPr>
              <w:t xml:space="preserve"> guidelines</w:t>
            </w:r>
          </w:p>
          <w:p w14:paraId="4D627A05" w14:textId="0D4FBBF2"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tc>
        <w:tc>
          <w:tcPr>
            <w:tcW w:w="970" w:type="dxa"/>
            <w:vMerge w:val="restart"/>
          </w:tcPr>
          <w:p w14:paraId="55F00308" w14:textId="5818D2CA"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Competition Protection Commission (upon consent)</w:t>
            </w:r>
          </w:p>
        </w:tc>
        <w:tc>
          <w:tcPr>
            <w:tcW w:w="1240" w:type="dxa"/>
            <w:vMerge w:val="restart"/>
          </w:tcPr>
          <w:p w14:paraId="73B1355A" w14:textId="3F12648B"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High-Tech Industry</w:t>
            </w:r>
          </w:p>
        </w:tc>
      </w:tr>
      <w:tr w:rsidR="00110AA0" w:rsidRPr="000A0B60" w14:paraId="1EE378B3" w14:textId="77777777" w:rsidTr="00DA0910">
        <w:trPr>
          <w:trHeight w:val="20"/>
        </w:trPr>
        <w:tc>
          <w:tcPr>
            <w:tcW w:w="1803" w:type="dxa"/>
            <w:vMerge/>
            <w:shd w:val="clear" w:color="auto" w:fill="auto"/>
          </w:tcPr>
          <w:p w14:paraId="1471D539"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2164" w:type="dxa"/>
            <w:vMerge w:val="restart"/>
            <w:shd w:val="clear" w:color="auto" w:fill="auto"/>
          </w:tcPr>
          <w:p w14:paraId="571D12D1" w14:textId="323F5212"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In 2022, the Commission introduced a new electronic system (hereinafter</w:t>
            </w:r>
            <w:r w:rsidR="009C4E5C">
              <w:rPr>
                <w:rFonts w:ascii="Times New Roman" w:eastAsia="GHEA Grapalat" w:hAnsi="Times New Roman" w:cs="Times New Roman"/>
                <w:sz w:val="16"/>
                <w:szCs w:val="16"/>
                <w:lang w:val="en-US"/>
              </w:rPr>
              <w:t>:</w:t>
            </w:r>
            <w:r w:rsidRPr="000A0B60">
              <w:rPr>
                <w:rFonts w:ascii="Times New Roman" w:eastAsia="GHEA Grapalat" w:hAnsi="Times New Roman" w:cs="Times New Roman"/>
                <w:sz w:val="16"/>
                <w:szCs w:val="16"/>
                <w:lang w:val="en-US"/>
              </w:rPr>
              <w:t xml:space="preserve"> e-Compete system), which is interoperable with other state electronic systems</w:t>
            </w:r>
            <w:r w:rsidR="00B06F3B">
              <w:rPr>
                <w:rFonts w:ascii="Times New Roman" w:eastAsia="GHEA Grapalat" w:hAnsi="Times New Roman" w:cs="Times New Roman"/>
                <w:sz w:val="16"/>
                <w:szCs w:val="16"/>
                <w:lang w:val="en-US"/>
              </w:rPr>
              <w:t xml:space="preserve"> and</w:t>
            </w:r>
            <w:r w:rsidRPr="000A0B60">
              <w:rPr>
                <w:rFonts w:ascii="Times New Roman" w:eastAsia="GHEA Grapalat" w:hAnsi="Times New Roman" w:cs="Times New Roman"/>
                <w:sz w:val="16"/>
                <w:szCs w:val="16"/>
                <w:lang w:val="en-US"/>
              </w:rPr>
              <w:t xml:space="preserve"> obtains data on business entities through web services</w:t>
            </w:r>
            <w:r w:rsidR="00B06F3B">
              <w:rPr>
                <w:rFonts w:ascii="Times New Roman" w:eastAsia="GHEA Grapalat" w:hAnsi="Times New Roman" w:cs="Times New Roman"/>
                <w:sz w:val="16"/>
                <w:szCs w:val="16"/>
                <w:lang w:val="en-US"/>
              </w:rPr>
              <w:t>, including</w:t>
            </w:r>
            <w:r w:rsidRPr="000A0B60">
              <w:rPr>
                <w:rFonts w:ascii="Times New Roman" w:eastAsia="GHEA Grapalat" w:hAnsi="Times New Roman" w:cs="Times New Roman"/>
                <w:sz w:val="16"/>
                <w:szCs w:val="16"/>
                <w:lang w:val="en-US"/>
              </w:rPr>
              <w:t xml:space="preserve"> information on their field of activity, shareholders, participation in other companies, assets, and income.</w:t>
            </w:r>
            <w:r w:rsidR="00B06F3B">
              <w:rPr>
                <w:rFonts w:ascii="Times New Roman" w:eastAsia="GHEA Grapalat" w:hAnsi="Times New Roman" w:cs="Times New Roman"/>
                <w:sz w:val="16"/>
                <w:szCs w:val="16"/>
                <w:lang w:val="en-US"/>
              </w:rPr>
              <w:t xml:space="preserve"> </w:t>
            </w:r>
            <w:r w:rsidR="00245BC4">
              <w:rPr>
                <w:rFonts w:ascii="Times New Roman" w:eastAsia="GHEA Grapalat" w:hAnsi="Times New Roman" w:cs="Times New Roman"/>
                <w:sz w:val="16"/>
                <w:szCs w:val="16"/>
                <w:lang w:val="en-US"/>
              </w:rPr>
              <w:t>In order to</w:t>
            </w:r>
            <w:r w:rsidR="00245BC4" w:rsidRPr="000A0B60">
              <w:rPr>
                <w:rFonts w:ascii="Times New Roman" w:eastAsia="GHEA Grapalat" w:hAnsi="Times New Roman" w:cs="Times New Roman"/>
                <w:sz w:val="16"/>
                <w:szCs w:val="16"/>
                <w:lang w:val="en-US"/>
              </w:rPr>
              <w:t xml:space="preserve"> control </w:t>
            </w:r>
            <w:r w:rsidR="00245BC4">
              <w:rPr>
                <w:rFonts w:ascii="Times New Roman" w:eastAsia="GHEA Grapalat" w:hAnsi="Times New Roman" w:cs="Times New Roman"/>
                <w:sz w:val="16"/>
                <w:szCs w:val="16"/>
                <w:lang w:val="en-US"/>
              </w:rPr>
              <w:t>the creation</w:t>
            </w:r>
            <w:r w:rsidR="00245BC4" w:rsidRPr="000A0B60">
              <w:rPr>
                <w:rFonts w:ascii="Times New Roman" w:eastAsia="GHEA Grapalat" w:hAnsi="Times New Roman" w:cs="Times New Roman"/>
                <w:sz w:val="16"/>
                <w:szCs w:val="16"/>
                <w:lang w:val="en-US"/>
              </w:rPr>
              <w:t xml:space="preserve"> and strengthening of </w:t>
            </w:r>
            <w:r w:rsidR="00245BC4">
              <w:rPr>
                <w:rFonts w:ascii="Times New Roman" w:eastAsia="GHEA Grapalat" w:hAnsi="Times New Roman" w:cs="Times New Roman"/>
                <w:sz w:val="16"/>
                <w:szCs w:val="16"/>
                <w:lang w:val="en-US"/>
              </w:rPr>
              <w:t>dominant</w:t>
            </w:r>
            <w:r w:rsidR="00245BC4" w:rsidRPr="000A0B60">
              <w:rPr>
                <w:rFonts w:ascii="Times New Roman" w:eastAsia="GHEA Grapalat" w:hAnsi="Times New Roman" w:cs="Times New Roman"/>
                <w:sz w:val="16"/>
                <w:szCs w:val="16"/>
                <w:lang w:val="en-US"/>
              </w:rPr>
              <w:t xml:space="preserve"> positions</w:t>
            </w:r>
            <w:r w:rsidR="00245BC4">
              <w:rPr>
                <w:rFonts w:ascii="Times New Roman" w:eastAsia="GHEA Grapalat" w:hAnsi="Times New Roman" w:cs="Times New Roman"/>
                <w:sz w:val="16"/>
                <w:szCs w:val="16"/>
                <w:lang w:val="en-US"/>
              </w:rPr>
              <w:t>,</w:t>
            </w:r>
            <w:r w:rsidR="00245BC4" w:rsidRPr="000A0B60">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 xml:space="preserve">the System uses algorithms </w:t>
            </w:r>
            <w:r w:rsidR="00245BC4">
              <w:rPr>
                <w:rFonts w:ascii="Times New Roman" w:eastAsia="GHEA Grapalat" w:hAnsi="Times New Roman" w:cs="Times New Roman"/>
                <w:sz w:val="16"/>
                <w:szCs w:val="16"/>
                <w:lang w:val="en-US"/>
              </w:rPr>
              <w:t>by</w:t>
            </w:r>
            <w:r w:rsidRPr="000A0B60">
              <w:rPr>
                <w:rFonts w:ascii="Times New Roman" w:eastAsia="GHEA Grapalat" w:hAnsi="Times New Roman" w:cs="Times New Roman"/>
                <w:sz w:val="16"/>
                <w:szCs w:val="16"/>
                <w:lang w:val="en-US"/>
              </w:rPr>
              <w:t xml:space="preserve"> automatic</w:t>
            </w:r>
            <w:r w:rsidR="00245BC4">
              <w:rPr>
                <w:rFonts w:ascii="Times New Roman" w:eastAsia="GHEA Grapalat" w:hAnsi="Times New Roman" w:cs="Times New Roman"/>
                <w:sz w:val="16"/>
                <w:szCs w:val="16"/>
                <w:lang w:val="en-US"/>
              </w:rPr>
              <w:t>ally</w:t>
            </w:r>
            <w:r w:rsidRPr="000A0B60">
              <w:rPr>
                <w:rFonts w:ascii="Times New Roman" w:eastAsia="GHEA Grapalat" w:hAnsi="Times New Roman" w:cs="Times New Roman"/>
                <w:sz w:val="16"/>
                <w:szCs w:val="16"/>
                <w:lang w:val="en-US"/>
              </w:rPr>
              <w:t xml:space="preserve"> download</w:t>
            </w:r>
            <w:r w:rsidR="00245BC4">
              <w:rPr>
                <w:rFonts w:ascii="Times New Roman" w:eastAsia="GHEA Grapalat" w:hAnsi="Times New Roman" w:cs="Times New Roman"/>
                <w:sz w:val="16"/>
                <w:szCs w:val="16"/>
                <w:lang w:val="en-US"/>
              </w:rPr>
              <w:t>ing</w:t>
            </w:r>
            <w:r w:rsidR="00B06F3B">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 xml:space="preserve">data </w:t>
            </w:r>
            <w:r w:rsidR="00245BC4">
              <w:rPr>
                <w:rFonts w:ascii="Times New Roman" w:eastAsia="GHEA Grapalat" w:hAnsi="Times New Roman" w:cs="Times New Roman"/>
                <w:sz w:val="16"/>
                <w:szCs w:val="16"/>
                <w:lang w:val="en-US"/>
              </w:rPr>
              <w:t>according to</w:t>
            </w:r>
            <w:r w:rsidR="00245BC4" w:rsidRPr="000A0B60">
              <w:rPr>
                <w:rFonts w:ascii="Times New Roman" w:eastAsia="GHEA Grapalat" w:hAnsi="Times New Roman" w:cs="Times New Roman"/>
                <w:sz w:val="16"/>
                <w:szCs w:val="16"/>
                <w:lang w:val="en-US"/>
              </w:rPr>
              <w:t xml:space="preserve"> specified standards</w:t>
            </w:r>
            <w:r w:rsidR="00245BC4">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 xml:space="preserve">from the databases of the </w:t>
            </w:r>
            <w:proofErr w:type="spellStart"/>
            <w:r w:rsidRPr="000A0B60">
              <w:rPr>
                <w:rFonts w:ascii="Times New Roman" w:eastAsia="GHEA Grapalat" w:hAnsi="Times New Roman" w:cs="Times New Roman"/>
                <w:sz w:val="16"/>
                <w:szCs w:val="16"/>
                <w:lang w:val="en-US"/>
              </w:rPr>
              <w:t>Cadastre</w:t>
            </w:r>
            <w:proofErr w:type="spellEnd"/>
            <w:r w:rsidRPr="000A0B60">
              <w:rPr>
                <w:rFonts w:ascii="Times New Roman" w:eastAsia="GHEA Grapalat" w:hAnsi="Times New Roman" w:cs="Times New Roman"/>
                <w:sz w:val="16"/>
                <w:szCs w:val="16"/>
                <w:lang w:val="en-US"/>
              </w:rPr>
              <w:t xml:space="preserve"> Committee and the State Register of Legal Entities of the Ministry of Justice</w:t>
            </w:r>
            <w:r w:rsidR="00245BC4">
              <w:rPr>
                <w:rFonts w:ascii="Times New Roman" w:eastAsia="GHEA Grapalat" w:hAnsi="Times New Roman" w:cs="Times New Roman"/>
                <w:sz w:val="16"/>
                <w:szCs w:val="16"/>
                <w:lang w:val="en-US"/>
              </w:rPr>
              <w:t>, which</w:t>
            </w:r>
            <w:r w:rsidRPr="000A0B60">
              <w:rPr>
                <w:rFonts w:ascii="Times New Roman" w:eastAsia="GHEA Grapalat" w:hAnsi="Times New Roman" w:cs="Times New Roman"/>
                <w:sz w:val="16"/>
                <w:szCs w:val="16"/>
                <w:lang w:val="en-US"/>
              </w:rPr>
              <w:t xml:space="preserve"> identify transactions </w:t>
            </w:r>
            <w:r w:rsidR="00245BC4">
              <w:rPr>
                <w:rFonts w:ascii="Times New Roman" w:eastAsia="GHEA Grapalat" w:hAnsi="Times New Roman" w:cs="Times New Roman"/>
                <w:sz w:val="16"/>
                <w:szCs w:val="16"/>
                <w:lang w:val="en-US"/>
              </w:rPr>
              <w:t>of</w:t>
            </w:r>
            <w:r w:rsidRPr="000A0B60">
              <w:rPr>
                <w:rFonts w:ascii="Times New Roman" w:eastAsia="GHEA Grapalat" w:hAnsi="Times New Roman" w:cs="Times New Roman"/>
                <w:sz w:val="16"/>
                <w:szCs w:val="16"/>
                <w:lang w:val="en-US"/>
              </w:rPr>
              <w:t xml:space="preserve"> legal entities that may </w:t>
            </w:r>
            <w:r w:rsidR="00245BC4">
              <w:rPr>
                <w:rFonts w:ascii="Times New Roman" w:eastAsia="GHEA Grapalat" w:hAnsi="Times New Roman" w:cs="Times New Roman"/>
                <w:sz w:val="16"/>
                <w:szCs w:val="16"/>
                <w:lang w:val="en-US"/>
              </w:rPr>
              <w:t>reflect</w:t>
            </w:r>
            <w:r w:rsidRPr="000A0B60">
              <w:rPr>
                <w:rFonts w:ascii="Times New Roman" w:eastAsia="GHEA Grapalat" w:hAnsi="Times New Roman" w:cs="Times New Roman"/>
                <w:sz w:val="16"/>
                <w:szCs w:val="16"/>
                <w:lang w:val="en-US"/>
              </w:rPr>
              <w:t xml:space="preserve"> undeclared</w:t>
            </w:r>
            <w:r w:rsidR="00245BC4">
              <w:rPr>
                <w:rFonts w:ascii="Times New Roman" w:eastAsia="GHEA Grapalat" w:hAnsi="Times New Roman" w:cs="Times New Roman"/>
                <w:sz w:val="16"/>
                <w:szCs w:val="16"/>
                <w:lang w:val="en-US"/>
              </w:rPr>
              <w:t xml:space="preserve"> concentrations</w:t>
            </w:r>
            <w:r w:rsidRPr="000A0B60">
              <w:rPr>
                <w:rFonts w:ascii="Times New Roman" w:eastAsia="GHEA Grapalat" w:hAnsi="Times New Roman" w:cs="Times New Roman"/>
                <w:sz w:val="16"/>
                <w:szCs w:val="16"/>
                <w:lang w:val="en-US"/>
              </w:rPr>
              <w:t>.</w:t>
            </w:r>
          </w:p>
          <w:p w14:paraId="1CA3541C" w14:textId="66E4A3A9" w:rsidR="00110AA0" w:rsidRPr="000A0B60" w:rsidRDefault="003A6375" w:rsidP="00C400F7">
            <w:pPr>
              <w:spacing w:line="240" w:lineRule="auto"/>
              <w:rPr>
                <w:rFonts w:ascii="Times New Roman" w:hAnsi="Times New Roman" w:cs="Times New Roman"/>
                <w:sz w:val="16"/>
                <w:szCs w:val="16"/>
                <w:lang w:val="en-US"/>
              </w:rPr>
            </w:pPr>
            <w:r>
              <w:rPr>
                <w:rFonts w:ascii="Times New Roman" w:hAnsi="Times New Roman" w:cs="Times New Roman"/>
                <w:sz w:val="16"/>
                <w:szCs w:val="16"/>
                <w:lang w:val="en-US"/>
              </w:rPr>
              <w:t>At the same time</w:t>
            </w:r>
            <w:r w:rsidR="00110AA0" w:rsidRPr="000A0B60">
              <w:rPr>
                <w:rFonts w:ascii="Times New Roman" w:hAnsi="Times New Roman" w:cs="Times New Roman"/>
                <w:sz w:val="16"/>
                <w:szCs w:val="16"/>
                <w:lang w:val="en-US"/>
              </w:rPr>
              <w:t xml:space="preserve">, due to the interoperability </w:t>
            </w:r>
            <w:r>
              <w:rPr>
                <w:rFonts w:ascii="Times New Roman" w:hAnsi="Times New Roman" w:cs="Times New Roman"/>
                <w:sz w:val="16"/>
                <w:szCs w:val="16"/>
                <w:lang w:val="en-US"/>
              </w:rPr>
              <w:t>of</w:t>
            </w:r>
            <w:r w:rsidR="00110AA0" w:rsidRPr="000A0B60">
              <w:rPr>
                <w:rFonts w:ascii="Times New Roman" w:hAnsi="Times New Roman" w:cs="Times New Roman"/>
                <w:sz w:val="16"/>
                <w:szCs w:val="16"/>
                <w:lang w:val="en-US"/>
              </w:rPr>
              <w:t xml:space="preserve"> the e-Compete system </w:t>
            </w:r>
            <w:r>
              <w:rPr>
                <w:rFonts w:ascii="Times New Roman" w:hAnsi="Times New Roman" w:cs="Times New Roman"/>
                <w:sz w:val="16"/>
                <w:szCs w:val="16"/>
                <w:lang w:val="en-US"/>
              </w:rPr>
              <w:t>with</w:t>
            </w:r>
            <w:r w:rsidR="00110AA0" w:rsidRPr="000A0B60">
              <w:rPr>
                <w:rFonts w:ascii="Times New Roman" w:hAnsi="Times New Roman" w:cs="Times New Roman"/>
                <w:sz w:val="16"/>
                <w:szCs w:val="16"/>
                <w:lang w:val="en-US"/>
              </w:rPr>
              <w:t xml:space="preserve"> the electronic databases of the State Revenue Committee, data on </w:t>
            </w:r>
            <w:r w:rsidRPr="000A0B60">
              <w:rPr>
                <w:rFonts w:ascii="Times New Roman" w:hAnsi="Times New Roman" w:cs="Times New Roman"/>
                <w:sz w:val="16"/>
                <w:szCs w:val="16"/>
                <w:lang w:val="en-US"/>
              </w:rPr>
              <w:t xml:space="preserve">prices </w:t>
            </w:r>
            <w:r>
              <w:rPr>
                <w:rFonts w:ascii="Times New Roman" w:hAnsi="Times New Roman" w:cs="Times New Roman"/>
                <w:sz w:val="16"/>
                <w:szCs w:val="16"/>
                <w:lang w:val="en-US"/>
              </w:rPr>
              <w:t xml:space="preserve">of </w:t>
            </w:r>
            <w:r w:rsidR="00110AA0" w:rsidRPr="000A0B60">
              <w:rPr>
                <w:rFonts w:ascii="Times New Roman" w:hAnsi="Times New Roman" w:cs="Times New Roman"/>
                <w:sz w:val="16"/>
                <w:szCs w:val="16"/>
                <w:lang w:val="en-US"/>
              </w:rPr>
              <w:t xml:space="preserve">consumer </w:t>
            </w:r>
            <w:r>
              <w:rPr>
                <w:rFonts w:ascii="Times New Roman" w:hAnsi="Times New Roman" w:cs="Times New Roman"/>
                <w:sz w:val="16"/>
                <w:szCs w:val="16"/>
                <w:lang w:val="en-US"/>
              </w:rPr>
              <w:t>goods</w:t>
            </w:r>
            <w:r w:rsidR="00110AA0" w:rsidRPr="000A0B60">
              <w:rPr>
                <w:rFonts w:ascii="Times New Roman" w:hAnsi="Times New Roman" w:cs="Times New Roman"/>
                <w:sz w:val="16"/>
                <w:szCs w:val="16"/>
                <w:lang w:val="en-US"/>
              </w:rPr>
              <w:t xml:space="preserve"> in </w:t>
            </w:r>
            <w:r>
              <w:rPr>
                <w:rFonts w:ascii="Times New Roman" w:hAnsi="Times New Roman" w:cs="Times New Roman"/>
                <w:sz w:val="16"/>
                <w:szCs w:val="16"/>
                <w:lang w:val="en-US"/>
              </w:rPr>
              <w:t>main</w:t>
            </w:r>
            <w:r w:rsidR="00110AA0" w:rsidRPr="000A0B60">
              <w:rPr>
                <w:rFonts w:ascii="Times New Roman" w:hAnsi="Times New Roman" w:cs="Times New Roman"/>
                <w:sz w:val="16"/>
                <w:szCs w:val="16"/>
                <w:lang w:val="en-US"/>
              </w:rPr>
              <w:t xml:space="preserve"> commercial networks are retrieved through web services</w:t>
            </w:r>
            <w:r>
              <w:rPr>
                <w:rFonts w:ascii="Times New Roman" w:hAnsi="Times New Roman" w:cs="Times New Roman"/>
                <w:sz w:val="16"/>
                <w:szCs w:val="16"/>
                <w:lang w:val="en-US"/>
              </w:rPr>
              <w:t xml:space="preserve"> and</w:t>
            </w:r>
            <w:r w:rsidR="00110AA0" w:rsidRPr="000A0B60">
              <w:rPr>
                <w:rFonts w:ascii="Times New Roman" w:hAnsi="Times New Roman" w:cs="Times New Roman"/>
                <w:sz w:val="16"/>
                <w:szCs w:val="16"/>
                <w:lang w:val="en-US"/>
              </w:rPr>
              <w:t xml:space="preserve"> </w:t>
            </w:r>
            <w:r>
              <w:rPr>
                <w:rFonts w:ascii="Times New Roman" w:hAnsi="Times New Roman" w:cs="Times New Roman"/>
                <w:sz w:val="16"/>
                <w:szCs w:val="16"/>
                <w:lang w:val="en-US"/>
              </w:rPr>
              <w:t>respective r</w:t>
            </w:r>
            <w:r w:rsidR="00110AA0" w:rsidRPr="000A0B60">
              <w:rPr>
                <w:rFonts w:ascii="Times New Roman" w:hAnsi="Times New Roman" w:cs="Times New Roman"/>
                <w:sz w:val="16"/>
                <w:szCs w:val="16"/>
                <w:lang w:val="en-US"/>
              </w:rPr>
              <w:t xml:space="preserve">eports are generated using the </w:t>
            </w:r>
            <w:r w:rsidRPr="000A0B60">
              <w:rPr>
                <w:rFonts w:ascii="Times New Roman" w:hAnsi="Times New Roman" w:cs="Times New Roman"/>
                <w:sz w:val="16"/>
                <w:szCs w:val="16"/>
                <w:lang w:val="en-US"/>
              </w:rPr>
              <w:t>system</w:t>
            </w:r>
            <w:r>
              <w:rPr>
                <w:rFonts w:ascii="Times New Roman" w:hAnsi="Times New Roman" w:cs="Times New Roman"/>
                <w:sz w:val="16"/>
                <w:szCs w:val="16"/>
                <w:lang w:val="en-US"/>
              </w:rPr>
              <w:t>’</w:t>
            </w:r>
            <w:r w:rsidRPr="000A0B60">
              <w:rPr>
                <w:rFonts w:ascii="Times New Roman" w:hAnsi="Times New Roman" w:cs="Times New Roman"/>
                <w:sz w:val="16"/>
                <w:szCs w:val="16"/>
                <w:lang w:val="en-US"/>
              </w:rPr>
              <w:t xml:space="preserve"> </w:t>
            </w:r>
            <w:r w:rsidR="00110AA0" w:rsidRPr="000A0B60">
              <w:rPr>
                <w:rFonts w:ascii="Times New Roman" w:hAnsi="Times New Roman" w:cs="Times New Roman"/>
                <w:sz w:val="16"/>
                <w:szCs w:val="16"/>
                <w:lang w:val="en-US"/>
              </w:rPr>
              <w:t xml:space="preserve">Power BI tool. </w:t>
            </w:r>
            <w:r>
              <w:rPr>
                <w:rFonts w:ascii="Times New Roman" w:hAnsi="Times New Roman" w:cs="Times New Roman"/>
                <w:sz w:val="16"/>
                <w:szCs w:val="16"/>
                <w:lang w:val="en-US"/>
              </w:rPr>
              <w:t>This</w:t>
            </w:r>
            <w:r w:rsidR="00110AA0" w:rsidRPr="000A0B60">
              <w:rPr>
                <w:rFonts w:ascii="Times New Roman" w:hAnsi="Times New Roman" w:cs="Times New Roman"/>
                <w:sz w:val="16"/>
                <w:szCs w:val="16"/>
                <w:lang w:val="en-US"/>
              </w:rPr>
              <w:t xml:space="preserve"> helps to monitor prices</w:t>
            </w:r>
            <w:r>
              <w:rPr>
                <w:rFonts w:ascii="Times New Roman" w:hAnsi="Times New Roman" w:cs="Times New Roman"/>
                <w:sz w:val="16"/>
                <w:szCs w:val="16"/>
                <w:lang w:val="en-US"/>
              </w:rPr>
              <w:t xml:space="preserve"> on</w:t>
            </w:r>
            <w:r w:rsidR="00110AA0" w:rsidRPr="000A0B60">
              <w:rPr>
                <w:rFonts w:ascii="Times New Roman" w:hAnsi="Times New Roman" w:cs="Times New Roman"/>
                <w:sz w:val="16"/>
                <w:szCs w:val="16"/>
                <w:lang w:val="en-US"/>
              </w:rPr>
              <w:t xml:space="preserve"> </w:t>
            </w:r>
            <w:r>
              <w:rPr>
                <w:rFonts w:ascii="Times New Roman" w:hAnsi="Times New Roman" w:cs="Times New Roman"/>
                <w:sz w:val="16"/>
                <w:szCs w:val="16"/>
                <w:lang w:val="en-US"/>
              </w:rPr>
              <w:t xml:space="preserve">a </w:t>
            </w:r>
            <w:r w:rsidRPr="000A0B60">
              <w:rPr>
                <w:rFonts w:ascii="Times New Roman" w:hAnsi="Times New Roman" w:cs="Times New Roman"/>
                <w:sz w:val="16"/>
                <w:szCs w:val="16"/>
                <w:lang w:val="en-US"/>
              </w:rPr>
              <w:t>daily</w:t>
            </w:r>
            <w:r>
              <w:rPr>
                <w:rFonts w:ascii="Times New Roman" w:hAnsi="Times New Roman" w:cs="Times New Roman"/>
                <w:sz w:val="16"/>
                <w:szCs w:val="16"/>
                <w:lang w:val="en-US"/>
              </w:rPr>
              <w:t xml:space="preserve"> basis</w:t>
            </w:r>
            <w:r w:rsidRPr="000A0B60">
              <w:rPr>
                <w:rFonts w:ascii="Times New Roman" w:hAnsi="Times New Roman" w:cs="Times New Roman"/>
                <w:sz w:val="16"/>
                <w:szCs w:val="16"/>
                <w:lang w:val="en-US"/>
              </w:rPr>
              <w:t xml:space="preserve"> </w:t>
            </w:r>
            <w:r w:rsidR="00110AA0" w:rsidRPr="000A0B60">
              <w:rPr>
                <w:rFonts w:ascii="Times New Roman" w:hAnsi="Times New Roman" w:cs="Times New Roman"/>
                <w:sz w:val="16"/>
                <w:szCs w:val="16"/>
                <w:lang w:val="en-US"/>
              </w:rPr>
              <w:t>to detect possible cases of abus</w:t>
            </w:r>
            <w:r>
              <w:rPr>
                <w:rFonts w:ascii="Times New Roman" w:hAnsi="Times New Roman" w:cs="Times New Roman"/>
                <w:sz w:val="16"/>
                <w:szCs w:val="16"/>
                <w:lang w:val="en-US"/>
              </w:rPr>
              <w:t>ing</w:t>
            </w:r>
            <w:r w:rsidR="00110AA0" w:rsidRPr="000A0B60">
              <w:rPr>
                <w:rFonts w:ascii="Times New Roman" w:hAnsi="Times New Roman" w:cs="Times New Roman"/>
                <w:sz w:val="16"/>
                <w:szCs w:val="16"/>
                <w:lang w:val="en-US"/>
              </w:rPr>
              <w:t xml:space="preserve"> dominant market position or unjustified price increases, decreases, or </w:t>
            </w:r>
            <w:r w:rsidRPr="000A0B60">
              <w:rPr>
                <w:rFonts w:ascii="Times New Roman" w:hAnsi="Times New Roman" w:cs="Times New Roman"/>
                <w:sz w:val="16"/>
                <w:szCs w:val="16"/>
                <w:lang w:val="en-US"/>
              </w:rPr>
              <w:t>price maintena</w:t>
            </w:r>
            <w:r>
              <w:rPr>
                <w:rFonts w:ascii="Times New Roman" w:hAnsi="Times New Roman" w:cs="Times New Roman"/>
                <w:sz w:val="16"/>
                <w:szCs w:val="16"/>
                <w:lang w:val="en-US"/>
              </w:rPr>
              <w:t>nce,</w:t>
            </w:r>
            <w:r w:rsidR="00110AA0" w:rsidRPr="000A0B60">
              <w:rPr>
                <w:rFonts w:ascii="Times New Roman" w:hAnsi="Times New Roman" w:cs="Times New Roman"/>
                <w:sz w:val="16"/>
                <w:szCs w:val="16"/>
                <w:lang w:val="en-US"/>
              </w:rPr>
              <w:t xml:space="preserve"> resulting from anti-competitive agreements. </w:t>
            </w:r>
            <w:r>
              <w:rPr>
                <w:rFonts w:ascii="Times New Roman" w:hAnsi="Times New Roman" w:cs="Times New Roman"/>
                <w:sz w:val="16"/>
                <w:szCs w:val="16"/>
                <w:lang w:val="en-US"/>
              </w:rPr>
              <w:t xml:space="preserve">The </w:t>
            </w:r>
            <w:r w:rsidRPr="000A0B60">
              <w:rPr>
                <w:rFonts w:ascii="Times New Roman" w:hAnsi="Times New Roman" w:cs="Times New Roman"/>
                <w:sz w:val="16"/>
                <w:szCs w:val="16"/>
                <w:lang w:val="en-US"/>
              </w:rPr>
              <w:t>results</w:t>
            </w:r>
            <w:r>
              <w:rPr>
                <w:rFonts w:ascii="Times New Roman" w:hAnsi="Times New Roman" w:cs="Times New Roman"/>
                <w:sz w:val="16"/>
                <w:szCs w:val="16"/>
                <w:lang w:val="en-US"/>
              </w:rPr>
              <w:t xml:space="preserve"> of p</w:t>
            </w:r>
            <w:r w:rsidR="00110AA0" w:rsidRPr="000A0B60">
              <w:rPr>
                <w:rFonts w:ascii="Times New Roman" w:hAnsi="Times New Roman" w:cs="Times New Roman"/>
                <w:sz w:val="16"/>
                <w:szCs w:val="16"/>
                <w:lang w:val="en-US"/>
              </w:rPr>
              <w:t xml:space="preserve">rice monitoring are </w:t>
            </w:r>
            <w:r w:rsidRPr="000A0B60">
              <w:rPr>
                <w:rFonts w:ascii="Times New Roman" w:hAnsi="Times New Roman" w:cs="Times New Roman"/>
                <w:sz w:val="16"/>
                <w:szCs w:val="16"/>
                <w:lang w:val="en-US"/>
              </w:rPr>
              <w:t xml:space="preserve">automatically </w:t>
            </w:r>
            <w:r w:rsidR="00110AA0" w:rsidRPr="000A0B60">
              <w:rPr>
                <w:rFonts w:ascii="Times New Roman" w:hAnsi="Times New Roman" w:cs="Times New Roman"/>
                <w:sz w:val="16"/>
                <w:szCs w:val="16"/>
                <w:lang w:val="en-US"/>
              </w:rPr>
              <w:lastRenderedPageBreak/>
              <w:t>published on the Commission's official website.</w:t>
            </w:r>
          </w:p>
        </w:tc>
        <w:tc>
          <w:tcPr>
            <w:tcW w:w="818" w:type="dxa"/>
            <w:gridSpan w:val="2"/>
            <w:shd w:val="clear" w:color="auto" w:fill="auto"/>
          </w:tcPr>
          <w:p w14:paraId="40DE75F0" w14:textId="77777777"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II</w:t>
            </w:r>
          </w:p>
        </w:tc>
        <w:tc>
          <w:tcPr>
            <w:tcW w:w="1440" w:type="dxa"/>
            <w:gridSpan w:val="4"/>
            <w:shd w:val="clear" w:color="auto" w:fill="auto"/>
          </w:tcPr>
          <w:p w14:paraId="315F41C5" w14:textId="77777777"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286" w:type="dxa"/>
            <w:gridSpan w:val="2"/>
            <w:shd w:val="clear" w:color="auto" w:fill="auto"/>
          </w:tcPr>
          <w:p w14:paraId="2E6AE448" w14:textId="77777777"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684" w:type="dxa"/>
            <w:gridSpan w:val="2"/>
            <w:shd w:val="clear" w:color="auto" w:fill="auto"/>
          </w:tcPr>
          <w:p w14:paraId="55C45D18" w14:textId="77777777" w:rsidR="00110AA0" w:rsidRPr="000A0B60" w:rsidRDefault="00110AA0" w:rsidP="00C400F7">
            <w:pPr>
              <w:spacing w:line="240" w:lineRule="auto"/>
              <w:rPr>
                <w:rFonts w:ascii="Times New Roman" w:eastAsia="GHEA Grapalat" w:hAnsi="Times New Roman" w:cs="Times New Roman"/>
                <w:sz w:val="16"/>
                <w:szCs w:val="16"/>
                <w:lang w:val="en-US"/>
              </w:rPr>
            </w:pPr>
          </w:p>
        </w:tc>
        <w:tc>
          <w:tcPr>
            <w:tcW w:w="1293" w:type="dxa"/>
            <w:gridSpan w:val="3"/>
            <w:shd w:val="clear" w:color="auto" w:fill="auto"/>
          </w:tcPr>
          <w:p w14:paraId="693451BC" w14:textId="77777777" w:rsidR="00110AA0" w:rsidRPr="000A0B60" w:rsidRDefault="00110AA0" w:rsidP="00C400F7">
            <w:pPr>
              <w:spacing w:line="240" w:lineRule="auto"/>
              <w:rPr>
                <w:rFonts w:ascii="Times New Roman" w:eastAsia="GHEA Grapalat" w:hAnsi="Times New Roman" w:cs="Times New Roman"/>
                <w:sz w:val="16"/>
                <w:szCs w:val="16"/>
                <w:lang w:val="en-US"/>
              </w:rPr>
            </w:pPr>
          </w:p>
        </w:tc>
        <w:tc>
          <w:tcPr>
            <w:tcW w:w="2485" w:type="dxa"/>
            <w:gridSpan w:val="2"/>
            <w:vMerge/>
            <w:shd w:val="clear" w:color="auto" w:fill="auto"/>
          </w:tcPr>
          <w:p w14:paraId="17308858"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200" w:type="dxa"/>
            <w:vMerge/>
            <w:shd w:val="clear" w:color="auto" w:fill="auto"/>
          </w:tcPr>
          <w:p w14:paraId="3BEB52CA"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970" w:type="dxa"/>
            <w:vMerge/>
          </w:tcPr>
          <w:p w14:paraId="4DD3D969"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240" w:type="dxa"/>
            <w:vMerge/>
          </w:tcPr>
          <w:p w14:paraId="53487CAA"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r>
      <w:tr w:rsidR="00110AA0" w:rsidRPr="000A0B60" w14:paraId="0F8C0C7D" w14:textId="77777777" w:rsidTr="00DA0910">
        <w:trPr>
          <w:trHeight w:val="20"/>
        </w:trPr>
        <w:tc>
          <w:tcPr>
            <w:tcW w:w="1803" w:type="dxa"/>
            <w:vMerge/>
            <w:shd w:val="clear" w:color="auto" w:fill="auto"/>
          </w:tcPr>
          <w:p w14:paraId="179A36EF"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2164" w:type="dxa"/>
            <w:vMerge/>
            <w:shd w:val="clear" w:color="auto" w:fill="auto"/>
          </w:tcPr>
          <w:p w14:paraId="123A2261"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818" w:type="dxa"/>
            <w:gridSpan w:val="2"/>
            <w:shd w:val="clear" w:color="auto" w:fill="auto"/>
          </w:tcPr>
          <w:p w14:paraId="5B459584" w14:textId="77777777" w:rsidR="00110AA0" w:rsidRPr="000A0B60" w:rsidRDefault="00110AA0" w:rsidP="00C400F7">
            <w:pPr>
              <w:spacing w:line="240" w:lineRule="auto"/>
              <w:rPr>
                <w:rFonts w:ascii="Times New Roman" w:eastAsia="GHEA Grapalat" w:hAnsi="Times New Roman" w:cs="Times New Roman"/>
                <w:sz w:val="16"/>
                <w:szCs w:val="16"/>
                <w:lang w:val="en-US"/>
              </w:rPr>
            </w:pPr>
          </w:p>
        </w:tc>
        <w:tc>
          <w:tcPr>
            <w:tcW w:w="1440" w:type="dxa"/>
            <w:gridSpan w:val="4"/>
            <w:shd w:val="clear" w:color="auto" w:fill="auto"/>
          </w:tcPr>
          <w:p w14:paraId="148FE91C" w14:textId="40017A2C" w:rsidR="00110AA0" w:rsidRPr="000A0B60" w:rsidRDefault="00110AA0" w:rsidP="00C400F7">
            <w:pPr>
              <w:spacing w:line="240" w:lineRule="auto"/>
              <w:rPr>
                <w:rFonts w:ascii="Times New Roman" w:hAnsi="Times New Roman" w:cs="Times New Roman"/>
                <w:sz w:val="16"/>
                <w:szCs w:val="16"/>
                <w:lang w:val="en-US"/>
              </w:rPr>
            </w:pPr>
            <w:r w:rsidRPr="000A0B60">
              <w:rPr>
                <w:rFonts w:ascii="Times New Roman" w:hAnsi="Times New Roman" w:cs="Times New Roman"/>
                <w:sz w:val="16"/>
                <w:szCs w:val="16"/>
                <w:lang w:val="en-US"/>
              </w:rPr>
              <w:t xml:space="preserve">The technical specifications of screening </w:t>
            </w:r>
            <w:r w:rsidR="003A6375">
              <w:rPr>
                <w:rFonts w:ascii="Times New Roman" w:hAnsi="Times New Roman" w:cs="Times New Roman"/>
                <w:sz w:val="16"/>
                <w:szCs w:val="16"/>
                <w:lang w:val="en-US"/>
              </w:rPr>
              <w:t>software</w:t>
            </w:r>
            <w:r w:rsidRPr="000A0B60">
              <w:rPr>
                <w:rFonts w:ascii="Times New Roman" w:hAnsi="Times New Roman" w:cs="Times New Roman"/>
                <w:sz w:val="16"/>
                <w:szCs w:val="16"/>
                <w:lang w:val="en-US"/>
              </w:rPr>
              <w:t xml:space="preserve"> and other tools to detect </w:t>
            </w:r>
            <w:r w:rsidR="000079E6">
              <w:rPr>
                <w:rFonts w:ascii="Times New Roman" w:hAnsi="Times New Roman" w:cs="Times New Roman"/>
                <w:sz w:val="16"/>
                <w:szCs w:val="16"/>
                <w:lang w:val="en-US"/>
              </w:rPr>
              <w:t xml:space="preserve">violations in the </w:t>
            </w:r>
            <w:r w:rsidRPr="000A0B60">
              <w:rPr>
                <w:rFonts w:ascii="Times New Roman" w:hAnsi="Times New Roman" w:cs="Times New Roman"/>
                <w:sz w:val="16"/>
                <w:szCs w:val="16"/>
                <w:lang w:val="en-US"/>
              </w:rPr>
              <w:t>market are developed.</w:t>
            </w:r>
          </w:p>
          <w:p w14:paraId="1785BE39" w14:textId="0C6B89BE" w:rsidR="00110AA0" w:rsidRPr="000A0B60" w:rsidRDefault="00110AA0" w:rsidP="00C400F7">
            <w:pPr>
              <w:spacing w:line="240" w:lineRule="auto"/>
              <w:rPr>
                <w:rFonts w:ascii="Times New Roman" w:eastAsia="GHEA Grapalat" w:hAnsi="Times New Roman" w:cs="Times New Roman"/>
                <w:sz w:val="16"/>
                <w:szCs w:val="16"/>
                <w:lang w:val="en-US"/>
              </w:rPr>
            </w:pPr>
          </w:p>
        </w:tc>
        <w:tc>
          <w:tcPr>
            <w:tcW w:w="1286" w:type="dxa"/>
            <w:gridSpan w:val="2"/>
            <w:shd w:val="clear" w:color="auto" w:fill="auto"/>
          </w:tcPr>
          <w:p w14:paraId="00DF5F50" w14:textId="09B514EF"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Electronic tools are introduced and put into practice.</w:t>
            </w:r>
          </w:p>
        </w:tc>
        <w:tc>
          <w:tcPr>
            <w:tcW w:w="1684" w:type="dxa"/>
            <w:gridSpan w:val="2"/>
            <w:shd w:val="clear" w:color="auto" w:fill="auto"/>
          </w:tcPr>
          <w:p w14:paraId="1624E36D" w14:textId="2890B8E8" w:rsidR="00110AA0" w:rsidRPr="000A0B60" w:rsidRDefault="00110AA0" w:rsidP="00C400F7">
            <w:pPr>
              <w:spacing w:line="240" w:lineRule="auto"/>
              <w:rPr>
                <w:rFonts w:ascii="Times New Roman" w:hAnsi="Times New Roman" w:cs="Times New Roman"/>
                <w:sz w:val="16"/>
                <w:szCs w:val="16"/>
                <w:lang w:val="en-US"/>
              </w:rPr>
            </w:pPr>
            <w:r w:rsidRPr="000A0B60">
              <w:rPr>
                <w:rFonts w:ascii="Times New Roman" w:hAnsi="Times New Roman" w:cs="Times New Roman"/>
                <w:sz w:val="16"/>
                <w:szCs w:val="16"/>
                <w:lang w:val="en-US"/>
              </w:rPr>
              <w:t xml:space="preserve">1. </w:t>
            </w:r>
            <w:r w:rsidR="000079E6">
              <w:rPr>
                <w:rFonts w:ascii="Times New Roman" w:hAnsi="Times New Roman" w:cs="Times New Roman"/>
                <w:sz w:val="16"/>
                <w:szCs w:val="16"/>
                <w:lang w:val="en-US"/>
              </w:rPr>
              <w:t>User-friendly</w:t>
            </w:r>
            <w:r w:rsidRPr="000A0B60">
              <w:rPr>
                <w:rFonts w:ascii="Times New Roman" w:hAnsi="Times New Roman" w:cs="Times New Roman"/>
                <w:sz w:val="16"/>
                <w:szCs w:val="16"/>
                <w:lang w:val="en-US"/>
              </w:rPr>
              <w:t xml:space="preserve"> and comprehensive guidelines are developed for </w:t>
            </w:r>
            <w:r w:rsidR="000079E6">
              <w:rPr>
                <w:rFonts w:ascii="Times New Roman" w:hAnsi="Times New Roman" w:cs="Times New Roman"/>
                <w:sz w:val="16"/>
                <w:szCs w:val="16"/>
                <w:lang w:val="en-US"/>
              </w:rPr>
              <w:t xml:space="preserve">the </w:t>
            </w:r>
            <w:r w:rsidRPr="000A0B60">
              <w:rPr>
                <w:rFonts w:ascii="Times New Roman" w:hAnsi="Times New Roman" w:cs="Times New Roman"/>
                <w:sz w:val="16"/>
                <w:szCs w:val="16"/>
                <w:lang w:val="en-US"/>
              </w:rPr>
              <w:t xml:space="preserve">screening </w:t>
            </w:r>
            <w:r w:rsidR="000079E6">
              <w:rPr>
                <w:rFonts w:ascii="Times New Roman" w:hAnsi="Times New Roman" w:cs="Times New Roman"/>
                <w:sz w:val="16"/>
                <w:szCs w:val="16"/>
                <w:lang w:val="en-US"/>
              </w:rPr>
              <w:t>software</w:t>
            </w:r>
            <w:r w:rsidRPr="000A0B60">
              <w:rPr>
                <w:rFonts w:ascii="Times New Roman" w:hAnsi="Times New Roman" w:cs="Times New Roman"/>
                <w:sz w:val="16"/>
                <w:szCs w:val="16"/>
                <w:lang w:val="en-US"/>
              </w:rPr>
              <w:t xml:space="preserve"> and other </w:t>
            </w:r>
            <w:r w:rsidR="000079E6">
              <w:rPr>
                <w:rFonts w:ascii="Times New Roman" w:hAnsi="Times New Roman" w:cs="Times New Roman"/>
                <w:sz w:val="16"/>
                <w:szCs w:val="16"/>
                <w:lang w:val="en-US"/>
              </w:rPr>
              <w:t>violation</w:t>
            </w:r>
            <w:r w:rsidRPr="000A0B60">
              <w:rPr>
                <w:rFonts w:ascii="Times New Roman" w:hAnsi="Times New Roman" w:cs="Times New Roman"/>
                <w:sz w:val="16"/>
                <w:szCs w:val="16"/>
                <w:lang w:val="en-US"/>
              </w:rPr>
              <w:t xml:space="preserve"> detection tools.</w:t>
            </w:r>
          </w:p>
          <w:p w14:paraId="5874BD6B" w14:textId="5475D22A" w:rsidR="00110AA0" w:rsidRPr="000A0B60" w:rsidRDefault="00110AA0" w:rsidP="00C400F7">
            <w:pPr>
              <w:spacing w:line="240" w:lineRule="auto"/>
              <w:rPr>
                <w:rFonts w:ascii="Times New Roman" w:hAnsi="Times New Roman" w:cs="Times New Roman"/>
                <w:sz w:val="16"/>
                <w:szCs w:val="16"/>
                <w:lang w:val="en-US"/>
              </w:rPr>
            </w:pPr>
            <w:r w:rsidRPr="000A0B60">
              <w:rPr>
                <w:rFonts w:ascii="Times New Roman" w:hAnsi="Times New Roman" w:cs="Times New Roman"/>
                <w:sz w:val="16"/>
                <w:szCs w:val="16"/>
                <w:lang w:val="en-US"/>
              </w:rPr>
              <w:t xml:space="preserve">2. The capacities of the </w:t>
            </w:r>
            <w:r w:rsidRPr="000A0B60">
              <w:rPr>
                <w:rFonts w:ascii="Times New Roman" w:eastAsia="GHEA Grapalat" w:hAnsi="Times New Roman" w:cs="Times New Roman"/>
                <w:sz w:val="16"/>
                <w:szCs w:val="16"/>
                <w:lang w:val="en-US"/>
              </w:rPr>
              <w:t>Competition Protection Commission</w:t>
            </w:r>
            <w:r w:rsidRPr="000A0B60">
              <w:rPr>
                <w:rFonts w:ascii="Times New Roman" w:hAnsi="Times New Roman" w:cs="Times New Roman"/>
                <w:sz w:val="16"/>
                <w:szCs w:val="16"/>
                <w:lang w:val="en-US"/>
              </w:rPr>
              <w:t xml:space="preserve"> </w:t>
            </w:r>
            <w:r w:rsidR="000079E6" w:rsidRPr="000A0B60">
              <w:rPr>
                <w:rFonts w:ascii="Times New Roman" w:hAnsi="Times New Roman" w:cs="Times New Roman"/>
                <w:sz w:val="16"/>
                <w:szCs w:val="16"/>
                <w:lang w:val="en-US"/>
              </w:rPr>
              <w:t xml:space="preserve">to effectively utilize these tools </w:t>
            </w:r>
            <w:r w:rsidRPr="000A0B60">
              <w:rPr>
                <w:rFonts w:ascii="Times New Roman" w:hAnsi="Times New Roman" w:cs="Times New Roman"/>
                <w:sz w:val="16"/>
                <w:szCs w:val="16"/>
                <w:lang w:val="en-US"/>
              </w:rPr>
              <w:t xml:space="preserve">are </w:t>
            </w:r>
            <w:r w:rsidR="000079E6">
              <w:rPr>
                <w:rFonts w:ascii="Times New Roman" w:hAnsi="Times New Roman" w:cs="Times New Roman"/>
                <w:sz w:val="16"/>
                <w:szCs w:val="16"/>
                <w:lang w:val="en-US"/>
              </w:rPr>
              <w:t xml:space="preserve">continuously </w:t>
            </w:r>
            <w:r w:rsidRPr="000A0B60">
              <w:rPr>
                <w:rFonts w:ascii="Times New Roman" w:hAnsi="Times New Roman" w:cs="Times New Roman"/>
                <w:sz w:val="16"/>
                <w:szCs w:val="16"/>
                <w:lang w:val="en-US"/>
              </w:rPr>
              <w:t>developed.</w:t>
            </w:r>
          </w:p>
        </w:tc>
        <w:tc>
          <w:tcPr>
            <w:tcW w:w="1293" w:type="dxa"/>
            <w:gridSpan w:val="3"/>
            <w:shd w:val="clear" w:color="auto" w:fill="auto"/>
          </w:tcPr>
          <w:p w14:paraId="1193A9CC" w14:textId="77777777" w:rsidR="00110AA0" w:rsidRPr="000A0B60" w:rsidRDefault="00110AA0" w:rsidP="00C400F7">
            <w:pPr>
              <w:spacing w:line="240" w:lineRule="auto"/>
              <w:rPr>
                <w:rFonts w:ascii="Times New Roman" w:eastAsia="GHEA Grapalat" w:hAnsi="Times New Roman" w:cs="Times New Roman"/>
                <w:sz w:val="16"/>
                <w:szCs w:val="16"/>
                <w:lang w:val="en-US"/>
              </w:rPr>
            </w:pPr>
          </w:p>
          <w:p w14:paraId="68E5B2E6" w14:textId="77777777" w:rsidR="00110AA0" w:rsidRPr="000A0B60" w:rsidRDefault="00110AA0" w:rsidP="00C400F7">
            <w:pPr>
              <w:spacing w:line="240" w:lineRule="auto"/>
              <w:rPr>
                <w:rFonts w:ascii="Times New Roman" w:eastAsia="GHEA Grapalat" w:hAnsi="Times New Roman" w:cs="Times New Roman"/>
                <w:sz w:val="16"/>
                <w:szCs w:val="16"/>
                <w:lang w:val="en-US"/>
              </w:rPr>
            </w:pPr>
          </w:p>
        </w:tc>
        <w:tc>
          <w:tcPr>
            <w:tcW w:w="2485" w:type="dxa"/>
            <w:gridSpan w:val="2"/>
            <w:vMerge/>
            <w:shd w:val="clear" w:color="auto" w:fill="auto"/>
          </w:tcPr>
          <w:p w14:paraId="4F0D1FCF"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200" w:type="dxa"/>
            <w:vMerge/>
            <w:shd w:val="clear" w:color="auto" w:fill="auto"/>
          </w:tcPr>
          <w:p w14:paraId="458A2483"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970" w:type="dxa"/>
            <w:vMerge/>
          </w:tcPr>
          <w:p w14:paraId="5FA78709"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240" w:type="dxa"/>
            <w:vMerge/>
          </w:tcPr>
          <w:p w14:paraId="38F44F1E" w14:textId="77777777" w:rsidR="00110AA0" w:rsidRPr="000A0B60" w:rsidRDefault="00110AA0"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r>
      <w:tr w:rsidR="00110AA0" w:rsidRPr="000A0B60" w14:paraId="36D74052" w14:textId="77777777" w:rsidTr="00AB00CA">
        <w:trPr>
          <w:trHeight w:val="350"/>
        </w:trPr>
        <w:tc>
          <w:tcPr>
            <w:tcW w:w="1803" w:type="dxa"/>
            <w:shd w:val="clear" w:color="auto" w:fill="FFE599"/>
          </w:tcPr>
          <w:p w14:paraId="0AC7E20B" w14:textId="78AF2CC1" w:rsidR="00110AA0" w:rsidRPr="000A0B60" w:rsidRDefault="00110AA0" w:rsidP="00C400F7">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580" w:type="dxa"/>
            <w:gridSpan w:val="19"/>
            <w:shd w:val="clear" w:color="auto" w:fill="FFE599"/>
          </w:tcPr>
          <w:p w14:paraId="3137702D" w14:textId="204D4D70" w:rsidR="00110AA0" w:rsidRPr="000A0B60" w:rsidRDefault="00110AA0"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Sources not prohibited by legislation</w:t>
            </w:r>
          </w:p>
        </w:tc>
      </w:tr>
    </w:tbl>
    <w:p w14:paraId="7ACB58AF" w14:textId="77777777" w:rsidR="00CF2E1E" w:rsidRPr="000A0B60" w:rsidRDefault="00CF2E1E" w:rsidP="00C400F7">
      <w:pPr>
        <w:spacing w:line="240" w:lineRule="auto"/>
        <w:rPr>
          <w:rFonts w:ascii="Times New Roman" w:eastAsia="GHEA Grapalat" w:hAnsi="Times New Roman" w:cs="Times New Roman"/>
          <w:sz w:val="16"/>
          <w:szCs w:val="16"/>
          <w:lang w:val="en-US"/>
        </w:rPr>
      </w:pPr>
    </w:p>
    <w:tbl>
      <w:tblPr>
        <w:tblStyle w:val="affa"/>
        <w:tblW w:w="16380"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980"/>
        <w:gridCol w:w="1002"/>
        <w:gridCol w:w="1170"/>
        <w:gridCol w:w="270"/>
        <w:gridCol w:w="1431"/>
        <w:gridCol w:w="177"/>
        <w:gridCol w:w="1362"/>
        <w:gridCol w:w="1530"/>
        <w:gridCol w:w="2248"/>
        <w:gridCol w:w="1203"/>
        <w:gridCol w:w="967"/>
        <w:gridCol w:w="1240"/>
      </w:tblGrid>
      <w:tr w:rsidR="00CF2E1E" w:rsidRPr="000A0B60" w14:paraId="2CF317D9" w14:textId="77777777" w:rsidTr="002C6EF7">
        <w:trPr>
          <w:trHeight w:val="620"/>
        </w:trPr>
        <w:tc>
          <w:tcPr>
            <w:tcW w:w="1800" w:type="dxa"/>
            <w:vMerge w:val="restart"/>
            <w:shd w:val="clear" w:color="auto" w:fill="auto"/>
          </w:tcPr>
          <w:p w14:paraId="66163C0A" w14:textId="1B30245D" w:rsidR="00CF2E1E" w:rsidRPr="000A0B60" w:rsidRDefault="001B36C5" w:rsidP="00C400F7">
            <w:pPr>
              <w:spacing w:line="240" w:lineRule="auto"/>
              <w:rPr>
                <w:rFonts w:ascii="Times New Roman" w:eastAsia="GHEA Grapalat" w:hAnsi="Times New Roman" w:cs="Times New Roman"/>
                <w:sz w:val="16"/>
                <w:szCs w:val="16"/>
                <w:lang w:val="en-US"/>
              </w:rPr>
            </w:pPr>
            <w:bookmarkStart w:id="10" w:name="_heading=h.1t3h5sf" w:colFirst="0" w:colLast="0"/>
            <w:bookmarkEnd w:id="10"/>
            <w:r w:rsidRPr="000A0B60">
              <w:rPr>
                <w:rFonts w:ascii="Times New Roman" w:eastAsia="GHEA Grapalat" w:hAnsi="Times New Roman" w:cs="Times New Roman"/>
                <w:b/>
                <w:sz w:val="16"/>
                <w:szCs w:val="16"/>
                <w:lang w:val="en-US"/>
              </w:rPr>
              <w:t>Activity 4</w:t>
            </w:r>
            <w:r w:rsidR="00B04748" w:rsidRPr="000A0B60">
              <w:rPr>
                <w:rFonts w:ascii="Times New Roman" w:eastAsia="GHEA Grapalat" w:hAnsi="Times New Roman" w:cs="Times New Roman"/>
                <w:b/>
                <w:sz w:val="16"/>
                <w:szCs w:val="16"/>
                <w:lang w:val="en-US"/>
              </w:rPr>
              <w:t>.12</w:t>
            </w:r>
            <w:r w:rsidR="00B04748" w:rsidRPr="000A0B60">
              <w:rPr>
                <w:rFonts w:ascii="Times New Roman" w:eastAsia="GHEA Grapalat" w:hAnsi="Times New Roman" w:cs="Times New Roman"/>
                <w:sz w:val="16"/>
                <w:szCs w:val="16"/>
                <w:lang w:val="en-US"/>
              </w:rPr>
              <w:t xml:space="preserve"> </w:t>
            </w:r>
          </w:p>
          <w:p w14:paraId="6A293823" w14:textId="001BFCDF" w:rsidR="00CF2E1E" w:rsidRPr="000A0B60" w:rsidRDefault="00E01E4A"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Modernize and improve the procurement planning system</w:t>
            </w:r>
            <w:r w:rsidR="002226F7" w:rsidRPr="000A0B60">
              <w:rPr>
                <w:rFonts w:ascii="Times New Roman" w:eastAsia="GHEA Grapalat" w:hAnsi="Times New Roman" w:cs="Times New Roman"/>
                <w:sz w:val="16"/>
                <w:szCs w:val="16"/>
                <w:lang w:val="en-US"/>
              </w:rPr>
              <w:t>.</w:t>
            </w:r>
          </w:p>
        </w:tc>
        <w:tc>
          <w:tcPr>
            <w:tcW w:w="1980" w:type="dxa"/>
            <w:vMerge w:val="restart"/>
            <w:shd w:val="clear" w:color="auto" w:fill="auto"/>
          </w:tcPr>
          <w:p w14:paraId="4A5B9844" w14:textId="19CB7B00" w:rsidR="00CF2E1E" w:rsidRPr="000A0B60" w:rsidRDefault="00F26A33"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6942" w:type="dxa"/>
            <w:gridSpan w:val="7"/>
            <w:shd w:val="clear" w:color="auto" w:fill="auto"/>
          </w:tcPr>
          <w:p w14:paraId="36ED44B7" w14:textId="2F73C898" w:rsidR="00CF2E1E" w:rsidRPr="000A0B60" w:rsidRDefault="00F26A33"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248" w:type="dxa"/>
            <w:shd w:val="clear" w:color="auto" w:fill="auto"/>
          </w:tcPr>
          <w:p w14:paraId="4771FC6B" w14:textId="44F05379" w:rsidR="00CF2E1E" w:rsidRPr="000A0B60" w:rsidRDefault="001B36C5"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203" w:type="dxa"/>
            <w:shd w:val="clear" w:color="auto" w:fill="auto"/>
          </w:tcPr>
          <w:p w14:paraId="7AED69D6" w14:textId="5A6E6D65" w:rsidR="00CF2E1E" w:rsidRPr="000A0B60" w:rsidRDefault="00F26A33"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67" w:type="dxa"/>
          </w:tcPr>
          <w:p w14:paraId="01023633" w14:textId="41A3E0A3" w:rsidR="00CF2E1E" w:rsidRPr="000A0B60" w:rsidRDefault="00B32932"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240" w:type="dxa"/>
          </w:tcPr>
          <w:p w14:paraId="4CE5F4F4" w14:textId="36F35A02" w:rsidR="00CF2E1E" w:rsidRPr="000A0B60" w:rsidRDefault="00F26A33"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CF2E1E" w:rsidRPr="000A0B60" w14:paraId="325AFAFB" w14:textId="77777777" w:rsidTr="002C6EF7">
        <w:trPr>
          <w:trHeight w:val="328"/>
        </w:trPr>
        <w:tc>
          <w:tcPr>
            <w:tcW w:w="1800" w:type="dxa"/>
            <w:vMerge/>
            <w:shd w:val="clear" w:color="auto" w:fill="auto"/>
          </w:tcPr>
          <w:p w14:paraId="04E6B1A8" w14:textId="77777777" w:rsidR="00CF2E1E" w:rsidRPr="000A0B60" w:rsidRDefault="00CF2E1E"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980" w:type="dxa"/>
            <w:vMerge/>
            <w:shd w:val="clear" w:color="auto" w:fill="auto"/>
          </w:tcPr>
          <w:p w14:paraId="213A3AFF" w14:textId="77777777" w:rsidR="00CF2E1E" w:rsidRPr="000A0B60" w:rsidRDefault="00CF2E1E"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002" w:type="dxa"/>
            <w:shd w:val="clear" w:color="auto" w:fill="auto"/>
          </w:tcPr>
          <w:p w14:paraId="51F60E9E" w14:textId="02575B83" w:rsidR="00CF2E1E" w:rsidRPr="000A0B60" w:rsidRDefault="00D00E42"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3048" w:type="dxa"/>
            <w:gridSpan w:val="4"/>
            <w:shd w:val="clear" w:color="auto" w:fill="auto"/>
          </w:tcPr>
          <w:p w14:paraId="679BB643" w14:textId="3E4C46F8" w:rsidR="00CF2E1E" w:rsidRPr="000A0B60" w:rsidRDefault="00D00E42"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362" w:type="dxa"/>
            <w:shd w:val="clear" w:color="auto" w:fill="auto"/>
          </w:tcPr>
          <w:p w14:paraId="5BAC13A3" w14:textId="28C115C8" w:rsidR="00CF2E1E" w:rsidRPr="000A0B60" w:rsidRDefault="00D00E42" w:rsidP="00C400F7">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530" w:type="dxa"/>
            <w:shd w:val="clear" w:color="auto" w:fill="auto"/>
          </w:tcPr>
          <w:p w14:paraId="737A323F" w14:textId="05E04695" w:rsidR="00CF2E1E" w:rsidRPr="000A0B60" w:rsidRDefault="006921B5"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248" w:type="dxa"/>
            <w:vMerge w:val="restart"/>
            <w:shd w:val="clear" w:color="auto" w:fill="auto"/>
          </w:tcPr>
          <w:p w14:paraId="49FA9120" w14:textId="2BAF9E6D" w:rsidR="00504983" w:rsidRPr="000A0B60" w:rsidRDefault="00504983"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1. </w:t>
            </w:r>
            <w:r w:rsidR="00430B92" w:rsidRPr="000A0B60">
              <w:rPr>
                <w:rFonts w:ascii="Times New Roman" w:eastAsia="GHEA Grapalat" w:hAnsi="Times New Roman" w:cs="Times New Roman"/>
                <w:sz w:val="16"/>
                <w:szCs w:val="16"/>
                <w:lang w:val="en-US"/>
              </w:rPr>
              <w:t>Uniform</w:t>
            </w:r>
            <w:r w:rsidR="002226F7" w:rsidRPr="000A0B60">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 xml:space="preserve">specifications for the main products </w:t>
            </w:r>
            <w:r w:rsidR="00510DEB" w:rsidRPr="000A0B60">
              <w:rPr>
                <w:rFonts w:ascii="Times New Roman" w:eastAsia="GHEA Grapalat" w:hAnsi="Times New Roman" w:cs="Times New Roman"/>
                <w:sz w:val="16"/>
                <w:szCs w:val="16"/>
                <w:lang w:val="en-US"/>
              </w:rPr>
              <w:t>purchase</w:t>
            </w:r>
            <w:r w:rsidR="00510DEB">
              <w:rPr>
                <w:rFonts w:ascii="Times New Roman" w:eastAsia="GHEA Grapalat" w:hAnsi="Times New Roman" w:cs="Times New Roman"/>
                <w:sz w:val="16"/>
                <w:szCs w:val="16"/>
                <w:lang w:val="en-US"/>
              </w:rPr>
              <w:t>d</w:t>
            </w:r>
            <w:r w:rsidR="00510DEB" w:rsidRPr="000A0B60">
              <w:rPr>
                <w:rFonts w:ascii="Times New Roman" w:eastAsia="GHEA Grapalat" w:hAnsi="Times New Roman" w:cs="Times New Roman"/>
                <w:sz w:val="16"/>
                <w:szCs w:val="16"/>
                <w:lang w:val="en-US"/>
              </w:rPr>
              <w:t xml:space="preserve"> </w:t>
            </w:r>
            <w:r w:rsidR="00510DEB">
              <w:rPr>
                <w:rFonts w:ascii="Times New Roman" w:eastAsia="GHEA Grapalat" w:hAnsi="Times New Roman" w:cs="Times New Roman"/>
                <w:sz w:val="16"/>
                <w:szCs w:val="16"/>
                <w:lang w:val="en-US"/>
              </w:rPr>
              <w:t>by</w:t>
            </w:r>
            <w:r w:rsidR="002226F7" w:rsidRPr="000A0B60">
              <w:rPr>
                <w:rFonts w:ascii="Times New Roman" w:eastAsia="GHEA Grapalat" w:hAnsi="Times New Roman" w:cs="Times New Roman"/>
                <w:sz w:val="16"/>
                <w:szCs w:val="16"/>
                <w:lang w:val="en-US"/>
              </w:rPr>
              <w:t xml:space="preserve"> customers</w:t>
            </w:r>
            <w:r w:rsidRPr="000A0B60">
              <w:rPr>
                <w:rFonts w:ascii="Times New Roman" w:eastAsia="GHEA Grapalat" w:hAnsi="Times New Roman" w:cs="Times New Roman"/>
                <w:sz w:val="16"/>
                <w:szCs w:val="16"/>
                <w:lang w:val="en-US"/>
              </w:rPr>
              <w:t xml:space="preserve"> </w:t>
            </w:r>
            <w:r w:rsidR="002C6EF7">
              <w:rPr>
                <w:rFonts w:ascii="Times New Roman" w:eastAsia="GHEA Grapalat" w:hAnsi="Times New Roman" w:cs="Times New Roman"/>
                <w:sz w:val="16"/>
                <w:szCs w:val="16"/>
                <w:lang w:val="en-US"/>
              </w:rPr>
              <w:t>have been</w:t>
            </w:r>
            <w:r w:rsidRPr="000A0B60">
              <w:rPr>
                <w:rFonts w:ascii="Times New Roman" w:eastAsia="GHEA Grapalat" w:hAnsi="Times New Roman" w:cs="Times New Roman"/>
                <w:sz w:val="16"/>
                <w:szCs w:val="16"/>
                <w:lang w:val="en-US"/>
              </w:rPr>
              <w:t xml:space="preserve"> developed and </w:t>
            </w:r>
            <w:r w:rsidR="00510DEB">
              <w:rPr>
                <w:rFonts w:ascii="Times New Roman" w:eastAsia="GHEA Grapalat" w:hAnsi="Times New Roman" w:cs="Times New Roman"/>
                <w:sz w:val="16"/>
                <w:szCs w:val="16"/>
                <w:lang w:val="en-US"/>
              </w:rPr>
              <w:t>legally enacted</w:t>
            </w:r>
            <w:r w:rsidRPr="000A0B60">
              <w:rPr>
                <w:rFonts w:ascii="Times New Roman" w:eastAsia="GHEA Grapalat" w:hAnsi="Times New Roman" w:cs="Times New Roman"/>
                <w:sz w:val="16"/>
                <w:szCs w:val="16"/>
                <w:lang w:val="en-US"/>
              </w:rPr>
              <w:t>.</w:t>
            </w:r>
          </w:p>
          <w:p w14:paraId="53C54EC2" w14:textId="7A4F0467" w:rsidR="00504983" w:rsidRPr="000A0B60" w:rsidRDefault="00504983"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2. A catalog of </w:t>
            </w:r>
            <w:r w:rsidR="002C6EF7">
              <w:rPr>
                <w:rFonts w:ascii="Times New Roman" w:eastAsia="GHEA Grapalat" w:hAnsi="Times New Roman" w:cs="Times New Roman"/>
                <w:sz w:val="16"/>
                <w:szCs w:val="16"/>
                <w:lang w:val="en-US"/>
              </w:rPr>
              <w:t>main</w:t>
            </w:r>
            <w:r w:rsidRPr="000A0B60">
              <w:rPr>
                <w:rFonts w:ascii="Times New Roman" w:eastAsia="GHEA Grapalat" w:hAnsi="Times New Roman" w:cs="Times New Roman"/>
                <w:sz w:val="16"/>
                <w:szCs w:val="16"/>
                <w:lang w:val="en-US"/>
              </w:rPr>
              <w:t xml:space="preserve"> consumer goods with </w:t>
            </w:r>
            <w:r w:rsidR="002C6EF7">
              <w:rPr>
                <w:rFonts w:ascii="Times New Roman" w:eastAsia="GHEA Grapalat" w:hAnsi="Times New Roman" w:cs="Times New Roman"/>
                <w:sz w:val="16"/>
                <w:szCs w:val="16"/>
                <w:lang w:val="en-US"/>
              </w:rPr>
              <w:t>unified</w:t>
            </w:r>
            <w:r w:rsidRPr="000A0B60">
              <w:rPr>
                <w:rFonts w:ascii="Times New Roman" w:eastAsia="GHEA Grapalat" w:hAnsi="Times New Roman" w:cs="Times New Roman"/>
                <w:sz w:val="16"/>
                <w:szCs w:val="16"/>
                <w:lang w:val="en-US"/>
              </w:rPr>
              <w:t xml:space="preserve"> characteristics </w:t>
            </w:r>
            <w:r w:rsidR="002C6EF7">
              <w:rPr>
                <w:rFonts w:ascii="Times New Roman" w:eastAsia="GHEA Grapalat" w:hAnsi="Times New Roman" w:cs="Times New Roman"/>
                <w:sz w:val="16"/>
                <w:szCs w:val="16"/>
                <w:lang w:val="en-US"/>
              </w:rPr>
              <w:t>has been</w:t>
            </w:r>
            <w:r w:rsidRPr="000A0B60">
              <w:rPr>
                <w:rFonts w:ascii="Times New Roman" w:eastAsia="GHEA Grapalat" w:hAnsi="Times New Roman" w:cs="Times New Roman"/>
                <w:sz w:val="16"/>
                <w:szCs w:val="16"/>
                <w:lang w:val="en-US"/>
              </w:rPr>
              <w:t xml:space="preserve"> developed.</w:t>
            </w:r>
          </w:p>
          <w:p w14:paraId="312D82BA" w14:textId="6CC26040" w:rsidR="00CF2E1E" w:rsidRPr="000A0B60" w:rsidRDefault="00504983"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3. The system </w:t>
            </w:r>
            <w:r w:rsidR="002C6EF7">
              <w:rPr>
                <w:rFonts w:ascii="Times New Roman" w:eastAsia="GHEA Grapalat" w:hAnsi="Times New Roman" w:cs="Times New Roman"/>
                <w:sz w:val="16"/>
                <w:szCs w:val="16"/>
                <w:lang w:val="en-US"/>
              </w:rPr>
              <w:t>has been</w:t>
            </w:r>
            <w:r w:rsidRPr="000A0B60">
              <w:rPr>
                <w:rFonts w:ascii="Times New Roman" w:eastAsia="GHEA Grapalat" w:hAnsi="Times New Roman" w:cs="Times New Roman"/>
                <w:sz w:val="16"/>
                <w:szCs w:val="16"/>
                <w:lang w:val="en-US"/>
              </w:rPr>
              <w:t xml:space="preserve"> introduced and put into in practice.</w:t>
            </w:r>
          </w:p>
        </w:tc>
        <w:tc>
          <w:tcPr>
            <w:tcW w:w="1203" w:type="dxa"/>
            <w:vMerge w:val="restart"/>
            <w:shd w:val="clear" w:color="auto" w:fill="auto"/>
          </w:tcPr>
          <w:p w14:paraId="39FCF043" w14:textId="236F8412" w:rsidR="00CF2E1E" w:rsidRPr="000A0B60" w:rsidRDefault="005B1445" w:rsidP="00C400F7">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Available</w:t>
            </w:r>
            <w:r w:rsidR="004C32B8" w:rsidRPr="000A0B60">
              <w:rPr>
                <w:rFonts w:ascii="Times New Roman" w:eastAsia="GHEA Grapalat" w:hAnsi="Times New Roman" w:cs="Times New Roman"/>
                <w:sz w:val="16"/>
                <w:szCs w:val="16"/>
                <w:lang w:val="en-US"/>
              </w:rPr>
              <w:t xml:space="preserve"> legal acts</w:t>
            </w:r>
          </w:p>
          <w:p w14:paraId="2DEDCFE9" w14:textId="158EC3A2" w:rsidR="00CF2E1E" w:rsidRPr="000A0B60" w:rsidRDefault="004C32B8"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p w14:paraId="08E16F25" w14:textId="3E9B7C82" w:rsidR="00CF2E1E" w:rsidRPr="000A0B60" w:rsidRDefault="002C6EF7" w:rsidP="00C400F7">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Available</w:t>
            </w:r>
            <w:r w:rsidR="00B86305" w:rsidRPr="000A0B60">
              <w:rPr>
                <w:rFonts w:ascii="Times New Roman" w:eastAsia="GHEA Grapalat" w:hAnsi="Times New Roman" w:cs="Times New Roman"/>
                <w:sz w:val="16"/>
                <w:szCs w:val="16"/>
                <w:lang w:val="en-US"/>
              </w:rPr>
              <w:t xml:space="preserve"> technical specifications</w:t>
            </w:r>
          </w:p>
          <w:p w14:paraId="4B719703" w14:textId="77777777" w:rsidR="00CF2E1E" w:rsidRPr="000A0B60" w:rsidRDefault="00CF2E1E" w:rsidP="00C400F7">
            <w:pPr>
              <w:spacing w:line="240" w:lineRule="auto"/>
              <w:rPr>
                <w:rFonts w:ascii="Times New Roman" w:eastAsia="GHEA Grapalat" w:hAnsi="Times New Roman" w:cs="Times New Roman"/>
                <w:sz w:val="16"/>
                <w:szCs w:val="16"/>
                <w:lang w:val="en-US"/>
              </w:rPr>
            </w:pPr>
          </w:p>
        </w:tc>
        <w:tc>
          <w:tcPr>
            <w:tcW w:w="967" w:type="dxa"/>
            <w:vMerge w:val="restart"/>
          </w:tcPr>
          <w:p w14:paraId="5FBB2D3F" w14:textId="7E684ED1" w:rsidR="00CF2E1E" w:rsidRPr="000A0B60" w:rsidRDefault="00AB00CA"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Finance</w:t>
            </w:r>
            <w:r w:rsidR="00B04748" w:rsidRPr="000A0B60">
              <w:rPr>
                <w:rFonts w:ascii="Times New Roman" w:eastAsia="GHEA Grapalat" w:hAnsi="Times New Roman" w:cs="Times New Roman"/>
                <w:sz w:val="16"/>
                <w:szCs w:val="16"/>
                <w:lang w:val="en-US"/>
              </w:rPr>
              <w:t xml:space="preserve"> </w:t>
            </w:r>
          </w:p>
        </w:tc>
        <w:tc>
          <w:tcPr>
            <w:tcW w:w="1240" w:type="dxa"/>
            <w:vMerge w:val="restart"/>
          </w:tcPr>
          <w:p w14:paraId="2AC3BDF4" w14:textId="77777777" w:rsidR="00CF2E1E" w:rsidRPr="000A0B60" w:rsidRDefault="00CF2E1E" w:rsidP="00C400F7">
            <w:pPr>
              <w:spacing w:line="240" w:lineRule="auto"/>
              <w:rPr>
                <w:rFonts w:ascii="Times New Roman" w:eastAsia="GHEA Grapalat" w:hAnsi="Times New Roman" w:cs="Times New Roman"/>
                <w:sz w:val="16"/>
                <w:szCs w:val="16"/>
                <w:lang w:val="en-US"/>
              </w:rPr>
            </w:pPr>
          </w:p>
        </w:tc>
      </w:tr>
      <w:tr w:rsidR="00CF2E1E" w:rsidRPr="000A0B60" w14:paraId="141CFD8B" w14:textId="77777777" w:rsidTr="002C6EF7">
        <w:trPr>
          <w:trHeight w:val="340"/>
        </w:trPr>
        <w:tc>
          <w:tcPr>
            <w:tcW w:w="1800" w:type="dxa"/>
            <w:vMerge/>
            <w:shd w:val="clear" w:color="auto" w:fill="auto"/>
          </w:tcPr>
          <w:p w14:paraId="675B31A5" w14:textId="77777777" w:rsidR="00CF2E1E" w:rsidRPr="000A0B60" w:rsidRDefault="00CF2E1E"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980" w:type="dxa"/>
            <w:vMerge w:val="restart"/>
            <w:shd w:val="clear" w:color="auto" w:fill="auto"/>
          </w:tcPr>
          <w:p w14:paraId="4E4891A4" w14:textId="387350B2" w:rsidR="00E57596" w:rsidRPr="000A0B60" w:rsidRDefault="00E57596"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A major </w:t>
            </w:r>
            <w:r w:rsidR="00637360">
              <w:rPr>
                <w:rFonts w:ascii="Times New Roman" w:eastAsia="GHEA Grapalat" w:hAnsi="Times New Roman" w:cs="Times New Roman"/>
                <w:sz w:val="16"/>
                <w:szCs w:val="16"/>
                <w:lang w:val="en-US"/>
              </w:rPr>
              <w:t>problem</w:t>
            </w:r>
            <w:r w:rsidRPr="000A0B60">
              <w:rPr>
                <w:rFonts w:ascii="Times New Roman" w:eastAsia="GHEA Grapalat" w:hAnsi="Times New Roman" w:cs="Times New Roman"/>
                <w:sz w:val="16"/>
                <w:szCs w:val="16"/>
                <w:lang w:val="en-US"/>
              </w:rPr>
              <w:t xml:space="preserve"> in the sector </w:t>
            </w:r>
            <w:r w:rsidR="00637360">
              <w:rPr>
                <w:rFonts w:ascii="Times New Roman" w:eastAsia="GHEA Grapalat" w:hAnsi="Times New Roman" w:cs="Times New Roman"/>
                <w:sz w:val="16"/>
                <w:szCs w:val="16"/>
                <w:lang w:val="en-US"/>
              </w:rPr>
              <w:t xml:space="preserve">continues to be the </w:t>
            </w:r>
            <w:r w:rsidR="00510DEB">
              <w:rPr>
                <w:rFonts w:ascii="Times New Roman" w:eastAsia="GHEA Grapalat" w:hAnsi="Times New Roman" w:cs="Times New Roman"/>
                <w:sz w:val="16"/>
                <w:szCs w:val="16"/>
                <w:lang w:val="en-US"/>
              </w:rPr>
              <w:t xml:space="preserve">practice of </w:t>
            </w:r>
            <w:r w:rsidR="00637360">
              <w:rPr>
                <w:rFonts w:ascii="Times New Roman" w:eastAsia="GHEA Grapalat" w:hAnsi="Times New Roman" w:cs="Times New Roman"/>
                <w:sz w:val="16"/>
                <w:szCs w:val="16"/>
                <w:lang w:val="en-US"/>
              </w:rPr>
              <w:t>adapt</w:t>
            </w:r>
            <w:r w:rsidR="00510DEB">
              <w:rPr>
                <w:rFonts w:ascii="Times New Roman" w:eastAsia="GHEA Grapalat" w:hAnsi="Times New Roman" w:cs="Times New Roman"/>
                <w:sz w:val="16"/>
                <w:szCs w:val="16"/>
                <w:lang w:val="en-US"/>
              </w:rPr>
              <w:t>ing</w:t>
            </w:r>
            <w:r w:rsidRPr="000A0B60">
              <w:rPr>
                <w:rFonts w:ascii="Times New Roman" w:eastAsia="GHEA Grapalat" w:hAnsi="Times New Roman" w:cs="Times New Roman"/>
                <w:sz w:val="16"/>
                <w:szCs w:val="16"/>
                <w:lang w:val="en-US"/>
              </w:rPr>
              <w:t xml:space="preserve"> technical specifications and other criteria </w:t>
            </w:r>
            <w:r w:rsidR="00510DEB">
              <w:rPr>
                <w:rFonts w:ascii="Times New Roman" w:eastAsia="GHEA Grapalat" w:hAnsi="Times New Roman" w:cs="Times New Roman"/>
                <w:sz w:val="16"/>
                <w:szCs w:val="16"/>
                <w:lang w:val="en-US"/>
              </w:rPr>
              <w:t xml:space="preserve">defined </w:t>
            </w:r>
            <w:r w:rsidRPr="000A0B60">
              <w:rPr>
                <w:rFonts w:ascii="Times New Roman" w:eastAsia="GHEA Grapalat" w:hAnsi="Times New Roman" w:cs="Times New Roman"/>
                <w:sz w:val="16"/>
                <w:szCs w:val="16"/>
                <w:lang w:val="en-US"/>
              </w:rPr>
              <w:t>in public procurement</w:t>
            </w:r>
            <w:r w:rsidR="00637360">
              <w:rPr>
                <w:rFonts w:ascii="Times New Roman" w:eastAsia="GHEA Grapalat" w:hAnsi="Times New Roman" w:cs="Times New Roman"/>
                <w:sz w:val="16"/>
                <w:szCs w:val="16"/>
                <w:lang w:val="en-US"/>
              </w:rPr>
              <w:t xml:space="preserve"> calls to specific organizations, which helps the latter to win the</w:t>
            </w:r>
            <w:r w:rsidRPr="000A0B60">
              <w:rPr>
                <w:rFonts w:ascii="Times New Roman" w:eastAsia="GHEA Grapalat" w:hAnsi="Times New Roman" w:cs="Times New Roman"/>
                <w:sz w:val="16"/>
                <w:szCs w:val="16"/>
                <w:lang w:val="en-US"/>
              </w:rPr>
              <w:t xml:space="preserve"> tenders</w:t>
            </w:r>
            <w:r w:rsidR="00510DEB">
              <w:rPr>
                <w:rFonts w:ascii="Times New Roman" w:eastAsia="GHEA Grapalat" w:hAnsi="Times New Roman" w:cs="Times New Roman"/>
                <w:sz w:val="16"/>
                <w:szCs w:val="16"/>
                <w:lang w:val="en-US"/>
              </w:rPr>
              <w:t xml:space="preserve"> in the absence of</w:t>
            </w:r>
            <w:r w:rsidRPr="000A0B60">
              <w:rPr>
                <w:rFonts w:ascii="Times New Roman" w:eastAsia="GHEA Grapalat" w:hAnsi="Times New Roman" w:cs="Times New Roman"/>
                <w:sz w:val="16"/>
                <w:szCs w:val="16"/>
                <w:lang w:val="en-US"/>
              </w:rPr>
              <w:t xml:space="preserve"> clear criteria</w:t>
            </w:r>
            <w:r w:rsidR="00510DEB">
              <w:rPr>
                <w:rFonts w:ascii="Times New Roman" w:eastAsia="GHEA Grapalat" w:hAnsi="Times New Roman" w:cs="Times New Roman"/>
                <w:sz w:val="16"/>
                <w:szCs w:val="16"/>
                <w:lang w:val="en-US"/>
              </w:rPr>
              <w:t>,</w:t>
            </w:r>
            <w:r w:rsidRPr="000A0B60">
              <w:rPr>
                <w:rFonts w:ascii="Times New Roman" w:eastAsia="GHEA Grapalat" w:hAnsi="Times New Roman" w:cs="Times New Roman"/>
                <w:sz w:val="16"/>
                <w:szCs w:val="16"/>
                <w:lang w:val="en-US"/>
              </w:rPr>
              <w:t xml:space="preserve"> at least for </w:t>
            </w:r>
            <w:r w:rsidR="00510DEB">
              <w:rPr>
                <w:rFonts w:ascii="Times New Roman" w:eastAsia="GHEA Grapalat" w:hAnsi="Times New Roman" w:cs="Times New Roman"/>
                <w:sz w:val="16"/>
                <w:szCs w:val="16"/>
                <w:lang w:val="en-US"/>
              </w:rPr>
              <w:t xml:space="preserve">the </w:t>
            </w:r>
            <w:r w:rsidR="00637360">
              <w:rPr>
                <w:rFonts w:ascii="Times New Roman" w:eastAsia="GHEA Grapalat" w:hAnsi="Times New Roman" w:cs="Times New Roman"/>
                <w:sz w:val="16"/>
                <w:szCs w:val="16"/>
                <w:lang w:val="en-US"/>
              </w:rPr>
              <w:t>main products</w:t>
            </w:r>
            <w:r w:rsidRPr="000A0B60">
              <w:rPr>
                <w:rFonts w:ascii="Times New Roman" w:eastAsia="GHEA Grapalat" w:hAnsi="Times New Roman" w:cs="Times New Roman"/>
                <w:sz w:val="16"/>
                <w:szCs w:val="16"/>
                <w:lang w:val="en-US"/>
              </w:rPr>
              <w:t>.</w:t>
            </w:r>
          </w:p>
          <w:p w14:paraId="5FEEC747" w14:textId="6D5CDDCB" w:rsidR="00CF2E1E" w:rsidRPr="000A0B60" w:rsidRDefault="00637360" w:rsidP="00C400F7">
            <w:pPr>
              <w:spacing w:line="240" w:lineRule="auto"/>
              <w:rPr>
                <w:sz w:val="16"/>
                <w:szCs w:val="16"/>
                <w:lang w:val="en-US"/>
              </w:rPr>
            </w:pPr>
            <w:r>
              <w:rPr>
                <w:rFonts w:ascii="Times New Roman" w:eastAsia="GHEA Grapalat" w:hAnsi="Times New Roman" w:cs="Times New Roman"/>
                <w:sz w:val="16"/>
                <w:szCs w:val="16"/>
                <w:lang w:val="en-US"/>
              </w:rPr>
              <w:t>I</w:t>
            </w:r>
            <w:r w:rsidRPr="000A0B60">
              <w:rPr>
                <w:rFonts w:ascii="Times New Roman" w:eastAsia="GHEA Grapalat" w:hAnsi="Times New Roman" w:cs="Times New Roman"/>
                <w:sz w:val="16"/>
                <w:szCs w:val="16"/>
                <w:lang w:val="en-US"/>
              </w:rPr>
              <w:t>n recent years</w:t>
            </w:r>
            <w:r>
              <w:rPr>
                <w:rFonts w:ascii="Times New Roman" w:eastAsia="GHEA Grapalat" w:hAnsi="Times New Roman" w:cs="Times New Roman"/>
                <w:sz w:val="16"/>
                <w:szCs w:val="16"/>
                <w:lang w:val="en-US"/>
              </w:rPr>
              <w:t>,</w:t>
            </w:r>
            <w:r w:rsidRPr="000A0B60">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t</w:t>
            </w:r>
            <w:r w:rsidR="00E57596" w:rsidRPr="000A0B60">
              <w:rPr>
                <w:rFonts w:ascii="Times New Roman" w:eastAsia="GHEA Grapalat" w:hAnsi="Times New Roman" w:cs="Times New Roman"/>
                <w:sz w:val="16"/>
                <w:szCs w:val="16"/>
                <w:lang w:val="en-US"/>
              </w:rPr>
              <w:t xml:space="preserve">he Ministry of Finance has developed mechanisms to combat the aforementioned vicious practice. However, </w:t>
            </w:r>
            <w:r w:rsidR="00510DEB">
              <w:rPr>
                <w:rFonts w:ascii="Times New Roman" w:eastAsia="GHEA Grapalat" w:hAnsi="Times New Roman" w:cs="Times New Roman"/>
                <w:sz w:val="16"/>
                <w:szCs w:val="16"/>
                <w:lang w:val="en-US"/>
              </w:rPr>
              <w:t xml:space="preserve">they are not effective, as evidenced by the </w:t>
            </w:r>
            <w:r w:rsidR="00E57596" w:rsidRPr="000A0B60">
              <w:rPr>
                <w:rFonts w:ascii="Times New Roman" w:eastAsia="GHEA Grapalat" w:hAnsi="Times New Roman" w:cs="Times New Roman"/>
                <w:sz w:val="16"/>
                <w:szCs w:val="16"/>
                <w:lang w:val="en-US"/>
              </w:rPr>
              <w:t xml:space="preserve">reports received </w:t>
            </w:r>
            <w:r w:rsidR="00DA0910">
              <w:rPr>
                <w:rFonts w:ascii="Times New Roman" w:eastAsia="GHEA Grapalat" w:hAnsi="Times New Roman" w:cs="Times New Roman"/>
                <w:sz w:val="16"/>
                <w:szCs w:val="16"/>
                <w:lang w:val="en-US"/>
              </w:rPr>
              <w:t>via</w:t>
            </w:r>
            <w:r w:rsidR="00E57596" w:rsidRPr="000A0B60">
              <w:rPr>
                <w:rFonts w:ascii="Times New Roman" w:eastAsia="GHEA Grapalat" w:hAnsi="Times New Roman" w:cs="Times New Roman"/>
                <w:sz w:val="16"/>
                <w:szCs w:val="16"/>
                <w:lang w:val="en-US"/>
              </w:rPr>
              <w:t xml:space="preserve"> the </w:t>
            </w:r>
            <w:proofErr w:type="spellStart"/>
            <w:r w:rsidR="00E57596" w:rsidRPr="000A0B60">
              <w:rPr>
                <w:rFonts w:ascii="Times New Roman" w:eastAsia="GHEA Grapalat" w:hAnsi="Times New Roman" w:cs="Times New Roman"/>
                <w:sz w:val="16"/>
                <w:szCs w:val="16"/>
                <w:lang w:val="en-US"/>
              </w:rPr>
              <w:t>Bizprotect</w:t>
            </w:r>
            <w:proofErr w:type="spellEnd"/>
            <w:r w:rsidR="00E57596" w:rsidRPr="000A0B60">
              <w:rPr>
                <w:rFonts w:ascii="Times New Roman" w:eastAsia="GHEA Grapalat" w:hAnsi="Times New Roman" w:cs="Times New Roman"/>
                <w:sz w:val="16"/>
                <w:szCs w:val="16"/>
                <w:lang w:val="en-US"/>
              </w:rPr>
              <w:t xml:space="preserve"> </w:t>
            </w:r>
            <w:r w:rsidR="00510DEB">
              <w:rPr>
                <w:rFonts w:ascii="Times New Roman" w:eastAsia="GHEA Grapalat" w:hAnsi="Times New Roman" w:cs="Times New Roman"/>
                <w:sz w:val="16"/>
                <w:szCs w:val="16"/>
                <w:lang w:val="en-US"/>
              </w:rPr>
              <w:t>whistleblowing</w:t>
            </w:r>
            <w:r w:rsidR="00E57596" w:rsidRPr="000A0B60">
              <w:rPr>
                <w:rFonts w:ascii="Times New Roman" w:eastAsia="GHEA Grapalat" w:hAnsi="Times New Roman" w:cs="Times New Roman"/>
                <w:sz w:val="16"/>
                <w:szCs w:val="16"/>
                <w:lang w:val="en-US"/>
              </w:rPr>
              <w:t xml:space="preserve"> platform run by the Armenian </w:t>
            </w:r>
            <w:r w:rsidR="00DA0910" w:rsidRPr="000A0B60">
              <w:rPr>
                <w:rFonts w:ascii="Times New Roman" w:eastAsia="GHEA Grapalat" w:hAnsi="Times New Roman" w:cs="Times New Roman"/>
                <w:sz w:val="16"/>
                <w:szCs w:val="16"/>
                <w:lang w:val="en-US"/>
              </w:rPr>
              <w:t>Lawyers</w:t>
            </w:r>
            <w:r w:rsidR="00DA0910">
              <w:rPr>
                <w:rFonts w:ascii="Times New Roman" w:eastAsia="GHEA Grapalat" w:hAnsi="Times New Roman" w:cs="Times New Roman"/>
                <w:sz w:val="16"/>
                <w:szCs w:val="16"/>
                <w:lang w:val="en-US"/>
              </w:rPr>
              <w:t>’</w:t>
            </w:r>
            <w:r w:rsidR="00DA0910" w:rsidRPr="000A0B60">
              <w:rPr>
                <w:rFonts w:ascii="Times New Roman" w:eastAsia="GHEA Grapalat" w:hAnsi="Times New Roman" w:cs="Times New Roman"/>
                <w:sz w:val="16"/>
                <w:szCs w:val="16"/>
                <w:lang w:val="en-US"/>
              </w:rPr>
              <w:t xml:space="preserve"> </w:t>
            </w:r>
            <w:r w:rsidR="00E57596" w:rsidRPr="000A0B60">
              <w:rPr>
                <w:rFonts w:ascii="Times New Roman" w:eastAsia="GHEA Grapalat" w:hAnsi="Times New Roman" w:cs="Times New Roman"/>
                <w:sz w:val="16"/>
                <w:szCs w:val="16"/>
                <w:lang w:val="en-US"/>
              </w:rPr>
              <w:t>Association.</w:t>
            </w:r>
            <w:r w:rsidR="00B04748" w:rsidRPr="000A0B60">
              <w:rPr>
                <w:rFonts w:ascii="Times New Roman" w:eastAsia="GHEA Grapalat" w:hAnsi="Times New Roman" w:cs="Times New Roman"/>
                <w:sz w:val="16"/>
                <w:szCs w:val="16"/>
                <w:vertAlign w:val="superscript"/>
                <w:lang w:val="en-US"/>
              </w:rPr>
              <w:footnoteReference w:id="1"/>
            </w:r>
          </w:p>
        </w:tc>
        <w:tc>
          <w:tcPr>
            <w:tcW w:w="1002" w:type="dxa"/>
            <w:shd w:val="clear" w:color="auto" w:fill="auto"/>
          </w:tcPr>
          <w:p w14:paraId="665FD093" w14:textId="77777777" w:rsidR="00CF2E1E" w:rsidRPr="000A0B60" w:rsidRDefault="00B04748"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440" w:type="dxa"/>
            <w:gridSpan w:val="2"/>
            <w:shd w:val="clear" w:color="auto" w:fill="auto"/>
          </w:tcPr>
          <w:p w14:paraId="04D172D2" w14:textId="77777777" w:rsidR="00CF2E1E" w:rsidRPr="000A0B60" w:rsidRDefault="00B04748"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608" w:type="dxa"/>
            <w:gridSpan w:val="2"/>
            <w:shd w:val="clear" w:color="auto" w:fill="auto"/>
          </w:tcPr>
          <w:p w14:paraId="722E867A" w14:textId="77777777" w:rsidR="00CF2E1E" w:rsidRPr="000A0B60" w:rsidRDefault="00B04748"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362" w:type="dxa"/>
            <w:shd w:val="clear" w:color="auto" w:fill="auto"/>
          </w:tcPr>
          <w:p w14:paraId="7DE9EC41" w14:textId="77777777" w:rsidR="00CF2E1E" w:rsidRPr="000A0B60" w:rsidRDefault="00CF2E1E" w:rsidP="00C400F7">
            <w:pPr>
              <w:spacing w:line="240" w:lineRule="auto"/>
              <w:rPr>
                <w:rFonts w:ascii="Times New Roman" w:eastAsia="GHEA Grapalat" w:hAnsi="Times New Roman" w:cs="Times New Roman"/>
                <w:sz w:val="16"/>
                <w:szCs w:val="16"/>
                <w:lang w:val="en-US"/>
              </w:rPr>
            </w:pPr>
          </w:p>
        </w:tc>
        <w:tc>
          <w:tcPr>
            <w:tcW w:w="1530" w:type="dxa"/>
            <w:shd w:val="clear" w:color="auto" w:fill="auto"/>
          </w:tcPr>
          <w:p w14:paraId="12197613" w14:textId="77777777" w:rsidR="00CF2E1E" w:rsidRPr="000A0B60" w:rsidRDefault="00CF2E1E" w:rsidP="00C400F7">
            <w:pPr>
              <w:spacing w:line="240" w:lineRule="auto"/>
              <w:rPr>
                <w:rFonts w:ascii="Times New Roman" w:eastAsia="GHEA Grapalat" w:hAnsi="Times New Roman" w:cs="Times New Roman"/>
                <w:sz w:val="16"/>
                <w:szCs w:val="16"/>
                <w:lang w:val="en-US"/>
              </w:rPr>
            </w:pPr>
          </w:p>
        </w:tc>
        <w:tc>
          <w:tcPr>
            <w:tcW w:w="2248" w:type="dxa"/>
            <w:vMerge/>
            <w:shd w:val="clear" w:color="auto" w:fill="auto"/>
          </w:tcPr>
          <w:p w14:paraId="75D35F23" w14:textId="77777777" w:rsidR="00CF2E1E" w:rsidRPr="000A0B60" w:rsidRDefault="00CF2E1E"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203" w:type="dxa"/>
            <w:vMerge/>
            <w:shd w:val="clear" w:color="auto" w:fill="auto"/>
          </w:tcPr>
          <w:p w14:paraId="48F5B04F" w14:textId="77777777" w:rsidR="00CF2E1E" w:rsidRPr="000A0B60" w:rsidRDefault="00CF2E1E"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967" w:type="dxa"/>
            <w:vMerge/>
          </w:tcPr>
          <w:p w14:paraId="1479A470" w14:textId="77777777" w:rsidR="00CF2E1E" w:rsidRPr="000A0B60" w:rsidRDefault="00CF2E1E"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240" w:type="dxa"/>
            <w:vMerge/>
          </w:tcPr>
          <w:p w14:paraId="19A61915" w14:textId="77777777" w:rsidR="00CF2E1E" w:rsidRPr="000A0B60" w:rsidRDefault="00CF2E1E"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r>
      <w:tr w:rsidR="00CF2E1E" w:rsidRPr="000A0B60" w14:paraId="7DC232A2" w14:textId="77777777" w:rsidTr="002C6EF7">
        <w:trPr>
          <w:trHeight w:val="1110"/>
        </w:trPr>
        <w:tc>
          <w:tcPr>
            <w:tcW w:w="1800" w:type="dxa"/>
            <w:vMerge/>
            <w:shd w:val="clear" w:color="auto" w:fill="auto"/>
          </w:tcPr>
          <w:p w14:paraId="373778D7" w14:textId="77777777" w:rsidR="00CF2E1E" w:rsidRPr="000A0B60" w:rsidRDefault="00CF2E1E"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980" w:type="dxa"/>
            <w:vMerge/>
            <w:shd w:val="clear" w:color="auto" w:fill="auto"/>
          </w:tcPr>
          <w:p w14:paraId="6623A48C" w14:textId="77777777" w:rsidR="00CF2E1E" w:rsidRPr="000A0B60" w:rsidRDefault="00CF2E1E"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002" w:type="dxa"/>
            <w:shd w:val="clear" w:color="auto" w:fill="auto"/>
          </w:tcPr>
          <w:p w14:paraId="006C83E7" w14:textId="77777777" w:rsidR="00CF2E1E" w:rsidRPr="000A0B60" w:rsidRDefault="00CF2E1E" w:rsidP="00C400F7">
            <w:pPr>
              <w:spacing w:line="240" w:lineRule="auto"/>
              <w:rPr>
                <w:rFonts w:ascii="Times New Roman" w:eastAsia="GHEA Grapalat" w:hAnsi="Times New Roman" w:cs="Times New Roman"/>
                <w:sz w:val="16"/>
                <w:szCs w:val="16"/>
                <w:lang w:val="en-US"/>
              </w:rPr>
            </w:pPr>
          </w:p>
        </w:tc>
        <w:tc>
          <w:tcPr>
            <w:tcW w:w="1440" w:type="dxa"/>
            <w:gridSpan w:val="2"/>
            <w:shd w:val="clear" w:color="auto" w:fill="auto"/>
          </w:tcPr>
          <w:p w14:paraId="5E0CDDC1" w14:textId="77777777" w:rsidR="00CF2E1E" w:rsidRPr="000A0B60" w:rsidRDefault="00CF2E1E" w:rsidP="00C400F7">
            <w:pPr>
              <w:spacing w:line="240" w:lineRule="auto"/>
              <w:rPr>
                <w:rFonts w:ascii="Times New Roman" w:eastAsia="GHEA Grapalat" w:hAnsi="Times New Roman" w:cs="Times New Roman"/>
                <w:sz w:val="16"/>
                <w:szCs w:val="16"/>
                <w:lang w:val="en-US"/>
              </w:rPr>
            </w:pPr>
          </w:p>
        </w:tc>
        <w:tc>
          <w:tcPr>
            <w:tcW w:w="1608" w:type="dxa"/>
            <w:gridSpan w:val="2"/>
            <w:shd w:val="clear" w:color="auto" w:fill="auto"/>
          </w:tcPr>
          <w:p w14:paraId="2EA40EBB" w14:textId="77777777" w:rsidR="00CF2E1E" w:rsidRPr="000A0B60" w:rsidRDefault="00CF2E1E" w:rsidP="00C400F7">
            <w:pPr>
              <w:spacing w:line="240" w:lineRule="auto"/>
              <w:rPr>
                <w:rFonts w:ascii="Times New Roman" w:eastAsia="GHEA Grapalat" w:hAnsi="Times New Roman" w:cs="Times New Roman"/>
                <w:sz w:val="16"/>
                <w:szCs w:val="16"/>
                <w:lang w:val="en-US"/>
              </w:rPr>
            </w:pPr>
          </w:p>
        </w:tc>
        <w:tc>
          <w:tcPr>
            <w:tcW w:w="1362" w:type="dxa"/>
            <w:shd w:val="clear" w:color="auto" w:fill="auto"/>
          </w:tcPr>
          <w:p w14:paraId="66D5E42A" w14:textId="2F96435A" w:rsidR="00E01E4A" w:rsidRPr="000A0B60" w:rsidRDefault="00E01E4A" w:rsidP="00C400F7">
            <w:pPr>
              <w:spacing w:after="0" w:line="240" w:lineRule="auto"/>
              <w:ind w:right="115"/>
              <w:rPr>
                <w:rFonts w:ascii="Times New Roman" w:eastAsia="GHEA Grapalat" w:hAnsi="Times New Roman" w:cs="Times New Roman"/>
                <w:color w:val="000000"/>
                <w:sz w:val="16"/>
                <w:szCs w:val="16"/>
                <w:lang w:val="en-US"/>
              </w:rPr>
            </w:pPr>
            <w:r w:rsidRPr="000A0B60">
              <w:rPr>
                <w:rFonts w:ascii="Times New Roman" w:eastAsia="GHEA Grapalat" w:hAnsi="Times New Roman" w:cs="Times New Roman"/>
                <w:color w:val="000000"/>
                <w:sz w:val="16"/>
                <w:szCs w:val="16"/>
                <w:lang w:val="en-US"/>
              </w:rPr>
              <w:t xml:space="preserve">Uniform specifications </w:t>
            </w:r>
            <w:r w:rsidR="00504983" w:rsidRPr="000A0B60">
              <w:rPr>
                <w:rFonts w:ascii="Times New Roman" w:eastAsia="GHEA Grapalat" w:hAnsi="Times New Roman" w:cs="Times New Roman"/>
                <w:color w:val="000000"/>
                <w:sz w:val="16"/>
                <w:szCs w:val="16"/>
                <w:lang w:val="en-US"/>
              </w:rPr>
              <w:t>are</w:t>
            </w:r>
            <w:r w:rsidRPr="000A0B60">
              <w:rPr>
                <w:rFonts w:ascii="Times New Roman" w:eastAsia="GHEA Grapalat" w:hAnsi="Times New Roman" w:cs="Times New Roman"/>
                <w:color w:val="000000"/>
                <w:sz w:val="16"/>
                <w:szCs w:val="16"/>
                <w:lang w:val="en-US"/>
              </w:rPr>
              <w:t xml:space="preserve"> developed and </w:t>
            </w:r>
            <w:r w:rsidR="00510DEB">
              <w:rPr>
                <w:rFonts w:ascii="Times New Roman" w:eastAsia="GHEA Grapalat" w:hAnsi="Times New Roman" w:cs="Times New Roman"/>
                <w:color w:val="000000"/>
                <w:sz w:val="16"/>
                <w:szCs w:val="16"/>
                <w:lang w:val="en-US"/>
              </w:rPr>
              <w:t>applied</w:t>
            </w:r>
            <w:r w:rsidRPr="000A0B60">
              <w:rPr>
                <w:rFonts w:ascii="Times New Roman" w:eastAsia="GHEA Grapalat" w:hAnsi="Times New Roman" w:cs="Times New Roman"/>
                <w:color w:val="000000"/>
                <w:sz w:val="16"/>
                <w:szCs w:val="16"/>
                <w:lang w:val="en-US"/>
              </w:rPr>
              <w:t xml:space="preserve"> for </w:t>
            </w:r>
            <w:r w:rsidR="00510DEB">
              <w:rPr>
                <w:rFonts w:ascii="Times New Roman" w:eastAsia="GHEA Grapalat" w:hAnsi="Times New Roman" w:cs="Times New Roman"/>
                <w:color w:val="000000"/>
                <w:sz w:val="16"/>
                <w:szCs w:val="16"/>
                <w:lang w:val="en-US"/>
              </w:rPr>
              <w:t>the main</w:t>
            </w:r>
            <w:r w:rsidRPr="000A0B60">
              <w:rPr>
                <w:rFonts w:ascii="Times New Roman" w:eastAsia="GHEA Grapalat" w:hAnsi="Times New Roman" w:cs="Times New Roman"/>
                <w:color w:val="000000"/>
                <w:sz w:val="16"/>
                <w:szCs w:val="16"/>
                <w:lang w:val="en-US"/>
              </w:rPr>
              <w:t xml:space="preserve"> products purchased by customers.</w:t>
            </w:r>
          </w:p>
        </w:tc>
        <w:tc>
          <w:tcPr>
            <w:tcW w:w="1530" w:type="dxa"/>
            <w:shd w:val="clear" w:color="auto" w:fill="auto"/>
          </w:tcPr>
          <w:p w14:paraId="369EFCFE" w14:textId="77777777" w:rsidR="00CF2E1E" w:rsidRPr="000A0B60" w:rsidRDefault="00CF2E1E" w:rsidP="00C400F7">
            <w:pPr>
              <w:spacing w:line="240" w:lineRule="auto"/>
              <w:rPr>
                <w:rFonts w:ascii="Times New Roman" w:eastAsia="GHEA Grapalat" w:hAnsi="Times New Roman" w:cs="Times New Roman"/>
                <w:sz w:val="16"/>
                <w:szCs w:val="16"/>
                <w:lang w:val="en-US"/>
              </w:rPr>
            </w:pPr>
          </w:p>
          <w:p w14:paraId="0C5C7F08" w14:textId="77777777" w:rsidR="00CF2E1E" w:rsidRPr="000A0B60" w:rsidRDefault="00CF2E1E" w:rsidP="00C400F7">
            <w:pPr>
              <w:spacing w:line="240" w:lineRule="auto"/>
              <w:rPr>
                <w:rFonts w:ascii="Times New Roman" w:eastAsia="GHEA Grapalat" w:hAnsi="Times New Roman" w:cs="Times New Roman"/>
                <w:sz w:val="16"/>
                <w:szCs w:val="16"/>
                <w:lang w:val="en-US"/>
              </w:rPr>
            </w:pPr>
          </w:p>
          <w:p w14:paraId="538218D1" w14:textId="77777777" w:rsidR="00CF2E1E" w:rsidRPr="000A0B60" w:rsidRDefault="00CF2E1E" w:rsidP="00C400F7">
            <w:pPr>
              <w:spacing w:line="240" w:lineRule="auto"/>
              <w:rPr>
                <w:rFonts w:ascii="Times New Roman" w:eastAsia="GHEA Grapalat" w:hAnsi="Times New Roman" w:cs="Times New Roman"/>
                <w:sz w:val="16"/>
                <w:szCs w:val="16"/>
                <w:lang w:val="en-US"/>
              </w:rPr>
            </w:pPr>
          </w:p>
          <w:p w14:paraId="40FEEBA2" w14:textId="77777777" w:rsidR="00CF2E1E" w:rsidRPr="000A0B60" w:rsidRDefault="00CF2E1E" w:rsidP="00C400F7">
            <w:pPr>
              <w:spacing w:line="240" w:lineRule="auto"/>
              <w:rPr>
                <w:rFonts w:ascii="Times New Roman" w:eastAsia="GHEA Grapalat" w:hAnsi="Times New Roman" w:cs="Times New Roman"/>
                <w:sz w:val="16"/>
                <w:szCs w:val="16"/>
                <w:lang w:val="en-US"/>
              </w:rPr>
            </w:pPr>
          </w:p>
        </w:tc>
        <w:tc>
          <w:tcPr>
            <w:tcW w:w="2248" w:type="dxa"/>
            <w:vMerge/>
            <w:shd w:val="clear" w:color="auto" w:fill="auto"/>
          </w:tcPr>
          <w:p w14:paraId="0EA27A4D" w14:textId="77777777" w:rsidR="00CF2E1E" w:rsidRPr="000A0B60" w:rsidRDefault="00CF2E1E"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203" w:type="dxa"/>
            <w:vMerge/>
            <w:shd w:val="clear" w:color="auto" w:fill="auto"/>
          </w:tcPr>
          <w:p w14:paraId="0A3A844A" w14:textId="77777777" w:rsidR="00CF2E1E" w:rsidRPr="000A0B60" w:rsidRDefault="00CF2E1E"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967" w:type="dxa"/>
            <w:vMerge/>
          </w:tcPr>
          <w:p w14:paraId="01F1B3B9" w14:textId="77777777" w:rsidR="00CF2E1E" w:rsidRPr="000A0B60" w:rsidRDefault="00CF2E1E"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240" w:type="dxa"/>
            <w:vMerge/>
          </w:tcPr>
          <w:p w14:paraId="30887376" w14:textId="77777777" w:rsidR="00CF2E1E" w:rsidRPr="000A0B60" w:rsidRDefault="00CF2E1E"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r>
      <w:tr w:rsidR="00CF2E1E" w:rsidRPr="000A0B60" w14:paraId="06377FC5" w14:textId="77777777" w:rsidTr="00E57596">
        <w:trPr>
          <w:trHeight w:val="350"/>
        </w:trPr>
        <w:tc>
          <w:tcPr>
            <w:tcW w:w="1800" w:type="dxa"/>
            <w:shd w:val="clear" w:color="auto" w:fill="FFE599"/>
          </w:tcPr>
          <w:p w14:paraId="1E1D6D9C" w14:textId="1A0E0C70" w:rsidR="00CF2E1E" w:rsidRPr="000A0B60" w:rsidRDefault="00F26A33" w:rsidP="00C400F7">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580" w:type="dxa"/>
            <w:gridSpan w:val="12"/>
            <w:shd w:val="clear" w:color="auto" w:fill="FFE599"/>
          </w:tcPr>
          <w:p w14:paraId="6A02BDC8" w14:textId="384E0BD3" w:rsidR="00CF2E1E" w:rsidRPr="000A0B60" w:rsidRDefault="00F26A33"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Sources not prohibited by legislation</w:t>
            </w:r>
          </w:p>
        </w:tc>
      </w:tr>
      <w:tr w:rsidR="00CF2E1E" w:rsidRPr="000A0B60" w14:paraId="592E90C9" w14:textId="77777777" w:rsidTr="002C6EF7">
        <w:trPr>
          <w:trHeight w:val="620"/>
        </w:trPr>
        <w:tc>
          <w:tcPr>
            <w:tcW w:w="1800" w:type="dxa"/>
            <w:vMerge w:val="restart"/>
            <w:shd w:val="clear" w:color="auto" w:fill="auto"/>
          </w:tcPr>
          <w:p w14:paraId="1A2D6171" w14:textId="2A6FB352" w:rsidR="00CF2E1E" w:rsidRPr="000A0B60" w:rsidRDefault="001B36C5"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b/>
                <w:sz w:val="16"/>
                <w:szCs w:val="16"/>
                <w:lang w:val="en-US"/>
              </w:rPr>
              <w:lastRenderedPageBreak/>
              <w:t>Activity 4</w:t>
            </w:r>
            <w:r w:rsidR="00B04748" w:rsidRPr="000A0B60">
              <w:rPr>
                <w:rFonts w:ascii="Times New Roman" w:eastAsia="GHEA Grapalat" w:hAnsi="Times New Roman" w:cs="Times New Roman"/>
                <w:b/>
                <w:sz w:val="16"/>
                <w:szCs w:val="16"/>
                <w:lang w:val="en-US"/>
              </w:rPr>
              <w:t>.13</w:t>
            </w:r>
          </w:p>
          <w:p w14:paraId="59FFDA5B" w14:textId="2CAC382A" w:rsidR="00CF2E1E" w:rsidRPr="000A0B60" w:rsidRDefault="00C403D3"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Continu</w:t>
            </w:r>
            <w:r w:rsidR="002C6EF7">
              <w:rPr>
                <w:rFonts w:ascii="Times New Roman" w:eastAsia="GHEA Grapalat" w:hAnsi="Times New Roman" w:cs="Times New Roman"/>
                <w:sz w:val="16"/>
                <w:szCs w:val="16"/>
                <w:lang w:val="en-US"/>
              </w:rPr>
              <w:t>ously</w:t>
            </w:r>
            <w:r w:rsidRPr="000A0B60">
              <w:rPr>
                <w:rFonts w:ascii="Times New Roman" w:eastAsia="GHEA Grapalat" w:hAnsi="Times New Roman" w:cs="Times New Roman"/>
                <w:sz w:val="16"/>
                <w:szCs w:val="16"/>
                <w:lang w:val="en-US"/>
              </w:rPr>
              <w:t xml:space="preserve"> improve the systems </w:t>
            </w:r>
            <w:r w:rsidR="00E94A8D">
              <w:rPr>
                <w:rFonts w:ascii="Times New Roman" w:eastAsia="GHEA Grapalat" w:hAnsi="Times New Roman" w:cs="Times New Roman"/>
                <w:sz w:val="16"/>
                <w:szCs w:val="16"/>
                <w:lang w:val="en-US"/>
              </w:rPr>
              <w:t>of</w:t>
            </w:r>
            <w:r w:rsidRPr="000A0B60">
              <w:rPr>
                <w:rFonts w:ascii="Times New Roman" w:eastAsia="GHEA Grapalat" w:hAnsi="Times New Roman" w:cs="Times New Roman"/>
                <w:sz w:val="16"/>
                <w:szCs w:val="16"/>
                <w:lang w:val="en-US"/>
              </w:rPr>
              <w:t xml:space="preserve"> transparency and publicity </w:t>
            </w:r>
            <w:r w:rsidR="00F523AB" w:rsidRPr="000A0B60">
              <w:rPr>
                <w:rFonts w:ascii="Times New Roman" w:eastAsia="GHEA Grapalat" w:hAnsi="Times New Roman" w:cs="Times New Roman"/>
                <w:sz w:val="16"/>
                <w:szCs w:val="16"/>
                <w:lang w:val="en-US"/>
              </w:rPr>
              <w:t>of</w:t>
            </w:r>
            <w:r w:rsidRPr="000A0B60">
              <w:rPr>
                <w:rFonts w:ascii="Times New Roman" w:eastAsia="GHEA Grapalat" w:hAnsi="Times New Roman" w:cs="Times New Roman"/>
                <w:sz w:val="16"/>
                <w:szCs w:val="16"/>
                <w:lang w:val="en-US"/>
              </w:rPr>
              <w:t xml:space="preserve"> the public procurement process</w:t>
            </w:r>
            <w:r w:rsidR="00E94A8D">
              <w:rPr>
                <w:rFonts w:ascii="Times New Roman" w:eastAsia="GHEA Grapalat" w:hAnsi="Times New Roman" w:cs="Times New Roman"/>
                <w:sz w:val="16"/>
                <w:szCs w:val="16"/>
                <w:lang w:val="en-US"/>
              </w:rPr>
              <w:t>.</w:t>
            </w:r>
          </w:p>
        </w:tc>
        <w:tc>
          <w:tcPr>
            <w:tcW w:w="1980" w:type="dxa"/>
            <w:vMerge w:val="restart"/>
            <w:shd w:val="clear" w:color="auto" w:fill="auto"/>
          </w:tcPr>
          <w:p w14:paraId="4768B8A3" w14:textId="2774581B" w:rsidR="00CF2E1E" w:rsidRPr="000A0B60" w:rsidRDefault="00F26A33"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6942" w:type="dxa"/>
            <w:gridSpan w:val="7"/>
            <w:shd w:val="clear" w:color="auto" w:fill="auto"/>
          </w:tcPr>
          <w:p w14:paraId="17802E6B" w14:textId="31C7C08B" w:rsidR="00CF2E1E" w:rsidRPr="000A0B60" w:rsidRDefault="00F26A33"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248" w:type="dxa"/>
            <w:shd w:val="clear" w:color="auto" w:fill="auto"/>
          </w:tcPr>
          <w:p w14:paraId="2B81733F" w14:textId="0B8F67CD" w:rsidR="00CF2E1E" w:rsidRPr="000A0B60" w:rsidRDefault="001B36C5"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203" w:type="dxa"/>
            <w:shd w:val="clear" w:color="auto" w:fill="auto"/>
          </w:tcPr>
          <w:p w14:paraId="202F1074" w14:textId="7719A5FB" w:rsidR="00CF2E1E" w:rsidRPr="000A0B60" w:rsidRDefault="00F26A33"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67" w:type="dxa"/>
          </w:tcPr>
          <w:p w14:paraId="48970071" w14:textId="254B7FFA" w:rsidR="00CF2E1E" w:rsidRPr="000A0B60" w:rsidRDefault="00B32932"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240" w:type="dxa"/>
          </w:tcPr>
          <w:p w14:paraId="63F8C1C5" w14:textId="57D47B8D" w:rsidR="00CF2E1E" w:rsidRPr="000A0B60" w:rsidRDefault="00F26A33"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CF2E1E" w:rsidRPr="000A0B60" w14:paraId="14CC9B63" w14:textId="77777777" w:rsidTr="002C6EF7">
        <w:trPr>
          <w:trHeight w:val="328"/>
        </w:trPr>
        <w:tc>
          <w:tcPr>
            <w:tcW w:w="1800" w:type="dxa"/>
            <w:vMerge/>
            <w:shd w:val="clear" w:color="auto" w:fill="auto"/>
          </w:tcPr>
          <w:p w14:paraId="6A755046" w14:textId="77777777" w:rsidR="00CF2E1E" w:rsidRPr="000A0B60" w:rsidRDefault="00CF2E1E"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980" w:type="dxa"/>
            <w:vMerge/>
            <w:shd w:val="clear" w:color="auto" w:fill="auto"/>
          </w:tcPr>
          <w:p w14:paraId="319584CB" w14:textId="77777777" w:rsidR="00CF2E1E" w:rsidRPr="000A0B60" w:rsidRDefault="00CF2E1E" w:rsidP="00C400F7">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002" w:type="dxa"/>
            <w:shd w:val="clear" w:color="auto" w:fill="auto"/>
          </w:tcPr>
          <w:p w14:paraId="501420C8" w14:textId="792C74A3" w:rsidR="00CF2E1E" w:rsidRPr="000A0B60" w:rsidRDefault="00D00E42"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3048" w:type="dxa"/>
            <w:gridSpan w:val="4"/>
            <w:shd w:val="clear" w:color="auto" w:fill="auto"/>
          </w:tcPr>
          <w:p w14:paraId="2F3A8BF9" w14:textId="5B255D97" w:rsidR="00CF2E1E" w:rsidRPr="000A0B60" w:rsidRDefault="00D00E42"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362" w:type="dxa"/>
            <w:shd w:val="clear" w:color="auto" w:fill="auto"/>
          </w:tcPr>
          <w:p w14:paraId="741897D6" w14:textId="091D6188" w:rsidR="00CF2E1E" w:rsidRPr="000A0B60" w:rsidRDefault="00D00E42" w:rsidP="00C400F7">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530" w:type="dxa"/>
            <w:shd w:val="clear" w:color="auto" w:fill="auto"/>
          </w:tcPr>
          <w:p w14:paraId="6E85D869" w14:textId="156A4473" w:rsidR="00CF2E1E" w:rsidRPr="000A0B60" w:rsidRDefault="006921B5"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248" w:type="dxa"/>
            <w:vMerge w:val="restart"/>
            <w:shd w:val="clear" w:color="auto" w:fill="auto"/>
          </w:tcPr>
          <w:p w14:paraId="29F95E88" w14:textId="1F4FA2A4" w:rsidR="00CF2E1E" w:rsidRPr="000A0B60" w:rsidRDefault="00C403D3"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1. The </w:t>
            </w:r>
            <w:r w:rsidR="00D03DB3">
              <w:rPr>
                <w:rFonts w:ascii="Times New Roman" w:eastAsia="GHEA Grapalat" w:hAnsi="Times New Roman" w:cs="Times New Roman"/>
                <w:sz w:val="16"/>
                <w:szCs w:val="16"/>
                <w:lang w:val="en-US"/>
              </w:rPr>
              <w:t>terms of reference</w:t>
            </w:r>
            <w:r w:rsidRPr="000A0B60">
              <w:rPr>
                <w:rFonts w:ascii="Times New Roman" w:eastAsia="GHEA Grapalat" w:hAnsi="Times New Roman" w:cs="Times New Roman"/>
                <w:sz w:val="16"/>
                <w:szCs w:val="16"/>
                <w:lang w:val="en-US"/>
              </w:rPr>
              <w:t xml:space="preserve"> to </w:t>
            </w:r>
            <w:r w:rsidR="00D03DB3">
              <w:rPr>
                <w:rFonts w:ascii="Times New Roman" w:eastAsia="GHEA Grapalat" w:hAnsi="Times New Roman" w:cs="Times New Roman"/>
                <w:sz w:val="16"/>
                <w:szCs w:val="16"/>
                <w:lang w:val="en-US"/>
              </w:rPr>
              <w:t>introduce</w:t>
            </w:r>
            <w:r w:rsidRPr="000A0B60">
              <w:rPr>
                <w:rFonts w:ascii="Times New Roman" w:eastAsia="GHEA Grapalat" w:hAnsi="Times New Roman" w:cs="Times New Roman"/>
                <w:sz w:val="16"/>
                <w:szCs w:val="16"/>
                <w:lang w:val="en-US"/>
              </w:rPr>
              <w:t xml:space="preserve"> or up</w:t>
            </w:r>
            <w:r w:rsidR="00D03DB3">
              <w:rPr>
                <w:rFonts w:ascii="Times New Roman" w:eastAsia="GHEA Grapalat" w:hAnsi="Times New Roman" w:cs="Times New Roman"/>
                <w:sz w:val="16"/>
                <w:szCs w:val="16"/>
                <w:lang w:val="en-US"/>
              </w:rPr>
              <w:t>grad</w:t>
            </w:r>
            <w:r w:rsidRPr="000A0B60">
              <w:rPr>
                <w:rFonts w:ascii="Times New Roman" w:eastAsia="GHEA Grapalat" w:hAnsi="Times New Roman" w:cs="Times New Roman"/>
                <w:sz w:val="16"/>
                <w:szCs w:val="16"/>
                <w:lang w:val="en-US"/>
              </w:rPr>
              <w:t xml:space="preserve">e the electronic tools </w:t>
            </w:r>
            <w:r w:rsidR="00D03DB3">
              <w:rPr>
                <w:rFonts w:ascii="Times New Roman" w:eastAsia="GHEA Grapalat" w:hAnsi="Times New Roman" w:cs="Times New Roman"/>
                <w:sz w:val="16"/>
                <w:szCs w:val="16"/>
                <w:lang w:val="en-US"/>
              </w:rPr>
              <w:t>have been</w:t>
            </w:r>
            <w:r w:rsidRPr="000A0B60">
              <w:rPr>
                <w:rFonts w:ascii="Times New Roman" w:eastAsia="GHEA Grapalat" w:hAnsi="Times New Roman" w:cs="Times New Roman"/>
                <w:sz w:val="16"/>
                <w:szCs w:val="16"/>
                <w:lang w:val="en-US"/>
              </w:rPr>
              <w:t xml:space="preserve"> developed and approved.</w:t>
            </w:r>
          </w:p>
          <w:p w14:paraId="144F9441" w14:textId="763661B7" w:rsidR="00CF2E1E" w:rsidRPr="000A0B60" w:rsidRDefault="00B04748"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w:t>
            </w:r>
            <w:r w:rsidRPr="000A0B60">
              <w:rPr>
                <w:rFonts w:ascii="Times New Roman" w:eastAsia="MS Gothic" w:hAnsi="Times New Roman" w:cs="Times New Roman"/>
                <w:sz w:val="16"/>
                <w:szCs w:val="16"/>
                <w:lang w:val="en-US"/>
              </w:rPr>
              <w:t>․</w:t>
            </w:r>
            <w:r w:rsidR="00C403D3" w:rsidRPr="000A0B60">
              <w:rPr>
                <w:sz w:val="16"/>
                <w:szCs w:val="16"/>
                <w:lang w:val="en-US"/>
              </w:rPr>
              <w:t xml:space="preserve"> </w:t>
            </w:r>
            <w:r w:rsidR="00C403D3" w:rsidRPr="000A0B60">
              <w:rPr>
                <w:rFonts w:ascii="Times New Roman" w:eastAsia="GHEA Grapalat" w:hAnsi="Times New Roman" w:cs="Times New Roman"/>
                <w:sz w:val="16"/>
                <w:szCs w:val="16"/>
                <w:lang w:val="en-US"/>
              </w:rPr>
              <w:t>New smart anti-corruption systems/tools are put into practice.</w:t>
            </w:r>
          </w:p>
        </w:tc>
        <w:tc>
          <w:tcPr>
            <w:tcW w:w="1203" w:type="dxa"/>
            <w:vMerge w:val="restart"/>
            <w:shd w:val="clear" w:color="auto" w:fill="auto"/>
          </w:tcPr>
          <w:p w14:paraId="4BF73BD5" w14:textId="1D2F60FE" w:rsidR="00CF2E1E" w:rsidRPr="000A0B60" w:rsidRDefault="004C32B8"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Press releases, </w:t>
            </w:r>
            <w:r w:rsidR="00430B92">
              <w:rPr>
                <w:rFonts w:ascii="Times New Roman" w:eastAsia="GHEA Grapalat" w:hAnsi="Times New Roman" w:cs="Times New Roman"/>
                <w:sz w:val="16"/>
                <w:szCs w:val="16"/>
                <w:lang w:val="en-US"/>
              </w:rPr>
              <w:t>m</w:t>
            </w:r>
            <w:r w:rsidRPr="000A0B60">
              <w:rPr>
                <w:rFonts w:ascii="Times New Roman" w:eastAsia="GHEA Grapalat" w:hAnsi="Times New Roman" w:cs="Times New Roman"/>
                <w:sz w:val="16"/>
                <w:szCs w:val="16"/>
                <w:lang w:val="en-US"/>
              </w:rPr>
              <w:t>edia publications</w:t>
            </w:r>
          </w:p>
          <w:p w14:paraId="51097117" w14:textId="46925F97" w:rsidR="00CF2E1E" w:rsidRPr="000A0B60" w:rsidRDefault="004C32B8"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tc>
        <w:tc>
          <w:tcPr>
            <w:tcW w:w="967" w:type="dxa"/>
            <w:vMerge w:val="restart"/>
          </w:tcPr>
          <w:p w14:paraId="72446F4C" w14:textId="44694DA4" w:rsidR="00CF2E1E" w:rsidRPr="000A0B60" w:rsidRDefault="00AB00CA"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Finance</w:t>
            </w:r>
            <w:r w:rsidR="00B04748" w:rsidRPr="000A0B60">
              <w:rPr>
                <w:rFonts w:ascii="Times New Roman" w:eastAsia="GHEA Grapalat" w:hAnsi="Times New Roman" w:cs="Times New Roman"/>
                <w:sz w:val="16"/>
                <w:szCs w:val="16"/>
                <w:lang w:val="en-US"/>
              </w:rPr>
              <w:t xml:space="preserve"> </w:t>
            </w:r>
          </w:p>
        </w:tc>
        <w:tc>
          <w:tcPr>
            <w:tcW w:w="1240" w:type="dxa"/>
            <w:vMerge w:val="restart"/>
          </w:tcPr>
          <w:p w14:paraId="466E9EAF" w14:textId="0747A099" w:rsidR="00CF2E1E" w:rsidRPr="000A0B60" w:rsidRDefault="00B64705"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Corruption Prevention Commission (upon consent)</w:t>
            </w:r>
          </w:p>
          <w:p w14:paraId="205B5544" w14:textId="0992B22B" w:rsidR="00CF2E1E" w:rsidRPr="000A0B60" w:rsidRDefault="009A3A96"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p w14:paraId="1B42A9E6" w14:textId="2AFE53F6" w:rsidR="00CF2E1E" w:rsidRPr="000A0B60" w:rsidRDefault="009A3A96"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RA Ministry </w:t>
            </w:r>
            <w:r w:rsidR="006B77A4" w:rsidRPr="000A0B60">
              <w:rPr>
                <w:rFonts w:ascii="Times New Roman" w:eastAsia="GHEA Grapalat" w:hAnsi="Times New Roman" w:cs="Times New Roman"/>
                <w:sz w:val="16"/>
                <w:szCs w:val="16"/>
                <w:lang w:val="en-US"/>
              </w:rPr>
              <w:t>of High-Tech Industry</w:t>
            </w:r>
          </w:p>
          <w:p w14:paraId="677CA30F" w14:textId="77777777" w:rsidR="00CF2E1E" w:rsidRPr="000A0B60" w:rsidRDefault="00CF2E1E" w:rsidP="00C400F7">
            <w:pPr>
              <w:spacing w:line="240" w:lineRule="auto"/>
              <w:rPr>
                <w:rFonts w:ascii="Times New Roman" w:eastAsia="GHEA Grapalat" w:hAnsi="Times New Roman" w:cs="Times New Roman"/>
                <w:sz w:val="16"/>
                <w:szCs w:val="16"/>
                <w:lang w:val="en-US"/>
              </w:rPr>
            </w:pPr>
          </w:p>
          <w:p w14:paraId="338873BB" w14:textId="77777777" w:rsidR="00CF2E1E" w:rsidRPr="000A0B60" w:rsidRDefault="00CF2E1E" w:rsidP="00C400F7">
            <w:pPr>
              <w:spacing w:line="240" w:lineRule="auto"/>
              <w:rPr>
                <w:rFonts w:ascii="Times New Roman" w:eastAsia="GHEA Grapalat" w:hAnsi="Times New Roman" w:cs="Times New Roman"/>
                <w:sz w:val="16"/>
                <w:szCs w:val="16"/>
                <w:lang w:val="en-US"/>
              </w:rPr>
            </w:pPr>
          </w:p>
        </w:tc>
      </w:tr>
      <w:tr w:rsidR="00CF2E1E" w:rsidRPr="000A0B60" w14:paraId="14CD168F" w14:textId="77777777" w:rsidTr="002C6EF7">
        <w:trPr>
          <w:trHeight w:val="340"/>
        </w:trPr>
        <w:tc>
          <w:tcPr>
            <w:tcW w:w="1800" w:type="dxa"/>
            <w:vMerge/>
            <w:shd w:val="clear" w:color="auto" w:fill="auto"/>
          </w:tcPr>
          <w:p w14:paraId="0871DF43"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980" w:type="dxa"/>
            <w:vMerge w:val="restart"/>
            <w:shd w:val="clear" w:color="auto" w:fill="auto"/>
          </w:tcPr>
          <w:p w14:paraId="138ECCF5" w14:textId="235056EE" w:rsidR="00CF2E1E" w:rsidRPr="000A0B60" w:rsidRDefault="00F523AB"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Currently, e-procurement covers all stages of procurement, including the contract execution. </w:t>
            </w:r>
            <w:r w:rsidR="002C6EF7">
              <w:rPr>
                <w:rFonts w:ascii="Times New Roman" w:eastAsia="GHEA Grapalat" w:hAnsi="Times New Roman" w:cs="Times New Roman"/>
                <w:sz w:val="16"/>
                <w:szCs w:val="16"/>
                <w:lang w:val="en-US"/>
              </w:rPr>
              <w:t>Key data</w:t>
            </w:r>
            <w:r w:rsidRPr="000A0B60">
              <w:rPr>
                <w:rFonts w:ascii="Times New Roman" w:eastAsia="GHEA Grapalat" w:hAnsi="Times New Roman" w:cs="Times New Roman"/>
                <w:sz w:val="16"/>
                <w:szCs w:val="16"/>
                <w:lang w:val="en-US"/>
              </w:rPr>
              <w:t xml:space="preserve"> on procurement processes, including contract execution, </w:t>
            </w:r>
            <w:r w:rsidR="002C6EF7">
              <w:rPr>
                <w:rFonts w:ascii="Times New Roman" w:eastAsia="GHEA Grapalat" w:hAnsi="Times New Roman" w:cs="Times New Roman"/>
                <w:sz w:val="16"/>
                <w:szCs w:val="16"/>
                <w:lang w:val="en-US"/>
              </w:rPr>
              <w:t>are</w:t>
            </w:r>
            <w:r w:rsidRPr="000A0B60">
              <w:rPr>
                <w:rFonts w:ascii="Times New Roman" w:eastAsia="GHEA Grapalat" w:hAnsi="Times New Roman" w:cs="Times New Roman"/>
                <w:sz w:val="16"/>
                <w:szCs w:val="16"/>
                <w:lang w:val="en-US"/>
              </w:rPr>
              <w:t xml:space="preserve"> published and updated in the official procurement e-bulletin. However, </w:t>
            </w:r>
            <w:r w:rsidR="002C6EF7" w:rsidRPr="002C6EF7">
              <w:rPr>
                <w:rFonts w:ascii="Times New Roman" w:eastAsia="GHEA Grapalat" w:hAnsi="Times New Roman" w:cs="Times New Roman"/>
                <w:sz w:val="16"/>
                <w:szCs w:val="16"/>
                <w:lang w:val="en-US"/>
              </w:rPr>
              <w:t xml:space="preserve">it is necessary to further improve the transparency and publicity of public procurement processes through introducing </w:t>
            </w:r>
            <w:r w:rsidR="00DA0910">
              <w:rPr>
                <w:rFonts w:ascii="Times New Roman" w:eastAsia="GHEA Grapalat" w:hAnsi="Times New Roman" w:cs="Times New Roman"/>
                <w:sz w:val="16"/>
                <w:szCs w:val="16"/>
                <w:lang w:val="en-US"/>
              </w:rPr>
              <w:t>new</w:t>
            </w:r>
            <w:r w:rsidR="002C6EF7" w:rsidRPr="002C6EF7">
              <w:rPr>
                <w:rFonts w:ascii="Times New Roman" w:eastAsia="GHEA Grapalat" w:hAnsi="Times New Roman" w:cs="Times New Roman"/>
                <w:sz w:val="16"/>
                <w:szCs w:val="16"/>
                <w:lang w:val="en-US"/>
              </w:rPr>
              <w:t xml:space="preserve"> smart anti-corruption tools and interoperability systems</w:t>
            </w:r>
            <w:r w:rsidRPr="000A0B60">
              <w:rPr>
                <w:rFonts w:ascii="Times New Roman" w:eastAsia="GHEA Grapalat" w:hAnsi="Times New Roman" w:cs="Times New Roman"/>
                <w:sz w:val="16"/>
                <w:szCs w:val="16"/>
                <w:lang w:val="en-US"/>
              </w:rPr>
              <w:t>.</w:t>
            </w:r>
          </w:p>
        </w:tc>
        <w:tc>
          <w:tcPr>
            <w:tcW w:w="1002" w:type="dxa"/>
            <w:shd w:val="clear" w:color="auto" w:fill="auto"/>
          </w:tcPr>
          <w:p w14:paraId="68598EA5"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440" w:type="dxa"/>
            <w:gridSpan w:val="2"/>
            <w:shd w:val="clear" w:color="auto" w:fill="auto"/>
          </w:tcPr>
          <w:p w14:paraId="4EC24042"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608" w:type="dxa"/>
            <w:gridSpan w:val="2"/>
            <w:shd w:val="clear" w:color="auto" w:fill="auto"/>
          </w:tcPr>
          <w:p w14:paraId="0D280889"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362" w:type="dxa"/>
            <w:shd w:val="clear" w:color="auto" w:fill="auto"/>
          </w:tcPr>
          <w:p w14:paraId="53DC1A1A"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530" w:type="dxa"/>
            <w:shd w:val="clear" w:color="auto" w:fill="auto"/>
          </w:tcPr>
          <w:p w14:paraId="3DE24956"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2248" w:type="dxa"/>
            <w:vMerge/>
            <w:shd w:val="clear" w:color="auto" w:fill="auto"/>
          </w:tcPr>
          <w:p w14:paraId="2D2445AE"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03" w:type="dxa"/>
            <w:vMerge/>
            <w:shd w:val="clear" w:color="auto" w:fill="auto"/>
          </w:tcPr>
          <w:p w14:paraId="6391EB17"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67" w:type="dxa"/>
            <w:vMerge/>
          </w:tcPr>
          <w:p w14:paraId="6FF4CB1D"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40" w:type="dxa"/>
            <w:vMerge/>
          </w:tcPr>
          <w:p w14:paraId="1D20F7BF"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0023D7C3" w14:textId="77777777" w:rsidTr="002C6EF7">
        <w:trPr>
          <w:trHeight w:val="1110"/>
        </w:trPr>
        <w:tc>
          <w:tcPr>
            <w:tcW w:w="1800" w:type="dxa"/>
            <w:vMerge/>
            <w:shd w:val="clear" w:color="auto" w:fill="auto"/>
          </w:tcPr>
          <w:p w14:paraId="1AE719F5"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980" w:type="dxa"/>
            <w:vMerge/>
            <w:shd w:val="clear" w:color="auto" w:fill="auto"/>
          </w:tcPr>
          <w:p w14:paraId="2EDB93B6"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02" w:type="dxa"/>
            <w:shd w:val="clear" w:color="auto" w:fill="auto"/>
          </w:tcPr>
          <w:p w14:paraId="38BE8070"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440" w:type="dxa"/>
            <w:gridSpan w:val="2"/>
            <w:shd w:val="clear" w:color="auto" w:fill="auto"/>
          </w:tcPr>
          <w:p w14:paraId="7F5221EC"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 </w:t>
            </w:r>
          </w:p>
        </w:tc>
        <w:tc>
          <w:tcPr>
            <w:tcW w:w="1608" w:type="dxa"/>
            <w:gridSpan w:val="2"/>
            <w:shd w:val="clear" w:color="auto" w:fill="auto"/>
          </w:tcPr>
          <w:p w14:paraId="0CEC67C1" w14:textId="7A3FDCBC" w:rsidR="00C403D3" w:rsidRPr="000A0B60" w:rsidRDefault="00C403D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The technical specifications for the existing smart tools or introducing new </w:t>
            </w:r>
            <w:r w:rsidR="002C6EF7">
              <w:rPr>
                <w:rFonts w:ascii="Times New Roman" w:eastAsia="GHEA Grapalat" w:hAnsi="Times New Roman" w:cs="Times New Roman"/>
                <w:sz w:val="16"/>
                <w:szCs w:val="16"/>
                <w:lang w:val="en-US"/>
              </w:rPr>
              <w:t>system</w:t>
            </w:r>
            <w:r w:rsidRPr="000A0B60">
              <w:rPr>
                <w:rFonts w:ascii="Times New Roman" w:eastAsia="GHEA Grapalat" w:hAnsi="Times New Roman" w:cs="Times New Roman"/>
                <w:sz w:val="16"/>
                <w:szCs w:val="16"/>
                <w:lang w:val="en-US"/>
              </w:rPr>
              <w:t>s are developed.</w:t>
            </w:r>
          </w:p>
        </w:tc>
        <w:tc>
          <w:tcPr>
            <w:tcW w:w="1362" w:type="dxa"/>
            <w:shd w:val="clear" w:color="auto" w:fill="auto"/>
          </w:tcPr>
          <w:p w14:paraId="645504BE" w14:textId="03B39699" w:rsidR="00CF2E1E" w:rsidRPr="000A0B60" w:rsidRDefault="002C6EF7" w:rsidP="005F287C">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w:t>
            </w:r>
            <w:r w:rsidR="00C403D3" w:rsidRPr="000A0B60">
              <w:rPr>
                <w:rFonts w:ascii="Times New Roman" w:eastAsia="GHEA Grapalat" w:hAnsi="Times New Roman" w:cs="Times New Roman"/>
                <w:sz w:val="16"/>
                <w:szCs w:val="16"/>
                <w:lang w:val="en-US"/>
              </w:rPr>
              <w:t xml:space="preserve">nti-corruption smart tools are </w:t>
            </w:r>
            <w:r w:rsidRPr="000A0B60">
              <w:rPr>
                <w:rFonts w:ascii="Times New Roman" w:eastAsia="GHEA Grapalat" w:hAnsi="Times New Roman" w:cs="Times New Roman"/>
                <w:sz w:val="16"/>
                <w:szCs w:val="16"/>
                <w:lang w:val="en-US"/>
              </w:rPr>
              <w:t>upgrad</w:t>
            </w:r>
            <w:r>
              <w:rPr>
                <w:rFonts w:ascii="Times New Roman" w:eastAsia="GHEA Grapalat" w:hAnsi="Times New Roman" w:cs="Times New Roman"/>
                <w:sz w:val="16"/>
                <w:szCs w:val="16"/>
                <w:lang w:val="en-US"/>
              </w:rPr>
              <w:t>ed or new tools are</w:t>
            </w:r>
            <w:r w:rsidRPr="000A0B60">
              <w:rPr>
                <w:rFonts w:ascii="Times New Roman" w:eastAsia="GHEA Grapalat" w:hAnsi="Times New Roman" w:cs="Times New Roman"/>
                <w:sz w:val="16"/>
                <w:szCs w:val="16"/>
                <w:lang w:val="en-US"/>
              </w:rPr>
              <w:t xml:space="preserve"> </w:t>
            </w:r>
            <w:r w:rsidR="00C403D3" w:rsidRPr="000A0B60">
              <w:rPr>
                <w:rFonts w:ascii="Times New Roman" w:eastAsia="GHEA Grapalat" w:hAnsi="Times New Roman" w:cs="Times New Roman"/>
                <w:sz w:val="16"/>
                <w:szCs w:val="16"/>
                <w:lang w:val="en-US"/>
              </w:rPr>
              <w:t>introduced.</w:t>
            </w:r>
          </w:p>
        </w:tc>
        <w:tc>
          <w:tcPr>
            <w:tcW w:w="1530" w:type="dxa"/>
            <w:shd w:val="clear" w:color="auto" w:fill="auto"/>
          </w:tcPr>
          <w:p w14:paraId="2CA3DE9E"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25A014F6"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0950F8BD"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02631633"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2248" w:type="dxa"/>
            <w:vMerge/>
            <w:shd w:val="clear" w:color="auto" w:fill="auto"/>
          </w:tcPr>
          <w:p w14:paraId="2E574419"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03" w:type="dxa"/>
            <w:vMerge/>
            <w:shd w:val="clear" w:color="auto" w:fill="auto"/>
          </w:tcPr>
          <w:p w14:paraId="64DC34F2"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67" w:type="dxa"/>
            <w:vMerge/>
          </w:tcPr>
          <w:p w14:paraId="6EE80BCA"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40" w:type="dxa"/>
            <w:vMerge/>
          </w:tcPr>
          <w:p w14:paraId="57194974"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03246475" w14:textId="77777777" w:rsidTr="00E57596">
        <w:trPr>
          <w:trHeight w:val="350"/>
        </w:trPr>
        <w:tc>
          <w:tcPr>
            <w:tcW w:w="1800" w:type="dxa"/>
            <w:shd w:val="clear" w:color="auto" w:fill="FFE599"/>
          </w:tcPr>
          <w:p w14:paraId="7A19078A" w14:textId="1C345F05" w:rsidR="00CF2E1E" w:rsidRPr="000A0B60" w:rsidRDefault="00F26A33"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580" w:type="dxa"/>
            <w:gridSpan w:val="12"/>
            <w:shd w:val="clear" w:color="auto" w:fill="FFE599"/>
          </w:tcPr>
          <w:p w14:paraId="2D431FB6" w14:textId="1C3231CF"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Sources not prohibited by legislation</w:t>
            </w:r>
          </w:p>
        </w:tc>
      </w:tr>
      <w:tr w:rsidR="00CF2E1E" w:rsidRPr="000A0B60" w14:paraId="3DF9873B" w14:textId="77777777" w:rsidTr="002C6EF7">
        <w:trPr>
          <w:trHeight w:val="620"/>
        </w:trPr>
        <w:tc>
          <w:tcPr>
            <w:tcW w:w="1800" w:type="dxa"/>
            <w:vMerge w:val="restart"/>
            <w:shd w:val="clear" w:color="auto" w:fill="auto"/>
          </w:tcPr>
          <w:p w14:paraId="262EA017" w14:textId="00879FE0" w:rsidR="00CF2E1E" w:rsidRPr="000A0B60" w:rsidRDefault="001B36C5"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Activity 4</w:t>
            </w:r>
            <w:r w:rsidR="00B04748" w:rsidRPr="000A0B60">
              <w:rPr>
                <w:rFonts w:ascii="Times New Roman" w:eastAsia="GHEA Grapalat" w:hAnsi="Times New Roman" w:cs="Times New Roman"/>
                <w:b/>
                <w:sz w:val="16"/>
                <w:szCs w:val="16"/>
                <w:lang w:val="en-US"/>
              </w:rPr>
              <w:t>.14</w:t>
            </w:r>
          </w:p>
          <w:p w14:paraId="65C0660D" w14:textId="0997517D" w:rsidR="00CF2E1E" w:rsidRPr="000A0B60" w:rsidRDefault="009D20B6" w:rsidP="00C400F7">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Enhance and i</w:t>
            </w:r>
            <w:r w:rsidR="00332B28" w:rsidRPr="000A0B60">
              <w:rPr>
                <w:rFonts w:ascii="Times New Roman" w:eastAsia="GHEA Grapalat" w:hAnsi="Times New Roman" w:cs="Times New Roman"/>
                <w:sz w:val="16"/>
                <w:szCs w:val="16"/>
                <w:lang w:val="en-US"/>
              </w:rPr>
              <w:t>mprove</w:t>
            </w:r>
            <w:r w:rsidRPr="000A0B60">
              <w:rPr>
                <w:rFonts w:ascii="Times New Roman" w:eastAsia="GHEA Grapalat" w:hAnsi="Times New Roman" w:cs="Times New Roman"/>
                <w:sz w:val="16"/>
                <w:szCs w:val="16"/>
                <w:lang w:val="en-US"/>
              </w:rPr>
              <w:t xml:space="preserve"> </w:t>
            </w:r>
            <w:r w:rsidR="00332B28" w:rsidRPr="000A0B60">
              <w:rPr>
                <w:rFonts w:ascii="Times New Roman" w:eastAsia="GHEA Grapalat" w:hAnsi="Times New Roman" w:cs="Times New Roman"/>
                <w:sz w:val="16"/>
                <w:szCs w:val="16"/>
                <w:lang w:val="en-US"/>
              </w:rPr>
              <w:t xml:space="preserve">public procurement accountability </w:t>
            </w:r>
            <w:r w:rsidR="00D03DB3">
              <w:rPr>
                <w:rFonts w:ascii="Times New Roman" w:eastAsia="GHEA Grapalat" w:hAnsi="Times New Roman" w:cs="Times New Roman"/>
                <w:sz w:val="16"/>
                <w:szCs w:val="16"/>
                <w:lang w:val="en-US"/>
              </w:rPr>
              <w:t xml:space="preserve">mechanisms </w:t>
            </w:r>
            <w:r w:rsidR="00332B28" w:rsidRPr="000A0B60">
              <w:rPr>
                <w:rFonts w:ascii="Times New Roman" w:eastAsia="GHEA Grapalat" w:hAnsi="Times New Roman" w:cs="Times New Roman"/>
                <w:sz w:val="16"/>
                <w:szCs w:val="16"/>
                <w:lang w:val="en-US"/>
              </w:rPr>
              <w:t xml:space="preserve">to </w:t>
            </w:r>
            <w:r w:rsidR="00D03DB3">
              <w:rPr>
                <w:rFonts w:ascii="Times New Roman" w:eastAsia="GHEA Grapalat" w:hAnsi="Times New Roman" w:cs="Times New Roman"/>
                <w:sz w:val="16"/>
                <w:szCs w:val="16"/>
                <w:lang w:val="en-US"/>
              </w:rPr>
              <w:t>foster</w:t>
            </w:r>
            <w:r w:rsidR="00332B28" w:rsidRPr="000A0B60">
              <w:rPr>
                <w:rFonts w:ascii="Times New Roman" w:eastAsia="GHEA Grapalat" w:hAnsi="Times New Roman" w:cs="Times New Roman"/>
                <w:sz w:val="16"/>
                <w:szCs w:val="16"/>
                <w:lang w:val="en-US"/>
              </w:rPr>
              <w:t xml:space="preserve"> </w:t>
            </w:r>
            <w:r w:rsidR="00D03DB3" w:rsidRPr="000A0B60">
              <w:rPr>
                <w:rFonts w:ascii="Times New Roman" w:eastAsia="GHEA Grapalat" w:hAnsi="Times New Roman" w:cs="Times New Roman"/>
                <w:sz w:val="16"/>
                <w:szCs w:val="16"/>
                <w:lang w:val="en-US"/>
              </w:rPr>
              <w:t xml:space="preserve">public and private sector </w:t>
            </w:r>
            <w:r w:rsidR="00D03DB3">
              <w:rPr>
                <w:rFonts w:ascii="Times New Roman" w:eastAsia="GHEA Grapalat" w:hAnsi="Times New Roman" w:cs="Times New Roman"/>
                <w:sz w:val="16"/>
                <w:szCs w:val="16"/>
                <w:lang w:val="en-US"/>
              </w:rPr>
              <w:t>confidence</w:t>
            </w:r>
            <w:r w:rsidR="00332B28" w:rsidRPr="000A0B60">
              <w:rPr>
                <w:rFonts w:ascii="Times New Roman" w:eastAsia="GHEA Grapalat" w:hAnsi="Times New Roman" w:cs="Times New Roman"/>
                <w:sz w:val="16"/>
                <w:szCs w:val="16"/>
                <w:lang w:val="en-US"/>
              </w:rPr>
              <w:t xml:space="preserve"> in the procurement process</w:t>
            </w:r>
            <w:r w:rsidR="008D1B12" w:rsidRPr="000A0B60">
              <w:rPr>
                <w:rFonts w:ascii="Times New Roman" w:eastAsia="GHEA Grapalat" w:hAnsi="Times New Roman" w:cs="Times New Roman"/>
                <w:sz w:val="16"/>
                <w:szCs w:val="16"/>
                <w:lang w:val="en-US"/>
              </w:rPr>
              <w:t>.</w:t>
            </w:r>
          </w:p>
        </w:tc>
        <w:tc>
          <w:tcPr>
            <w:tcW w:w="1980" w:type="dxa"/>
            <w:vMerge w:val="restart"/>
            <w:shd w:val="clear" w:color="auto" w:fill="auto"/>
          </w:tcPr>
          <w:p w14:paraId="2117ED72" w14:textId="785049B7"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6942" w:type="dxa"/>
            <w:gridSpan w:val="7"/>
            <w:shd w:val="clear" w:color="auto" w:fill="auto"/>
          </w:tcPr>
          <w:p w14:paraId="2DFCF765" w14:textId="40479E63"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248" w:type="dxa"/>
            <w:shd w:val="clear" w:color="auto" w:fill="auto"/>
          </w:tcPr>
          <w:p w14:paraId="5CABB462" w14:textId="35E98C0E"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203" w:type="dxa"/>
            <w:shd w:val="clear" w:color="auto" w:fill="auto"/>
          </w:tcPr>
          <w:p w14:paraId="4233F383" w14:textId="089B8D5D"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67" w:type="dxa"/>
          </w:tcPr>
          <w:p w14:paraId="5E11AF3F" w14:textId="3751AEDB" w:rsidR="00CF2E1E" w:rsidRPr="000A0B60" w:rsidRDefault="00B3293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240" w:type="dxa"/>
          </w:tcPr>
          <w:p w14:paraId="677CE8BD" w14:textId="1F3B0C39"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CF2E1E" w:rsidRPr="000A0B60" w14:paraId="137BCA56" w14:textId="77777777" w:rsidTr="00DA0910">
        <w:trPr>
          <w:trHeight w:val="20"/>
        </w:trPr>
        <w:tc>
          <w:tcPr>
            <w:tcW w:w="1800" w:type="dxa"/>
            <w:vMerge/>
            <w:shd w:val="clear" w:color="auto" w:fill="auto"/>
          </w:tcPr>
          <w:p w14:paraId="28C5C3D8"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980" w:type="dxa"/>
            <w:vMerge/>
            <w:shd w:val="clear" w:color="auto" w:fill="auto"/>
          </w:tcPr>
          <w:p w14:paraId="45F6EE0A"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02" w:type="dxa"/>
            <w:shd w:val="clear" w:color="auto" w:fill="auto"/>
          </w:tcPr>
          <w:p w14:paraId="2D16D4CB" w14:textId="0477A9C4"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3048" w:type="dxa"/>
            <w:gridSpan w:val="4"/>
            <w:shd w:val="clear" w:color="auto" w:fill="auto"/>
          </w:tcPr>
          <w:p w14:paraId="5FEE3D72" w14:textId="4828072B"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362" w:type="dxa"/>
            <w:shd w:val="clear" w:color="auto" w:fill="auto"/>
          </w:tcPr>
          <w:p w14:paraId="51B8261D" w14:textId="17CD71C9" w:rsidR="00CF2E1E" w:rsidRPr="000A0B60" w:rsidRDefault="00D00E42"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530" w:type="dxa"/>
            <w:shd w:val="clear" w:color="auto" w:fill="auto"/>
          </w:tcPr>
          <w:p w14:paraId="209B0F5D" w14:textId="667E4D02" w:rsidR="00CF2E1E" w:rsidRPr="000A0B60" w:rsidRDefault="006921B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248" w:type="dxa"/>
            <w:vMerge w:val="restart"/>
            <w:shd w:val="clear" w:color="auto" w:fill="auto"/>
          </w:tcPr>
          <w:p w14:paraId="2D717262" w14:textId="6604EC58"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1</w:t>
            </w:r>
            <w:r w:rsidRPr="000A0B60">
              <w:rPr>
                <w:rFonts w:ascii="Times New Roman" w:eastAsia="MS Gothic" w:hAnsi="Times New Roman" w:cs="Times New Roman"/>
                <w:sz w:val="16"/>
                <w:szCs w:val="16"/>
                <w:lang w:val="en-US"/>
              </w:rPr>
              <w:t>․</w:t>
            </w:r>
            <w:r w:rsidRPr="000A0B60">
              <w:rPr>
                <w:rFonts w:ascii="Times New Roman" w:eastAsia="GHEA Grapalat" w:hAnsi="Times New Roman" w:cs="Times New Roman"/>
                <w:sz w:val="16"/>
                <w:szCs w:val="16"/>
                <w:lang w:val="en-US"/>
              </w:rPr>
              <w:t xml:space="preserve"> </w:t>
            </w:r>
            <w:r w:rsidR="00240E7C" w:rsidRPr="000A0B60">
              <w:rPr>
                <w:rFonts w:ascii="Times New Roman" w:eastAsia="GHEA Grapalat" w:hAnsi="Times New Roman" w:cs="Times New Roman"/>
                <w:sz w:val="16"/>
                <w:szCs w:val="16"/>
                <w:lang w:val="en-US"/>
              </w:rPr>
              <w:t xml:space="preserve">The plan for awareness-raising activities </w:t>
            </w:r>
            <w:r w:rsidR="00403D25">
              <w:rPr>
                <w:rFonts w:ascii="Times New Roman" w:eastAsia="GHEA Grapalat" w:hAnsi="Times New Roman" w:cs="Times New Roman"/>
                <w:sz w:val="16"/>
                <w:szCs w:val="16"/>
                <w:lang w:val="en-US"/>
              </w:rPr>
              <w:t>has been</w:t>
            </w:r>
            <w:r w:rsidR="00240E7C" w:rsidRPr="000A0B60">
              <w:rPr>
                <w:rFonts w:ascii="Times New Roman" w:eastAsia="GHEA Grapalat" w:hAnsi="Times New Roman" w:cs="Times New Roman"/>
                <w:sz w:val="16"/>
                <w:szCs w:val="16"/>
                <w:lang w:val="en-US"/>
              </w:rPr>
              <w:t xml:space="preserve"> developed and approved.</w:t>
            </w:r>
          </w:p>
          <w:p w14:paraId="496F4FEF" w14:textId="79441A23" w:rsidR="00240E7C" w:rsidRPr="000A0B60" w:rsidRDefault="00B04748" w:rsidP="00240E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w:t>
            </w:r>
            <w:r w:rsidRPr="000A0B60">
              <w:rPr>
                <w:rFonts w:ascii="Times New Roman" w:eastAsia="MS Gothic" w:hAnsi="Times New Roman" w:cs="Times New Roman"/>
                <w:sz w:val="16"/>
                <w:szCs w:val="16"/>
                <w:lang w:val="en-US"/>
              </w:rPr>
              <w:t>․</w:t>
            </w:r>
            <w:r w:rsidRPr="000A0B60">
              <w:rPr>
                <w:rFonts w:ascii="Times New Roman" w:eastAsia="GHEA Grapalat" w:hAnsi="Times New Roman" w:cs="Times New Roman"/>
                <w:sz w:val="16"/>
                <w:szCs w:val="16"/>
                <w:lang w:val="en-US"/>
              </w:rPr>
              <w:t xml:space="preserve"> </w:t>
            </w:r>
            <w:r w:rsidR="00240E7C" w:rsidRPr="000A0B60">
              <w:rPr>
                <w:rFonts w:ascii="Times New Roman" w:eastAsia="GHEA Grapalat" w:hAnsi="Times New Roman" w:cs="Times New Roman"/>
                <w:sz w:val="16"/>
                <w:szCs w:val="16"/>
                <w:lang w:val="en-US"/>
              </w:rPr>
              <w:t xml:space="preserve">By the end of 2026, at least 18 awareness-raising campaigns </w:t>
            </w:r>
            <w:r w:rsidR="00403D25">
              <w:rPr>
                <w:rFonts w:ascii="Times New Roman" w:eastAsia="GHEA Grapalat" w:hAnsi="Times New Roman" w:cs="Times New Roman"/>
                <w:sz w:val="16"/>
                <w:szCs w:val="16"/>
                <w:lang w:val="en-US"/>
              </w:rPr>
              <w:t>have been</w:t>
            </w:r>
            <w:r w:rsidR="00240E7C" w:rsidRPr="000A0B60">
              <w:rPr>
                <w:rFonts w:ascii="Times New Roman" w:eastAsia="GHEA Grapalat" w:hAnsi="Times New Roman" w:cs="Times New Roman"/>
                <w:sz w:val="16"/>
                <w:szCs w:val="16"/>
                <w:lang w:val="en-US"/>
              </w:rPr>
              <w:t xml:space="preserve"> organized and conducted, including </w:t>
            </w:r>
            <w:r w:rsidR="00403D25">
              <w:rPr>
                <w:rFonts w:ascii="Times New Roman" w:eastAsia="GHEA Grapalat" w:hAnsi="Times New Roman" w:cs="Times New Roman"/>
                <w:sz w:val="16"/>
                <w:szCs w:val="16"/>
                <w:lang w:val="en-US"/>
              </w:rPr>
              <w:t>via</w:t>
            </w:r>
            <w:r w:rsidR="00240E7C" w:rsidRPr="000A0B60">
              <w:rPr>
                <w:rFonts w:ascii="Times New Roman" w:eastAsia="GHEA Grapalat" w:hAnsi="Times New Roman" w:cs="Times New Roman"/>
                <w:sz w:val="16"/>
                <w:szCs w:val="16"/>
                <w:lang w:val="en-US"/>
              </w:rPr>
              <w:t xml:space="preserve"> mass media and </w:t>
            </w:r>
            <w:r w:rsidR="00403D25">
              <w:rPr>
                <w:rFonts w:ascii="Times New Roman" w:eastAsia="GHEA Grapalat" w:hAnsi="Times New Roman" w:cs="Times New Roman"/>
                <w:sz w:val="16"/>
                <w:szCs w:val="16"/>
                <w:lang w:val="en-US"/>
              </w:rPr>
              <w:t>social media platforms</w:t>
            </w:r>
            <w:r w:rsidR="00240E7C" w:rsidRPr="000A0B60">
              <w:rPr>
                <w:rFonts w:ascii="Times New Roman" w:eastAsia="GHEA Grapalat" w:hAnsi="Times New Roman" w:cs="Times New Roman"/>
                <w:sz w:val="16"/>
                <w:szCs w:val="16"/>
                <w:lang w:val="en-US"/>
              </w:rPr>
              <w:t>.</w:t>
            </w:r>
          </w:p>
          <w:p w14:paraId="743DE61A" w14:textId="4E5A6BAD"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203" w:type="dxa"/>
            <w:vMerge w:val="restart"/>
            <w:shd w:val="clear" w:color="auto" w:fill="auto"/>
          </w:tcPr>
          <w:p w14:paraId="05B15EBF" w14:textId="4AA491B7"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Press releases</w:t>
            </w:r>
          </w:p>
          <w:p w14:paraId="28A680B7" w14:textId="115299A3"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Media publications</w:t>
            </w:r>
          </w:p>
          <w:p w14:paraId="4A30D6C6" w14:textId="157E441B"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tc>
        <w:tc>
          <w:tcPr>
            <w:tcW w:w="967" w:type="dxa"/>
            <w:vMerge w:val="restart"/>
          </w:tcPr>
          <w:p w14:paraId="4EAC3EEF" w14:textId="6BF4395A" w:rsidR="00CF2E1E" w:rsidRPr="000A0B60" w:rsidRDefault="00AB00CA"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Finance</w:t>
            </w:r>
          </w:p>
        </w:tc>
        <w:tc>
          <w:tcPr>
            <w:tcW w:w="1240" w:type="dxa"/>
            <w:vMerge w:val="restart"/>
          </w:tcPr>
          <w:p w14:paraId="40F7469E" w14:textId="67D8A6BA" w:rsidR="00CF2E1E" w:rsidRPr="000A0B60" w:rsidRDefault="009A3A96"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p w14:paraId="695CF589" w14:textId="37BF3693" w:rsidR="00CF2E1E" w:rsidRPr="000A0B60" w:rsidRDefault="00B6470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Corruption Prevention Commission (upon consent)</w:t>
            </w:r>
          </w:p>
          <w:p w14:paraId="2E447651"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r>
      <w:tr w:rsidR="00CF2E1E" w:rsidRPr="000A0B60" w14:paraId="63A6B930" w14:textId="77777777" w:rsidTr="00DA0910">
        <w:trPr>
          <w:trHeight w:val="20"/>
        </w:trPr>
        <w:tc>
          <w:tcPr>
            <w:tcW w:w="1800" w:type="dxa"/>
            <w:vMerge/>
            <w:shd w:val="clear" w:color="auto" w:fill="auto"/>
          </w:tcPr>
          <w:p w14:paraId="0F0DEE9B"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980" w:type="dxa"/>
            <w:vMerge w:val="restart"/>
            <w:shd w:val="clear" w:color="auto" w:fill="auto"/>
          </w:tcPr>
          <w:p w14:paraId="24876DFA" w14:textId="610B90F5" w:rsidR="00CF2E1E" w:rsidRPr="000A0B60" w:rsidRDefault="00D03DB3" w:rsidP="005F287C">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There are controversial</w:t>
            </w:r>
            <w:r w:rsidRPr="000A0B60">
              <w:rPr>
                <w:rFonts w:ascii="Times New Roman" w:eastAsia="GHEA Grapalat" w:hAnsi="Times New Roman" w:cs="Times New Roman"/>
                <w:sz w:val="16"/>
                <w:szCs w:val="16"/>
                <w:lang w:val="en-US"/>
              </w:rPr>
              <w:t xml:space="preserve"> opinions about public procurement </w:t>
            </w:r>
            <w:r>
              <w:rPr>
                <w:rFonts w:ascii="Times New Roman" w:eastAsia="GHEA Grapalat" w:hAnsi="Times New Roman" w:cs="Times New Roman"/>
                <w:sz w:val="16"/>
                <w:szCs w:val="16"/>
                <w:lang w:val="en-US"/>
              </w:rPr>
              <w:t>among the</w:t>
            </w:r>
            <w:r w:rsidR="001A5EC4" w:rsidRPr="000A0B60">
              <w:rPr>
                <w:rFonts w:ascii="Times New Roman" w:eastAsia="GHEA Grapalat" w:hAnsi="Times New Roman" w:cs="Times New Roman"/>
                <w:sz w:val="16"/>
                <w:szCs w:val="16"/>
                <w:lang w:val="en-US"/>
              </w:rPr>
              <w:t xml:space="preserve"> public and business</w:t>
            </w:r>
            <w:r>
              <w:rPr>
                <w:rFonts w:ascii="Times New Roman" w:eastAsia="GHEA Grapalat" w:hAnsi="Times New Roman" w:cs="Times New Roman"/>
                <w:sz w:val="16"/>
                <w:szCs w:val="16"/>
                <w:lang w:val="en-US"/>
              </w:rPr>
              <w:t>es</w:t>
            </w:r>
            <w:r w:rsidR="001A5EC4" w:rsidRPr="000A0B60">
              <w:rPr>
                <w:rFonts w:ascii="Times New Roman" w:eastAsia="GHEA Grapalat" w:hAnsi="Times New Roman" w:cs="Times New Roman"/>
                <w:sz w:val="16"/>
                <w:szCs w:val="16"/>
                <w:lang w:val="en-US"/>
              </w:rPr>
              <w:t xml:space="preserve">. This </w:t>
            </w:r>
            <w:r>
              <w:rPr>
                <w:rFonts w:ascii="Times New Roman" w:eastAsia="GHEA Grapalat" w:hAnsi="Times New Roman" w:cs="Times New Roman"/>
                <w:sz w:val="16"/>
                <w:szCs w:val="16"/>
                <w:lang w:val="en-US"/>
              </w:rPr>
              <w:t>area</w:t>
            </w:r>
            <w:r w:rsidR="001A5EC4" w:rsidRPr="000A0B60">
              <w:rPr>
                <w:rFonts w:ascii="Times New Roman" w:eastAsia="GHEA Grapalat" w:hAnsi="Times New Roman" w:cs="Times New Roman"/>
                <w:sz w:val="16"/>
                <w:szCs w:val="16"/>
                <w:lang w:val="en-US"/>
              </w:rPr>
              <w:t xml:space="preserve"> is always associated with corruption risks</w:t>
            </w:r>
            <w:r>
              <w:rPr>
                <w:rFonts w:ascii="Times New Roman" w:eastAsia="GHEA Grapalat" w:hAnsi="Times New Roman" w:cs="Times New Roman"/>
                <w:sz w:val="16"/>
                <w:szCs w:val="16"/>
                <w:lang w:val="en-US"/>
              </w:rPr>
              <w:t>.</w:t>
            </w:r>
            <w:r w:rsidR="001A5EC4" w:rsidRPr="000A0B60">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T</w:t>
            </w:r>
            <w:r w:rsidR="001A5EC4" w:rsidRPr="000A0B60">
              <w:rPr>
                <w:rFonts w:ascii="Times New Roman" w:eastAsia="GHEA Grapalat" w:hAnsi="Times New Roman" w:cs="Times New Roman"/>
                <w:sz w:val="16"/>
                <w:szCs w:val="16"/>
                <w:lang w:val="en-US"/>
              </w:rPr>
              <w:t xml:space="preserve">herefore, it is necessary to take active steps </w:t>
            </w:r>
            <w:r>
              <w:rPr>
                <w:rFonts w:ascii="Times New Roman" w:eastAsia="GHEA Grapalat" w:hAnsi="Times New Roman" w:cs="Times New Roman"/>
                <w:sz w:val="16"/>
                <w:szCs w:val="16"/>
                <w:lang w:val="en-US"/>
              </w:rPr>
              <w:t>towards</w:t>
            </w:r>
            <w:r w:rsidR="001A5EC4" w:rsidRPr="000A0B60">
              <w:rPr>
                <w:rFonts w:ascii="Times New Roman" w:eastAsia="GHEA Grapalat" w:hAnsi="Times New Roman" w:cs="Times New Roman"/>
                <w:sz w:val="16"/>
                <w:szCs w:val="16"/>
                <w:lang w:val="en-US"/>
              </w:rPr>
              <w:t xml:space="preserve"> increasing and strengthening confidence in the procurement process </w:t>
            </w:r>
            <w:r w:rsidR="001A5EC4" w:rsidRPr="000A0B60">
              <w:rPr>
                <w:rFonts w:ascii="Times New Roman" w:eastAsia="GHEA Grapalat" w:hAnsi="Times New Roman" w:cs="Times New Roman"/>
                <w:sz w:val="16"/>
                <w:szCs w:val="16"/>
                <w:lang w:val="en-US"/>
              </w:rPr>
              <w:lastRenderedPageBreak/>
              <w:t>among the public and the private sector.</w:t>
            </w:r>
          </w:p>
        </w:tc>
        <w:tc>
          <w:tcPr>
            <w:tcW w:w="1002" w:type="dxa"/>
            <w:shd w:val="clear" w:color="auto" w:fill="auto"/>
          </w:tcPr>
          <w:p w14:paraId="7A92D61A"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II</w:t>
            </w:r>
          </w:p>
        </w:tc>
        <w:tc>
          <w:tcPr>
            <w:tcW w:w="1440" w:type="dxa"/>
            <w:gridSpan w:val="2"/>
            <w:shd w:val="clear" w:color="auto" w:fill="auto"/>
          </w:tcPr>
          <w:p w14:paraId="6E2C8BD1"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608" w:type="dxa"/>
            <w:gridSpan w:val="2"/>
            <w:shd w:val="clear" w:color="auto" w:fill="auto"/>
          </w:tcPr>
          <w:p w14:paraId="3DFCD22D"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362" w:type="dxa"/>
            <w:shd w:val="clear" w:color="auto" w:fill="auto"/>
          </w:tcPr>
          <w:p w14:paraId="2717EEED"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530" w:type="dxa"/>
            <w:shd w:val="clear" w:color="auto" w:fill="auto"/>
          </w:tcPr>
          <w:p w14:paraId="5C35C71F"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2248" w:type="dxa"/>
            <w:vMerge/>
            <w:shd w:val="clear" w:color="auto" w:fill="auto"/>
          </w:tcPr>
          <w:p w14:paraId="1624E5FA"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03" w:type="dxa"/>
            <w:vMerge/>
            <w:shd w:val="clear" w:color="auto" w:fill="auto"/>
          </w:tcPr>
          <w:p w14:paraId="20976903"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67" w:type="dxa"/>
            <w:vMerge/>
          </w:tcPr>
          <w:p w14:paraId="6BA44C9D"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40" w:type="dxa"/>
            <w:vMerge/>
          </w:tcPr>
          <w:p w14:paraId="191C098A"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403D25" w:rsidRPr="000A0B60" w14:paraId="048197FF" w14:textId="77777777" w:rsidTr="00DA0910">
        <w:trPr>
          <w:trHeight w:val="20"/>
        </w:trPr>
        <w:tc>
          <w:tcPr>
            <w:tcW w:w="1800" w:type="dxa"/>
            <w:vMerge/>
            <w:shd w:val="clear" w:color="auto" w:fill="auto"/>
          </w:tcPr>
          <w:p w14:paraId="0E1B6046" w14:textId="77777777" w:rsidR="00403D25" w:rsidRPr="000A0B60" w:rsidRDefault="00403D25" w:rsidP="00403D25">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980" w:type="dxa"/>
            <w:vMerge/>
            <w:shd w:val="clear" w:color="auto" w:fill="auto"/>
          </w:tcPr>
          <w:p w14:paraId="4B491E3E" w14:textId="77777777" w:rsidR="00403D25" w:rsidRPr="000A0B60" w:rsidRDefault="00403D25" w:rsidP="00403D25">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02" w:type="dxa"/>
            <w:shd w:val="clear" w:color="auto" w:fill="auto"/>
          </w:tcPr>
          <w:p w14:paraId="4F1A0EEF" w14:textId="77777777" w:rsidR="00403D25" w:rsidRPr="000A0B60" w:rsidRDefault="00403D25" w:rsidP="00403D25">
            <w:pPr>
              <w:spacing w:line="240" w:lineRule="auto"/>
              <w:rPr>
                <w:rFonts w:ascii="Times New Roman" w:eastAsia="GHEA Grapalat" w:hAnsi="Times New Roman" w:cs="Times New Roman"/>
                <w:sz w:val="16"/>
                <w:szCs w:val="16"/>
                <w:lang w:val="en-US"/>
              </w:rPr>
            </w:pPr>
          </w:p>
        </w:tc>
        <w:tc>
          <w:tcPr>
            <w:tcW w:w="1440" w:type="dxa"/>
            <w:gridSpan w:val="2"/>
            <w:shd w:val="clear" w:color="auto" w:fill="auto"/>
          </w:tcPr>
          <w:p w14:paraId="35BBBB92" w14:textId="66DB2413" w:rsidR="00403D25" w:rsidRPr="000A0B60" w:rsidRDefault="00403D25" w:rsidP="00403D25">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w:t>
            </w:r>
            <w:r w:rsidRPr="000A0B60">
              <w:rPr>
                <w:rFonts w:ascii="Times New Roman" w:eastAsia="GHEA Grapalat" w:hAnsi="Times New Roman" w:cs="Times New Roman"/>
                <w:sz w:val="16"/>
                <w:szCs w:val="16"/>
                <w:lang w:val="en-US"/>
              </w:rPr>
              <w:t xml:space="preserve">wareness-raising </w:t>
            </w:r>
            <w:r>
              <w:rPr>
                <w:rFonts w:ascii="Times New Roman" w:eastAsia="GHEA Grapalat" w:hAnsi="Times New Roman" w:cs="Times New Roman"/>
                <w:sz w:val="16"/>
                <w:szCs w:val="16"/>
                <w:lang w:val="en-US"/>
              </w:rPr>
              <w:t>plan</w:t>
            </w:r>
            <w:r w:rsidRPr="000A0B60">
              <w:rPr>
                <w:rFonts w:ascii="Times New Roman" w:eastAsia="GHEA Grapalat" w:hAnsi="Times New Roman" w:cs="Times New Roman"/>
                <w:sz w:val="16"/>
                <w:szCs w:val="16"/>
                <w:lang w:val="en-US"/>
              </w:rPr>
              <w:t xml:space="preserve"> is developed to increase and strengthen confidence in the procurement process among the </w:t>
            </w:r>
            <w:r w:rsidRPr="000A0B60">
              <w:rPr>
                <w:rFonts w:ascii="Times New Roman" w:eastAsia="GHEA Grapalat" w:hAnsi="Times New Roman" w:cs="Times New Roman"/>
                <w:sz w:val="16"/>
                <w:szCs w:val="16"/>
                <w:lang w:val="en-US"/>
              </w:rPr>
              <w:lastRenderedPageBreak/>
              <w:t>public and the private sector.</w:t>
            </w:r>
          </w:p>
        </w:tc>
        <w:tc>
          <w:tcPr>
            <w:tcW w:w="1608" w:type="dxa"/>
            <w:gridSpan w:val="2"/>
            <w:shd w:val="clear" w:color="auto" w:fill="auto"/>
          </w:tcPr>
          <w:p w14:paraId="7E179438" w14:textId="07A99066" w:rsidR="00403D25" w:rsidRPr="000A0B60" w:rsidRDefault="00403D25" w:rsidP="00403D25">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 xml:space="preserve">At least </w:t>
            </w:r>
            <w:r>
              <w:rPr>
                <w:rFonts w:ascii="Times New Roman" w:eastAsia="GHEA Grapalat" w:hAnsi="Times New Roman" w:cs="Times New Roman"/>
                <w:sz w:val="16"/>
                <w:szCs w:val="16"/>
                <w:lang w:val="en-US"/>
              </w:rPr>
              <w:t>four</w:t>
            </w:r>
            <w:r w:rsidRPr="000A0B60">
              <w:rPr>
                <w:rFonts w:ascii="Times New Roman" w:eastAsia="GHEA Grapalat" w:hAnsi="Times New Roman" w:cs="Times New Roman"/>
                <w:sz w:val="16"/>
                <w:szCs w:val="16"/>
                <w:lang w:val="en-US"/>
              </w:rPr>
              <w:t xml:space="preserve"> awareness-raising campaigns are organized and conducted, including </w:t>
            </w:r>
            <w:r>
              <w:rPr>
                <w:rFonts w:ascii="Times New Roman" w:eastAsia="GHEA Grapalat" w:hAnsi="Times New Roman" w:cs="Times New Roman"/>
                <w:sz w:val="16"/>
                <w:szCs w:val="16"/>
                <w:lang w:val="en-US"/>
              </w:rPr>
              <w:t>via</w:t>
            </w:r>
            <w:r w:rsidRPr="000A0B60">
              <w:rPr>
                <w:rFonts w:ascii="Times New Roman" w:eastAsia="GHEA Grapalat" w:hAnsi="Times New Roman" w:cs="Times New Roman"/>
                <w:sz w:val="16"/>
                <w:szCs w:val="16"/>
                <w:lang w:val="en-US"/>
              </w:rPr>
              <w:t xml:space="preserve"> mass media and </w:t>
            </w:r>
            <w:r>
              <w:rPr>
                <w:rFonts w:ascii="Times New Roman" w:eastAsia="GHEA Grapalat" w:hAnsi="Times New Roman" w:cs="Times New Roman"/>
                <w:sz w:val="16"/>
                <w:szCs w:val="16"/>
                <w:lang w:val="en-US"/>
              </w:rPr>
              <w:t>social media platforms</w:t>
            </w:r>
            <w:r w:rsidRPr="000A0B60">
              <w:rPr>
                <w:rFonts w:ascii="Times New Roman" w:eastAsia="GHEA Grapalat" w:hAnsi="Times New Roman" w:cs="Times New Roman"/>
                <w:sz w:val="16"/>
                <w:szCs w:val="16"/>
                <w:lang w:val="en-US"/>
              </w:rPr>
              <w:t>.</w:t>
            </w:r>
          </w:p>
        </w:tc>
        <w:tc>
          <w:tcPr>
            <w:tcW w:w="1362" w:type="dxa"/>
            <w:shd w:val="clear" w:color="auto" w:fill="auto"/>
          </w:tcPr>
          <w:p w14:paraId="699E33C8" w14:textId="420E4D95" w:rsidR="00403D25" w:rsidRPr="000A0B60" w:rsidRDefault="00403D25" w:rsidP="00403D25">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At least </w:t>
            </w:r>
            <w:r>
              <w:rPr>
                <w:rFonts w:ascii="Times New Roman" w:eastAsia="GHEA Grapalat" w:hAnsi="Times New Roman" w:cs="Times New Roman"/>
                <w:sz w:val="16"/>
                <w:szCs w:val="16"/>
                <w:lang w:val="en-US"/>
              </w:rPr>
              <w:t>six</w:t>
            </w:r>
            <w:r w:rsidRPr="000A0B60">
              <w:rPr>
                <w:rFonts w:ascii="Times New Roman" w:eastAsia="GHEA Grapalat" w:hAnsi="Times New Roman" w:cs="Times New Roman"/>
                <w:sz w:val="16"/>
                <w:szCs w:val="16"/>
                <w:lang w:val="en-US"/>
              </w:rPr>
              <w:t xml:space="preserve"> awareness-raising campaigns are organized and conducted, including </w:t>
            </w:r>
            <w:r>
              <w:rPr>
                <w:rFonts w:ascii="Times New Roman" w:eastAsia="GHEA Grapalat" w:hAnsi="Times New Roman" w:cs="Times New Roman"/>
                <w:sz w:val="16"/>
                <w:szCs w:val="16"/>
                <w:lang w:val="en-US"/>
              </w:rPr>
              <w:t>via</w:t>
            </w:r>
            <w:r w:rsidRPr="000A0B60">
              <w:rPr>
                <w:rFonts w:ascii="Times New Roman" w:eastAsia="GHEA Grapalat" w:hAnsi="Times New Roman" w:cs="Times New Roman"/>
                <w:sz w:val="16"/>
                <w:szCs w:val="16"/>
                <w:lang w:val="en-US"/>
              </w:rPr>
              <w:t xml:space="preserve"> mass media and </w:t>
            </w:r>
            <w:r>
              <w:rPr>
                <w:rFonts w:ascii="Times New Roman" w:eastAsia="GHEA Grapalat" w:hAnsi="Times New Roman" w:cs="Times New Roman"/>
                <w:sz w:val="16"/>
                <w:szCs w:val="16"/>
                <w:lang w:val="en-US"/>
              </w:rPr>
              <w:lastRenderedPageBreak/>
              <w:t>social media platforms</w:t>
            </w:r>
            <w:r w:rsidRPr="000A0B60">
              <w:rPr>
                <w:rFonts w:ascii="Times New Roman" w:eastAsia="GHEA Grapalat" w:hAnsi="Times New Roman" w:cs="Times New Roman"/>
                <w:sz w:val="16"/>
                <w:szCs w:val="16"/>
                <w:lang w:val="en-US"/>
              </w:rPr>
              <w:t>.</w:t>
            </w:r>
          </w:p>
        </w:tc>
        <w:tc>
          <w:tcPr>
            <w:tcW w:w="1530" w:type="dxa"/>
            <w:shd w:val="clear" w:color="auto" w:fill="auto"/>
          </w:tcPr>
          <w:p w14:paraId="75358134" w14:textId="0FAF1EC7" w:rsidR="00403D25" w:rsidRPr="000A0B60" w:rsidRDefault="00403D25" w:rsidP="00403D25">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 xml:space="preserve">At least </w:t>
            </w:r>
            <w:r>
              <w:rPr>
                <w:rFonts w:ascii="Times New Roman" w:eastAsia="GHEA Grapalat" w:hAnsi="Times New Roman" w:cs="Times New Roman"/>
                <w:sz w:val="16"/>
                <w:szCs w:val="16"/>
                <w:lang w:val="en-US"/>
              </w:rPr>
              <w:t>eight</w:t>
            </w:r>
            <w:r w:rsidRPr="000A0B60">
              <w:rPr>
                <w:rFonts w:ascii="Times New Roman" w:eastAsia="GHEA Grapalat" w:hAnsi="Times New Roman" w:cs="Times New Roman"/>
                <w:sz w:val="16"/>
                <w:szCs w:val="16"/>
                <w:lang w:val="en-US"/>
              </w:rPr>
              <w:t xml:space="preserve"> awareness-raising campaigns are organized and conducted, including </w:t>
            </w:r>
            <w:r>
              <w:rPr>
                <w:rFonts w:ascii="Times New Roman" w:eastAsia="GHEA Grapalat" w:hAnsi="Times New Roman" w:cs="Times New Roman"/>
                <w:sz w:val="16"/>
                <w:szCs w:val="16"/>
                <w:lang w:val="en-US"/>
              </w:rPr>
              <w:t>via</w:t>
            </w:r>
            <w:r w:rsidRPr="000A0B60">
              <w:rPr>
                <w:rFonts w:ascii="Times New Roman" w:eastAsia="GHEA Grapalat" w:hAnsi="Times New Roman" w:cs="Times New Roman"/>
                <w:sz w:val="16"/>
                <w:szCs w:val="16"/>
                <w:lang w:val="en-US"/>
              </w:rPr>
              <w:t xml:space="preserve"> mass media and </w:t>
            </w:r>
            <w:r>
              <w:rPr>
                <w:rFonts w:ascii="Times New Roman" w:eastAsia="GHEA Grapalat" w:hAnsi="Times New Roman" w:cs="Times New Roman"/>
                <w:sz w:val="16"/>
                <w:szCs w:val="16"/>
                <w:lang w:val="en-US"/>
              </w:rPr>
              <w:t>social media platforms</w:t>
            </w:r>
            <w:r w:rsidRPr="000A0B60">
              <w:rPr>
                <w:rFonts w:ascii="Times New Roman" w:eastAsia="GHEA Grapalat" w:hAnsi="Times New Roman" w:cs="Times New Roman"/>
                <w:sz w:val="16"/>
                <w:szCs w:val="16"/>
                <w:lang w:val="en-US"/>
              </w:rPr>
              <w:t>.</w:t>
            </w:r>
          </w:p>
        </w:tc>
        <w:tc>
          <w:tcPr>
            <w:tcW w:w="2248" w:type="dxa"/>
            <w:vMerge/>
            <w:shd w:val="clear" w:color="auto" w:fill="auto"/>
          </w:tcPr>
          <w:p w14:paraId="20AAAA45" w14:textId="77777777" w:rsidR="00403D25" w:rsidRPr="000A0B60" w:rsidRDefault="00403D25" w:rsidP="00403D25">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03" w:type="dxa"/>
            <w:vMerge/>
            <w:shd w:val="clear" w:color="auto" w:fill="auto"/>
          </w:tcPr>
          <w:p w14:paraId="4E52CEA4" w14:textId="77777777" w:rsidR="00403D25" w:rsidRPr="000A0B60" w:rsidRDefault="00403D25" w:rsidP="00403D25">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67" w:type="dxa"/>
            <w:vMerge/>
          </w:tcPr>
          <w:p w14:paraId="59CE3E8C" w14:textId="77777777" w:rsidR="00403D25" w:rsidRPr="000A0B60" w:rsidRDefault="00403D25" w:rsidP="00403D25">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40" w:type="dxa"/>
            <w:vMerge/>
          </w:tcPr>
          <w:p w14:paraId="584259F3" w14:textId="77777777" w:rsidR="00403D25" w:rsidRPr="000A0B60" w:rsidRDefault="00403D25" w:rsidP="00403D25">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403D25" w:rsidRPr="000A0B60" w14:paraId="1695F626" w14:textId="77777777" w:rsidTr="00E57596">
        <w:trPr>
          <w:trHeight w:val="350"/>
        </w:trPr>
        <w:tc>
          <w:tcPr>
            <w:tcW w:w="1800" w:type="dxa"/>
            <w:shd w:val="clear" w:color="auto" w:fill="FFE599"/>
          </w:tcPr>
          <w:p w14:paraId="7AB0C782" w14:textId="206AD49B" w:rsidR="00403D25" w:rsidRPr="000A0B60" w:rsidRDefault="00403D25" w:rsidP="00403D25">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580" w:type="dxa"/>
            <w:gridSpan w:val="12"/>
            <w:shd w:val="clear" w:color="auto" w:fill="FFE599"/>
          </w:tcPr>
          <w:p w14:paraId="6AE2B711" w14:textId="3C6BDBCA" w:rsidR="00403D25" w:rsidRPr="000A0B60" w:rsidRDefault="00403D25" w:rsidP="00403D25">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Sources not prohibited by legislation</w:t>
            </w:r>
          </w:p>
        </w:tc>
      </w:tr>
      <w:tr w:rsidR="00403D25" w:rsidRPr="00280435" w14:paraId="158883C1" w14:textId="77777777" w:rsidTr="00D03DB3">
        <w:trPr>
          <w:trHeight w:val="20"/>
        </w:trPr>
        <w:tc>
          <w:tcPr>
            <w:tcW w:w="3780" w:type="dxa"/>
            <w:gridSpan w:val="2"/>
            <w:shd w:val="clear" w:color="auto" w:fill="B4C6E7"/>
          </w:tcPr>
          <w:p w14:paraId="1210C3BC" w14:textId="0C0A317B" w:rsidR="00403D25" w:rsidRPr="00280435" w:rsidRDefault="00403D25" w:rsidP="00403D25">
            <w:pPr>
              <w:spacing w:before="160" w:line="240" w:lineRule="auto"/>
              <w:rPr>
                <w:rFonts w:ascii="Times New Roman" w:eastAsia="GHEA Grapalat" w:hAnsi="Times New Roman" w:cs="Times New Roman"/>
                <w:b/>
                <w:color w:val="000000"/>
                <w:sz w:val="16"/>
                <w:szCs w:val="16"/>
                <w:lang w:val="en-US"/>
              </w:rPr>
            </w:pPr>
            <w:r w:rsidRPr="00280435">
              <w:rPr>
                <w:rFonts w:ascii="Times New Roman" w:eastAsia="GHEA Grapalat" w:hAnsi="Times New Roman" w:cs="Times New Roman"/>
                <w:b/>
                <w:color w:val="000000"/>
                <w:sz w:val="16"/>
                <w:szCs w:val="16"/>
                <w:lang w:val="en-US"/>
              </w:rPr>
              <w:t>SPECIFIC OBJECTIVE</w:t>
            </w:r>
          </w:p>
        </w:tc>
        <w:tc>
          <w:tcPr>
            <w:tcW w:w="12600" w:type="dxa"/>
            <w:gridSpan w:val="11"/>
            <w:shd w:val="clear" w:color="auto" w:fill="B4C6E7"/>
          </w:tcPr>
          <w:p w14:paraId="2831B20E" w14:textId="1F101E39" w:rsidR="00403D25" w:rsidRPr="00280435" w:rsidRDefault="00403D25" w:rsidP="00403D25">
            <w:pPr>
              <w:spacing w:before="160" w:line="240" w:lineRule="auto"/>
              <w:rPr>
                <w:rFonts w:ascii="Times New Roman" w:eastAsia="GHEA Grapalat" w:hAnsi="Times New Roman" w:cs="Times New Roman"/>
                <w:b/>
                <w:color w:val="000000"/>
                <w:sz w:val="16"/>
                <w:szCs w:val="16"/>
                <w:lang w:val="en-US"/>
              </w:rPr>
            </w:pPr>
            <w:r w:rsidRPr="00280435">
              <w:rPr>
                <w:rFonts w:ascii="Times New Roman" w:eastAsia="GHEA Grapalat" w:hAnsi="Times New Roman" w:cs="Times New Roman"/>
                <w:b/>
                <w:color w:val="000000"/>
                <w:sz w:val="16"/>
                <w:szCs w:val="16"/>
                <w:lang w:val="en-US"/>
              </w:rPr>
              <w:t xml:space="preserve">INCREASING </w:t>
            </w:r>
            <w:r>
              <w:rPr>
                <w:rFonts w:ascii="Times New Roman" w:eastAsia="GHEA Grapalat" w:hAnsi="Times New Roman" w:cs="Times New Roman"/>
                <w:b/>
                <w:color w:val="000000"/>
                <w:sz w:val="16"/>
                <w:szCs w:val="16"/>
                <w:lang w:val="en-US"/>
              </w:rPr>
              <w:t xml:space="preserve">THE </w:t>
            </w:r>
            <w:r w:rsidRPr="00280435">
              <w:rPr>
                <w:rFonts w:ascii="Times New Roman" w:eastAsia="GHEA Grapalat" w:hAnsi="Times New Roman" w:cs="Times New Roman"/>
                <w:b/>
                <w:color w:val="000000"/>
                <w:sz w:val="16"/>
                <w:szCs w:val="16"/>
                <w:lang w:val="en-US"/>
              </w:rPr>
              <w:t>EFFECTIVENESS OF DETECTING CORRUPTI</w:t>
            </w:r>
            <w:r>
              <w:rPr>
                <w:rFonts w:ascii="Times New Roman" w:eastAsia="GHEA Grapalat" w:hAnsi="Times New Roman" w:cs="Times New Roman"/>
                <w:b/>
                <w:color w:val="000000"/>
                <w:sz w:val="16"/>
                <w:szCs w:val="16"/>
                <w:lang w:val="en-US"/>
              </w:rPr>
              <w:t xml:space="preserve">VE </w:t>
            </w:r>
            <w:r w:rsidRPr="00280435">
              <w:rPr>
                <w:rFonts w:ascii="Times New Roman" w:eastAsia="GHEA Grapalat" w:hAnsi="Times New Roman" w:cs="Times New Roman"/>
                <w:b/>
                <w:color w:val="000000"/>
                <w:sz w:val="16"/>
                <w:szCs w:val="16"/>
                <w:lang w:val="en-US"/>
              </w:rPr>
              <w:t>ECONOMIC OFFENSES</w:t>
            </w:r>
          </w:p>
        </w:tc>
      </w:tr>
      <w:tr w:rsidR="00403D25" w:rsidRPr="000A0B60" w14:paraId="61B8B68D" w14:textId="77777777" w:rsidTr="002C6EF7">
        <w:trPr>
          <w:trHeight w:val="620"/>
        </w:trPr>
        <w:tc>
          <w:tcPr>
            <w:tcW w:w="1800" w:type="dxa"/>
            <w:vMerge w:val="restart"/>
            <w:shd w:val="clear" w:color="auto" w:fill="auto"/>
          </w:tcPr>
          <w:p w14:paraId="31332D39" w14:textId="06A7F437" w:rsidR="00403D25" w:rsidRPr="000A0B60" w:rsidRDefault="00403D25" w:rsidP="00403D25">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Activity 4.15</w:t>
            </w:r>
          </w:p>
          <w:p w14:paraId="135AC0B2" w14:textId="1243CA31" w:rsidR="00403D25" w:rsidRPr="000A0B60" w:rsidRDefault="00403D25" w:rsidP="00403D25">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Continu</w:t>
            </w:r>
            <w:r w:rsidR="00C400F7">
              <w:rPr>
                <w:rFonts w:ascii="Times New Roman" w:eastAsia="GHEA Grapalat" w:hAnsi="Times New Roman" w:cs="Times New Roman"/>
                <w:sz w:val="16"/>
                <w:szCs w:val="16"/>
                <w:lang w:val="en-US"/>
              </w:rPr>
              <w:t>ously</w:t>
            </w:r>
            <w:r w:rsidRPr="000A0B60">
              <w:rPr>
                <w:rFonts w:ascii="Times New Roman" w:eastAsia="GHEA Grapalat" w:hAnsi="Times New Roman" w:cs="Times New Roman"/>
                <w:sz w:val="16"/>
                <w:szCs w:val="16"/>
                <w:lang w:val="en-US"/>
              </w:rPr>
              <w:t xml:space="preserve"> develop and </w:t>
            </w:r>
            <w:r w:rsidR="00C400F7">
              <w:rPr>
                <w:rFonts w:ascii="Times New Roman" w:eastAsia="GHEA Grapalat" w:hAnsi="Times New Roman" w:cs="Times New Roman"/>
                <w:sz w:val="16"/>
                <w:szCs w:val="16"/>
                <w:lang w:val="en-US"/>
              </w:rPr>
              <w:t>enhance</w:t>
            </w:r>
            <w:r w:rsidRPr="000A0B60">
              <w:rPr>
                <w:rFonts w:ascii="Times New Roman" w:eastAsia="GHEA Grapalat" w:hAnsi="Times New Roman" w:cs="Times New Roman"/>
                <w:sz w:val="16"/>
                <w:szCs w:val="16"/>
                <w:lang w:val="en-US"/>
              </w:rPr>
              <w:t xml:space="preserve"> institutional structures and mechanisms to increase the effectiveness of detecting corrupti</w:t>
            </w:r>
            <w:r>
              <w:rPr>
                <w:rFonts w:ascii="Times New Roman" w:eastAsia="GHEA Grapalat" w:hAnsi="Times New Roman" w:cs="Times New Roman"/>
                <w:sz w:val="16"/>
                <w:szCs w:val="16"/>
                <w:lang w:val="en-US"/>
              </w:rPr>
              <w:t>ve</w:t>
            </w:r>
            <w:r w:rsidRPr="000A0B60">
              <w:rPr>
                <w:rFonts w:ascii="Times New Roman" w:eastAsia="GHEA Grapalat" w:hAnsi="Times New Roman" w:cs="Times New Roman"/>
                <w:sz w:val="16"/>
                <w:szCs w:val="16"/>
                <w:lang w:val="en-US"/>
              </w:rPr>
              <w:t xml:space="preserve"> economic offenses.</w:t>
            </w:r>
          </w:p>
        </w:tc>
        <w:tc>
          <w:tcPr>
            <w:tcW w:w="1980" w:type="dxa"/>
            <w:vMerge w:val="restart"/>
            <w:shd w:val="clear" w:color="auto" w:fill="auto"/>
          </w:tcPr>
          <w:p w14:paraId="1B9F301A" w14:textId="2E2588CE" w:rsidR="00403D25" w:rsidRPr="000A0B60" w:rsidRDefault="00403D25" w:rsidP="00403D25">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6942" w:type="dxa"/>
            <w:gridSpan w:val="7"/>
            <w:shd w:val="clear" w:color="auto" w:fill="auto"/>
          </w:tcPr>
          <w:p w14:paraId="45051B34" w14:textId="4899E294" w:rsidR="00403D25" w:rsidRPr="000A0B60" w:rsidRDefault="00403D25" w:rsidP="00403D25">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248" w:type="dxa"/>
            <w:shd w:val="clear" w:color="auto" w:fill="auto"/>
          </w:tcPr>
          <w:p w14:paraId="6FF177D9" w14:textId="5C6D69F5" w:rsidR="00403D25" w:rsidRPr="000A0B60" w:rsidRDefault="00403D25" w:rsidP="00403D25">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203" w:type="dxa"/>
            <w:shd w:val="clear" w:color="auto" w:fill="auto"/>
          </w:tcPr>
          <w:p w14:paraId="1D8FB77F" w14:textId="320BC0B7" w:rsidR="00403D25" w:rsidRPr="000A0B60" w:rsidRDefault="00403D25" w:rsidP="00403D25">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967" w:type="dxa"/>
          </w:tcPr>
          <w:p w14:paraId="2D7F39C3" w14:textId="50033F5B" w:rsidR="00403D25" w:rsidRPr="000A0B60" w:rsidRDefault="00403D25" w:rsidP="00403D25">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240" w:type="dxa"/>
          </w:tcPr>
          <w:p w14:paraId="04D7B147" w14:textId="2C76B4E2" w:rsidR="00403D25" w:rsidRPr="000A0B60" w:rsidRDefault="00403D25" w:rsidP="00403D25">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403D25" w:rsidRPr="000A0B60" w14:paraId="4B00F8CF" w14:textId="77777777" w:rsidTr="00DA0910">
        <w:trPr>
          <w:trHeight w:val="20"/>
        </w:trPr>
        <w:tc>
          <w:tcPr>
            <w:tcW w:w="1800" w:type="dxa"/>
            <w:vMerge/>
            <w:shd w:val="clear" w:color="auto" w:fill="auto"/>
          </w:tcPr>
          <w:p w14:paraId="06401D30" w14:textId="77777777" w:rsidR="00403D25" w:rsidRPr="000A0B60" w:rsidRDefault="00403D25" w:rsidP="00403D25">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980" w:type="dxa"/>
            <w:vMerge/>
            <w:shd w:val="clear" w:color="auto" w:fill="auto"/>
          </w:tcPr>
          <w:p w14:paraId="64AC655F" w14:textId="77777777" w:rsidR="00403D25" w:rsidRPr="000A0B60" w:rsidRDefault="00403D25" w:rsidP="00403D25">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02" w:type="dxa"/>
            <w:shd w:val="clear" w:color="auto" w:fill="auto"/>
          </w:tcPr>
          <w:p w14:paraId="44B9CA6C" w14:textId="261F5F0D" w:rsidR="00403D25" w:rsidRPr="000A0B60" w:rsidRDefault="00403D25" w:rsidP="00403D25">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2871" w:type="dxa"/>
            <w:gridSpan w:val="3"/>
            <w:shd w:val="clear" w:color="auto" w:fill="auto"/>
          </w:tcPr>
          <w:p w14:paraId="26977411" w14:textId="39C77677" w:rsidR="00403D25" w:rsidRPr="000A0B60" w:rsidRDefault="00403D25" w:rsidP="00403D25">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539" w:type="dxa"/>
            <w:gridSpan w:val="2"/>
            <w:shd w:val="clear" w:color="auto" w:fill="auto"/>
          </w:tcPr>
          <w:p w14:paraId="1B4C7A0F" w14:textId="7FC3063F" w:rsidR="00403D25" w:rsidRPr="000A0B60" w:rsidRDefault="00403D25" w:rsidP="00403D25">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530" w:type="dxa"/>
            <w:shd w:val="clear" w:color="auto" w:fill="auto"/>
          </w:tcPr>
          <w:p w14:paraId="5FF348AB" w14:textId="20CF3D0C" w:rsidR="00403D25" w:rsidRPr="000A0B60" w:rsidRDefault="00403D25" w:rsidP="00403D25">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248" w:type="dxa"/>
            <w:vMerge w:val="restart"/>
            <w:shd w:val="clear" w:color="auto" w:fill="auto"/>
          </w:tcPr>
          <w:p w14:paraId="70C3F030" w14:textId="13A5A286" w:rsidR="00403D25" w:rsidRPr="000A0B60" w:rsidRDefault="00403D25" w:rsidP="00403D25">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1. By the end of 2026, at least 18 training sessions </w:t>
            </w:r>
            <w:r>
              <w:rPr>
                <w:rFonts w:ascii="Times New Roman" w:eastAsia="GHEA Grapalat" w:hAnsi="Times New Roman" w:cs="Times New Roman"/>
                <w:sz w:val="16"/>
                <w:szCs w:val="16"/>
                <w:lang w:val="en-US"/>
              </w:rPr>
              <w:t>have been</w:t>
            </w:r>
            <w:r w:rsidRPr="000A0B60">
              <w:rPr>
                <w:rFonts w:ascii="Times New Roman" w:eastAsia="GHEA Grapalat" w:hAnsi="Times New Roman" w:cs="Times New Roman"/>
                <w:sz w:val="16"/>
                <w:szCs w:val="16"/>
                <w:lang w:val="en-US"/>
              </w:rPr>
              <w:t xml:space="preserve"> organized and conducted, </w:t>
            </w:r>
            <w:r>
              <w:rPr>
                <w:rFonts w:ascii="Times New Roman" w:eastAsia="GHEA Grapalat" w:hAnsi="Times New Roman" w:cs="Times New Roman"/>
                <w:sz w:val="16"/>
                <w:szCs w:val="16"/>
                <w:lang w:val="en-US"/>
              </w:rPr>
              <w:t xml:space="preserve">with duration of at least four </w:t>
            </w:r>
            <w:r w:rsidRPr="000A0B60">
              <w:rPr>
                <w:rFonts w:ascii="Times New Roman" w:eastAsia="GHEA Grapalat" w:hAnsi="Times New Roman" w:cs="Times New Roman"/>
                <w:sz w:val="16"/>
                <w:szCs w:val="16"/>
                <w:lang w:val="en-US"/>
              </w:rPr>
              <w:t xml:space="preserve">academic </w:t>
            </w:r>
            <w:r>
              <w:rPr>
                <w:rFonts w:ascii="Times New Roman" w:eastAsia="GHEA Grapalat" w:hAnsi="Times New Roman" w:cs="Times New Roman"/>
                <w:sz w:val="16"/>
                <w:szCs w:val="16"/>
                <w:lang w:val="en-US"/>
              </w:rPr>
              <w:t xml:space="preserve">hours </w:t>
            </w:r>
            <w:r w:rsidRPr="000A0B60">
              <w:rPr>
                <w:rFonts w:ascii="Times New Roman" w:eastAsia="GHEA Grapalat" w:hAnsi="Times New Roman" w:cs="Times New Roman"/>
                <w:sz w:val="16"/>
                <w:szCs w:val="16"/>
                <w:lang w:val="en-US"/>
              </w:rPr>
              <w:t xml:space="preserve">each. </w:t>
            </w:r>
            <w:r w:rsidR="00CC687A" w:rsidRPr="000A0B60">
              <w:rPr>
                <w:rFonts w:ascii="Times New Roman" w:eastAsia="GHEA Grapalat" w:hAnsi="Times New Roman" w:cs="Times New Roman"/>
                <w:sz w:val="16"/>
                <w:szCs w:val="16"/>
                <w:lang w:val="en-US"/>
              </w:rPr>
              <w:t>As a result of the knowledge post-t</w:t>
            </w:r>
            <w:r w:rsidR="00CC687A">
              <w:rPr>
                <w:rFonts w:ascii="Times New Roman" w:eastAsia="GHEA Grapalat" w:hAnsi="Times New Roman" w:cs="Times New Roman"/>
                <w:sz w:val="16"/>
                <w:szCs w:val="16"/>
                <w:lang w:val="en-US"/>
              </w:rPr>
              <w:t>est</w:t>
            </w:r>
            <w:r w:rsidR="00CC687A" w:rsidRPr="000A0B60">
              <w:rPr>
                <w:rFonts w:ascii="Times New Roman" w:eastAsia="GHEA Grapalat" w:hAnsi="Times New Roman" w:cs="Times New Roman"/>
                <w:sz w:val="16"/>
                <w:szCs w:val="16"/>
                <w:lang w:val="en-US"/>
              </w:rPr>
              <w:t>, the</w:t>
            </w:r>
            <w:r w:rsidR="00CC687A">
              <w:rPr>
                <w:rFonts w:ascii="Times New Roman" w:eastAsia="GHEA Grapalat" w:hAnsi="Times New Roman" w:cs="Times New Roman"/>
                <w:sz w:val="16"/>
                <w:szCs w:val="16"/>
                <w:lang w:val="en-US"/>
              </w:rPr>
              <w:t xml:space="preserve"> </w:t>
            </w:r>
            <w:r w:rsidR="00CC687A" w:rsidRPr="000A0B60">
              <w:rPr>
                <w:rFonts w:ascii="Times New Roman" w:eastAsia="GHEA Grapalat" w:hAnsi="Times New Roman" w:cs="Times New Roman"/>
                <w:sz w:val="16"/>
                <w:szCs w:val="16"/>
                <w:lang w:val="en-US"/>
              </w:rPr>
              <w:t xml:space="preserve">trainees demonstrated at least </w:t>
            </w:r>
            <w:r w:rsidR="00CC687A">
              <w:rPr>
                <w:rFonts w:ascii="Times New Roman" w:eastAsia="GHEA Grapalat" w:hAnsi="Times New Roman" w:cs="Times New Roman"/>
                <w:sz w:val="16"/>
                <w:szCs w:val="16"/>
                <w:lang w:val="en-US"/>
              </w:rPr>
              <w:t>8</w:t>
            </w:r>
            <w:r w:rsidR="00CC687A" w:rsidRPr="000A0B60">
              <w:rPr>
                <w:rFonts w:ascii="Times New Roman" w:eastAsia="GHEA Grapalat" w:hAnsi="Times New Roman" w:cs="Times New Roman"/>
                <w:sz w:val="16"/>
                <w:szCs w:val="16"/>
                <w:lang w:val="en-US"/>
              </w:rPr>
              <w:t>0% knowledge</w:t>
            </w:r>
            <w:r w:rsidR="00CC687A">
              <w:rPr>
                <w:rFonts w:ascii="Times New Roman" w:eastAsia="GHEA Grapalat" w:hAnsi="Times New Roman" w:cs="Times New Roman"/>
                <w:sz w:val="16"/>
                <w:szCs w:val="16"/>
                <w:lang w:val="en-US"/>
              </w:rPr>
              <w:t xml:space="preserve"> proficiency</w:t>
            </w:r>
            <w:r w:rsidR="00CC687A" w:rsidRPr="00B06F55">
              <w:rPr>
                <w:rFonts w:ascii="Times New Roman" w:eastAsia="GHEA Grapalat" w:hAnsi="Times New Roman" w:cs="Times New Roman"/>
                <w:sz w:val="16"/>
                <w:szCs w:val="16"/>
                <w:lang w:val="en-US"/>
              </w:rPr>
              <w:t>.</w:t>
            </w:r>
          </w:p>
          <w:p w14:paraId="5405665E" w14:textId="2C4ED989" w:rsidR="00403D25" w:rsidRPr="000A0B60" w:rsidRDefault="00403D25" w:rsidP="00403D25">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 Guidelines for conducting investigations have been developed.</w:t>
            </w:r>
          </w:p>
        </w:tc>
        <w:tc>
          <w:tcPr>
            <w:tcW w:w="1203" w:type="dxa"/>
            <w:vMerge w:val="restart"/>
            <w:shd w:val="clear" w:color="auto" w:fill="auto"/>
          </w:tcPr>
          <w:p w14:paraId="6E34FFA2" w14:textId="429EF504" w:rsidR="00403D25" w:rsidRPr="000A0B60" w:rsidRDefault="00403D25" w:rsidP="00403D25">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p w14:paraId="74A50987" w14:textId="4713B5B2" w:rsidR="00403D25" w:rsidRPr="000A0B60" w:rsidRDefault="00403D25" w:rsidP="00403D25">
            <w:pPr>
              <w:tabs>
                <w:tab w:val="left" w:pos="236"/>
              </w:tabs>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Reports on delivered trainings</w:t>
            </w:r>
          </w:p>
          <w:p w14:paraId="67C3DB1C" w14:textId="463ED619" w:rsidR="00403D25" w:rsidRPr="000A0B60" w:rsidRDefault="00403D25" w:rsidP="00403D25">
            <w:pPr>
              <w:tabs>
                <w:tab w:val="left" w:pos="236"/>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Knowledge assessment reports and employee surveys</w:t>
            </w:r>
          </w:p>
          <w:p w14:paraId="73BB0E5E" w14:textId="3C25052D" w:rsidR="00403D25" w:rsidRPr="000A0B60" w:rsidRDefault="00403D25" w:rsidP="00403D25">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Press releases</w:t>
            </w:r>
          </w:p>
          <w:p w14:paraId="6007E5DC" w14:textId="378369D8" w:rsidR="00403D25" w:rsidRPr="000A0B60" w:rsidRDefault="00403D25" w:rsidP="00403D25">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Media publications</w:t>
            </w:r>
          </w:p>
        </w:tc>
        <w:tc>
          <w:tcPr>
            <w:tcW w:w="967" w:type="dxa"/>
            <w:vMerge w:val="restart"/>
          </w:tcPr>
          <w:p w14:paraId="2A0A0097" w14:textId="63FBB1AF" w:rsidR="00403D25" w:rsidRPr="000A0B60" w:rsidRDefault="00FA6975" w:rsidP="00403D25">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RA Academy </w:t>
            </w:r>
            <w:r>
              <w:rPr>
                <w:rFonts w:ascii="Times New Roman" w:eastAsia="GHEA Grapalat" w:hAnsi="Times New Roman" w:cs="Times New Roman"/>
                <w:sz w:val="16"/>
                <w:szCs w:val="16"/>
                <w:lang w:val="en-US"/>
              </w:rPr>
              <w:t xml:space="preserve">of </w:t>
            </w:r>
            <w:r w:rsidRPr="000A0B60">
              <w:rPr>
                <w:rFonts w:ascii="Times New Roman" w:eastAsia="GHEA Grapalat" w:hAnsi="Times New Roman" w:cs="Times New Roman"/>
                <w:sz w:val="16"/>
                <w:szCs w:val="16"/>
                <w:lang w:val="en-US"/>
              </w:rPr>
              <w:t>Justice</w:t>
            </w:r>
          </w:p>
        </w:tc>
        <w:tc>
          <w:tcPr>
            <w:tcW w:w="1240" w:type="dxa"/>
            <w:vMerge w:val="restart"/>
          </w:tcPr>
          <w:p w14:paraId="5CC56843" w14:textId="0E3CDBB0" w:rsidR="00403D25" w:rsidRPr="000A0B60" w:rsidRDefault="00403D25" w:rsidP="00403D25">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The State Supervision Service (upon consent)</w:t>
            </w:r>
          </w:p>
          <w:p w14:paraId="1C3DB027" w14:textId="75A1EC57" w:rsidR="00403D25" w:rsidRPr="000A0B60" w:rsidRDefault="00403D25" w:rsidP="00403D25">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Audit Chamber (upon consent)</w:t>
            </w:r>
          </w:p>
          <w:p w14:paraId="059B8B88" w14:textId="639B2AE1" w:rsidR="00403D25" w:rsidRPr="000A0B60" w:rsidRDefault="00403D25" w:rsidP="00403D25">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 xml:space="preserve">RA </w:t>
            </w:r>
            <w:r w:rsidRPr="000A0B60">
              <w:rPr>
                <w:rFonts w:ascii="Times New Roman" w:eastAsia="GHEA Grapalat" w:hAnsi="Times New Roman" w:cs="Times New Roman"/>
                <w:sz w:val="16"/>
                <w:szCs w:val="16"/>
                <w:lang w:val="en-US"/>
              </w:rPr>
              <w:t>Investigative Committee (upon consent)</w:t>
            </w:r>
          </w:p>
          <w:p w14:paraId="3B449F32" w14:textId="4823B34B" w:rsidR="00403D25" w:rsidRPr="000A0B60" w:rsidRDefault="00403D25" w:rsidP="00403D25">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Prosecutor General’s Office (upon consent)</w:t>
            </w:r>
          </w:p>
          <w:p w14:paraId="529C233F" w14:textId="6E34CD92" w:rsidR="00403D25" w:rsidRPr="000A0B60" w:rsidRDefault="00403D25" w:rsidP="00403D25">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The Anti-Corruption Committee (upon consent)</w:t>
            </w:r>
          </w:p>
        </w:tc>
      </w:tr>
      <w:tr w:rsidR="00403D25" w:rsidRPr="000A0B60" w14:paraId="03651D88" w14:textId="77777777" w:rsidTr="00DA0910">
        <w:trPr>
          <w:trHeight w:val="20"/>
        </w:trPr>
        <w:tc>
          <w:tcPr>
            <w:tcW w:w="1800" w:type="dxa"/>
            <w:vMerge/>
            <w:shd w:val="clear" w:color="auto" w:fill="auto"/>
          </w:tcPr>
          <w:p w14:paraId="7F55FDA1" w14:textId="77777777" w:rsidR="00403D25" w:rsidRPr="000A0B60" w:rsidRDefault="00403D25" w:rsidP="00403D25">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980" w:type="dxa"/>
            <w:vMerge w:val="restart"/>
            <w:shd w:val="clear" w:color="auto" w:fill="auto"/>
          </w:tcPr>
          <w:p w14:paraId="20F000ED" w14:textId="1089688E" w:rsidR="00403D25" w:rsidRPr="000A0B60" w:rsidRDefault="00403D25" w:rsidP="00403D25">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It is necessary to continuously improve the </w:t>
            </w:r>
            <w:r w:rsidR="00026772">
              <w:rPr>
                <w:rFonts w:ascii="Times New Roman" w:eastAsia="GHEA Grapalat" w:hAnsi="Times New Roman" w:cs="Times New Roman"/>
                <w:sz w:val="16"/>
                <w:szCs w:val="16"/>
                <w:lang w:val="en-US"/>
              </w:rPr>
              <w:t>capacities</w:t>
            </w:r>
            <w:r w:rsidRPr="000A0B60">
              <w:rPr>
                <w:rFonts w:ascii="Times New Roman" w:eastAsia="GHEA Grapalat" w:hAnsi="Times New Roman" w:cs="Times New Roman"/>
                <w:sz w:val="16"/>
                <w:szCs w:val="16"/>
                <w:lang w:val="en-US"/>
              </w:rPr>
              <w:t xml:space="preserve"> of the officials of the </w:t>
            </w:r>
            <w:r>
              <w:rPr>
                <w:rFonts w:ascii="Times New Roman" w:eastAsia="GHEA Grapalat" w:hAnsi="Times New Roman" w:cs="Times New Roman"/>
                <w:sz w:val="16"/>
                <w:szCs w:val="16"/>
                <w:lang w:val="en-US"/>
              </w:rPr>
              <w:t>Prosecutor General</w:t>
            </w:r>
            <w:r w:rsidRPr="000A0B60">
              <w:rPr>
                <w:rFonts w:ascii="Times New Roman" w:eastAsia="GHEA Grapalat" w:hAnsi="Times New Roman" w:cs="Times New Roman"/>
                <w:sz w:val="16"/>
                <w:szCs w:val="16"/>
                <w:lang w:val="en-US"/>
              </w:rPr>
              <w:t xml:space="preserve">'s Office, </w:t>
            </w:r>
            <w:r w:rsidR="00026772">
              <w:rPr>
                <w:rFonts w:ascii="Times New Roman" w:eastAsia="GHEA Grapalat" w:hAnsi="Times New Roman" w:cs="Times New Roman"/>
                <w:sz w:val="16"/>
                <w:szCs w:val="16"/>
                <w:lang w:val="en-US"/>
              </w:rPr>
              <w:t>t</w:t>
            </w:r>
            <w:r w:rsidRPr="000A0B60">
              <w:rPr>
                <w:rFonts w:ascii="Times New Roman" w:eastAsia="GHEA Grapalat" w:hAnsi="Times New Roman" w:cs="Times New Roman"/>
                <w:sz w:val="16"/>
                <w:szCs w:val="16"/>
                <w:lang w:val="en-US"/>
              </w:rPr>
              <w:t>he Anti-Corruption Committee, the Investigative Committee, the Audit Chamber, the State Supervision Service, and the Competition Protection Commission to detect corruption-related economic offenses.</w:t>
            </w:r>
          </w:p>
          <w:p w14:paraId="32604C1B" w14:textId="77777777" w:rsidR="00403D25" w:rsidRPr="000A0B60" w:rsidRDefault="00403D25" w:rsidP="00403D25">
            <w:pPr>
              <w:spacing w:line="240" w:lineRule="auto"/>
              <w:rPr>
                <w:rFonts w:ascii="Times New Roman" w:eastAsia="GHEA Grapalat" w:hAnsi="Times New Roman" w:cs="Times New Roman"/>
                <w:sz w:val="16"/>
                <w:szCs w:val="16"/>
                <w:lang w:val="en-US"/>
              </w:rPr>
            </w:pPr>
          </w:p>
          <w:p w14:paraId="335470A4" w14:textId="77777777" w:rsidR="00403D25" w:rsidRPr="000A0B60" w:rsidRDefault="00403D25" w:rsidP="00403D25">
            <w:pPr>
              <w:spacing w:line="240" w:lineRule="auto"/>
              <w:rPr>
                <w:rFonts w:ascii="Times New Roman" w:eastAsia="GHEA Grapalat" w:hAnsi="Times New Roman" w:cs="Times New Roman"/>
                <w:sz w:val="16"/>
                <w:szCs w:val="16"/>
                <w:lang w:val="en-US"/>
              </w:rPr>
            </w:pPr>
          </w:p>
        </w:tc>
        <w:tc>
          <w:tcPr>
            <w:tcW w:w="1002" w:type="dxa"/>
            <w:shd w:val="clear" w:color="auto" w:fill="auto"/>
          </w:tcPr>
          <w:p w14:paraId="49720C55" w14:textId="77777777" w:rsidR="00403D25" w:rsidRPr="000A0B60" w:rsidRDefault="00403D25" w:rsidP="00403D25">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170" w:type="dxa"/>
            <w:shd w:val="clear" w:color="auto" w:fill="auto"/>
          </w:tcPr>
          <w:p w14:paraId="37500108" w14:textId="77777777" w:rsidR="00403D25" w:rsidRPr="000A0B60" w:rsidRDefault="00403D25" w:rsidP="00403D25">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701" w:type="dxa"/>
            <w:gridSpan w:val="2"/>
            <w:shd w:val="clear" w:color="auto" w:fill="auto"/>
          </w:tcPr>
          <w:p w14:paraId="134455D1" w14:textId="77777777" w:rsidR="00403D25" w:rsidRPr="000A0B60" w:rsidRDefault="00403D25" w:rsidP="00403D25">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539" w:type="dxa"/>
            <w:gridSpan w:val="2"/>
            <w:shd w:val="clear" w:color="auto" w:fill="auto"/>
          </w:tcPr>
          <w:p w14:paraId="3F9CF876" w14:textId="77777777" w:rsidR="00403D25" w:rsidRPr="000A0B60" w:rsidRDefault="00403D25" w:rsidP="00403D25">
            <w:pPr>
              <w:spacing w:line="240" w:lineRule="auto"/>
              <w:rPr>
                <w:rFonts w:ascii="Times New Roman" w:eastAsia="GHEA Grapalat" w:hAnsi="Times New Roman" w:cs="Times New Roman"/>
                <w:sz w:val="16"/>
                <w:szCs w:val="16"/>
                <w:lang w:val="en-US"/>
              </w:rPr>
            </w:pPr>
          </w:p>
        </w:tc>
        <w:tc>
          <w:tcPr>
            <w:tcW w:w="1530" w:type="dxa"/>
            <w:shd w:val="clear" w:color="auto" w:fill="auto"/>
          </w:tcPr>
          <w:p w14:paraId="03F48FED" w14:textId="77777777" w:rsidR="00403D25" w:rsidRPr="000A0B60" w:rsidRDefault="00403D25" w:rsidP="00403D25">
            <w:pPr>
              <w:spacing w:line="240" w:lineRule="auto"/>
              <w:rPr>
                <w:rFonts w:ascii="Times New Roman" w:eastAsia="GHEA Grapalat" w:hAnsi="Times New Roman" w:cs="Times New Roman"/>
                <w:sz w:val="16"/>
                <w:szCs w:val="16"/>
                <w:lang w:val="en-US"/>
              </w:rPr>
            </w:pPr>
          </w:p>
        </w:tc>
        <w:tc>
          <w:tcPr>
            <w:tcW w:w="2248" w:type="dxa"/>
            <w:vMerge/>
            <w:shd w:val="clear" w:color="auto" w:fill="auto"/>
          </w:tcPr>
          <w:p w14:paraId="58422E65" w14:textId="77777777" w:rsidR="00403D25" w:rsidRPr="000A0B60" w:rsidRDefault="00403D25" w:rsidP="00403D25">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03" w:type="dxa"/>
            <w:vMerge/>
            <w:shd w:val="clear" w:color="auto" w:fill="auto"/>
          </w:tcPr>
          <w:p w14:paraId="7DFAB47A" w14:textId="77777777" w:rsidR="00403D25" w:rsidRPr="000A0B60" w:rsidRDefault="00403D25" w:rsidP="00403D25">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67" w:type="dxa"/>
            <w:vMerge/>
          </w:tcPr>
          <w:p w14:paraId="15EA99B8" w14:textId="77777777" w:rsidR="00403D25" w:rsidRPr="000A0B60" w:rsidRDefault="00403D25" w:rsidP="00403D25">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40" w:type="dxa"/>
            <w:vMerge/>
          </w:tcPr>
          <w:p w14:paraId="6417E2CF" w14:textId="77777777" w:rsidR="00403D25" w:rsidRPr="000A0B60" w:rsidRDefault="00403D25" w:rsidP="00403D25">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403D25" w:rsidRPr="000A0B60" w14:paraId="125156A7" w14:textId="77777777" w:rsidTr="00DA0910">
        <w:trPr>
          <w:trHeight w:val="20"/>
        </w:trPr>
        <w:tc>
          <w:tcPr>
            <w:tcW w:w="1800" w:type="dxa"/>
            <w:vMerge/>
            <w:shd w:val="clear" w:color="auto" w:fill="auto"/>
          </w:tcPr>
          <w:p w14:paraId="592AA752" w14:textId="77777777" w:rsidR="00403D25" w:rsidRPr="000A0B60" w:rsidRDefault="00403D25" w:rsidP="00403D25">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980" w:type="dxa"/>
            <w:vMerge/>
            <w:shd w:val="clear" w:color="auto" w:fill="auto"/>
          </w:tcPr>
          <w:p w14:paraId="5461E87A" w14:textId="77777777" w:rsidR="00403D25" w:rsidRPr="000A0B60" w:rsidRDefault="00403D25" w:rsidP="00403D25">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02" w:type="dxa"/>
            <w:shd w:val="clear" w:color="auto" w:fill="auto"/>
          </w:tcPr>
          <w:p w14:paraId="4B207B8B" w14:textId="77777777" w:rsidR="00403D25" w:rsidRPr="000A0B60" w:rsidRDefault="00403D25" w:rsidP="00403D25">
            <w:pPr>
              <w:spacing w:line="240" w:lineRule="auto"/>
              <w:rPr>
                <w:rFonts w:ascii="Times New Roman" w:eastAsia="GHEA Grapalat" w:hAnsi="Times New Roman" w:cs="Times New Roman"/>
                <w:sz w:val="16"/>
                <w:szCs w:val="16"/>
                <w:lang w:val="en-US"/>
              </w:rPr>
            </w:pPr>
          </w:p>
        </w:tc>
        <w:tc>
          <w:tcPr>
            <w:tcW w:w="1170" w:type="dxa"/>
            <w:shd w:val="clear" w:color="auto" w:fill="auto"/>
          </w:tcPr>
          <w:p w14:paraId="38305A90" w14:textId="77777777" w:rsidR="00403D25" w:rsidRPr="000A0B60" w:rsidRDefault="00403D25" w:rsidP="00403D25">
            <w:pPr>
              <w:spacing w:line="240" w:lineRule="auto"/>
              <w:rPr>
                <w:rFonts w:ascii="Times New Roman" w:eastAsia="GHEA Grapalat" w:hAnsi="Times New Roman" w:cs="Times New Roman"/>
                <w:sz w:val="16"/>
                <w:szCs w:val="16"/>
                <w:lang w:val="en-US"/>
              </w:rPr>
            </w:pPr>
          </w:p>
          <w:p w14:paraId="320F22B3" w14:textId="77777777" w:rsidR="00403D25" w:rsidRPr="000A0B60" w:rsidRDefault="00403D25" w:rsidP="00403D25">
            <w:pPr>
              <w:spacing w:line="240" w:lineRule="auto"/>
              <w:rPr>
                <w:rFonts w:ascii="Times New Roman" w:eastAsia="GHEA Grapalat" w:hAnsi="Times New Roman" w:cs="Times New Roman"/>
                <w:sz w:val="16"/>
                <w:szCs w:val="16"/>
                <w:lang w:val="en-US"/>
              </w:rPr>
            </w:pPr>
          </w:p>
          <w:p w14:paraId="09B30572" w14:textId="77777777" w:rsidR="00403D25" w:rsidRPr="000A0B60" w:rsidRDefault="00403D25" w:rsidP="00403D25">
            <w:pPr>
              <w:spacing w:line="240" w:lineRule="auto"/>
              <w:rPr>
                <w:rFonts w:ascii="Times New Roman" w:eastAsia="GHEA Grapalat" w:hAnsi="Times New Roman" w:cs="Times New Roman"/>
                <w:sz w:val="16"/>
                <w:szCs w:val="16"/>
                <w:lang w:val="en-US"/>
              </w:rPr>
            </w:pPr>
          </w:p>
        </w:tc>
        <w:tc>
          <w:tcPr>
            <w:tcW w:w="1701" w:type="dxa"/>
            <w:gridSpan w:val="2"/>
            <w:shd w:val="clear" w:color="auto" w:fill="auto"/>
          </w:tcPr>
          <w:p w14:paraId="008DAD71" w14:textId="3841D171" w:rsidR="00403D25" w:rsidRPr="000A0B60" w:rsidRDefault="00403D25" w:rsidP="00403D25">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1</w:t>
            </w:r>
            <w:r w:rsidRPr="000A0B60">
              <w:rPr>
                <w:rFonts w:ascii="Times New Roman" w:eastAsia="MS Mincho" w:hAnsi="Times New Roman" w:cs="Times New Roman"/>
                <w:sz w:val="16"/>
                <w:szCs w:val="16"/>
                <w:lang w:val="en-US"/>
              </w:rPr>
              <w:t>․</w:t>
            </w:r>
            <w:r w:rsidRPr="000A0B60">
              <w:rPr>
                <w:rFonts w:ascii="Times New Roman" w:eastAsia="GHEA Grapalat" w:hAnsi="Times New Roman" w:cs="Times New Roman"/>
                <w:sz w:val="16"/>
                <w:szCs w:val="16"/>
                <w:lang w:val="en-US"/>
              </w:rPr>
              <w:t xml:space="preserve"> The </w:t>
            </w:r>
            <w:r w:rsidR="00026772">
              <w:rPr>
                <w:rFonts w:ascii="Times New Roman" w:eastAsia="GHEA Grapalat" w:hAnsi="Times New Roman" w:cs="Times New Roman"/>
                <w:sz w:val="16"/>
                <w:szCs w:val="16"/>
                <w:lang w:val="en-US"/>
              </w:rPr>
              <w:t>capacities</w:t>
            </w:r>
            <w:r w:rsidRPr="000A0B60">
              <w:rPr>
                <w:rFonts w:ascii="Times New Roman" w:eastAsia="GHEA Grapalat" w:hAnsi="Times New Roman" w:cs="Times New Roman"/>
                <w:sz w:val="16"/>
                <w:szCs w:val="16"/>
                <w:lang w:val="en-US"/>
              </w:rPr>
              <w:t xml:space="preserve"> of the officials of the </w:t>
            </w:r>
            <w:r>
              <w:rPr>
                <w:rFonts w:ascii="Times New Roman" w:eastAsia="GHEA Grapalat" w:hAnsi="Times New Roman" w:cs="Times New Roman"/>
                <w:sz w:val="16"/>
                <w:szCs w:val="16"/>
                <w:lang w:val="en-US"/>
              </w:rPr>
              <w:t>Prosecutor General</w:t>
            </w:r>
            <w:r w:rsidRPr="000A0B60">
              <w:rPr>
                <w:rFonts w:ascii="Times New Roman" w:eastAsia="GHEA Grapalat" w:hAnsi="Times New Roman" w:cs="Times New Roman"/>
                <w:sz w:val="16"/>
                <w:szCs w:val="16"/>
                <w:lang w:val="en-US"/>
              </w:rPr>
              <w:t xml:space="preserve">'s Office, </w:t>
            </w:r>
            <w:r w:rsidR="00026772">
              <w:rPr>
                <w:rFonts w:ascii="Times New Roman" w:eastAsia="GHEA Grapalat" w:hAnsi="Times New Roman" w:cs="Times New Roman"/>
                <w:sz w:val="16"/>
                <w:szCs w:val="16"/>
                <w:lang w:val="en-US"/>
              </w:rPr>
              <w:t>t</w:t>
            </w:r>
            <w:r w:rsidRPr="000A0B60">
              <w:rPr>
                <w:rFonts w:ascii="Times New Roman" w:eastAsia="GHEA Grapalat" w:hAnsi="Times New Roman" w:cs="Times New Roman"/>
                <w:sz w:val="16"/>
                <w:szCs w:val="16"/>
                <w:lang w:val="en-US"/>
              </w:rPr>
              <w:t xml:space="preserve">he Anti-Corruption Committee, the Investigative Committee, the Audit Chamber, the State Supervision Service, and the Competition Protection Commission </w:t>
            </w:r>
            <w:r w:rsidR="00C400F7">
              <w:rPr>
                <w:rFonts w:ascii="Times New Roman" w:eastAsia="GHEA Grapalat" w:hAnsi="Times New Roman" w:cs="Times New Roman"/>
                <w:sz w:val="16"/>
                <w:szCs w:val="16"/>
                <w:lang w:val="en-US"/>
              </w:rPr>
              <w:t>for</w:t>
            </w:r>
            <w:r w:rsidR="00C400F7" w:rsidRPr="000A0B60">
              <w:rPr>
                <w:rFonts w:ascii="Times New Roman" w:eastAsia="GHEA Grapalat" w:hAnsi="Times New Roman" w:cs="Times New Roman"/>
                <w:sz w:val="16"/>
                <w:szCs w:val="16"/>
                <w:lang w:val="en-US"/>
              </w:rPr>
              <w:t xml:space="preserve"> detect</w:t>
            </w:r>
            <w:r w:rsidR="00C400F7">
              <w:rPr>
                <w:rFonts w:ascii="Times New Roman" w:eastAsia="GHEA Grapalat" w:hAnsi="Times New Roman" w:cs="Times New Roman"/>
                <w:sz w:val="16"/>
                <w:szCs w:val="16"/>
                <w:lang w:val="en-US"/>
              </w:rPr>
              <w:t>ing</w:t>
            </w:r>
            <w:r w:rsidR="00C400F7" w:rsidRPr="000A0B60">
              <w:rPr>
                <w:rFonts w:ascii="Times New Roman" w:eastAsia="GHEA Grapalat" w:hAnsi="Times New Roman" w:cs="Times New Roman"/>
                <w:sz w:val="16"/>
                <w:szCs w:val="16"/>
                <w:lang w:val="en-US"/>
              </w:rPr>
              <w:t xml:space="preserve"> corruption-related economic offenses </w:t>
            </w:r>
            <w:r w:rsidRPr="000A0B60">
              <w:rPr>
                <w:rFonts w:ascii="Times New Roman" w:eastAsia="GHEA Grapalat" w:hAnsi="Times New Roman" w:cs="Times New Roman"/>
                <w:sz w:val="16"/>
                <w:szCs w:val="16"/>
                <w:lang w:val="en-US"/>
              </w:rPr>
              <w:t>are enhanced. At least four training sessions are organized and conducted.</w:t>
            </w:r>
          </w:p>
          <w:p w14:paraId="4F946A14" w14:textId="6E6C30B8" w:rsidR="00403D25" w:rsidRPr="000A0B60" w:rsidRDefault="00403D25" w:rsidP="00403D25">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 Guidelines and protocols for investigating corruption-related economic offenses are developed to ensure uniform investigative practices across all relevant bodies.</w:t>
            </w:r>
          </w:p>
        </w:tc>
        <w:tc>
          <w:tcPr>
            <w:tcW w:w="1539" w:type="dxa"/>
            <w:gridSpan w:val="2"/>
            <w:shd w:val="clear" w:color="auto" w:fill="auto"/>
          </w:tcPr>
          <w:p w14:paraId="6D56520A" w14:textId="1A3FEE7F" w:rsidR="00403D25" w:rsidRPr="000A0B60" w:rsidRDefault="00403D25" w:rsidP="00403D25">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The </w:t>
            </w:r>
            <w:r w:rsidR="00026772">
              <w:rPr>
                <w:rFonts w:ascii="Times New Roman" w:eastAsia="GHEA Grapalat" w:hAnsi="Times New Roman" w:cs="Times New Roman"/>
                <w:sz w:val="16"/>
                <w:szCs w:val="16"/>
                <w:lang w:val="en-US"/>
              </w:rPr>
              <w:t>capacities</w:t>
            </w:r>
            <w:r w:rsidR="00026772" w:rsidRPr="000A0B60">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 xml:space="preserve">of the officials of the </w:t>
            </w:r>
            <w:r>
              <w:rPr>
                <w:rFonts w:ascii="Times New Roman" w:eastAsia="GHEA Grapalat" w:hAnsi="Times New Roman" w:cs="Times New Roman"/>
                <w:sz w:val="16"/>
                <w:szCs w:val="16"/>
                <w:lang w:val="en-US"/>
              </w:rPr>
              <w:t>Prosecutor General</w:t>
            </w:r>
            <w:r w:rsidRPr="000A0B60">
              <w:rPr>
                <w:rFonts w:ascii="Times New Roman" w:eastAsia="GHEA Grapalat" w:hAnsi="Times New Roman" w:cs="Times New Roman"/>
                <w:sz w:val="16"/>
                <w:szCs w:val="16"/>
                <w:lang w:val="en-US"/>
              </w:rPr>
              <w:t xml:space="preserve">'s Office, </w:t>
            </w:r>
            <w:r w:rsidR="00026772">
              <w:rPr>
                <w:rFonts w:ascii="Times New Roman" w:eastAsia="GHEA Grapalat" w:hAnsi="Times New Roman" w:cs="Times New Roman"/>
                <w:sz w:val="16"/>
                <w:szCs w:val="16"/>
                <w:lang w:val="en-US"/>
              </w:rPr>
              <w:t>t</w:t>
            </w:r>
            <w:r w:rsidRPr="000A0B60">
              <w:rPr>
                <w:rFonts w:ascii="Times New Roman" w:eastAsia="GHEA Grapalat" w:hAnsi="Times New Roman" w:cs="Times New Roman"/>
                <w:sz w:val="16"/>
                <w:szCs w:val="16"/>
                <w:lang w:val="en-US"/>
              </w:rPr>
              <w:t xml:space="preserve">he Anti-Corruption Committee, the Investigative Committee, the Audit Chamber, the State Supervision Service, and the Competition Protection Commission </w:t>
            </w:r>
            <w:r w:rsidR="00C400F7">
              <w:rPr>
                <w:rFonts w:ascii="Times New Roman" w:eastAsia="GHEA Grapalat" w:hAnsi="Times New Roman" w:cs="Times New Roman"/>
                <w:sz w:val="16"/>
                <w:szCs w:val="16"/>
                <w:lang w:val="en-US"/>
              </w:rPr>
              <w:t>for</w:t>
            </w:r>
            <w:r w:rsidR="00C400F7" w:rsidRPr="000A0B60">
              <w:rPr>
                <w:rFonts w:ascii="Times New Roman" w:eastAsia="GHEA Grapalat" w:hAnsi="Times New Roman" w:cs="Times New Roman"/>
                <w:sz w:val="16"/>
                <w:szCs w:val="16"/>
                <w:lang w:val="en-US"/>
              </w:rPr>
              <w:t xml:space="preserve"> detect</w:t>
            </w:r>
            <w:r w:rsidR="00C400F7">
              <w:rPr>
                <w:rFonts w:ascii="Times New Roman" w:eastAsia="GHEA Grapalat" w:hAnsi="Times New Roman" w:cs="Times New Roman"/>
                <w:sz w:val="16"/>
                <w:szCs w:val="16"/>
                <w:lang w:val="en-US"/>
              </w:rPr>
              <w:t>ing</w:t>
            </w:r>
            <w:r w:rsidR="00C400F7" w:rsidRPr="000A0B60">
              <w:rPr>
                <w:rFonts w:ascii="Times New Roman" w:eastAsia="GHEA Grapalat" w:hAnsi="Times New Roman" w:cs="Times New Roman"/>
                <w:sz w:val="16"/>
                <w:szCs w:val="16"/>
                <w:lang w:val="en-US"/>
              </w:rPr>
              <w:t xml:space="preserve"> corruption-related economic offenses </w:t>
            </w:r>
            <w:r w:rsidRPr="000A0B60">
              <w:rPr>
                <w:rFonts w:ascii="Times New Roman" w:eastAsia="GHEA Grapalat" w:hAnsi="Times New Roman" w:cs="Times New Roman"/>
                <w:sz w:val="16"/>
                <w:szCs w:val="16"/>
                <w:lang w:val="en-US"/>
              </w:rPr>
              <w:t>are enhanced. At least six training sessions are organized and conducted.</w:t>
            </w:r>
          </w:p>
        </w:tc>
        <w:tc>
          <w:tcPr>
            <w:tcW w:w="1530" w:type="dxa"/>
            <w:shd w:val="clear" w:color="auto" w:fill="auto"/>
          </w:tcPr>
          <w:p w14:paraId="5559A268" w14:textId="61898651" w:rsidR="00403D25" w:rsidRPr="000A0B60" w:rsidRDefault="00403D25" w:rsidP="00403D25">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The </w:t>
            </w:r>
            <w:r w:rsidR="00026772">
              <w:rPr>
                <w:rFonts w:ascii="Times New Roman" w:eastAsia="GHEA Grapalat" w:hAnsi="Times New Roman" w:cs="Times New Roman"/>
                <w:sz w:val="16"/>
                <w:szCs w:val="16"/>
                <w:lang w:val="en-US"/>
              </w:rPr>
              <w:t>capacities</w:t>
            </w:r>
            <w:r w:rsidR="00026772" w:rsidRPr="000A0B60">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 xml:space="preserve">of the officials of the </w:t>
            </w:r>
            <w:r>
              <w:rPr>
                <w:rFonts w:ascii="Times New Roman" w:eastAsia="GHEA Grapalat" w:hAnsi="Times New Roman" w:cs="Times New Roman"/>
                <w:sz w:val="16"/>
                <w:szCs w:val="16"/>
                <w:lang w:val="en-US"/>
              </w:rPr>
              <w:t>Prosecutor General</w:t>
            </w:r>
            <w:r w:rsidRPr="000A0B60">
              <w:rPr>
                <w:rFonts w:ascii="Times New Roman" w:eastAsia="GHEA Grapalat" w:hAnsi="Times New Roman" w:cs="Times New Roman"/>
                <w:sz w:val="16"/>
                <w:szCs w:val="16"/>
                <w:lang w:val="en-US"/>
              </w:rPr>
              <w:t xml:space="preserve">'s Office, </w:t>
            </w:r>
            <w:r w:rsidR="00026772">
              <w:rPr>
                <w:rFonts w:ascii="Times New Roman" w:eastAsia="GHEA Grapalat" w:hAnsi="Times New Roman" w:cs="Times New Roman"/>
                <w:sz w:val="16"/>
                <w:szCs w:val="16"/>
                <w:lang w:val="en-US"/>
              </w:rPr>
              <w:t>t</w:t>
            </w:r>
            <w:r w:rsidRPr="000A0B60">
              <w:rPr>
                <w:rFonts w:ascii="Times New Roman" w:eastAsia="GHEA Grapalat" w:hAnsi="Times New Roman" w:cs="Times New Roman"/>
                <w:sz w:val="16"/>
                <w:szCs w:val="16"/>
                <w:lang w:val="en-US"/>
              </w:rPr>
              <w:t xml:space="preserve">he Anti-Corruption Committee, the Investigative Committee, the Audit Chamber, the State Supervision Service, and the Competition Protection Commission </w:t>
            </w:r>
            <w:r w:rsidR="00C400F7">
              <w:rPr>
                <w:rFonts w:ascii="Times New Roman" w:eastAsia="GHEA Grapalat" w:hAnsi="Times New Roman" w:cs="Times New Roman"/>
                <w:sz w:val="16"/>
                <w:szCs w:val="16"/>
                <w:lang w:val="en-US"/>
              </w:rPr>
              <w:t>for</w:t>
            </w:r>
            <w:r w:rsidR="00C400F7" w:rsidRPr="000A0B60">
              <w:rPr>
                <w:rFonts w:ascii="Times New Roman" w:eastAsia="GHEA Grapalat" w:hAnsi="Times New Roman" w:cs="Times New Roman"/>
                <w:sz w:val="16"/>
                <w:szCs w:val="16"/>
                <w:lang w:val="en-US"/>
              </w:rPr>
              <w:t xml:space="preserve"> detect</w:t>
            </w:r>
            <w:r w:rsidR="00C400F7">
              <w:rPr>
                <w:rFonts w:ascii="Times New Roman" w:eastAsia="GHEA Grapalat" w:hAnsi="Times New Roman" w:cs="Times New Roman"/>
                <w:sz w:val="16"/>
                <w:szCs w:val="16"/>
                <w:lang w:val="en-US"/>
              </w:rPr>
              <w:t>ing</w:t>
            </w:r>
            <w:r w:rsidR="00C400F7" w:rsidRPr="000A0B60">
              <w:rPr>
                <w:rFonts w:ascii="Times New Roman" w:eastAsia="GHEA Grapalat" w:hAnsi="Times New Roman" w:cs="Times New Roman"/>
                <w:sz w:val="16"/>
                <w:szCs w:val="16"/>
                <w:lang w:val="en-US"/>
              </w:rPr>
              <w:t xml:space="preserve"> corruption-related economic offenses </w:t>
            </w:r>
            <w:r w:rsidRPr="000A0B60">
              <w:rPr>
                <w:rFonts w:ascii="Times New Roman" w:eastAsia="GHEA Grapalat" w:hAnsi="Times New Roman" w:cs="Times New Roman"/>
                <w:sz w:val="16"/>
                <w:szCs w:val="16"/>
                <w:lang w:val="en-US"/>
              </w:rPr>
              <w:t>are enhanced. At least eight training sessions are organized and conducted.</w:t>
            </w:r>
          </w:p>
          <w:p w14:paraId="6AB85FDF" w14:textId="77777777" w:rsidR="00403D25" w:rsidRPr="000A0B60" w:rsidRDefault="00403D25" w:rsidP="00403D25">
            <w:pPr>
              <w:spacing w:line="240" w:lineRule="auto"/>
              <w:rPr>
                <w:rFonts w:ascii="Times New Roman" w:eastAsia="GHEA Grapalat" w:hAnsi="Times New Roman" w:cs="Times New Roman"/>
                <w:sz w:val="16"/>
                <w:szCs w:val="16"/>
                <w:lang w:val="en-US"/>
              </w:rPr>
            </w:pPr>
          </w:p>
          <w:p w14:paraId="3E42E406" w14:textId="77777777" w:rsidR="00403D25" w:rsidRPr="000A0B60" w:rsidRDefault="00403D25" w:rsidP="00403D25">
            <w:pPr>
              <w:spacing w:line="240" w:lineRule="auto"/>
              <w:rPr>
                <w:rFonts w:ascii="Times New Roman" w:eastAsia="GHEA Grapalat" w:hAnsi="Times New Roman" w:cs="Times New Roman"/>
                <w:sz w:val="16"/>
                <w:szCs w:val="16"/>
                <w:lang w:val="en-US"/>
              </w:rPr>
            </w:pPr>
          </w:p>
        </w:tc>
        <w:tc>
          <w:tcPr>
            <w:tcW w:w="2248" w:type="dxa"/>
            <w:vMerge/>
            <w:shd w:val="clear" w:color="auto" w:fill="auto"/>
          </w:tcPr>
          <w:p w14:paraId="2732973E" w14:textId="77777777" w:rsidR="00403D25" w:rsidRPr="000A0B60" w:rsidRDefault="00403D25" w:rsidP="00403D25">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03" w:type="dxa"/>
            <w:vMerge/>
            <w:shd w:val="clear" w:color="auto" w:fill="auto"/>
          </w:tcPr>
          <w:p w14:paraId="5AE0EFED" w14:textId="77777777" w:rsidR="00403D25" w:rsidRPr="000A0B60" w:rsidRDefault="00403D25" w:rsidP="00403D25">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67" w:type="dxa"/>
            <w:vMerge/>
          </w:tcPr>
          <w:p w14:paraId="02613F1A" w14:textId="77777777" w:rsidR="00403D25" w:rsidRPr="000A0B60" w:rsidRDefault="00403D25" w:rsidP="00403D25">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240" w:type="dxa"/>
            <w:vMerge/>
          </w:tcPr>
          <w:p w14:paraId="67BE806A" w14:textId="77777777" w:rsidR="00403D25" w:rsidRPr="000A0B60" w:rsidRDefault="00403D25" w:rsidP="00403D25">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403D25" w:rsidRPr="000A0B60" w14:paraId="5656E4F1" w14:textId="77777777" w:rsidTr="00E57596">
        <w:trPr>
          <w:trHeight w:val="350"/>
        </w:trPr>
        <w:tc>
          <w:tcPr>
            <w:tcW w:w="1800" w:type="dxa"/>
            <w:shd w:val="clear" w:color="auto" w:fill="FFE599"/>
          </w:tcPr>
          <w:p w14:paraId="5575FD9D" w14:textId="4F59892F" w:rsidR="00403D25" w:rsidRPr="000A0B60" w:rsidRDefault="00403D25" w:rsidP="00403D25">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lastRenderedPageBreak/>
              <w:t>Source of funding</w:t>
            </w:r>
          </w:p>
        </w:tc>
        <w:tc>
          <w:tcPr>
            <w:tcW w:w="14580" w:type="dxa"/>
            <w:gridSpan w:val="12"/>
            <w:shd w:val="clear" w:color="auto" w:fill="FFE599"/>
          </w:tcPr>
          <w:p w14:paraId="2A8F4BAD" w14:textId="56D45116" w:rsidR="00403D25" w:rsidRPr="000A0B60" w:rsidRDefault="00403D25" w:rsidP="00403D25">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Sources not prohibited by legislation</w:t>
            </w:r>
          </w:p>
        </w:tc>
      </w:tr>
    </w:tbl>
    <w:p w14:paraId="5E99DB20" w14:textId="77777777" w:rsidR="00CF2E1E" w:rsidRPr="000A0B60" w:rsidRDefault="00CF2E1E" w:rsidP="005F287C">
      <w:pPr>
        <w:spacing w:line="240" w:lineRule="auto"/>
        <w:rPr>
          <w:rFonts w:ascii="Times New Roman" w:eastAsia="GHEA Grapalat" w:hAnsi="Times New Roman" w:cs="Times New Roman"/>
          <w:sz w:val="16"/>
          <w:szCs w:val="16"/>
          <w:lang w:val="en-US"/>
        </w:rPr>
      </w:pPr>
    </w:p>
    <w:tbl>
      <w:tblPr>
        <w:tblStyle w:val="affb"/>
        <w:tblW w:w="16293"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2075"/>
        <w:gridCol w:w="1002"/>
        <w:gridCol w:w="1440"/>
        <w:gridCol w:w="1608"/>
        <w:gridCol w:w="1362"/>
        <w:gridCol w:w="1530"/>
        <w:gridCol w:w="2244"/>
        <w:gridCol w:w="1070"/>
        <w:gridCol w:w="1100"/>
        <w:gridCol w:w="1160"/>
      </w:tblGrid>
      <w:tr w:rsidR="00CF2E1E" w:rsidRPr="000A0B60" w14:paraId="7E588FDB" w14:textId="77777777" w:rsidTr="003F2609">
        <w:trPr>
          <w:trHeight w:val="20"/>
        </w:trPr>
        <w:tc>
          <w:tcPr>
            <w:tcW w:w="16293" w:type="dxa"/>
            <w:gridSpan w:val="11"/>
            <w:shd w:val="clear" w:color="auto" w:fill="FFD965"/>
          </w:tcPr>
          <w:p w14:paraId="5B2D9276" w14:textId="05CA8CD0" w:rsidR="00CF2E1E" w:rsidRPr="000A0B60" w:rsidRDefault="001F7E83" w:rsidP="005F287C">
            <w:pPr>
              <w:spacing w:after="0" w:line="240" w:lineRule="auto"/>
              <w:rPr>
                <w:rFonts w:ascii="Times New Roman" w:eastAsia="GHEA Grapalat" w:hAnsi="Times New Roman" w:cs="Times New Roman"/>
                <w:b/>
                <w:bCs/>
                <w:sz w:val="16"/>
                <w:szCs w:val="16"/>
                <w:lang w:val="en-US"/>
              </w:rPr>
            </w:pPr>
            <w:r w:rsidRPr="000A0B60">
              <w:rPr>
                <w:rFonts w:ascii="Times New Roman" w:eastAsia="GHEA Grapalat" w:hAnsi="Times New Roman" w:cs="Times New Roman"/>
                <w:b/>
                <w:bCs/>
                <w:sz w:val="16"/>
                <w:szCs w:val="16"/>
                <w:lang w:val="en-US"/>
              </w:rPr>
              <w:t>STRATEGIC GOAL 5</w:t>
            </w:r>
            <w:r w:rsidR="008D1B12" w:rsidRPr="000A0B60">
              <w:rPr>
                <w:rFonts w:ascii="Times New Roman" w:eastAsia="GHEA Grapalat" w:hAnsi="Times New Roman" w:cs="Times New Roman"/>
                <w:b/>
                <w:bCs/>
                <w:sz w:val="16"/>
                <w:szCs w:val="16"/>
                <w:lang w:val="en-US"/>
              </w:rPr>
              <w:t>:</w:t>
            </w:r>
            <w:r w:rsidRPr="000A0B60">
              <w:rPr>
                <w:rFonts w:ascii="Times New Roman" w:eastAsia="GHEA Grapalat" w:hAnsi="Times New Roman" w:cs="Times New Roman"/>
                <w:b/>
                <w:bCs/>
                <w:sz w:val="16"/>
                <w:szCs w:val="16"/>
                <w:lang w:val="en-US"/>
              </w:rPr>
              <w:t xml:space="preserve"> </w:t>
            </w:r>
            <w:r w:rsidR="00CC687A" w:rsidRPr="00CC687A">
              <w:rPr>
                <w:rFonts w:ascii="Times New Roman" w:hAnsi="Times New Roman" w:cs="Times New Roman"/>
                <w:b/>
                <w:bCs/>
                <w:sz w:val="16"/>
                <w:szCs w:val="16"/>
                <w:lang w:val="en-US"/>
              </w:rPr>
              <w:t>ENHANCING ANTI-CORRUPTION MONITORING AND EVALUATION SYSTEM</w:t>
            </w:r>
          </w:p>
        </w:tc>
      </w:tr>
      <w:tr w:rsidR="00CF2E1E" w:rsidRPr="00280435" w14:paraId="6A60996E" w14:textId="77777777" w:rsidTr="00CC687A">
        <w:trPr>
          <w:trHeight w:val="20"/>
        </w:trPr>
        <w:tc>
          <w:tcPr>
            <w:tcW w:w="3777" w:type="dxa"/>
            <w:gridSpan w:val="2"/>
            <w:shd w:val="clear" w:color="auto" w:fill="BDD7EE"/>
          </w:tcPr>
          <w:p w14:paraId="2693C058" w14:textId="1F1CF83D" w:rsidR="00CF2E1E" w:rsidRPr="00280435" w:rsidRDefault="00BE171C" w:rsidP="00280435">
            <w:pPr>
              <w:spacing w:before="160" w:line="240" w:lineRule="auto"/>
              <w:rPr>
                <w:rFonts w:ascii="Times New Roman" w:eastAsia="GHEA Grapalat" w:hAnsi="Times New Roman" w:cs="Times New Roman"/>
                <w:b/>
                <w:color w:val="000000"/>
                <w:sz w:val="16"/>
                <w:szCs w:val="16"/>
                <w:lang w:val="en-US"/>
              </w:rPr>
            </w:pPr>
            <w:r w:rsidRPr="00280435">
              <w:rPr>
                <w:rFonts w:ascii="Times New Roman" w:eastAsia="GHEA Grapalat" w:hAnsi="Times New Roman" w:cs="Times New Roman"/>
                <w:b/>
                <w:color w:val="000000"/>
                <w:sz w:val="16"/>
                <w:szCs w:val="16"/>
                <w:lang w:val="en-US"/>
              </w:rPr>
              <w:t>SPECIFIC OBJECTIVE</w:t>
            </w:r>
          </w:p>
        </w:tc>
        <w:tc>
          <w:tcPr>
            <w:tcW w:w="12516" w:type="dxa"/>
            <w:gridSpan w:val="9"/>
            <w:shd w:val="clear" w:color="auto" w:fill="BDD7EE"/>
          </w:tcPr>
          <w:p w14:paraId="0D46A625" w14:textId="73674A16" w:rsidR="00CF2E1E" w:rsidRPr="00280435" w:rsidRDefault="00F4663F" w:rsidP="00280435">
            <w:pPr>
              <w:spacing w:before="160" w:line="240" w:lineRule="auto"/>
              <w:rPr>
                <w:rFonts w:ascii="Times New Roman" w:eastAsia="GHEA Grapalat" w:hAnsi="Times New Roman" w:cs="Times New Roman"/>
                <w:b/>
                <w:color w:val="000000"/>
                <w:sz w:val="16"/>
                <w:szCs w:val="16"/>
                <w:lang w:val="en-US"/>
              </w:rPr>
            </w:pPr>
            <w:r>
              <w:rPr>
                <w:rFonts w:ascii="Times New Roman" w:eastAsia="GHEA Grapalat" w:hAnsi="Times New Roman" w:cs="Times New Roman"/>
                <w:b/>
                <w:color w:val="000000"/>
                <w:sz w:val="16"/>
                <w:szCs w:val="16"/>
                <w:lang w:val="en-US"/>
              </w:rPr>
              <w:t xml:space="preserve">5.1 </w:t>
            </w:r>
            <w:r w:rsidR="00CC687A" w:rsidRPr="00CC687A">
              <w:rPr>
                <w:rFonts w:ascii="Times New Roman" w:eastAsia="GHEA Grapalat" w:hAnsi="Times New Roman" w:cs="Times New Roman"/>
                <w:b/>
                <w:color w:val="000000"/>
                <w:sz w:val="16"/>
                <w:szCs w:val="16"/>
                <w:lang w:val="en-US"/>
              </w:rPr>
              <w:t>IMPROVING ANTI-CORRUPTION MONITORING AND EVALUATION MECHANISMS</w:t>
            </w:r>
          </w:p>
        </w:tc>
      </w:tr>
      <w:tr w:rsidR="00CF2E1E" w:rsidRPr="000A0B60" w14:paraId="5F07383F" w14:textId="77777777" w:rsidTr="00745527">
        <w:trPr>
          <w:trHeight w:val="620"/>
        </w:trPr>
        <w:tc>
          <w:tcPr>
            <w:tcW w:w="3777" w:type="dxa"/>
            <w:gridSpan w:val="2"/>
            <w:shd w:val="clear" w:color="auto" w:fill="BDD7EE"/>
          </w:tcPr>
          <w:p w14:paraId="16EAEF73" w14:textId="35FFC57C" w:rsidR="00CF2E1E" w:rsidRPr="000A0B60" w:rsidRDefault="00AB034C"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bCs/>
                <w:sz w:val="16"/>
                <w:szCs w:val="16"/>
                <w:lang w:val="en-US"/>
              </w:rPr>
              <w:t>EXPECTED RESULTS</w:t>
            </w:r>
          </w:p>
        </w:tc>
        <w:tc>
          <w:tcPr>
            <w:tcW w:w="12516" w:type="dxa"/>
            <w:gridSpan w:val="9"/>
            <w:shd w:val="clear" w:color="auto" w:fill="BDD7EE"/>
          </w:tcPr>
          <w:p w14:paraId="12C0EDA0" w14:textId="5BF3406B" w:rsidR="00AA3BF2" w:rsidRPr="00D00D23" w:rsidRDefault="00AA3BF2" w:rsidP="00CC687A">
            <w:pPr>
              <w:pStyle w:val="ListParagraph"/>
              <w:numPr>
                <w:ilvl w:val="0"/>
                <w:numId w:val="10"/>
              </w:numPr>
              <w:spacing w:after="0" w:line="240" w:lineRule="auto"/>
              <w:rPr>
                <w:rFonts w:ascii="Times New Roman" w:eastAsia="GHEA Grapalat" w:hAnsi="Times New Roman" w:cs="Times New Roman"/>
                <w:sz w:val="16"/>
                <w:szCs w:val="16"/>
                <w:lang w:val="en-US"/>
              </w:rPr>
            </w:pPr>
            <w:r w:rsidRPr="00D00D23">
              <w:rPr>
                <w:rFonts w:ascii="Times New Roman" w:eastAsia="GHEA Grapalat" w:hAnsi="Times New Roman" w:cs="Times New Roman"/>
                <w:sz w:val="16"/>
                <w:szCs w:val="16"/>
                <w:lang w:val="en-US"/>
              </w:rPr>
              <w:t>The monitoring and evaluation process is digitized, and annual and semi-annual monitoring and evaluation reports are implemented through the anti-corruption monitoring and evaluation electronic platform.</w:t>
            </w:r>
          </w:p>
          <w:p w14:paraId="0E68D84A" w14:textId="5664EB1D" w:rsidR="00AA3BF2" w:rsidRPr="00D00D23" w:rsidRDefault="00AA3BF2" w:rsidP="00CC687A">
            <w:pPr>
              <w:pStyle w:val="ListParagraph"/>
              <w:numPr>
                <w:ilvl w:val="0"/>
                <w:numId w:val="10"/>
              </w:numPr>
              <w:spacing w:after="0" w:line="240" w:lineRule="auto"/>
              <w:rPr>
                <w:rFonts w:ascii="Times New Roman" w:eastAsia="GHEA Grapalat" w:hAnsi="Times New Roman" w:cs="Times New Roman"/>
                <w:sz w:val="16"/>
                <w:szCs w:val="16"/>
                <w:lang w:val="en-US"/>
              </w:rPr>
            </w:pPr>
            <w:r w:rsidRPr="00D00D23">
              <w:rPr>
                <w:rFonts w:ascii="Times New Roman" w:eastAsia="GHEA Grapalat" w:hAnsi="Times New Roman" w:cs="Times New Roman"/>
                <w:sz w:val="16"/>
                <w:szCs w:val="16"/>
                <w:lang w:val="en-US"/>
              </w:rPr>
              <w:t>The discretionary provisions of the monitoring and evaluation procedure are clarified.</w:t>
            </w:r>
          </w:p>
          <w:p w14:paraId="673E3518" w14:textId="1374DE2D" w:rsidR="00AA3BF2" w:rsidRPr="00D00D23" w:rsidRDefault="00AA3BF2" w:rsidP="00CC687A">
            <w:pPr>
              <w:pStyle w:val="ListParagraph"/>
              <w:numPr>
                <w:ilvl w:val="0"/>
                <w:numId w:val="10"/>
              </w:numPr>
              <w:spacing w:after="0" w:line="240" w:lineRule="auto"/>
              <w:rPr>
                <w:rFonts w:ascii="Times New Roman" w:eastAsia="GHEA Grapalat" w:hAnsi="Times New Roman" w:cs="Times New Roman"/>
                <w:sz w:val="16"/>
                <w:szCs w:val="16"/>
                <w:lang w:val="en-US"/>
              </w:rPr>
            </w:pPr>
            <w:r w:rsidRPr="00D00D23">
              <w:rPr>
                <w:rFonts w:ascii="Times New Roman" w:eastAsia="GHEA Grapalat" w:hAnsi="Times New Roman" w:cs="Times New Roman"/>
                <w:sz w:val="16"/>
                <w:szCs w:val="16"/>
                <w:lang w:val="en-US"/>
              </w:rPr>
              <w:t xml:space="preserve">All anti-corruption bodies are </w:t>
            </w:r>
            <w:r w:rsidR="00BE63B5" w:rsidRPr="00D00D23">
              <w:rPr>
                <w:rFonts w:ascii="Times New Roman" w:eastAsia="GHEA Grapalat" w:hAnsi="Times New Roman" w:cs="Times New Roman"/>
                <w:sz w:val="16"/>
                <w:szCs w:val="16"/>
                <w:lang w:val="en-US"/>
              </w:rPr>
              <w:t>involved</w:t>
            </w:r>
            <w:r w:rsidRPr="00D00D23">
              <w:rPr>
                <w:rFonts w:ascii="Times New Roman" w:eastAsia="GHEA Grapalat" w:hAnsi="Times New Roman" w:cs="Times New Roman"/>
                <w:sz w:val="16"/>
                <w:szCs w:val="16"/>
                <w:lang w:val="en-US"/>
              </w:rPr>
              <w:t xml:space="preserve"> in the </w:t>
            </w:r>
            <w:r w:rsidR="00586377" w:rsidRPr="00D00D23">
              <w:rPr>
                <w:rFonts w:ascii="Times New Roman" w:eastAsia="GHEA Grapalat" w:hAnsi="Times New Roman" w:cs="Times New Roman"/>
                <w:sz w:val="16"/>
                <w:szCs w:val="16"/>
                <w:lang w:val="en-US"/>
              </w:rPr>
              <w:t>A</w:t>
            </w:r>
            <w:r w:rsidRPr="00D00D23">
              <w:rPr>
                <w:rFonts w:ascii="Times New Roman" w:eastAsia="GHEA Grapalat" w:hAnsi="Times New Roman" w:cs="Times New Roman"/>
                <w:sz w:val="16"/>
                <w:szCs w:val="16"/>
                <w:lang w:val="en-US"/>
              </w:rPr>
              <w:t>nti-</w:t>
            </w:r>
            <w:r w:rsidR="00586377" w:rsidRPr="00D00D23">
              <w:rPr>
                <w:rFonts w:ascii="Times New Roman" w:eastAsia="GHEA Grapalat" w:hAnsi="Times New Roman" w:cs="Times New Roman"/>
                <w:sz w:val="16"/>
                <w:szCs w:val="16"/>
                <w:lang w:val="en-US"/>
              </w:rPr>
              <w:t>C</w:t>
            </w:r>
            <w:r w:rsidRPr="00D00D23">
              <w:rPr>
                <w:rFonts w:ascii="Times New Roman" w:eastAsia="GHEA Grapalat" w:hAnsi="Times New Roman" w:cs="Times New Roman"/>
                <w:sz w:val="16"/>
                <w:szCs w:val="16"/>
                <w:lang w:val="en-US"/>
              </w:rPr>
              <w:t xml:space="preserve">orruption </w:t>
            </w:r>
            <w:r w:rsidR="00586377" w:rsidRPr="00D00D23">
              <w:rPr>
                <w:rFonts w:ascii="Times New Roman" w:eastAsia="GHEA Grapalat" w:hAnsi="Times New Roman" w:cs="Times New Roman"/>
                <w:sz w:val="16"/>
                <w:szCs w:val="16"/>
                <w:lang w:val="en-US"/>
              </w:rPr>
              <w:t>P</w:t>
            </w:r>
            <w:r w:rsidRPr="00D00D23">
              <w:rPr>
                <w:rFonts w:ascii="Times New Roman" w:eastAsia="GHEA Grapalat" w:hAnsi="Times New Roman" w:cs="Times New Roman"/>
                <w:sz w:val="16"/>
                <w:szCs w:val="16"/>
                <w:lang w:val="en-US"/>
              </w:rPr>
              <w:t xml:space="preserve">olicy </w:t>
            </w:r>
            <w:r w:rsidR="00586377" w:rsidRPr="00D00D23">
              <w:rPr>
                <w:rFonts w:ascii="Times New Roman" w:eastAsia="GHEA Grapalat" w:hAnsi="Times New Roman" w:cs="Times New Roman"/>
                <w:sz w:val="16"/>
                <w:szCs w:val="16"/>
                <w:lang w:val="en-US"/>
              </w:rPr>
              <w:t>C</w:t>
            </w:r>
            <w:r w:rsidRPr="00D00D23">
              <w:rPr>
                <w:rFonts w:ascii="Times New Roman" w:eastAsia="GHEA Grapalat" w:hAnsi="Times New Roman" w:cs="Times New Roman"/>
                <w:sz w:val="16"/>
                <w:szCs w:val="16"/>
                <w:lang w:val="en-US"/>
              </w:rPr>
              <w:t>ouncil and seven seats reserved for CSOs are filled.</w:t>
            </w:r>
          </w:p>
          <w:p w14:paraId="7CB2CAE3" w14:textId="14858308" w:rsidR="00C060F4" w:rsidRPr="00D00D23" w:rsidRDefault="00C060F4" w:rsidP="00CC687A">
            <w:pPr>
              <w:pStyle w:val="ListParagraph"/>
              <w:numPr>
                <w:ilvl w:val="0"/>
                <w:numId w:val="10"/>
              </w:numPr>
              <w:spacing w:after="0" w:line="240" w:lineRule="auto"/>
              <w:rPr>
                <w:rFonts w:ascii="Times New Roman" w:eastAsia="GHEA Grapalat" w:hAnsi="Times New Roman" w:cs="Times New Roman"/>
                <w:sz w:val="16"/>
                <w:szCs w:val="16"/>
                <w:lang w:val="en-US"/>
              </w:rPr>
            </w:pPr>
            <w:r w:rsidRPr="00D00D23">
              <w:rPr>
                <w:rFonts w:ascii="Times New Roman" w:eastAsia="GHEA Grapalat" w:hAnsi="Times New Roman" w:cs="Times New Roman"/>
                <w:sz w:val="16"/>
                <w:szCs w:val="16"/>
                <w:lang w:val="en-US"/>
              </w:rPr>
              <w:t>The methodology for evaluating the impact and public perception of anti-corruption efforts is established</w:t>
            </w:r>
            <w:r w:rsidR="00BE63B5" w:rsidRPr="00D00D23">
              <w:rPr>
                <w:rFonts w:ascii="Times New Roman" w:eastAsia="GHEA Grapalat" w:hAnsi="Times New Roman" w:cs="Times New Roman"/>
                <w:sz w:val="16"/>
                <w:szCs w:val="16"/>
                <w:lang w:val="en-US"/>
              </w:rPr>
              <w:t>;</w:t>
            </w:r>
            <w:r w:rsidRPr="00D00D23">
              <w:rPr>
                <w:rFonts w:ascii="Times New Roman" w:eastAsia="GHEA Grapalat" w:hAnsi="Times New Roman" w:cs="Times New Roman"/>
                <w:sz w:val="16"/>
                <w:szCs w:val="16"/>
                <w:lang w:val="en-US"/>
              </w:rPr>
              <w:t xml:space="preserve"> an authorized body and regulations are set to conduct </w:t>
            </w:r>
            <w:r w:rsidR="00BE63B5" w:rsidRPr="00D00D23">
              <w:rPr>
                <w:rFonts w:ascii="Times New Roman" w:eastAsia="GHEA Grapalat" w:hAnsi="Times New Roman" w:cs="Times New Roman"/>
                <w:sz w:val="16"/>
                <w:szCs w:val="16"/>
                <w:lang w:val="en-US"/>
              </w:rPr>
              <w:t>public opinion surveys</w:t>
            </w:r>
            <w:r w:rsidRPr="00D00D23">
              <w:rPr>
                <w:rFonts w:ascii="Times New Roman" w:eastAsia="GHEA Grapalat" w:hAnsi="Times New Roman" w:cs="Times New Roman"/>
                <w:sz w:val="16"/>
                <w:szCs w:val="16"/>
                <w:lang w:val="en-US"/>
              </w:rPr>
              <w:t>.</w:t>
            </w:r>
          </w:p>
          <w:p w14:paraId="721E544F" w14:textId="322F41E7" w:rsidR="00C060F4" w:rsidRPr="00D00D23" w:rsidRDefault="00C060F4" w:rsidP="00CC687A">
            <w:pPr>
              <w:pStyle w:val="ListParagraph"/>
              <w:numPr>
                <w:ilvl w:val="0"/>
                <w:numId w:val="10"/>
              </w:numPr>
              <w:spacing w:after="0" w:line="240" w:lineRule="auto"/>
              <w:rPr>
                <w:rFonts w:ascii="Times New Roman" w:eastAsia="GHEA Grapalat" w:hAnsi="Times New Roman" w:cs="Times New Roman"/>
                <w:sz w:val="16"/>
                <w:szCs w:val="16"/>
                <w:lang w:val="en-US"/>
              </w:rPr>
            </w:pPr>
            <w:r w:rsidRPr="00D00D23">
              <w:rPr>
                <w:rFonts w:ascii="Times New Roman" w:eastAsia="GHEA Grapalat" w:hAnsi="Times New Roman" w:cs="Times New Roman"/>
                <w:sz w:val="16"/>
                <w:szCs w:val="16"/>
                <w:lang w:val="en-US"/>
              </w:rPr>
              <w:t xml:space="preserve">The format and procedure for </w:t>
            </w:r>
            <w:r w:rsidR="00D00D23" w:rsidRPr="00D00D23">
              <w:rPr>
                <w:rFonts w:ascii="Times New Roman" w:eastAsia="GHEA Grapalat" w:hAnsi="Times New Roman" w:cs="Times New Roman"/>
                <w:sz w:val="16"/>
                <w:szCs w:val="16"/>
                <w:lang w:val="en-US"/>
              </w:rPr>
              <w:t>donor coordination in the area of</w:t>
            </w:r>
            <w:r w:rsidRPr="00D00D23">
              <w:rPr>
                <w:rFonts w:ascii="Times New Roman" w:eastAsia="GHEA Grapalat" w:hAnsi="Times New Roman" w:cs="Times New Roman"/>
                <w:sz w:val="16"/>
                <w:szCs w:val="16"/>
                <w:lang w:val="en-US"/>
              </w:rPr>
              <w:t xml:space="preserve"> anti-corruption are approved.</w:t>
            </w:r>
          </w:p>
          <w:p w14:paraId="2BDA2F9A" w14:textId="6FC7F078" w:rsidR="00C060F4" w:rsidRPr="00D00D23" w:rsidRDefault="00C060F4" w:rsidP="00CC687A">
            <w:pPr>
              <w:pStyle w:val="ListParagraph"/>
              <w:numPr>
                <w:ilvl w:val="0"/>
                <w:numId w:val="10"/>
              </w:numPr>
              <w:spacing w:after="0" w:line="240" w:lineRule="auto"/>
              <w:rPr>
                <w:rFonts w:ascii="Times New Roman" w:eastAsia="GHEA Grapalat" w:hAnsi="Times New Roman" w:cs="Times New Roman"/>
                <w:sz w:val="16"/>
                <w:szCs w:val="16"/>
                <w:lang w:val="en-US"/>
              </w:rPr>
            </w:pPr>
            <w:r w:rsidRPr="00D00D23">
              <w:rPr>
                <w:rFonts w:ascii="Times New Roman" w:eastAsia="GHEA Grapalat" w:hAnsi="Times New Roman" w:cs="Times New Roman"/>
                <w:sz w:val="16"/>
                <w:szCs w:val="16"/>
                <w:lang w:val="en-US"/>
              </w:rPr>
              <w:t xml:space="preserve">The </w:t>
            </w:r>
            <w:r w:rsidR="00D00D23" w:rsidRPr="00D00D23">
              <w:rPr>
                <w:rFonts w:ascii="Times New Roman" w:eastAsia="GHEA Grapalat" w:hAnsi="Times New Roman" w:cs="Times New Roman"/>
                <w:sz w:val="16"/>
                <w:szCs w:val="16"/>
                <w:lang w:val="en-US"/>
              </w:rPr>
              <w:t>department</w:t>
            </w:r>
            <w:r w:rsidRPr="00D00D23">
              <w:rPr>
                <w:rFonts w:ascii="Times New Roman" w:eastAsia="GHEA Grapalat" w:hAnsi="Times New Roman" w:cs="Times New Roman"/>
                <w:sz w:val="16"/>
                <w:szCs w:val="16"/>
                <w:lang w:val="en-US"/>
              </w:rPr>
              <w:t xml:space="preserve"> responsible for </w:t>
            </w:r>
            <w:r w:rsidR="00D00D23" w:rsidRPr="00D00D23">
              <w:rPr>
                <w:rFonts w:ascii="Times New Roman" w:eastAsia="GHEA Grapalat" w:hAnsi="Times New Roman" w:cs="Times New Roman"/>
                <w:sz w:val="16"/>
                <w:szCs w:val="16"/>
                <w:lang w:val="en-US"/>
              </w:rPr>
              <w:t xml:space="preserve">anti-corruption policy </w:t>
            </w:r>
            <w:r w:rsidRPr="00D00D23">
              <w:rPr>
                <w:rFonts w:ascii="Times New Roman" w:eastAsia="GHEA Grapalat" w:hAnsi="Times New Roman" w:cs="Times New Roman"/>
                <w:sz w:val="16"/>
                <w:szCs w:val="16"/>
                <w:lang w:val="en-US"/>
              </w:rPr>
              <w:t>develop</w:t>
            </w:r>
            <w:r w:rsidR="00D00D23" w:rsidRPr="00D00D23">
              <w:rPr>
                <w:rFonts w:ascii="Times New Roman" w:eastAsia="GHEA Grapalat" w:hAnsi="Times New Roman" w:cs="Times New Roman"/>
                <w:sz w:val="16"/>
                <w:szCs w:val="16"/>
                <w:lang w:val="en-US"/>
              </w:rPr>
              <w:t>ment</w:t>
            </w:r>
            <w:r w:rsidRPr="00D00D23">
              <w:rPr>
                <w:rFonts w:ascii="Times New Roman" w:eastAsia="GHEA Grapalat" w:hAnsi="Times New Roman" w:cs="Times New Roman"/>
                <w:sz w:val="16"/>
                <w:szCs w:val="16"/>
                <w:lang w:val="en-US"/>
              </w:rPr>
              <w:t xml:space="preserve"> and monitoring has sufficient human resources and tools to effectively </w:t>
            </w:r>
            <w:r w:rsidR="00D00D23">
              <w:rPr>
                <w:rFonts w:ascii="Times New Roman" w:eastAsia="GHEA Grapalat" w:hAnsi="Times New Roman" w:cs="Times New Roman"/>
                <w:sz w:val="16"/>
                <w:szCs w:val="16"/>
                <w:lang w:val="en-US"/>
              </w:rPr>
              <w:t>implement</w:t>
            </w:r>
            <w:r w:rsidRPr="00D00D23">
              <w:rPr>
                <w:rFonts w:ascii="Times New Roman" w:eastAsia="GHEA Grapalat" w:hAnsi="Times New Roman" w:cs="Times New Roman"/>
                <w:sz w:val="16"/>
                <w:szCs w:val="16"/>
                <w:lang w:val="en-US"/>
              </w:rPr>
              <w:t xml:space="preserve"> its activities. </w:t>
            </w:r>
            <w:r w:rsidR="00D00D23">
              <w:rPr>
                <w:rFonts w:ascii="Times New Roman" w:eastAsia="GHEA Grapalat" w:hAnsi="Times New Roman" w:cs="Times New Roman"/>
                <w:sz w:val="16"/>
                <w:szCs w:val="16"/>
                <w:lang w:val="en-US"/>
              </w:rPr>
              <w:t>The department staff is provided with adequate</w:t>
            </w:r>
            <w:r w:rsidRPr="00D00D23">
              <w:rPr>
                <w:rFonts w:ascii="Times New Roman" w:eastAsia="GHEA Grapalat" w:hAnsi="Times New Roman" w:cs="Times New Roman"/>
                <w:sz w:val="16"/>
                <w:szCs w:val="16"/>
                <w:lang w:val="en-US"/>
              </w:rPr>
              <w:t xml:space="preserve"> social benefits.</w:t>
            </w:r>
          </w:p>
          <w:p w14:paraId="58FC2248" w14:textId="38D436BF" w:rsidR="00DC4675" w:rsidRPr="00D00D23" w:rsidRDefault="00D00D23" w:rsidP="00CC687A">
            <w:pPr>
              <w:pStyle w:val="ListParagraph"/>
              <w:numPr>
                <w:ilvl w:val="0"/>
                <w:numId w:val="10"/>
              </w:numPr>
              <w:spacing w:after="0"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w:t>
            </w:r>
            <w:r w:rsidR="00DC4675" w:rsidRPr="00D00D23">
              <w:rPr>
                <w:rFonts w:ascii="Times New Roman" w:eastAsia="GHEA Grapalat" w:hAnsi="Times New Roman" w:cs="Times New Roman"/>
                <w:sz w:val="16"/>
                <w:szCs w:val="16"/>
                <w:lang w:val="en-US"/>
              </w:rPr>
              <w:t>nti-corruption program</w:t>
            </w:r>
            <w:r>
              <w:rPr>
                <w:rFonts w:ascii="Times New Roman" w:eastAsia="GHEA Grapalat" w:hAnsi="Times New Roman" w:cs="Times New Roman"/>
                <w:sz w:val="16"/>
                <w:szCs w:val="16"/>
                <w:lang w:val="en-US"/>
              </w:rPr>
              <w:t xml:space="preserve"> officer</w:t>
            </w:r>
            <w:r w:rsidR="00DC4675" w:rsidRPr="00D00D23">
              <w:rPr>
                <w:rFonts w:ascii="Times New Roman" w:eastAsia="GHEA Grapalat" w:hAnsi="Times New Roman" w:cs="Times New Roman"/>
                <w:sz w:val="16"/>
                <w:szCs w:val="16"/>
                <w:lang w:val="en-US"/>
              </w:rPr>
              <w:t>s are fully aware of their functions.</w:t>
            </w:r>
          </w:p>
          <w:p w14:paraId="68AA0ED0" w14:textId="1D39F294" w:rsidR="00CF2E1E" w:rsidRPr="00D00D23" w:rsidRDefault="00DC4675" w:rsidP="00CC687A">
            <w:pPr>
              <w:pStyle w:val="ListParagraph"/>
              <w:numPr>
                <w:ilvl w:val="0"/>
                <w:numId w:val="10"/>
              </w:numPr>
              <w:spacing w:after="0" w:line="240" w:lineRule="auto"/>
              <w:rPr>
                <w:rFonts w:ascii="Times New Roman" w:eastAsia="GHEA Grapalat" w:hAnsi="Times New Roman" w:cs="Times New Roman"/>
                <w:sz w:val="16"/>
                <w:szCs w:val="16"/>
                <w:lang w:val="en-US"/>
              </w:rPr>
            </w:pPr>
            <w:r w:rsidRPr="00D00D23">
              <w:rPr>
                <w:rFonts w:ascii="Times New Roman" w:eastAsia="GHEA Grapalat" w:hAnsi="Times New Roman" w:cs="Times New Roman"/>
                <w:sz w:val="16"/>
                <w:szCs w:val="16"/>
                <w:lang w:val="en-US"/>
              </w:rPr>
              <w:t xml:space="preserve">Regular trainings are conducted for CSOs </w:t>
            </w:r>
            <w:r w:rsidR="00D00D23">
              <w:rPr>
                <w:rFonts w:ascii="Times New Roman" w:eastAsia="GHEA Grapalat" w:hAnsi="Times New Roman" w:cs="Times New Roman"/>
                <w:sz w:val="16"/>
                <w:szCs w:val="16"/>
                <w:lang w:val="en-US"/>
              </w:rPr>
              <w:t>working in</w:t>
            </w:r>
            <w:r w:rsidR="00033C39" w:rsidRPr="00D00D23">
              <w:rPr>
                <w:rFonts w:ascii="Times New Roman" w:eastAsia="GHEA Grapalat" w:hAnsi="Times New Roman" w:cs="Times New Roman"/>
                <w:sz w:val="16"/>
                <w:szCs w:val="16"/>
                <w:lang w:val="en-US"/>
              </w:rPr>
              <w:t xml:space="preserve"> </w:t>
            </w:r>
            <w:r w:rsidRPr="00D00D23">
              <w:rPr>
                <w:rFonts w:ascii="Times New Roman" w:eastAsia="GHEA Grapalat" w:hAnsi="Times New Roman" w:cs="Times New Roman"/>
                <w:sz w:val="16"/>
                <w:szCs w:val="16"/>
                <w:lang w:val="en-US"/>
              </w:rPr>
              <w:t>anti-corruption</w:t>
            </w:r>
            <w:r w:rsidR="00033C39" w:rsidRPr="00D00D23">
              <w:rPr>
                <w:rFonts w:ascii="Times New Roman" w:eastAsia="GHEA Grapalat" w:hAnsi="Times New Roman" w:cs="Times New Roman"/>
                <w:sz w:val="16"/>
                <w:szCs w:val="16"/>
                <w:lang w:val="en-US"/>
              </w:rPr>
              <w:t>.</w:t>
            </w:r>
          </w:p>
        </w:tc>
      </w:tr>
      <w:tr w:rsidR="00CF2E1E" w:rsidRPr="000A0B60" w14:paraId="4AFFA033" w14:textId="77777777" w:rsidTr="00745527">
        <w:trPr>
          <w:trHeight w:val="620"/>
        </w:trPr>
        <w:tc>
          <w:tcPr>
            <w:tcW w:w="3777" w:type="dxa"/>
            <w:gridSpan w:val="2"/>
            <w:shd w:val="clear" w:color="auto" w:fill="BDD7EE"/>
          </w:tcPr>
          <w:p w14:paraId="3305BE4D" w14:textId="34CFEA70" w:rsidR="00CF2E1E" w:rsidRPr="000A0B60" w:rsidRDefault="00AB0E20" w:rsidP="005F287C">
            <w:pPr>
              <w:spacing w:after="0"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bCs/>
                <w:sz w:val="16"/>
                <w:szCs w:val="16"/>
                <w:lang w:val="en-US"/>
              </w:rPr>
              <w:t>EXPECTED IMPACT</w:t>
            </w:r>
          </w:p>
        </w:tc>
        <w:tc>
          <w:tcPr>
            <w:tcW w:w="12516" w:type="dxa"/>
            <w:gridSpan w:val="9"/>
            <w:shd w:val="clear" w:color="auto" w:fill="BDD7EE"/>
          </w:tcPr>
          <w:p w14:paraId="441B7ADB" w14:textId="4B4D0205" w:rsidR="00BD7E46" w:rsidRPr="00D00D23" w:rsidRDefault="00BD7E46" w:rsidP="00CC687A">
            <w:pPr>
              <w:pStyle w:val="ListParagraph"/>
              <w:numPr>
                <w:ilvl w:val="0"/>
                <w:numId w:val="13"/>
              </w:numPr>
              <w:spacing w:after="0" w:line="240" w:lineRule="auto"/>
              <w:rPr>
                <w:rFonts w:ascii="Times New Roman" w:eastAsia="GHEA Grapalat" w:hAnsi="Times New Roman" w:cs="Times New Roman"/>
                <w:sz w:val="16"/>
                <w:szCs w:val="16"/>
                <w:lang w:val="en-US"/>
              </w:rPr>
            </w:pPr>
            <w:r w:rsidRPr="00D00D23">
              <w:rPr>
                <w:rFonts w:ascii="Times New Roman" w:eastAsia="GHEA Grapalat" w:hAnsi="Times New Roman" w:cs="Times New Roman"/>
                <w:sz w:val="16"/>
                <w:szCs w:val="16"/>
                <w:lang w:val="en-US"/>
              </w:rPr>
              <w:t xml:space="preserve">Monitoring and evaluation processes </w:t>
            </w:r>
            <w:r w:rsidR="00D00D23">
              <w:rPr>
                <w:rFonts w:ascii="Times New Roman" w:eastAsia="GHEA Grapalat" w:hAnsi="Times New Roman" w:cs="Times New Roman"/>
                <w:sz w:val="16"/>
                <w:szCs w:val="16"/>
                <w:lang w:val="en-US"/>
              </w:rPr>
              <w:t>are</w:t>
            </w:r>
            <w:r w:rsidRPr="00D00D23">
              <w:rPr>
                <w:rFonts w:ascii="Times New Roman" w:eastAsia="GHEA Grapalat" w:hAnsi="Times New Roman" w:cs="Times New Roman"/>
                <w:sz w:val="16"/>
                <w:szCs w:val="16"/>
                <w:lang w:val="en-US"/>
              </w:rPr>
              <w:t xml:space="preserve"> simplified.</w:t>
            </w:r>
          </w:p>
          <w:p w14:paraId="6D450B42" w14:textId="6FFA6CF0" w:rsidR="00BD7E46" w:rsidRPr="00D00D23" w:rsidRDefault="00BD7E46" w:rsidP="00CC687A">
            <w:pPr>
              <w:pStyle w:val="ListParagraph"/>
              <w:numPr>
                <w:ilvl w:val="0"/>
                <w:numId w:val="13"/>
              </w:numPr>
              <w:spacing w:after="0" w:line="240" w:lineRule="auto"/>
              <w:rPr>
                <w:rFonts w:ascii="Times New Roman" w:eastAsia="GHEA Grapalat" w:hAnsi="Times New Roman" w:cs="Times New Roman"/>
                <w:sz w:val="16"/>
                <w:szCs w:val="16"/>
                <w:lang w:val="en-US"/>
              </w:rPr>
            </w:pPr>
            <w:r w:rsidRPr="00D00D23">
              <w:rPr>
                <w:rFonts w:ascii="Times New Roman" w:eastAsia="GHEA Grapalat" w:hAnsi="Times New Roman" w:cs="Times New Roman"/>
                <w:sz w:val="16"/>
                <w:szCs w:val="16"/>
                <w:lang w:val="en-US"/>
              </w:rPr>
              <w:t>The methodology for monitoring and evaluating allows for both qualitative and quantitative assessment of the anti-corruption strategy and its action plan.</w:t>
            </w:r>
          </w:p>
          <w:p w14:paraId="0CCDCBCE" w14:textId="747F63D2" w:rsidR="00BD7E46" w:rsidRPr="00D00D23" w:rsidRDefault="00BD7E46" w:rsidP="00CC687A">
            <w:pPr>
              <w:pStyle w:val="ListParagraph"/>
              <w:numPr>
                <w:ilvl w:val="0"/>
                <w:numId w:val="13"/>
              </w:numPr>
              <w:spacing w:after="0" w:line="240" w:lineRule="auto"/>
              <w:rPr>
                <w:rFonts w:ascii="Times New Roman" w:eastAsia="GHEA Grapalat" w:hAnsi="Times New Roman" w:cs="Times New Roman"/>
                <w:sz w:val="16"/>
                <w:szCs w:val="16"/>
                <w:lang w:val="en-US"/>
              </w:rPr>
            </w:pPr>
            <w:r w:rsidRPr="00D00D23">
              <w:rPr>
                <w:rFonts w:ascii="Times New Roman" w:eastAsia="GHEA Grapalat" w:hAnsi="Times New Roman" w:cs="Times New Roman"/>
                <w:sz w:val="16"/>
                <w:szCs w:val="16"/>
                <w:lang w:val="en-US"/>
              </w:rPr>
              <w:t xml:space="preserve">The regulations for Anti-Corruption Policy Council </w:t>
            </w:r>
            <w:r w:rsidR="00AC0EE0">
              <w:rPr>
                <w:rFonts w:ascii="Times New Roman" w:eastAsia="GHEA Grapalat" w:hAnsi="Times New Roman" w:cs="Times New Roman"/>
                <w:sz w:val="16"/>
                <w:szCs w:val="16"/>
                <w:lang w:val="en-US"/>
              </w:rPr>
              <w:t xml:space="preserve">membership </w:t>
            </w:r>
            <w:r w:rsidRPr="00D00D23">
              <w:rPr>
                <w:rFonts w:ascii="Times New Roman" w:eastAsia="GHEA Grapalat" w:hAnsi="Times New Roman" w:cs="Times New Roman"/>
                <w:sz w:val="16"/>
                <w:szCs w:val="16"/>
                <w:lang w:val="en-US"/>
              </w:rPr>
              <w:t xml:space="preserve">are clear and </w:t>
            </w:r>
            <w:r w:rsidR="00AC0EE0">
              <w:rPr>
                <w:rFonts w:ascii="Times New Roman" w:eastAsia="GHEA Grapalat" w:hAnsi="Times New Roman" w:cs="Times New Roman"/>
                <w:sz w:val="16"/>
                <w:szCs w:val="16"/>
                <w:lang w:val="en-US"/>
              </w:rPr>
              <w:t xml:space="preserve">ensure its </w:t>
            </w:r>
            <w:r w:rsidRPr="00D00D23">
              <w:rPr>
                <w:rFonts w:ascii="Times New Roman" w:eastAsia="GHEA Grapalat" w:hAnsi="Times New Roman" w:cs="Times New Roman"/>
                <w:sz w:val="16"/>
                <w:szCs w:val="16"/>
                <w:lang w:val="en-US"/>
              </w:rPr>
              <w:t>inclusive</w:t>
            </w:r>
            <w:r w:rsidR="00AC0EE0">
              <w:rPr>
                <w:rFonts w:ascii="Times New Roman" w:eastAsia="GHEA Grapalat" w:hAnsi="Times New Roman" w:cs="Times New Roman"/>
                <w:sz w:val="16"/>
                <w:szCs w:val="16"/>
                <w:lang w:val="en-US"/>
              </w:rPr>
              <w:t>ness</w:t>
            </w:r>
            <w:r w:rsidRPr="00D00D23">
              <w:rPr>
                <w:rFonts w:ascii="Times New Roman" w:eastAsia="GHEA Grapalat" w:hAnsi="Times New Roman" w:cs="Times New Roman"/>
                <w:sz w:val="16"/>
                <w:szCs w:val="16"/>
                <w:lang w:val="en-US"/>
              </w:rPr>
              <w:t>.</w:t>
            </w:r>
          </w:p>
          <w:p w14:paraId="3E1CB15D" w14:textId="47570A0E" w:rsidR="00967361" w:rsidRPr="00D00D23" w:rsidRDefault="00967361" w:rsidP="00CC687A">
            <w:pPr>
              <w:pStyle w:val="ListParagraph"/>
              <w:numPr>
                <w:ilvl w:val="0"/>
                <w:numId w:val="13"/>
              </w:numPr>
              <w:spacing w:after="0" w:line="240" w:lineRule="auto"/>
              <w:rPr>
                <w:rFonts w:ascii="Times New Roman" w:eastAsia="GHEA Grapalat" w:hAnsi="Times New Roman" w:cs="Times New Roman"/>
                <w:sz w:val="16"/>
                <w:szCs w:val="16"/>
                <w:lang w:val="en-US"/>
              </w:rPr>
            </w:pPr>
            <w:r w:rsidRPr="00D00D23">
              <w:rPr>
                <w:rFonts w:ascii="Times New Roman" w:eastAsia="GHEA Grapalat" w:hAnsi="Times New Roman" w:cs="Times New Roman"/>
                <w:sz w:val="16"/>
                <w:szCs w:val="16"/>
                <w:lang w:val="en-US"/>
              </w:rPr>
              <w:t xml:space="preserve">Surveys are conducted to assess the impact and public perception of </w:t>
            </w:r>
            <w:r w:rsidR="00AC0EE0" w:rsidRPr="00D00D23">
              <w:rPr>
                <w:rFonts w:ascii="Times New Roman" w:eastAsia="GHEA Grapalat" w:hAnsi="Times New Roman" w:cs="Times New Roman"/>
                <w:sz w:val="16"/>
                <w:szCs w:val="16"/>
                <w:lang w:val="en-US"/>
              </w:rPr>
              <w:t>anti-corruption efforts</w:t>
            </w:r>
            <w:r w:rsidRPr="00D00D23">
              <w:rPr>
                <w:rFonts w:ascii="Times New Roman" w:eastAsia="GHEA Grapalat" w:hAnsi="Times New Roman" w:cs="Times New Roman"/>
                <w:sz w:val="16"/>
                <w:szCs w:val="16"/>
                <w:lang w:val="en-US"/>
              </w:rPr>
              <w:t>. The</w:t>
            </w:r>
            <w:r w:rsidR="00DA0910">
              <w:rPr>
                <w:rFonts w:ascii="Times New Roman" w:eastAsia="GHEA Grapalat" w:hAnsi="Times New Roman" w:cs="Times New Roman"/>
                <w:sz w:val="16"/>
                <w:szCs w:val="16"/>
                <w:lang w:val="en-US"/>
              </w:rPr>
              <w:t xml:space="preserve"> survey</w:t>
            </w:r>
            <w:r w:rsidRPr="00D00D23">
              <w:rPr>
                <w:rFonts w:ascii="Times New Roman" w:eastAsia="GHEA Grapalat" w:hAnsi="Times New Roman" w:cs="Times New Roman"/>
                <w:sz w:val="16"/>
                <w:szCs w:val="16"/>
                <w:lang w:val="en-US"/>
              </w:rPr>
              <w:t xml:space="preserve"> results are summarized in monitoring reports and/or </w:t>
            </w:r>
            <w:r w:rsidR="00887086">
              <w:rPr>
                <w:rFonts w:ascii="Times New Roman" w:eastAsia="GHEA Grapalat" w:hAnsi="Times New Roman" w:cs="Times New Roman"/>
                <w:sz w:val="16"/>
                <w:szCs w:val="16"/>
                <w:lang w:val="en-US"/>
              </w:rPr>
              <w:t>incorporated in</w:t>
            </w:r>
            <w:r w:rsidRPr="00D00D23">
              <w:rPr>
                <w:rFonts w:ascii="Times New Roman" w:eastAsia="GHEA Grapalat" w:hAnsi="Times New Roman" w:cs="Times New Roman"/>
                <w:sz w:val="16"/>
                <w:szCs w:val="16"/>
                <w:lang w:val="en-US"/>
              </w:rPr>
              <w:t xml:space="preserve"> the anti-corruption policy.</w:t>
            </w:r>
          </w:p>
          <w:p w14:paraId="6DCD22AF" w14:textId="6206F492" w:rsidR="00967361" w:rsidRPr="00D00D23" w:rsidRDefault="00887086" w:rsidP="00CC687A">
            <w:pPr>
              <w:pStyle w:val="ListParagraph"/>
              <w:numPr>
                <w:ilvl w:val="0"/>
                <w:numId w:val="13"/>
              </w:numPr>
              <w:spacing w:after="0"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D</w:t>
            </w:r>
            <w:r w:rsidR="00967361" w:rsidRPr="00D00D23">
              <w:rPr>
                <w:rFonts w:ascii="Times New Roman" w:eastAsia="GHEA Grapalat" w:hAnsi="Times New Roman" w:cs="Times New Roman"/>
                <w:sz w:val="16"/>
                <w:szCs w:val="16"/>
                <w:lang w:val="en-US"/>
              </w:rPr>
              <w:t>onor</w:t>
            </w:r>
            <w:r>
              <w:rPr>
                <w:rFonts w:ascii="Times New Roman" w:eastAsia="GHEA Grapalat" w:hAnsi="Times New Roman" w:cs="Times New Roman"/>
                <w:sz w:val="16"/>
                <w:szCs w:val="16"/>
                <w:lang w:val="en-US"/>
              </w:rPr>
              <w:t xml:space="preserve"> activities in anti-corruption</w:t>
            </w:r>
            <w:r w:rsidR="00967361" w:rsidRPr="00D00D23">
              <w:rPr>
                <w:rFonts w:ascii="Times New Roman" w:eastAsia="GHEA Grapalat" w:hAnsi="Times New Roman" w:cs="Times New Roman"/>
                <w:sz w:val="16"/>
                <w:szCs w:val="16"/>
                <w:lang w:val="en-US"/>
              </w:rPr>
              <w:t xml:space="preserve"> are effectively coordinated.</w:t>
            </w:r>
          </w:p>
          <w:p w14:paraId="71B894F9" w14:textId="155B9E22" w:rsidR="00967361" w:rsidRPr="00D00D23" w:rsidRDefault="00967361" w:rsidP="00CC687A">
            <w:pPr>
              <w:pStyle w:val="ListParagraph"/>
              <w:numPr>
                <w:ilvl w:val="0"/>
                <w:numId w:val="13"/>
              </w:numPr>
              <w:spacing w:after="0" w:line="240" w:lineRule="auto"/>
              <w:rPr>
                <w:rFonts w:ascii="Times New Roman" w:eastAsia="GHEA Grapalat" w:hAnsi="Times New Roman" w:cs="Times New Roman"/>
                <w:sz w:val="16"/>
                <w:szCs w:val="16"/>
                <w:lang w:val="en-US"/>
              </w:rPr>
            </w:pPr>
            <w:r w:rsidRPr="00D00D23">
              <w:rPr>
                <w:rFonts w:ascii="Times New Roman" w:eastAsia="GHEA Grapalat" w:hAnsi="Times New Roman" w:cs="Times New Roman"/>
                <w:sz w:val="16"/>
                <w:szCs w:val="16"/>
                <w:lang w:val="en-US"/>
              </w:rPr>
              <w:t xml:space="preserve">As a result of institutional strengthening, the </w:t>
            </w:r>
            <w:r w:rsidR="00887086" w:rsidRPr="00D00D23">
              <w:rPr>
                <w:rFonts w:ascii="Times New Roman" w:eastAsia="GHEA Grapalat" w:hAnsi="Times New Roman" w:cs="Times New Roman"/>
                <w:sz w:val="16"/>
                <w:szCs w:val="16"/>
                <w:lang w:val="en-US"/>
              </w:rPr>
              <w:t xml:space="preserve">department responsible for anti-corruption policy development and monitoring </w:t>
            </w:r>
            <w:r w:rsidRPr="00D00D23">
              <w:rPr>
                <w:rFonts w:ascii="Times New Roman" w:eastAsia="GHEA Grapalat" w:hAnsi="Times New Roman" w:cs="Times New Roman"/>
                <w:sz w:val="16"/>
                <w:szCs w:val="16"/>
                <w:lang w:val="en-US"/>
              </w:rPr>
              <w:t>effectively implements its functions.</w:t>
            </w:r>
          </w:p>
          <w:p w14:paraId="266BF5A6" w14:textId="28A59F2B" w:rsidR="00CC687A" w:rsidRPr="00D00D23" w:rsidRDefault="00887086" w:rsidP="00CC687A">
            <w:pPr>
              <w:pStyle w:val="ListParagraph"/>
              <w:numPr>
                <w:ilvl w:val="0"/>
                <w:numId w:val="13"/>
              </w:numPr>
              <w:spacing w:after="0"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w:t>
            </w:r>
            <w:r w:rsidRPr="00D00D23">
              <w:rPr>
                <w:rFonts w:ascii="Times New Roman" w:eastAsia="GHEA Grapalat" w:hAnsi="Times New Roman" w:cs="Times New Roman"/>
                <w:sz w:val="16"/>
                <w:szCs w:val="16"/>
                <w:lang w:val="en-US"/>
              </w:rPr>
              <w:t>nti-corruption program</w:t>
            </w:r>
            <w:r>
              <w:rPr>
                <w:rFonts w:ascii="Times New Roman" w:eastAsia="GHEA Grapalat" w:hAnsi="Times New Roman" w:cs="Times New Roman"/>
                <w:sz w:val="16"/>
                <w:szCs w:val="16"/>
                <w:lang w:val="en-US"/>
              </w:rPr>
              <w:t xml:space="preserve"> officers</w:t>
            </w:r>
            <w:r w:rsidRPr="00D00D23">
              <w:rPr>
                <w:rFonts w:ascii="Times New Roman" w:eastAsia="GHEA Grapalat" w:hAnsi="Times New Roman" w:cs="Times New Roman"/>
                <w:sz w:val="16"/>
                <w:szCs w:val="16"/>
                <w:lang w:val="en-US"/>
              </w:rPr>
              <w:t xml:space="preserve"> effectively ensure </w:t>
            </w:r>
            <w:r>
              <w:rPr>
                <w:rFonts w:ascii="Times New Roman" w:eastAsia="GHEA Grapalat" w:hAnsi="Times New Roman" w:cs="Times New Roman"/>
                <w:sz w:val="16"/>
                <w:szCs w:val="16"/>
                <w:lang w:val="en-US"/>
              </w:rPr>
              <w:t>t</w:t>
            </w:r>
            <w:r w:rsidR="00B61457" w:rsidRPr="00D00D23">
              <w:rPr>
                <w:rFonts w:ascii="Times New Roman" w:eastAsia="GHEA Grapalat" w:hAnsi="Times New Roman" w:cs="Times New Roman"/>
                <w:sz w:val="16"/>
                <w:szCs w:val="16"/>
                <w:lang w:val="en-US"/>
              </w:rPr>
              <w:t xml:space="preserve">he </w:t>
            </w:r>
            <w:r w:rsidR="00B61457" w:rsidRPr="00887086">
              <w:rPr>
                <w:rFonts w:ascii="Times New Roman" w:eastAsia="GHEA Grapalat" w:hAnsi="Times New Roman" w:cs="Times New Roman"/>
                <w:sz w:val="16"/>
                <w:szCs w:val="16"/>
                <w:lang w:val="en-US"/>
              </w:rPr>
              <w:t>coordinati</w:t>
            </w:r>
            <w:r>
              <w:rPr>
                <w:rFonts w:ascii="Times New Roman" w:eastAsia="GHEA Grapalat" w:hAnsi="Times New Roman" w:cs="Times New Roman"/>
                <w:sz w:val="16"/>
                <w:szCs w:val="16"/>
                <w:lang w:val="en-US"/>
              </w:rPr>
              <w:t>on of</w:t>
            </w:r>
            <w:r w:rsidR="00B61457" w:rsidRPr="00D00D23">
              <w:rPr>
                <w:rFonts w:ascii="Times New Roman" w:eastAsia="GHEA Grapalat" w:hAnsi="Times New Roman" w:cs="Times New Roman"/>
                <w:sz w:val="16"/>
                <w:szCs w:val="16"/>
                <w:lang w:val="en-US"/>
              </w:rPr>
              <w:t xml:space="preserve"> anti-corruption programs and </w:t>
            </w:r>
            <w:r>
              <w:rPr>
                <w:rFonts w:ascii="Times New Roman" w:eastAsia="GHEA Grapalat" w:hAnsi="Times New Roman" w:cs="Times New Roman"/>
                <w:sz w:val="16"/>
                <w:szCs w:val="16"/>
                <w:lang w:val="en-US"/>
              </w:rPr>
              <w:t xml:space="preserve">relevant </w:t>
            </w:r>
            <w:r w:rsidR="00B61457" w:rsidRPr="00D00D23">
              <w:rPr>
                <w:rFonts w:ascii="Times New Roman" w:eastAsia="GHEA Grapalat" w:hAnsi="Times New Roman" w:cs="Times New Roman"/>
                <w:sz w:val="16"/>
                <w:szCs w:val="16"/>
                <w:lang w:val="en-US"/>
              </w:rPr>
              <w:t xml:space="preserve">international obligations </w:t>
            </w:r>
            <w:r>
              <w:rPr>
                <w:rFonts w:ascii="Times New Roman" w:eastAsia="GHEA Grapalat" w:hAnsi="Times New Roman" w:cs="Times New Roman"/>
                <w:sz w:val="16"/>
                <w:szCs w:val="16"/>
                <w:lang w:val="en-US"/>
              </w:rPr>
              <w:t>within</w:t>
            </w:r>
            <w:r w:rsidR="00B61457" w:rsidRPr="00D00D23">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agencies</w:t>
            </w:r>
            <w:r w:rsidR="00B61457" w:rsidRPr="00D00D23">
              <w:rPr>
                <w:rFonts w:ascii="Times New Roman" w:eastAsia="GHEA Grapalat" w:hAnsi="Times New Roman" w:cs="Times New Roman"/>
                <w:sz w:val="16"/>
                <w:szCs w:val="16"/>
                <w:lang w:val="en-US"/>
              </w:rPr>
              <w:t>.</w:t>
            </w:r>
          </w:p>
          <w:p w14:paraId="6B08C878" w14:textId="2AEB994B" w:rsidR="00CF2E1E" w:rsidRPr="00D00D23" w:rsidRDefault="00B61457" w:rsidP="00CC687A">
            <w:pPr>
              <w:pStyle w:val="ListParagraph"/>
              <w:numPr>
                <w:ilvl w:val="0"/>
                <w:numId w:val="13"/>
              </w:numPr>
              <w:spacing w:after="0" w:line="240" w:lineRule="auto"/>
              <w:rPr>
                <w:rFonts w:ascii="Times New Roman" w:eastAsia="GHEA Grapalat" w:hAnsi="Times New Roman" w:cs="Times New Roman"/>
                <w:sz w:val="16"/>
                <w:szCs w:val="16"/>
                <w:lang w:val="en-US"/>
              </w:rPr>
            </w:pPr>
            <w:r w:rsidRPr="00D00D23">
              <w:rPr>
                <w:rFonts w:ascii="Times New Roman" w:eastAsia="GHEA Grapalat" w:hAnsi="Times New Roman" w:cs="Times New Roman"/>
                <w:sz w:val="16"/>
                <w:szCs w:val="16"/>
                <w:lang w:val="en-US"/>
              </w:rPr>
              <w:t xml:space="preserve">Capacities of CSOs </w:t>
            </w:r>
            <w:r w:rsidR="00887086">
              <w:rPr>
                <w:rFonts w:ascii="Times New Roman" w:eastAsia="GHEA Grapalat" w:hAnsi="Times New Roman" w:cs="Times New Roman"/>
                <w:sz w:val="16"/>
                <w:szCs w:val="16"/>
                <w:lang w:val="en-US"/>
              </w:rPr>
              <w:t>working in</w:t>
            </w:r>
            <w:r w:rsidR="00033C39" w:rsidRPr="00D00D23">
              <w:rPr>
                <w:rFonts w:ascii="Times New Roman" w:eastAsia="GHEA Grapalat" w:hAnsi="Times New Roman" w:cs="Times New Roman"/>
                <w:sz w:val="16"/>
                <w:szCs w:val="16"/>
                <w:lang w:val="en-US"/>
              </w:rPr>
              <w:t xml:space="preserve"> anti-corruption </w:t>
            </w:r>
            <w:r w:rsidRPr="00D00D23">
              <w:rPr>
                <w:rFonts w:ascii="Times New Roman" w:eastAsia="GHEA Grapalat" w:hAnsi="Times New Roman" w:cs="Times New Roman"/>
                <w:sz w:val="16"/>
                <w:szCs w:val="16"/>
                <w:lang w:val="en-US"/>
              </w:rPr>
              <w:t>are strengthened.</w:t>
            </w:r>
          </w:p>
        </w:tc>
      </w:tr>
      <w:tr w:rsidR="00CF2E1E" w:rsidRPr="000A0B60" w14:paraId="2267F9D8" w14:textId="77777777" w:rsidTr="00CC687A">
        <w:trPr>
          <w:trHeight w:val="620"/>
        </w:trPr>
        <w:tc>
          <w:tcPr>
            <w:tcW w:w="1702" w:type="dxa"/>
            <w:vMerge w:val="restart"/>
            <w:shd w:val="clear" w:color="auto" w:fill="auto"/>
          </w:tcPr>
          <w:p w14:paraId="4BB1A110" w14:textId="5248FDC3" w:rsidR="00CF2E1E" w:rsidRPr="000A0B60" w:rsidRDefault="001B36C5"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Activity 5</w:t>
            </w:r>
            <w:r w:rsidR="00B04748" w:rsidRPr="000A0B60">
              <w:rPr>
                <w:rFonts w:ascii="Times New Roman" w:eastAsia="MS Mincho" w:hAnsi="Times New Roman" w:cs="Times New Roman"/>
                <w:b/>
                <w:sz w:val="16"/>
                <w:szCs w:val="16"/>
                <w:lang w:val="en-US"/>
              </w:rPr>
              <w:t>.</w:t>
            </w:r>
            <w:r w:rsidR="00B04748" w:rsidRPr="000A0B60">
              <w:rPr>
                <w:rFonts w:ascii="Times New Roman" w:eastAsia="GHEA Grapalat" w:hAnsi="Times New Roman" w:cs="Times New Roman"/>
                <w:b/>
                <w:sz w:val="16"/>
                <w:szCs w:val="16"/>
                <w:lang w:val="en-US"/>
              </w:rPr>
              <w:t>1</w:t>
            </w:r>
          </w:p>
          <w:p w14:paraId="663E2EBE" w14:textId="2F26D5DA" w:rsidR="00CF2E1E" w:rsidRPr="000A0B60" w:rsidRDefault="005171B7"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Launch an electronic platform for anti-corruption monitoring and evaluation</w:t>
            </w:r>
            <w:r w:rsidR="008D1B12" w:rsidRPr="000A0B60">
              <w:rPr>
                <w:rFonts w:ascii="Times New Roman" w:eastAsia="GHEA Grapalat" w:hAnsi="Times New Roman" w:cs="Times New Roman"/>
                <w:sz w:val="16"/>
                <w:szCs w:val="16"/>
                <w:lang w:val="en-US"/>
              </w:rPr>
              <w:t>.</w:t>
            </w:r>
          </w:p>
        </w:tc>
        <w:tc>
          <w:tcPr>
            <w:tcW w:w="2075" w:type="dxa"/>
            <w:vMerge w:val="restart"/>
            <w:shd w:val="clear" w:color="auto" w:fill="auto"/>
          </w:tcPr>
          <w:p w14:paraId="7A940ACF" w14:textId="5C13AE3D"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6942" w:type="dxa"/>
            <w:gridSpan w:val="5"/>
            <w:shd w:val="clear" w:color="auto" w:fill="auto"/>
          </w:tcPr>
          <w:p w14:paraId="1C6F9499" w14:textId="658B3DDB"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244" w:type="dxa"/>
            <w:shd w:val="clear" w:color="auto" w:fill="auto"/>
          </w:tcPr>
          <w:p w14:paraId="7FA46C8C" w14:textId="09C3D112"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070" w:type="dxa"/>
            <w:shd w:val="clear" w:color="auto" w:fill="auto"/>
          </w:tcPr>
          <w:p w14:paraId="61E53530" w14:textId="28410A2F"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1100" w:type="dxa"/>
          </w:tcPr>
          <w:p w14:paraId="313655B8" w14:textId="707727B7" w:rsidR="00CF2E1E" w:rsidRPr="000A0B60" w:rsidRDefault="00C45870"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160" w:type="dxa"/>
          </w:tcPr>
          <w:p w14:paraId="0C83412C" w14:textId="3F909F12"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CF2E1E" w:rsidRPr="000A0B60" w14:paraId="46E109EB" w14:textId="77777777" w:rsidTr="00CC687A">
        <w:trPr>
          <w:trHeight w:val="328"/>
        </w:trPr>
        <w:tc>
          <w:tcPr>
            <w:tcW w:w="1702" w:type="dxa"/>
            <w:vMerge/>
            <w:shd w:val="clear" w:color="auto" w:fill="auto"/>
          </w:tcPr>
          <w:p w14:paraId="09E8AA8A"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2075" w:type="dxa"/>
            <w:vMerge/>
            <w:shd w:val="clear" w:color="auto" w:fill="auto"/>
          </w:tcPr>
          <w:p w14:paraId="3DE32628" w14:textId="77777777" w:rsidR="00CF2E1E" w:rsidRPr="000A0B60" w:rsidRDefault="00CF2E1E" w:rsidP="004D7361">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002" w:type="dxa"/>
            <w:shd w:val="clear" w:color="auto" w:fill="auto"/>
          </w:tcPr>
          <w:p w14:paraId="4E3BA4F2" w14:textId="19DCE101" w:rsidR="00CF2E1E" w:rsidRPr="000A0B60" w:rsidRDefault="00D00E42" w:rsidP="004D7361">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3048" w:type="dxa"/>
            <w:gridSpan w:val="2"/>
            <w:shd w:val="clear" w:color="auto" w:fill="auto"/>
          </w:tcPr>
          <w:p w14:paraId="6133BEA4" w14:textId="2C1CA665" w:rsidR="00CF2E1E" w:rsidRPr="000A0B60" w:rsidRDefault="00D00E42" w:rsidP="004D7361">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362" w:type="dxa"/>
            <w:shd w:val="clear" w:color="auto" w:fill="auto"/>
          </w:tcPr>
          <w:p w14:paraId="1925748B" w14:textId="0B90F248" w:rsidR="00CF2E1E" w:rsidRPr="000A0B60" w:rsidRDefault="00D00E42" w:rsidP="004D7361">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530" w:type="dxa"/>
            <w:shd w:val="clear" w:color="auto" w:fill="auto"/>
          </w:tcPr>
          <w:p w14:paraId="4CF4BF9A" w14:textId="21D21AB2" w:rsidR="00CF2E1E" w:rsidRPr="000A0B60" w:rsidRDefault="006921B5" w:rsidP="004D7361">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244" w:type="dxa"/>
            <w:vMerge w:val="restart"/>
            <w:shd w:val="clear" w:color="auto" w:fill="auto"/>
          </w:tcPr>
          <w:p w14:paraId="7CE28E19" w14:textId="036DBE30" w:rsidR="00FE1C4D" w:rsidRPr="000A0B60" w:rsidRDefault="00FE1C4D" w:rsidP="004D7361">
            <w:pPr>
              <w:spacing w:line="240" w:lineRule="auto"/>
              <w:rPr>
                <w:rFonts w:ascii="Times New Roman" w:hAnsi="Times New Roman" w:cs="Times New Roman"/>
                <w:sz w:val="16"/>
                <w:szCs w:val="16"/>
                <w:lang w:val="en-US"/>
              </w:rPr>
            </w:pPr>
            <w:r w:rsidRPr="000A0B60">
              <w:rPr>
                <w:rFonts w:ascii="Times New Roman" w:hAnsi="Times New Roman" w:cs="Times New Roman"/>
                <w:sz w:val="16"/>
                <w:szCs w:val="16"/>
                <w:lang w:val="en-US"/>
              </w:rPr>
              <w:t xml:space="preserve">1. The anti-corruption monitoring platform </w:t>
            </w:r>
            <w:r w:rsidR="004D7361">
              <w:rPr>
                <w:rFonts w:ascii="Times New Roman" w:hAnsi="Times New Roman" w:cs="Times New Roman"/>
                <w:sz w:val="16"/>
                <w:szCs w:val="16"/>
                <w:lang w:val="en-US"/>
              </w:rPr>
              <w:t>has been</w:t>
            </w:r>
            <w:r w:rsidRPr="000A0B60">
              <w:rPr>
                <w:rFonts w:ascii="Times New Roman" w:hAnsi="Times New Roman" w:cs="Times New Roman"/>
                <w:sz w:val="16"/>
                <w:szCs w:val="16"/>
                <w:lang w:val="en-US"/>
              </w:rPr>
              <w:t xml:space="preserve"> modified by the relevant organization, and </w:t>
            </w:r>
            <w:r w:rsidR="00DA0910">
              <w:rPr>
                <w:rFonts w:ascii="Times New Roman" w:hAnsi="Times New Roman" w:cs="Times New Roman"/>
                <w:sz w:val="16"/>
                <w:szCs w:val="16"/>
                <w:lang w:val="en-US"/>
              </w:rPr>
              <w:t>its</w:t>
            </w:r>
            <w:r w:rsidRPr="000A0B60">
              <w:rPr>
                <w:rFonts w:ascii="Times New Roman" w:hAnsi="Times New Roman" w:cs="Times New Roman"/>
                <w:sz w:val="16"/>
                <w:szCs w:val="16"/>
                <w:lang w:val="en-US"/>
              </w:rPr>
              <w:t xml:space="preserve"> </w:t>
            </w:r>
            <w:r w:rsidR="004D7361">
              <w:rPr>
                <w:rFonts w:ascii="Times New Roman" w:hAnsi="Times New Roman" w:cs="Times New Roman"/>
                <w:sz w:val="16"/>
                <w:szCs w:val="16"/>
                <w:lang w:val="en-US"/>
              </w:rPr>
              <w:t>preliminary</w:t>
            </w:r>
            <w:r w:rsidRPr="000A0B60">
              <w:rPr>
                <w:rFonts w:ascii="Times New Roman" w:hAnsi="Times New Roman" w:cs="Times New Roman"/>
                <w:sz w:val="16"/>
                <w:szCs w:val="16"/>
                <w:lang w:val="en-US"/>
              </w:rPr>
              <w:t xml:space="preserve"> version is submitted to the RA Ministry of Justice.</w:t>
            </w:r>
          </w:p>
          <w:p w14:paraId="480E97E4" w14:textId="168A84CB" w:rsidR="00CF2E1E" w:rsidRPr="000A0B60" w:rsidRDefault="00FE1C4D" w:rsidP="004D7361">
            <w:pPr>
              <w:spacing w:line="240" w:lineRule="auto"/>
              <w:rPr>
                <w:rFonts w:ascii="Times New Roman" w:hAnsi="Times New Roman" w:cs="Times New Roman"/>
                <w:sz w:val="16"/>
                <w:szCs w:val="16"/>
                <w:lang w:val="en-US"/>
              </w:rPr>
            </w:pPr>
            <w:r w:rsidRPr="000A0B60">
              <w:rPr>
                <w:rFonts w:ascii="Times New Roman" w:hAnsi="Times New Roman" w:cs="Times New Roman"/>
                <w:sz w:val="16"/>
                <w:szCs w:val="16"/>
                <w:lang w:val="en-US"/>
              </w:rPr>
              <w:t xml:space="preserve">2. The bodies responsible for the </w:t>
            </w:r>
            <w:r w:rsidR="004D7361">
              <w:rPr>
                <w:rFonts w:ascii="Times New Roman" w:hAnsi="Times New Roman" w:cs="Times New Roman"/>
                <w:sz w:val="16"/>
                <w:szCs w:val="16"/>
                <w:lang w:val="en-US"/>
              </w:rPr>
              <w:t xml:space="preserve">implementation of the </w:t>
            </w:r>
            <w:r w:rsidR="004D7361" w:rsidRPr="000A0B60">
              <w:rPr>
                <w:rFonts w:ascii="Times New Roman" w:hAnsi="Times New Roman" w:cs="Times New Roman"/>
                <w:sz w:val="16"/>
                <w:szCs w:val="16"/>
                <w:lang w:val="en-US"/>
              </w:rPr>
              <w:t xml:space="preserve">Anti-Corruption Strategy </w:t>
            </w:r>
            <w:r w:rsidRPr="000A0B60">
              <w:rPr>
                <w:rFonts w:ascii="Times New Roman" w:hAnsi="Times New Roman" w:cs="Times New Roman"/>
                <w:sz w:val="16"/>
                <w:szCs w:val="16"/>
                <w:lang w:val="en-US"/>
              </w:rPr>
              <w:t>are registered and manage their pages</w:t>
            </w:r>
            <w:r w:rsidR="004D7361" w:rsidRPr="000A0B60">
              <w:rPr>
                <w:rFonts w:ascii="Times New Roman" w:hAnsi="Times New Roman" w:cs="Times New Roman"/>
                <w:sz w:val="16"/>
                <w:szCs w:val="16"/>
                <w:lang w:val="en-US"/>
              </w:rPr>
              <w:t xml:space="preserve"> on the electronic anti-</w:t>
            </w:r>
            <w:r w:rsidR="004D7361" w:rsidRPr="000A0B60">
              <w:rPr>
                <w:rFonts w:ascii="Times New Roman" w:hAnsi="Times New Roman" w:cs="Times New Roman"/>
                <w:sz w:val="16"/>
                <w:szCs w:val="16"/>
                <w:lang w:val="en-US"/>
              </w:rPr>
              <w:lastRenderedPageBreak/>
              <w:t>corruption monitoring and evaluation platform</w:t>
            </w:r>
            <w:r w:rsidRPr="000A0B60">
              <w:rPr>
                <w:rFonts w:ascii="Times New Roman" w:hAnsi="Times New Roman" w:cs="Times New Roman"/>
                <w:sz w:val="16"/>
                <w:szCs w:val="16"/>
                <w:lang w:val="en-US"/>
              </w:rPr>
              <w:t>.</w:t>
            </w:r>
          </w:p>
          <w:p w14:paraId="370BCC08" w14:textId="2677B47C" w:rsidR="00FE1C4D" w:rsidRPr="000A0B60" w:rsidRDefault="00FE1C4D" w:rsidP="004D7361">
            <w:pPr>
              <w:spacing w:line="240" w:lineRule="auto"/>
              <w:rPr>
                <w:sz w:val="16"/>
                <w:szCs w:val="16"/>
                <w:lang w:val="en-US"/>
              </w:rPr>
            </w:pPr>
            <w:r w:rsidRPr="000A0B60">
              <w:rPr>
                <w:rFonts w:ascii="Times New Roman" w:hAnsi="Times New Roman" w:cs="Times New Roman"/>
                <w:sz w:val="16"/>
                <w:szCs w:val="16"/>
                <w:lang w:val="en-US"/>
              </w:rPr>
              <w:t xml:space="preserve">3. </w:t>
            </w:r>
            <w:r w:rsidR="004D7361">
              <w:rPr>
                <w:rFonts w:ascii="Times New Roman" w:hAnsi="Times New Roman" w:cs="Times New Roman"/>
                <w:sz w:val="16"/>
                <w:szCs w:val="16"/>
                <w:lang w:val="en-US"/>
              </w:rPr>
              <w:t>A</w:t>
            </w:r>
            <w:r w:rsidRPr="000A0B60">
              <w:rPr>
                <w:rFonts w:ascii="Times New Roman" w:hAnsi="Times New Roman" w:cs="Times New Roman"/>
                <w:sz w:val="16"/>
                <w:szCs w:val="16"/>
                <w:lang w:val="en-US"/>
              </w:rPr>
              <w:t xml:space="preserve"> survey among the </w:t>
            </w:r>
            <w:r w:rsidR="004D7361">
              <w:rPr>
                <w:rFonts w:ascii="Times New Roman" w:hAnsi="Times New Roman" w:cs="Times New Roman"/>
                <w:sz w:val="16"/>
                <w:szCs w:val="16"/>
                <w:lang w:val="en-US"/>
              </w:rPr>
              <w:t>users</w:t>
            </w:r>
            <w:r w:rsidRPr="000A0B60">
              <w:rPr>
                <w:rFonts w:ascii="Times New Roman" w:hAnsi="Times New Roman" w:cs="Times New Roman"/>
                <w:sz w:val="16"/>
                <w:szCs w:val="16"/>
                <w:lang w:val="en-US"/>
              </w:rPr>
              <w:t xml:space="preserve"> of the anti-corruption monitoring and evaluation electronic platform</w:t>
            </w:r>
            <w:r w:rsidR="00732107">
              <w:rPr>
                <w:rFonts w:ascii="Times New Roman" w:hAnsi="Times New Roman" w:cs="Times New Roman"/>
                <w:sz w:val="16"/>
                <w:szCs w:val="16"/>
                <w:lang w:val="en-US"/>
              </w:rPr>
              <w:t xml:space="preserve"> has shown that</w:t>
            </w:r>
            <w:r w:rsidRPr="000A0B60">
              <w:rPr>
                <w:rFonts w:ascii="Times New Roman" w:hAnsi="Times New Roman" w:cs="Times New Roman"/>
                <w:sz w:val="16"/>
                <w:szCs w:val="16"/>
                <w:lang w:val="en-US"/>
              </w:rPr>
              <w:t xml:space="preserve"> at least 80% of the respondents reported no significant obstacles in operating the platform.</w:t>
            </w:r>
          </w:p>
        </w:tc>
        <w:tc>
          <w:tcPr>
            <w:tcW w:w="1070" w:type="dxa"/>
            <w:vMerge w:val="restart"/>
            <w:shd w:val="clear" w:color="auto" w:fill="auto"/>
          </w:tcPr>
          <w:p w14:paraId="5A9F2526" w14:textId="640F63A8" w:rsidR="00CF2E1E" w:rsidRPr="000A0B60" w:rsidRDefault="004C32B8" w:rsidP="004D7361">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Semi-annual and annual monitoring reports</w:t>
            </w:r>
          </w:p>
          <w:p w14:paraId="2660FF45" w14:textId="69002934" w:rsidR="00CF2E1E" w:rsidRPr="000A0B60" w:rsidRDefault="00732107" w:rsidP="004D7361">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E</w:t>
            </w:r>
            <w:r w:rsidR="00745527" w:rsidRPr="000A0B60">
              <w:rPr>
                <w:rFonts w:ascii="Times New Roman" w:eastAsia="GHEA Grapalat" w:hAnsi="Times New Roman" w:cs="Times New Roman"/>
                <w:sz w:val="16"/>
                <w:szCs w:val="16"/>
                <w:lang w:val="en-US"/>
              </w:rPr>
              <w:t xml:space="preserve">lectronic platform for monitoring and evaluation </w:t>
            </w:r>
            <w:r>
              <w:rPr>
                <w:rFonts w:ascii="Times New Roman" w:eastAsia="GHEA Grapalat" w:hAnsi="Times New Roman" w:cs="Times New Roman"/>
                <w:sz w:val="16"/>
                <w:szCs w:val="16"/>
                <w:lang w:val="en-US"/>
              </w:rPr>
              <w:t>used by</w:t>
            </w:r>
            <w:r w:rsidR="00745527" w:rsidRPr="000A0B60">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 xml:space="preserve">the </w:t>
            </w:r>
            <w:r>
              <w:rPr>
                <w:rFonts w:ascii="Times New Roman" w:eastAsia="GHEA Grapalat" w:hAnsi="Times New Roman" w:cs="Times New Roman"/>
                <w:sz w:val="16"/>
                <w:szCs w:val="16"/>
                <w:lang w:val="en-US"/>
              </w:rPr>
              <w:lastRenderedPageBreak/>
              <w:t>responsible</w:t>
            </w:r>
            <w:r w:rsidR="00745527" w:rsidRPr="000A0B60">
              <w:rPr>
                <w:rFonts w:ascii="Times New Roman" w:eastAsia="GHEA Grapalat" w:hAnsi="Times New Roman" w:cs="Times New Roman"/>
                <w:sz w:val="16"/>
                <w:szCs w:val="16"/>
                <w:lang w:val="en-US"/>
              </w:rPr>
              <w:t xml:space="preserve"> bodies</w:t>
            </w:r>
          </w:p>
        </w:tc>
        <w:tc>
          <w:tcPr>
            <w:tcW w:w="1100" w:type="dxa"/>
            <w:vMerge w:val="restart"/>
          </w:tcPr>
          <w:p w14:paraId="722DB316" w14:textId="5659B46F" w:rsidR="00CF2E1E" w:rsidRPr="000A0B60" w:rsidRDefault="00905AC8" w:rsidP="004D7361">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RA Ministry of Justice</w:t>
            </w:r>
          </w:p>
        </w:tc>
        <w:tc>
          <w:tcPr>
            <w:tcW w:w="1160" w:type="dxa"/>
            <w:vMerge w:val="restart"/>
          </w:tcPr>
          <w:p w14:paraId="5E3C3599" w14:textId="4A8A3F5F" w:rsidR="00CF2E1E" w:rsidRPr="000A0B60" w:rsidRDefault="009A3A96" w:rsidP="00745527">
            <w:pPr>
              <w:spacing w:line="240" w:lineRule="auto"/>
              <w:ind w:right="190"/>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RA Ministry </w:t>
            </w:r>
            <w:r w:rsidR="006B77A4" w:rsidRPr="000A0B60">
              <w:rPr>
                <w:rFonts w:ascii="Times New Roman" w:eastAsia="GHEA Grapalat" w:hAnsi="Times New Roman" w:cs="Times New Roman"/>
                <w:sz w:val="16"/>
                <w:szCs w:val="16"/>
                <w:lang w:val="en-US"/>
              </w:rPr>
              <w:t>of High-Tech Industry</w:t>
            </w:r>
          </w:p>
        </w:tc>
      </w:tr>
      <w:tr w:rsidR="00CF2E1E" w:rsidRPr="000A0B60" w14:paraId="42C12DF9" w14:textId="77777777" w:rsidTr="00CC687A">
        <w:trPr>
          <w:trHeight w:val="340"/>
        </w:trPr>
        <w:tc>
          <w:tcPr>
            <w:tcW w:w="1702" w:type="dxa"/>
            <w:vMerge/>
            <w:shd w:val="clear" w:color="auto" w:fill="auto"/>
          </w:tcPr>
          <w:p w14:paraId="42466652"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2075" w:type="dxa"/>
            <w:vMerge w:val="restart"/>
            <w:shd w:val="clear" w:color="auto" w:fill="auto"/>
          </w:tcPr>
          <w:p w14:paraId="029FF177" w14:textId="2677ACBA" w:rsidR="00FE1C4D" w:rsidRPr="000A0B60" w:rsidRDefault="00FE1C4D" w:rsidP="004D7361">
            <w:pPr>
              <w:spacing w:line="240" w:lineRule="auto"/>
              <w:rPr>
                <w:rFonts w:ascii="Times New Roman" w:hAnsi="Times New Roman" w:cs="Times New Roman"/>
                <w:sz w:val="16"/>
                <w:szCs w:val="16"/>
                <w:lang w:val="en-US"/>
              </w:rPr>
            </w:pPr>
            <w:r w:rsidRPr="000A0B60">
              <w:rPr>
                <w:rFonts w:ascii="Times New Roman" w:hAnsi="Times New Roman" w:cs="Times New Roman"/>
                <w:sz w:val="16"/>
                <w:szCs w:val="16"/>
                <w:lang w:val="en-US"/>
              </w:rPr>
              <w:t xml:space="preserve">The current anti-corruption monitoring platform, available at </w:t>
            </w:r>
            <w:hyperlink r:id="rId9" w:history="1">
              <w:r w:rsidR="000C76D4" w:rsidRPr="00A72603">
                <w:rPr>
                  <w:rStyle w:val="Hyperlink"/>
                  <w:rFonts w:ascii="Times New Roman" w:hAnsi="Times New Roman" w:cs="Times New Roman"/>
                  <w:sz w:val="16"/>
                  <w:szCs w:val="16"/>
                  <w:lang w:val="en-US"/>
                </w:rPr>
                <w:t>https://anti-corruption.gov.am/am/</w:t>
              </w:r>
            </w:hyperlink>
            <w:r w:rsidRPr="000A0B60">
              <w:rPr>
                <w:rFonts w:ascii="Times New Roman" w:hAnsi="Times New Roman" w:cs="Times New Roman"/>
                <w:sz w:val="16"/>
                <w:szCs w:val="16"/>
                <w:lang w:val="en-US"/>
              </w:rPr>
              <w:t xml:space="preserve">, has limited </w:t>
            </w:r>
            <w:r w:rsidR="000C76D4">
              <w:rPr>
                <w:rFonts w:ascii="Times New Roman" w:hAnsi="Times New Roman" w:cs="Times New Roman"/>
                <w:sz w:val="16"/>
                <w:szCs w:val="16"/>
                <w:lang w:val="en-US"/>
              </w:rPr>
              <w:t>functionality</w:t>
            </w:r>
            <w:r w:rsidRPr="000A0B60">
              <w:rPr>
                <w:rFonts w:ascii="Times New Roman" w:hAnsi="Times New Roman" w:cs="Times New Roman"/>
                <w:sz w:val="16"/>
                <w:szCs w:val="16"/>
                <w:lang w:val="en-US"/>
              </w:rPr>
              <w:t xml:space="preserve">. It only allows downloading </w:t>
            </w:r>
            <w:r w:rsidR="000C76D4">
              <w:rPr>
                <w:rFonts w:ascii="Times New Roman" w:hAnsi="Times New Roman" w:cs="Times New Roman"/>
                <w:sz w:val="16"/>
                <w:szCs w:val="16"/>
                <w:lang w:val="en-US"/>
              </w:rPr>
              <w:t>ready</w:t>
            </w:r>
            <w:r w:rsidRPr="000A0B60">
              <w:rPr>
                <w:rFonts w:ascii="Times New Roman" w:hAnsi="Times New Roman" w:cs="Times New Roman"/>
                <w:sz w:val="16"/>
                <w:szCs w:val="16"/>
                <w:lang w:val="en-US"/>
              </w:rPr>
              <w:t xml:space="preserve"> reports and posting press releases. The platform </w:t>
            </w:r>
            <w:r w:rsidR="000C76D4">
              <w:rPr>
                <w:rFonts w:ascii="Times New Roman" w:hAnsi="Times New Roman" w:cs="Times New Roman"/>
                <w:sz w:val="16"/>
                <w:szCs w:val="16"/>
                <w:lang w:val="en-US"/>
              </w:rPr>
              <w:t>does not provide possibility to</w:t>
            </w:r>
            <w:r w:rsidRPr="000A0B60">
              <w:rPr>
                <w:rFonts w:ascii="Times New Roman" w:hAnsi="Times New Roman" w:cs="Times New Roman"/>
                <w:sz w:val="16"/>
                <w:szCs w:val="16"/>
                <w:lang w:val="en-US"/>
              </w:rPr>
              <w:t xml:space="preserve"> generate reports, download </w:t>
            </w:r>
            <w:r w:rsidRPr="000A0B60">
              <w:rPr>
                <w:rFonts w:ascii="Times New Roman" w:hAnsi="Times New Roman" w:cs="Times New Roman"/>
                <w:sz w:val="16"/>
                <w:szCs w:val="16"/>
                <w:lang w:val="en-US"/>
              </w:rPr>
              <w:lastRenderedPageBreak/>
              <w:t>additional information, or conduct evaluations.</w:t>
            </w:r>
          </w:p>
          <w:p w14:paraId="4A2109C4" w14:textId="274D8549" w:rsidR="00CF2E1E" w:rsidRPr="000A0B60" w:rsidRDefault="00FE1C4D" w:rsidP="004D7361">
            <w:pPr>
              <w:spacing w:line="240" w:lineRule="auto"/>
              <w:rPr>
                <w:sz w:val="16"/>
                <w:szCs w:val="16"/>
                <w:lang w:val="en-US"/>
              </w:rPr>
            </w:pPr>
            <w:r w:rsidRPr="000A0B60">
              <w:rPr>
                <w:rFonts w:ascii="Times New Roman" w:hAnsi="Times New Roman" w:cs="Times New Roman"/>
                <w:sz w:val="16"/>
                <w:szCs w:val="16"/>
                <w:lang w:val="en-US"/>
              </w:rPr>
              <w:t xml:space="preserve">Development of a new anti-corruption platform </w:t>
            </w:r>
            <w:r w:rsidR="000C76D4">
              <w:rPr>
                <w:rFonts w:ascii="Times New Roman" w:hAnsi="Times New Roman" w:cs="Times New Roman"/>
                <w:sz w:val="16"/>
                <w:szCs w:val="16"/>
                <w:lang w:val="en-US"/>
              </w:rPr>
              <w:t>launched</w:t>
            </w:r>
            <w:r w:rsidRPr="000A0B60">
              <w:rPr>
                <w:rFonts w:ascii="Times New Roman" w:hAnsi="Times New Roman" w:cs="Times New Roman"/>
                <w:sz w:val="16"/>
                <w:szCs w:val="16"/>
                <w:lang w:val="en-US"/>
              </w:rPr>
              <w:t xml:space="preserve"> in 2022 but </w:t>
            </w:r>
            <w:r w:rsidR="000C76D4">
              <w:rPr>
                <w:rFonts w:ascii="Times New Roman" w:hAnsi="Times New Roman" w:cs="Times New Roman"/>
                <w:sz w:val="16"/>
                <w:szCs w:val="16"/>
                <w:lang w:val="en-US"/>
              </w:rPr>
              <w:t>was not completed</w:t>
            </w:r>
            <w:r w:rsidRPr="000A0B60">
              <w:rPr>
                <w:rFonts w:ascii="Times New Roman" w:hAnsi="Times New Roman" w:cs="Times New Roman"/>
                <w:sz w:val="16"/>
                <w:szCs w:val="16"/>
                <w:lang w:val="en-US"/>
              </w:rPr>
              <w:t>.</w:t>
            </w:r>
          </w:p>
        </w:tc>
        <w:tc>
          <w:tcPr>
            <w:tcW w:w="1002" w:type="dxa"/>
            <w:shd w:val="clear" w:color="auto" w:fill="auto"/>
          </w:tcPr>
          <w:p w14:paraId="7080763F" w14:textId="77777777" w:rsidR="00CF2E1E" w:rsidRPr="000A0B60" w:rsidRDefault="00B04748" w:rsidP="004D7361">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II</w:t>
            </w:r>
          </w:p>
        </w:tc>
        <w:tc>
          <w:tcPr>
            <w:tcW w:w="1440" w:type="dxa"/>
            <w:shd w:val="clear" w:color="auto" w:fill="auto"/>
          </w:tcPr>
          <w:p w14:paraId="0B454B1F" w14:textId="77777777" w:rsidR="00CF2E1E" w:rsidRPr="000A0B60" w:rsidRDefault="00B04748" w:rsidP="004D7361">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608" w:type="dxa"/>
            <w:shd w:val="clear" w:color="auto" w:fill="auto"/>
          </w:tcPr>
          <w:p w14:paraId="7C5F9DE1" w14:textId="77777777" w:rsidR="00CF2E1E" w:rsidRPr="000A0B60" w:rsidRDefault="00B04748" w:rsidP="004D7361">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362" w:type="dxa"/>
            <w:shd w:val="clear" w:color="auto" w:fill="auto"/>
          </w:tcPr>
          <w:p w14:paraId="7B38B4B9" w14:textId="77777777" w:rsidR="00CF2E1E" w:rsidRPr="000A0B60" w:rsidRDefault="00CF2E1E" w:rsidP="004D7361">
            <w:pPr>
              <w:spacing w:line="240" w:lineRule="auto"/>
              <w:rPr>
                <w:rFonts w:ascii="Times New Roman" w:eastAsia="GHEA Grapalat" w:hAnsi="Times New Roman" w:cs="Times New Roman"/>
                <w:sz w:val="16"/>
                <w:szCs w:val="16"/>
                <w:lang w:val="en-US"/>
              </w:rPr>
            </w:pPr>
          </w:p>
        </w:tc>
        <w:tc>
          <w:tcPr>
            <w:tcW w:w="1530" w:type="dxa"/>
            <w:shd w:val="clear" w:color="auto" w:fill="auto"/>
          </w:tcPr>
          <w:p w14:paraId="497A244D" w14:textId="77777777" w:rsidR="00CF2E1E" w:rsidRPr="000A0B60" w:rsidRDefault="00CF2E1E" w:rsidP="004D7361">
            <w:pPr>
              <w:spacing w:line="240" w:lineRule="auto"/>
              <w:rPr>
                <w:rFonts w:ascii="Times New Roman" w:eastAsia="GHEA Grapalat" w:hAnsi="Times New Roman" w:cs="Times New Roman"/>
                <w:sz w:val="16"/>
                <w:szCs w:val="16"/>
                <w:lang w:val="en-US"/>
              </w:rPr>
            </w:pPr>
          </w:p>
        </w:tc>
        <w:tc>
          <w:tcPr>
            <w:tcW w:w="2244" w:type="dxa"/>
            <w:vMerge/>
            <w:shd w:val="clear" w:color="auto" w:fill="auto"/>
          </w:tcPr>
          <w:p w14:paraId="6DCF8AFE" w14:textId="77777777" w:rsidR="00CF2E1E" w:rsidRPr="000A0B60" w:rsidRDefault="00CF2E1E" w:rsidP="004D7361">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070" w:type="dxa"/>
            <w:vMerge/>
            <w:shd w:val="clear" w:color="auto" w:fill="auto"/>
          </w:tcPr>
          <w:p w14:paraId="4E141720" w14:textId="77777777" w:rsidR="00CF2E1E" w:rsidRPr="000A0B60" w:rsidRDefault="00CF2E1E" w:rsidP="004D7361">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100" w:type="dxa"/>
            <w:vMerge/>
          </w:tcPr>
          <w:p w14:paraId="73C81331" w14:textId="77777777" w:rsidR="00CF2E1E" w:rsidRPr="000A0B60" w:rsidRDefault="00CF2E1E" w:rsidP="004D7361">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1160" w:type="dxa"/>
            <w:vMerge/>
          </w:tcPr>
          <w:p w14:paraId="5D954692"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707C4B93" w14:textId="77777777" w:rsidTr="00CC687A">
        <w:trPr>
          <w:trHeight w:val="1110"/>
        </w:trPr>
        <w:tc>
          <w:tcPr>
            <w:tcW w:w="1702" w:type="dxa"/>
            <w:vMerge/>
            <w:shd w:val="clear" w:color="auto" w:fill="auto"/>
          </w:tcPr>
          <w:p w14:paraId="080D889F"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2075" w:type="dxa"/>
            <w:vMerge/>
            <w:shd w:val="clear" w:color="auto" w:fill="auto"/>
          </w:tcPr>
          <w:p w14:paraId="0A3EE31A"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02" w:type="dxa"/>
            <w:shd w:val="clear" w:color="auto" w:fill="auto"/>
          </w:tcPr>
          <w:p w14:paraId="299B1DC9"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3ED26A7B"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440" w:type="dxa"/>
            <w:shd w:val="clear" w:color="auto" w:fill="auto"/>
          </w:tcPr>
          <w:p w14:paraId="294BCEF2"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5C4EE0B8"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608" w:type="dxa"/>
            <w:shd w:val="clear" w:color="auto" w:fill="auto"/>
          </w:tcPr>
          <w:p w14:paraId="701844F2" w14:textId="3EC80B4C" w:rsidR="00FE1C4D" w:rsidRPr="000A0B60" w:rsidRDefault="00FE1C4D" w:rsidP="00FE1C4D">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1. </w:t>
            </w:r>
            <w:r w:rsidR="00C400F7">
              <w:rPr>
                <w:rFonts w:ascii="Times New Roman" w:eastAsia="GHEA Grapalat" w:hAnsi="Times New Roman" w:cs="Times New Roman"/>
                <w:sz w:val="16"/>
                <w:szCs w:val="16"/>
                <w:lang w:val="en-US"/>
              </w:rPr>
              <w:t>Works on d</w:t>
            </w:r>
            <w:r w:rsidRPr="000A0B60">
              <w:rPr>
                <w:rFonts w:ascii="Times New Roman" w:eastAsia="GHEA Grapalat" w:hAnsi="Times New Roman" w:cs="Times New Roman"/>
                <w:sz w:val="16"/>
                <w:szCs w:val="16"/>
                <w:lang w:val="en-US"/>
              </w:rPr>
              <w:t>evelop</w:t>
            </w:r>
            <w:r w:rsidR="00C400F7">
              <w:rPr>
                <w:rFonts w:ascii="Times New Roman" w:eastAsia="GHEA Grapalat" w:hAnsi="Times New Roman" w:cs="Times New Roman"/>
                <w:sz w:val="16"/>
                <w:szCs w:val="16"/>
                <w:lang w:val="en-US"/>
              </w:rPr>
              <w:t>ing</w:t>
            </w:r>
            <w:r w:rsidRPr="000A0B60">
              <w:rPr>
                <w:rFonts w:ascii="Times New Roman" w:eastAsia="GHEA Grapalat" w:hAnsi="Times New Roman" w:cs="Times New Roman"/>
                <w:sz w:val="16"/>
                <w:szCs w:val="16"/>
                <w:lang w:val="en-US"/>
              </w:rPr>
              <w:t xml:space="preserve"> the electronic platform for anti-corruption monitoring and </w:t>
            </w:r>
            <w:r w:rsidR="004D7361">
              <w:rPr>
                <w:rFonts w:ascii="Times New Roman" w:eastAsia="GHEA Grapalat" w:hAnsi="Times New Roman" w:cs="Times New Roman"/>
                <w:sz w:val="16"/>
                <w:szCs w:val="16"/>
                <w:lang w:val="en-US"/>
              </w:rPr>
              <w:lastRenderedPageBreak/>
              <w:t>evaluation</w:t>
            </w:r>
            <w:r w:rsidR="004D7361" w:rsidRPr="000A0B60">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ha</w:t>
            </w:r>
            <w:r w:rsidR="00C400F7">
              <w:rPr>
                <w:rFonts w:ascii="Times New Roman" w:eastAsia="GHEA Grapalat" w:hAnsi="Times New Roman" w:cs="Times New Roman"/>
                <w:sz w:val="16"/>
                <w:szCs w:val="16"/>
                <w:lang w:val="en-US"/>
              </w:rPr>
              <w:t>ve</w:t>
            </w:r>
            <w:r w:rsidRPr="000A0B60">
              <w:rPr>
                <w:rFonts w:ascii="Times New Roman" w:eastAsia="GHEA Grapalat" w:hAnsi="Times New Roman" w:cs="Times New Roman"/>
                <w:sz w:val="16"/>
                <w:szCs w:val="16"/>
                <w:lang w:val="en-US"/>
              </w:rPr>
              <w:t xml:space="preserve"> </w:t>
            </w:r>
            <w:r w:rsidR="004D7361">
              <w:rPr>
                <w:rFonts w:ascii="Times New Roman" w:eastAsia="GHEA Grapalat" w:hAnsi="Times New Roman" w:cs="Times New Roman"/>
                <w:sz w:val="16"/>
                <w:szCs w:val="16"/>
                <w:lang w:val="en-US"/>
              </w:rPr>
              <w:t>launched</w:t>
            </w:r>
            <w:r w:rsidRPr="000A0B60">
              <w:rPr>
                <w:rFonts w:ascii="Times New Roman" w:eastAsia="GHEA Grapalat" w:hAnsi="Times New Roman" w:cs="Times New Roman"/>
                <w:sz w:val="16"/>
                <w:szCs w:val="16"/>
                <w:lang w:val="en-US"/>
              </w:rPr>
              <w:t>.</w:t>
            </w:r>
          </w:p>
          <w:p w14:paraId="51E95C2E" w14:textId="51F9CA10" w:rsidR="00CF2E1E" w:rsidRPr="000A0B60" w:rsidRDefault="00FE1C4D" w:rsidP="00FE1C4D">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2. The </w:t>
            </w:r>
            <w:r w:rsidR="004D7361">
              <w:rPr>
                <w:rFonts w:ascii="Times New Roman" w:eastAsia="GHEA Grapalat" w:hAnsi="Times New Roman" w:cs="Times New Roman"/>
                <w:sz w:val="16"/>
                <w:szCs w:val="16"/>
                <w:lang w:val="en-US"/>
              </w:rPr>
              <w:t xml:space="preserve">terms of reference for </w:t>
            </w:r>
            <w:r w:rsidRPr="000A0B60">
              <w:rPr>
                <w:rFonts w:ascii="Times New Roman" w:eastAsia="GHEA Grapalat" w:hAnsi="Times New Roman" w:cs="Times New Roman"/>
                <w:sz w:val="16"/>
                <w:szCs w:val="16"/>
                <w:lang w:val="en-US"/>
              </w:rPr>
              <w:t xml:space="preserve">the anti-corruption monitoring and evaluation platform </w:t>
            </w:r>
            <w:r w:rsidR="004D7361">
              <w:rPr>
                <w:rFonts w:ascii="Times New Roman" w:eastAsia="GHEA Grapalat" w:hAnsi="Times New Roman" w:cs="Times New Roman"/>
                <w:sz w:val="16"/>
                <w:szCs w:val="16"/>
                <w:lang w:val="en-US"/>
              </w:rPr>
              <w:t xml:space="preserve">are </w:t>
            </w:r>
            <w:r w:rsidRPr="000A0B60">
              <w:rPr>
                <w:rFonts w:ascii="Times New Roman" w:eastAsia="GHEA Grapalat" w:hAnsi="Times New Roman" w:cs="Times New Roman"/>
                <w:sz w:val="16"/>
                <w:szCs w:val="16"/>
                <w:lang w:val="en-US"/>
              </w:rPr>
              <w:t>revised.</w:t>
            </w:r>
          </w:p>
        </w:tc>
        <w:tc>
          <w:tcPr>
            <w:tcW w:w="1362" w:type="dxa"/>
            <w:shd w:val="clear" w:color="auto" w:fill="auto"/>
          </w:tcPr>
          <w:p w14:paraId="1DE6468B" w14:textId="73634E0D" w:rsidR="00CF2E1E" w:rsidRPr="000A0B60" w:rsidRDefault="004D7361" w:rsidP="005F287C">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lastRenderedPageBreak/>
              <w:t>The e</w:t>
            </w:r>
            <w:r w:rsidR="00FE1C4D" w:rsidRPr="000A0B60">
              <w:rPr>
                <w:rFonts w:ascii="Times New Roman" w:eastAsia="GHEA Grapalat" w:hAnsi="Times New Roman" w:cs="Times New Roman"/>
                <w:sz w:val="16"/>
                <w:szCs w:val="16"/>
                <w:lang w:val="en-US"/>
              </w:rPr>
              <w:t xml:space="preserve">lectronic platform for anti-corruption monitoring and </w:t>
            </w:r>
            <w:r>
              <w:rPr>
                <w:rFonts w:ascii="Times New Roman" w:eastAsia="GHEA Grapalat" w:hAnsi="Times New Roman" w:cs="Times New Roman"/>
                <w:sz w:val="16"/>
                <w:szCs w:val="16"/>
                <w:lang w:val="en-US"/>
              </w:rPr>
              <w:t>evaluation</w:t>
            </w:r>
            <w:r w:rsidR="00FE1C4D" w:rsidRPr="000A0B60">
              <w:rPr>
                <w:rFonts w:ascii="Times New Roman" w:eastAsia="GHEA Grapalat" w:hAnsi="Times New Roman" w:cs="Times New Roman"/>
                <w:sz w:val="16"/>
                <w:szCs w:val="16"/>
                <w:lang w:val="en-US"/>
              </w:rPr>
              <w:t xml:space="preserve"> is </w:t>
            </w:r>
            <w:r>
              <w:rPr>
                <w:rFonts w:ascii="Times New Roman" w:eastAsia="GHEA Grapalat" w:hAnsi="Times New Roman" w:cs="Times New Roman"/>
                <w:sz w:val="16"/>
                <w:szCs w:val="16"/>
                <w:lang w:val="en-US"/>
              </w:rPr>
              <w:t>launched</w:t>
            </w:r>
            <w:r w:rsidR="00FE1C4D" w:rsidRPr="000A0B60">
              <w:rPr>
                <w:rFonts w:ascii="Times New Roman" w:eastAsia="GHEA Grapalat" w:hAnsi="Times New Roman" w:cs="Times New Roman"/>
                <w:sz w:val="16"/>
                <w:szCs w:val="16"/>
                <w:lang w:val="en-US"/>
              </w:rPr>
              <w:t xml:space="preserve">. </w:t>
            </w:r>
          </w:p>
        </w:tc>
        <w:tc>
          <w:tcPr>
            <w:tcW w:w="1530" w:type="dxa"/>
            <w:shd w:val="clear" w:color="auto" w:fill="auto"/>
          </w:tcPr>
          <w:p w14:paraId="262CF873"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2244" w:type="dxa"/>
            <w:vMerge/>
            <w:shd w:val="clear" w:color="auto" w:fill="auto"/>
          </w:tcPr>
          <w:p w14:paraId="26440A5D"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70" w:type="dxa"/>
            <w:vMerge/>
            <w:shd w:val="clear" w:color="auto" w:fill="auto"/>
          </w:tcPr>
          <w:p w14:paraId="1B4E64EC"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00" w:type="dxa"/>
            <w:vMerge/>
          </w:tcPr>
          <w:p w14:paraId="29826660"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60" w:type="dxa"/>
            <w:vMerge/>
          </w:tcPr>
          <w:p w14:paraId="0A9E284A"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3B3DAF23" w14:textId="77777777" w:rsidTr="00732107">
        <w:trPr>
          <w:trHeight w:val="20"/>
        </w:trPr>
        <w:tc>
          <w:tcPr>
            <w:tcW w:w="1702" w:type="dxa"/>
            <w:shd w:val="clear" w:color="auto" w:fill="FFE599"/>
          </w:tcPr>
          <w:p w14:paraId="32FEB40B" w14:textId="46399831" w:rsidR="00CF2E1E" w:rsidRPr="000A0B60" w:rsidRDefault="00F26A33"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591" w:type="dxa"/>
            <w:gridSpan w:val="10"/>
            <w:shd w:val="clear" w:color="auto" w:fill="FFE599"/>
          </w:tcPr>
          <w:p w14:paraId="73C081BA" w14:textId="2A9063A6"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Sources not prohibited by legislation</w:t>
            </w:r>
          </w:p>
        </w:tc>
      </w:tr>
    </w:tbl>
    <w:p w14:paraId="4874A137"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bl>
      <w:tblPr>
        <w:tblStyle w:val="affc"/>
        <w:tblW w:w="16293"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9"/>
        <w:gridCol w:w="2171"/>
        <w:gridCol w:w="809"/>
        <w:gridCol w:w="1440"/>
        <w:gridCol w:w="1608"/>
        <w:gridCol w:w="1362"/>
        <w:gridCol w:w="1530"/>
        <w:gridCol w:w="2244"/>
        <w:gridCol w:w="1070"/>
        <w:gridCol w:w="1100"/>
        <w:gridCol w:w="1160"/>
      </w:tblGrid>
      <w:tr w:rsidR="00CF2E1E" w:rsidRPr="000A0B60" w14:paraId="0FF7773C" w14:textId="77777777" w:rsidTr="00581EB1">
        <w:trPr>
          <w:trHeight w:val="620"/>
        </w:trPr>
        <w:tc>
          <w:tcPr>
            <w:tcW w:w="1799" w:type="dxa"/>
            <w:vMerge w:val="restart"/>
            <w:shd w:val="clear" w:color="auto" w:fill="auto"/>
          </w:tcPr>
          <w:p w14:paraId="3D598A1B" w14:textId="79FC4AD4" w:rsidR="00CF2E1E" w:rsidRPr="000A0B60" w:rsidRDefault="001B36C5"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Activity 5</w:t>
            </w:r>
            <w:r w:rsidR="00B04748" w:rsidRPr="000A0B60">
              <w:rPr>
                <w:rFonts w:ascii="Times New Roman" w:eastAsia="GHEA Grapalat" w:hAnsi="Times New Roman" w:cs="Times New Roman"/>
                <w:b/>
                <w:sz w:val="16"/>
                <w:szCs w:val="16"/>
                <w:lang w:val="en-US"/>
              </w:rPr>
              <w:t>.2</w:t>
            </w:r>
          </w:p>
          <w:p w14:paraId="2D624965" w14:textId="742B2ECF" w:rsidR="00CF2E1E" w:rsidRPr="000A0B60" w:rsidRDefault="0082340F"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Improve the </w:t>
            </w:r>
            <w:r w:rsidR="00732107" w:rsidRPr="000A0B60">
              <w:rPr>
                <w:rFonts w:ascii="Times New Roman" w:eastAsia="GHEA Grapalat" w:hAnsi="Times New Roman" w:cs="Times New Roman"/>
                <w:sz w:val="16"/>
                <w:szCs w:val="16"/>
                <w:lang w:val="en-US"/>
              </w:rPr>
              <w:t xml:space="preserve">procedure </w:t>
            </w:r>
            <w:r w:rsidR="00732107">
              <w:rPr>
                <w:rFonts w:ascii="Times New Roman" w:eastAsia="GHEA Grapalat" w:hAnsi="Times New Roman" w:cs="Times New Roman"/>
                <w:sz w:val="16"/>
                <w:szCs w:val="16"/>
                <w:lang w:val="en-US"/>
              </w:rPr>
              <w:t xml:space="preserve">of </w:t>
            </w:r>
            <w:r w:rsidRPr="000A0B60">
              <w:rPr>
                <w:rFonts w:ascii="Times New Roman" w:eastAsia="GHEA Grapalat" w:hAnsi="Times New Roman" w:cs="Times New Roman"/>
                <w:sz w:val="16"/>
                <w:szCs w:val="16"/>
                <w:lang w:val="en-US"/>
              </w:rPr>
              <w:t>monitoring and evaluation</w:t>
            </w:r>
            <w:r w:rsidR="008D1B12" w:rsidRPr="000A0B60">
              <w:rPr>
                <w:rFonts w:ascii="Times New Roman" w:eastAsia="GHEA Grapalat" w:hAnsi="Times New Roman" w:cs="Times New Roman"/>
                <w:sz w:val="16"/>
                <w:szCs w:val="16"/>
                <w:lang w:val="en-US"/>
              </w:rPr>
              <w:t>.</w:t>
            </w:r>
          </w:p>
        </w:tc>
        <w:tc>
          <w:tcPr>
            <w:tcW w:w="2171" w:type="dxa"/>
            <w:vMerge w:val="restart"/>
            <w:shd w:val="clear" w:color="auto" w:fill="auto"/>
          </w:tcPr>
          <w:p w14:paraId="2EA666B5" w14:textId="5E454C07"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6749" w:type="dxa"/>
            <w:gridSpan w:val="5"/>
            <w:shd w:val="clear" w:color="auto" w:fill="auto"/>
          </w:tcPr>
          <w:p w14:paraId="40BEFE61" w14:textId="4FC0ED11"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244" w:type="dxa"/>
            <w:shd w:val="clear" w:color="auto" w:fill="auto"/>
          </w:tcPr>
          <w:p w14:paraId="7A3193CB" w14:textId="65D53B1A"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070" w:type="dxa"/>
            <w:shd w:val="clear" w:color="auto" w:fill="auto"/>
          </w:tcPr>
          <w:p w14:paraId="5AFFDAAA" w14:textId="75E927E6"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1100" w:type="dxa"/>
          </w:tcPr>
          <w:p w14:paraId="247498A1" w14:textId="54C44283" w:rsidR="00CF2E1E" w:rsidRPr="000A0B60" w:rsidRDefault="00C45870"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160" w:type="dxa"/>
          </w:tcPr>
          <w:p w14:paraId="28102F68" w14:textId="0F0B7BCF"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CF2E1E" w:rsidRPr="000A0B60" w14:paraId="56D0FD4D" w14:textId="77777777" w:rsidTr="00581EB1">
        <w:trPr>
          <w:trHeight w:val="20"/>
        </w:trPr>
        <w:tc>
          <w:tcPr>
            <w:tcW w:w="1799" w:type="dxa"/>
            <w:vMerge/>
            <w:shd w:val="clear" w:color="auto" w:fill="auto"/>
          </w:tcPr>
          <w:p w14:paraId="23A5F318"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2171" w:type="dxa"/>
            <w:vMerge/>
            <w:shd w:val="clear" w:color="auto" w:fill="auto"/>
          </w:tcPr>
          <w:p w14:paraId="306B9F56"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809" w:type="dxa"/>
            <w:shd w:val="clear" w:color="auto" w:fill="auto"/>
          </w:tcPr>
          <w:p w14:paraId="2BCC61E3" w14:textId="1A51DCD8"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3048" w:type="dxa"/>
            <w:gridSpan w:val="2"/>
            <w:shd w:val="clear" w:color="auto" w:fill="auto"/>
          </w:tcPr>
          <w:p w14:paraId="5AD40B6B" w14:textId="3C89CE8E"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362" w:type="dxa"/>
            <w:shd w:val="clear" w:color="auto" w:fill="auto"/>
          </w:tcPr>
          <w:p w14:paraId="13C6EC6E" w14:textId="16A1ED48" w:rsidR="00CF2E1E" w:rsidRPr="000A0B60" w:rsidRDefault="00D00E42"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530" w:type="dxa"/>
            <w:shd w:val="clear" w:color="auto" w:fill="auto"/>
          </w:tcPr>
          <w:p w14:paraId="5168E24B" w14:textId="63BCAA3F" w:rsidR="00CF2E1E" w:rsidRPr="000A0B60" w:rsidRDefault="006921B5"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244" w:type="dxa"/>
            <w:vMerge w:val="restart"/>
            <w:shd w:val="clear" w:color="auto" w:fill="auto"/>
          </w:tcPr>
          <w:p w14:paraId="087DA956" w14:textId="5EB48848" w:rsidR="00CF2E1E" w:rsidRPr="000A0B60" w:rsidRDefault="000F4CC0"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1. The methodological documents for monitoring and evaluation </w:t>
            </w:r>
            <w:r w:rsidR="00802350">
              <w:rPr>
                <w:rFonts w:ascii="Times New Roman" w:eastAsia="GHEA Grapalat" w:hAnsi="Times New Roman" w:cs="Times New Roman"/>
                <w:sz w:val="16"/>
                <w:szCs w:val="16"/>
                <w:lang w:val="en-US"/>
              </w:rPr>
              <w:t>have been</w:t>
            </w:r>
            <w:r w:rsidRPr="000A0B60">
              <w:rPr>
                <w:rFonts w:ascii="Times New Roman" w:eastAsia="GHEA Grapalat" w:hAnsi="Times New Roman" w:cs="Times New Roman"/>
                <w:sz w:val="16"/>
                <w:szCs w:val="16"/>
                <w:lang w:val="en-US"/>
              </w:rPr>
              <w:t xml:space="preserve"> revised and approved.</w:t>
            </w:r>
          </w:p>
          <w:p w14:paraId="201B1C0D" w14:textId="16A3DFD8" w:rsidR="00AD0628" w:rsidRPr="000A0B60" w:rsidRDefault="00AD062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2. </w:t>
            </w:r>
            <w:r w:rsidR="00581EB1">
              <w:rPr>
                <w:rFonts w:ascii="Times New Roman" w:eastAsia="GHEA Grapalat" w:hAnsi="Times New Roman" w:cs="Times New Roman"/>
                <w:sz w:val="16"/>
                <w:szCs w:val="16"/>
                <w:lang w:val="en-US"/>
              </w:rPr>
              <w:t>T</w:t>
            </w:r>
            <w:r w:rsidR="00581EB1" w:rsidRPr="000A0B60">
              <w:rPr>
                <w:rFonts w:ascii="Times New Roman" w:hAnsi="Times New Roman" w:cs="Times New Roman"/>
                <w:sz w:val="16"/>
                <w:szCs w:val="16"/>
                <w:lang w:val="en-US"/>
              </w:rPr>
              <w:t xml:space="preserve">he Anti-Corruption Strategy </w:t>
            </w:r>
            <w:r w:rsidR="00581EB1" w:rsidRPr="00581EB1">
              <w:rPr>
                <w:rFonts w:ascii="Times New Roman" w:hAnsi="Times New Roman" w:cs="Times New Roman"/>
                <w:sz w:val="16"/>
                <w:szCs w:val="16"/>
                <w:lang w:val="en-US"/>
              </w:rPr>
              <w:t>include</w:t>
            </w:r>
            <w:r w:rsidR="00581EB1">
              <w:rPr>
                <w:rFonts w:ascii="Times New Roman" w:hAnsi="Times New Roman" w:cs="Times New Roman"/>
                <w:sz w:val="16"/>
                <w:szCs w:val="16"/>
                <w:lang w:val="en-US"/>
              </w:rPr>
              <w:t>s</w:t>
            </w:r>
            <w:r w:rsidR="00581EB1" w:rsidRPr="000A0B60">
              <w:rPr>
                <w:rFonts w:ascii="Times New Roman" w:hAnsi="Times New Roman" w:cs="Times New Roman"/>
                <w:sz w:val="16"/>
                <w:szCs w:val="16"/>
                <w:lang w:val="en-US"/>
              </w:rPr>
              <w:t xml:space="preserve"> </w:t>
            </w:r>
            <w:r w:rsidR="00581EB1">
              <w:rPr>
                <w:rFonts w:ascii="Times New Roman" w:hAnsi="Times New Roman" w:cs="Times New Roman"/>
                <w:sz w:val="16"/>
                <w:szCs w:val="16"/>
                <w:lang w:val="en-US"/>
              </w:rPr>
              <w:t>i</w:t>
            </w:r>
            <w:r w:rsidRPr="000A0B60">
              <w:rPr>
                <w:rFonts w:ascii="Times New Roman" w:hAnsi="Times New Roman" w:cs="Times New Roman"/>
                <w:sz w:val="16"/>
                <w:szCs w:val="16"/>
                <w:lang w:val="en-US"/>
              </w:rPr>
              <w:t>mproved regulations for monitoring and evaluation.</w:t>
            </w:r>
          </w:p>
        </w:tc>
        <w:tc>
          <w:tcPr>
            <w:tcW w:w="1070" w:type="dxa"/>
            <w:vMerge w:val="restart"/>
            <w:shd w:val="clear" w:color="auto" w:fill="auto"/>
          </w:tcPr>
          <w:p w14:paraId="4B0FF21F" w14:textId="5E054384" w:rsidR="00CF2E1E" w:rsidRPr="000A0B60" w:rsidRDefault="005B1445" w:rsidP="003D4F09">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Available</w:t>
            </w:r>
            <w:r w:rsidR="00745527" w:rsidRPr="000A0B60">
              <w:rPr>
                <w:rFonts w:ascii="Times New Roman" w:eastAsia="GHEA Grapalat" w:hAnsi="Times New Roman" w:cs="Times New Roman"/>
                <w:sz w:val="16"/>
                <w:szCs w:val="16"/>
                <w:lang w:val="en-US"/>
              </w:rPr>
              <w:t xml:space="preserve"> legal acts</w:t>
            </w:r>
          </w:p>
          <w:p w14:paraId="3DC8601C" w14:textId="67DA10FD" w:rsidR="00CF2E1E" w:rsidRPr="000A0B60" w:rsidRDefault="004C32B8" w:rsidP="003D4F09">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p w14:paraId="4B1BEBA3" w14:textId="35F8EE78" w:rsidR="00CF2E1E" w:rsidRPr="000A0B60" w:rsidRDefault="002D0143" w:rsidP="003D4F09">
            <w:pPr>
              <w:spacing w:line="240" w:lineRule="auto"/>
              <w:rPr>
                <w:rFonts w:ascii="Times New Roman" w:hAnsi="Times New Roman" w:cs="Times New Roman"/>
                <w:sz w:val="16"/>
                <w:szCs w:val="16"/>
                <w:lang w:val="en-US"/>
              </w:rPr>
            </w:pPr>
            <w:r w:rsidRPr="000A0B60">
              <w:rPr>
                <w:rFonts w:ascii="Times New Roman" w:hAnsi="Times New Roman" w:cs="Times New Roman"/>
                <w:sz w:val="16"/>
                <w:szCs w:val="16"/>
                <w:lang w:val="en-US"/>
              </w:rPr>
              <w:t>Report on implementi</w:t>
            </w:r>
            <w:r w:rsidR="00581EB1">
              <w:rPr>
                <w:rFonts w:ascii="Times New Roman" w:hAnsi="Times New Roman" w:cs="Times New Roman"/>
                <w:sz w:val="16"/>
                <w:szCs w:val="16"/>
                <w:lang w:val="en-US"/>
              </w:rPr>
              <w:t>ng</w:t>
            </w:r>
            <w:r w:rsidRPr="000A0B60">
              <w:rPr>
                <w:rFonts w:ascii="Times New Roman" w:hAnsi="Times New Roman" w:cs="Times New Roman"/>
                <w:sz w:val="16"/>
                <w:szCs w:val="16"/>
                <w:lang w:val="en-US"/>
              </w:rPr>
              <w:t xml:space="preserve"> </w:t>
            </w:r>
            <w:r w:rsidR="00DA0910">
              <w:rPr>
                <w:rFonts w:ascii="Times New Roman" w:hAnsi="Times New Roman" w:cs="Times New Roman"/>
                <w:sz w:val="16"/>
                <w:szCs w:val="16"/>
                <w:lang w:val="en-US"/>
              </w:rPr>
              <w:t xml:space="preserve">the recommendations </w:t>
            </w:r>
            <w:r w:rsidR="00337EE3">
              <w:rPr>
                <w:rFonts w:ascii="Times New Roman" w:hAnsi="Times New Roman" w:cs="Times New Roman"/>
                <w:sz w:val="16"/>
                <w:szCs w:val="16"/>
                <w:lang w:val="en-US"/>
              </w:rPr>
              <w:t>of the</w:t>
            </w:r>
            <w:r w:rsidR="00DA0910">
              <w:rPr>
                <w:rFonts w:ascii="Times New Roman" w:hAnsi="Times New Roman" w:cs="Times New Roman"/>
                <w:sz w:val="16"/>
                <w:szCs w:val="16"/>
                <w:lang w:val="en-US"/>
              </w:rPr>
              <w:t xml:space="preserve"> </w:t>
            </w:r>
            <w:r w:rsidR="00581EB1" w:rsidRPr="000A0B60">
              <w:rPr>
                <w:rFonts w:ascii="Times New Roman" w:hAnsi="Times New Roman" w:cs="Times New Roman"/>
                <w:sz w:val="16"/>
                <w:szCs w:val="16"/>
                <w:lang w:val="en-US"/>
              </w:rPr>
              <w:t>OECD</w:t>
            </w:r>
            <w:r w:rsidR="00337EE3">
              <w:rPr>
                <w:rFonts w:ascii="Times New Roman" w:hAnsi="Times New Roman" w:cs="Times New Roman"/>
                <w:sz w:val="16"/>
                <w:szCs w:val="16"/>
                <w:lang w:val="en-US"/>
              </w:rPr>
              <w:t>’s</w:t>
            </w:r>
            <w:r w:rsidR="00581EB1" w:rsidRPr="000A0B60">
              <w:rPr>
                <w:rFonts w:ascii="Times New Roman" w:hAnsi="Times New Roman" w:cs="Times New Roman"/>
                <w:sz w:val="16"/>
                <w:szCs w:val="16"/>
                <w:lang w:val="en-US"/>
              </w:rPr>
              <w:t xml:space="preserve"> 5th </w:t>
            </w:r>
            <w:r w:rsidR="003D4F09">
              <w:rPr>
                <w:rFonts w:ascii="Times New Roman" w:hAnsi="Times New Roman" w:cs="Times New Roman"/>
                <w:sz w:val="16"/>
                <w:szCs w:val="16"/>
                <w:lang w:val="en-US"/>
              </w:rPr>
              <w:t>round of monitoring</w:t>
            </w:r>
            <w:r w:rsidR="00581EB1" w:rsidRPr="000A0B60">
              <w:rPr>
                <w:rFonts w:ascii="Times New Roman" w:hAnsi="Times New Roman" w:cs="Times New Roman"/>
                <w:sz w:val="16"/>
                <w:szCs w:val="16"/>
                <w:lang w:val="en-US"/>
              </w:rPr>
              <w:t xml:space="preserve"> </w:t>
            </w:r>
            <w:r w:rsidRPr="000A0B60">
              <w:rPr>
                <w:rFonts w:ascii="Times New Roman" w:hAnsi="Times New Roman" w:cs="Times New Roman"/>
                <w:sz w:val="16"/>
                <w:szCs w:val="16"/>
                <w:lang w:val="en-US"/>
              </w:rPr>
              <w:t>by the Republic of Armenia</w:t>
            </w:r>
          </w:p>
        </w:tc>
        <w:tc>
          <w:tcPr>
            <w:tcW w:w="1100" w:type="dxa"/>
            <w:vMerge w:val="restart"/>
          </w:tcPr>
          <w:p w14:paraId="092BA169" w14:textId="5CA99A6C" w:rsidR="00CF2E1E" w:rsidRPr="000A0B60" w:rsidRDefault="009A3A96"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tc>
        <w:tc>
          <w:tcPr>
            <w:tcW w:w="1160" w:type="dxa"/>
            <w:vMerge w:val="restart"/>
          </w:tcPr>
          <w:p w14:paraId="69DC00C6" w14:textId="66AE27A2" w:rsidR="00CF2E1E" w:rsidRPr="000A0B60" w:rsidRDefault="00033C39"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Specialized CS</w:t>
            </w:r>
            <w:r w:rsidR="00745527" w:rsidRPr="000A0B60">
              <w:rPr>
                <w:rFonts w:ascii="Times New Roman" w:eastAsia="GHEA Grapalat" w:hAnsi="Times New Roman" w:cs="Times New Roman"/>
                <w:sz w:val="16"/>
                <w:szCs w:val="16"/>
                <w:lang w:val="en-US"/>
              </w:rPr>
              <w:t xml:space="preserve">Os </w:t>
            </w:r>
            <w:r w:rsidR="00B64705" w:rsidRPr="000A0B60">
              <w:rPr>
                <w:rFonts w:ascii="Times New Roman" w:eastAsia="GHEA Grapalat" w:hAnsi="Times New Roman" w:cs="Times New Roman"/>
                <w:sz w:val="16"/>
                <w:szCs w:val="16"/>
                <w:lang w:val="en-US"/>
              </w:rPr>
              <w:t>(upon consent)</w:t>
            </w:r>
          </w:p>
          <w:p w14:paraId="38169EA5"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r>
      <w:tr w:rsidR="00CF2E1E" w:rsidRPr="000A0B60" w14:paraId="732120D6" w14:textId="77777777" w:rsidTr="00581EB1">
        <w:trPr>
          <w:trHeight w:val="20"/>
        </w:trPr>
        <w:tc>
          <w:tcPr>
            <w:tcW w:w="1799" w:type="dxa"/>
            <w:vMerge/>
            <w:shd w:val="clear" w:color="auto" w:fill="auto"/>
          </w:tcPr>
          <w:p w14:paraId="2A925940"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2171" w:type="dxa"/>
            <w:vMerge w:val="restart"/>
            <w:shd w:val="clear" w:color="auto" w:fill="auto"/>
          </w:tcPr>
          <w:p w14:paraId="7A3CC9DD" w14:textId="2425DDE1" w:rsidR="00A471E5" w:rsidRPr="000A0B60" w:rsidRDefault="00A471E5" w:rsidP="00732107">
            <w:pPr>
              <w:spacing w:line="240" w:lineRule="auto"/>
              <w:rPr>
                <w:rFonts w:ascii="Times New Roman" w:hAnsi="Times New Roman" w:cs="Times New Roman"/>
                <w:sz w:val="16"/>
                <w:szCs w:val="16"/>
                <w:lang w:val="en-US"/>
              </w:rPr>
            </w:pPr>
            <w:r w:rsidRPr="000A0B60">
              <w:rPr>
                <w:rFonts w:ascii="Times New Roman" w:hAnsi="Times New Roman" w:cs="Times New Roman"/>
                <w:sz w:val="16"/>
                <w:szCs w:val="16"/>
                <w:lang w:val="en-US"/>
              </w:rPr>
              <w:t xml:space="preserve">The expected results of the </w:t>
            </w:r>
            <w:r w:rsidR="00732107" w:rsidRPr="000A0B60">
              <w:rPr>
                <w:rFonts w:ascii="Times New Roman" w:hAnsi="Times New Roman" w:cs="Times New Roman"/>
                <w:sz w:val="16"/>
                <w:szCs w:val="16"/>
                <w:lang w:val="en-US"/>
              </w:rPr>
              <w:t xml:space="preserve">Anti-Corruption Strategy </w:t>
            </w:r>
            <w:r w:rsidRPr="000A0B60">
              <w:rPr>
                <w:rFonts w:ascii="Times New Roman" w:hAnsi="Times New Roman" w:cs="Times New Roman"/>
                <w:sz w:val="16"/>
                <w:szCs w:val="16"/>
                <w:lang w:val="en-US"/>
              </w:rPr>
              <w:t xml:space="preserve">are tracked </w:t>
            </w:r>
            <w:r w:rsidR="00732107" w:rsidRPr="000A0B60">
              <w:rPr>
                <w:rFonts w:ascii="Times New Roman" w:hAnsi="Times New Roman" w:cs="Times New Roman"/>
                <w:sz w:val="16"/>
                <w:szCs w:val="16"/>
                <w:lang w:val="en-US"/>
              </w:rPr>
              <w:t>annual</w:t>
            </w:r>
            <w:r w:rsidR="00732107">
              <w:rPr>
                <w:rFonts w:ascii="Times New Roman" w:hAnsi="Times New Roman" w:cs="Times New Roman"/>
                <w:sz w:val="16"/>
                <w:szCs w:val="16"/>
                <w:lang w:val="en-US"/>
              </w:rPr>
              <w:t>ly</w:t>
            </w:r>
            <w:r w:rsidR="00732107" w:rsidRPr="000A0B60">
              <w:rPr>
                <w:rFonts w:ascii="Times New Roman" w:hAnsi="Times New Roman" w:cs="Times New Roman"/>
                <w:sz w:val="16"/>
                <w:szCs w:val="16"/>
                <w:lang w:val="en-US"/>
              </w:rPr>
              <w:t xml:space="preserve"> </w:t>
            </w:r>
            <w:r w:rsidRPr="000A0B60">
              <w:rPr>
                <w:rFonts w:ascii="Times New Roman" w:hAnsi="Times New Roman" w:cs="Times New Roman"/>
                <w:sz w:val="16"/>
                <w:szCs w:val="16"/>
                <w:lang w:val="en-US"/>
              </w:rPr>
              <w:t>through factor</w:t>
            </w:r>
            <w:r w:rsidR="00802350">
              <w:rPr>
                <w:rFonts w:ascii="Times New Roman" w:hAnsi="Times New Roman" w:cs="Times New Roman"/>
                <w:sz w:val="16"/>
                <w:szCs w:val="16"/>
                <w:lang w:val="en-US"/>
              </w:rPr>
              <w:t xml:space="preserve"> level</w:t>
            </w:r>
            <w:r w:rsidRPr="000A0B60">
              <w:rPr>
                <w:rFonts w:ascii="Times New Roman" w:hAnsi="Times New Roman" w:cs="Times New Roman"/>
                <w:sz w:val="16"/>
                <w:szCs w:val="16"/>
                <w:lang w:val="en-US"/>
              </w:rPr>
              <w:t xml:space="preserve"> monitoring and the evaluation includes the main indicator</w:t>
            </w:r>
            <w:r w:rsidR="00802350">
              <w:rPr>
                <w:rFonts w:ascii="Times New Roman" w:hAnsi="Times New Roman" w:cs="Times New Roman"/>
                <w:sz w:val="16"/>
                <w:szCs w:val="16"/>
                <w:lang w:val="en-US"/>
              </w:rPr>
              <w:t>s</w:t>
            </w:r>
            <w:r w:rsidRPr="000A0B60">
              <w:rPr>
                <w:rFonts w:ascii="Times New Roman" w:hAnsi="Times New Roman" w:cs="Times New Roman"/>
                <w:sz w:val="16"/>
                <w:szCs w:val="16"/>
                <w:lang w:val="en-US"/>
              </w:rPr>
              <w:t xml:space="preserve"> reflect</w:t>
            </w:r>
            <w:r w:rsidR="00802350">
              <w:rPr>
                <w:rFonts w:ascii="Times New Roman" w:hAnsi="Times New Roman" w:cs="Times New Roman"/>
                <w:sz w:val="16"/>
                <w:szCs w:val="16"/>
                <w:lang w:val="en-US"/>
              </w:rPr>
              <w:t>ing</w:t>
            </w:r>
            <w:r w:rsidRPr="000A0B60">
              <w:rPr>
                <w:rFonts w:ascii="Times New Roman" w:hAnsi="Times New Roman" w:cs="Times New Roman"/>
                <w:sz w:val="16"/>
                <w:szCs w:val="16"/>
                <w:lang w:val="en-US"/>
              </w:rPr>
              <w:t xml:space="preserve"> the </w:t>
            </w:r>
            <w:r w:rsidR="00732107">
              <w:rPr>
                <w:rFonts w:ascii="Times New Roman" w:hAnsi="Times New Roman" w:cs="Times New Roman"/>
                <w:sz w:val="16"/>
                <w:szCs w:val="16"/>
                <w:lang w:val="en-US"/>
              </w:rPr>
              <w:t>S</w:t>
            </w:r>
            <w:r w:rsidRPr="000A0B60">
              <w:rPr>
                <w:rFonts w:ascii="Times New Roman" w:hAnsi="Times New Roman" w:cs="Times New Roman"/>
                <w:sz w:val="16"/>
                <w:szCs w:val="16"/>
                <w:lang w:val="en-US"/>
              </w:rPr>
              <w:t>trategy</w:t>
            </w:r>
            <w:r w:rsidR="00802350">
              <w:rPr>
                <w:rFonts w:ascii="Times New Roman" w:hAnsi="Times New Roman" w:cs="Times New Roman"/>
                <w:sz w:val="16"/>
                <w:szCs w:val="16"/>
                <w:lang w:val="en-US"/>
              </w:rPr>
              <w:t xml:space="preserve"> </w:t>
            </w:r>
            <w:r w:rsidR="00802350" w:rsidRPr="000A0B60">
              <w:rPr>
                <w:rFonts w:ascii="Times New Roman" w:hAnsi="Times New Roman" w:cs="Times New Roman"/>
                <w:sz w:val="16"/>
                <w:szCs w:val="16"/>
                <w:lang w:val="en-US"/>
              </w:rPr>
              <w:t>result</w:t>
            </w:r>
            <w:r w:rsidR="00802350">
              <w:rPr>
                <w:rFonts w:ascii="Times New Roman" w:hAnsi="Times New Roman" w:cs="Times New Roman"/>
                <w:sz w:val="16"/>
                <w:szCs w:val="16"/>
                <w:lang w:val="en-US"/>
              </w:rPr>
              <w:t>s</w:t>
            </w:r>
            <w:r w:rsidRPr="000A0B60">
              <w:rPr>
                <w:rFonts w:ascii="Times New Roman" w:hAnsi="Times New Roman" w:cs="Times New Roman"/>
                <w:sz w:val="16"/>
                <w:szCs w:val="16"/>
                <w:lang w:val="en-US"/>
              </w:rPr>
              <w:t>.</w:t>
            </w:r>
          </w:p>
          <w:p w14:paraId="0919206B" w14:textId="6470A075" w:rsidR="00A471E5" w:rsidRPr="000A0B60" w:rsidRDefault="00A471E5" w:rsidP="00732107">
            <w:pPr>
              <w:spacing w:line="240" w:lineRule="auto"/>
              <w:rPr>
                <w:rFonts w:ascii="Times New Roman" w:hAnsi="Times New Roman" w:cs="Times New Roman"/>
                <w:sz w:val="16"/>
                <w:szCs w:val="16"/>
                <w:lang w:val="en-US"/>
              </w:rPr>
            </w:pPr>
            <w:r w:rsidRPr="000A0B60">
              <w:rPr>
                <w:rFonts w:ascii="Times New Roman" w:hAnsi="Times New Roman" w:cs="Times New Roman"/>
                <w:sz w:val="16"/>
                <w:szCs w:val="16"/>
                <w:lang w:val="en-US"/>
              </w:rPr>
              <w:t xml:space="preserve">Factorial monitoring and evaluation </w:t>
            </w:r>
            <w:r w:rsidR="00802350">
              <w:rPr>
                <w:rFonts w:ascii="Times New Roman" w:hAnsi="Times New Roman" w:cs="Times New Roman"/>
                <w:sz w:val="16"/>
                <w:szCs w:val="16"/>
                <w:lang w:val="en-US"/>
              </w:rPr>
              <w:t>are</w:t>
            </w:r>
            <w:r w:rsidRPr="000A0B60">
              <w:rPr>
                <w:rFonts w:ascii="Times New Roman" w:hAnsi="Times New Roman" w:cs="Times New Roman"/>
                <w:sz w:val="16"/>
                <w:szCs w:val="16"/>
                <w:lang w:val="en-US"/>
              </w:rPr>
              <w:t xml:space="preserve"> carried out not only by the Ministry, but also by the </w:t>
            </w:r>
            <w:r w:rsidR="00802350" w:rsidRPr="000A0B60">
              <w:rPr>
                <w:rFonts w:ascii="Times New Roman" w:hAnsi="Times New Roman" w:cs="Times New Roman"/>
                <w:sz w:val="16"/>
                <w:szCs w:val="16"/>
                <w:lang w:val="en-US"/>
              </w:rPr>
              <w:t>Implementing Bodies</w:t>
            </w:r>
            <w:r w:rsidRPr="000A0B60">
              <w:rPr>
                <w:rFonts w:ascii="Times New Roman" w:hAnsi="Times New Roman" w:cs="Times New Roman"/>
                <w:sz w:val="16"/>
                <w:szCs w:val="16"/>
                <w:lang w:val="en-US"/>
              </w:rPr>
              <w:t>.</w:t>
            </w:r>
          </w:p>
          <w:p w14:paraId="2641160A" w14:textId="4AC52C16" w:rsidR="00CF2E1E" w:rsidRPr="00732107" w:rsidRDefault="00A471E5" w:rsidP="00732107">
            <w:pPr>
              <w:spacing w:line="240" w:lineRule="auto"/>
              <w:rPr>
                <w:rFonts w:ascii="Times New Roman" w:hAnsi="Times New Roman" w:cs="Times New Roman"/>
                <w:sz w:val="16"/>
                <w:szCs w:val="16"/>
                <w:lang w:val="en-US"/>
              </w:rPr>
            </w:pPr>
            <w:r w:rsidRPr="000A0B60">
              <w:rPr>
                <w:rFonts w:ascii="Times New Roman" w:hAnsi="Times New Roman" w:cs="Times New Roman"/>
                <w:sz w:val="16"/>
                <w:szCs w:val="16"/>
                <w:lang w:val="en-US"/>
              </w:rPr>
              <w:t xml:space="preserve">The </w:t>
            </w:r>
            <w:r w:rsidR="00802350">
              <w:rPr>
                <w:rFonts w:ascii="Times New Roman" w:hAnsi="Times New Roman" w:cs="Times New Roman"/>
                <w:sz w:val="16"/>
                <w:szCs w:val="16"/>
                <w:lang w:val="en-US"/>
              </w:rPr>
              <w:t>assessment</w:t>
            </w:r>
            <w:r w:rsidRPr="000A0B60">
              <w:rPr>
                <w:rFonts w:ascii="Times New Roman" w:hAnsi="Times New Roman" w:cs="Times New Roman"/>
                <w:sz w:val="16"/>
                <w:szCs w:val="16"/>
                <w:lang w:val="en-US"/>
              </w:rPr>
              <w:t xml:space="preserve"> is discretionary and lacks </w:t>
            </w:r>
            <w:r w:rsidR="00802350" w:rsidRPr="00802350">
              <w:rPr>
                <w:rFonts w:ascii="Times New Roman" w:hAnsi="Times New Roman" w:cs="Times New Roman"/>
                <w:sz w:val="16"/>
                <w:szCs w:val="16"/>
                <w:lang w:val="en-US"/>
              </w:rPr>
              <w:t>any standard to measure the degree of completion</w:t>
            </w:r>
            <w:r w:rsidRPr="000A0B60">
              <w:rPr>
                <w:rFonts w:ascii="Times New Roman" w:hAnsi="Times New Roman" w:cs="Times New Roman"/>
                <w:sz w:val="16"/>
                <w:szCs w:val="16"/>
                <w:lang w:val="en-US"/>
              </w:rPr>
              <w:t>.</w:t>
            </w:r>
          </w:p>
        </w:tc>
        <w:tc>
          <w:tcPr>
            <w:tcW w:w="809" w:type="dxa"/>
            <w:shd w:val="clear" w:color="auto" w:fill="auto"/>
          </w:tcPr>
          <w:p w14:paraId="29F73D53"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440" w:type="dxa"/>
            <w:shd w:val="clear" w:color="auto" w:fill="auto"/>
          </w:tcPr>
          <w:p w14:paraId="0CF85BC4"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608" w:type="dxa"/>
            <w:shd w:val="clear" w:color="auto" w:fill="auto"/>
          </w:tcPr>
          <w:p w14:paraId="2EE5340A"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362" w:type="dxa"/>
            <w:shd w:val="clear" w:color="auto" w:fill="auto"/>
          </w:tcPr>
          <w:p w14:paraId="2A0A2233"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530" w:type="dxa"/>
            <w:shd w:val="clear" w:color="auto" w:fill="auto"/>
          </w:tcPr>
          <w:p w14:paraId="61CECBB4"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2244" w:type="dxa"/>
            <w:vMerge/>
            <w:shd w:val="clear" w:color="auto" w:fill="auto"/>
          </w:tcPr>
          <w:p w14:paraId="556995AD"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70" w:type="dxa"/>
            <w:vMerge/>
            <w:shd w:val="clear" w:color="auto" w:fill="auto"/>
          </w:tcPr>
          <w:p w14:paraId="4E9FED28"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00" w:type="dxa"/>
            <w:vMerge/>
          </w:tcPr>
          <w:p w14:paraId="6859F32B"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60" w:type="dxa"/>
            <w:vMerge/>
          </w:tcPr>
          <w:p w14:paraId="5DD29814"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61B92E6B" w14:textId="77777777" w:rsidTr="00581EB1">
        <w:trPr>
          <w:trHeight w:val="20"/>
        </w:trPr>
        <w:tc>
          <w:tcPr>
            <w:tcW w:w="1799" w:type="dxa"/>
            <w:vMerge/>
            <w:shd w:val="clear" w:color="auto" w:fill="auto"/>
          </w:tcPr>
          <w:p w14:paraId="58F5AF52"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2171" w:type="dxa"/>
            <w:vMerge/>
            <w:shd w:val="clear" w:color="auto" w:fill="auto"/>
          </w:tcPr>
          <w:p w14:paraId="6453C71C"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809" w:type="dxa"/>
            <w:shd w:val="clear" w:color="auto" w:fill="auto"/>
          </w:tcPr>
          <w:p w14:paraId="7D0A73B4"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440" w:type="dxa"/>
            <w:shd w:val="clear" w:color="auto" w:fill="auto"/>
          </w:tcPr>
          <w:p w14:paraId="1AC5816E" w14:textId="14709BF0" w:rsidR="00CF2E1E" w:rsidRPr="000A0B60" w:rsidRDefault="00FE009C"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The methodological documents for monitoring and evaluation </w:t>
            </w:r>
            <w:r w:rsidR="000F4CC0" w:rsidRPr="000A0B60">
              <w:rPr>
                <w:rFonts w:ascii="Times New Roman" w:eastAsia="GHEA Grapalat" w:hAnsi="Times New Roman" w:cs="Times New Roman"/>
                <w:sz w:val="16"/>
                <w:szCs w:val="16"/>
                <w:lang w:val="en-US"/>
              </w:rPr>
              <w:t>are</w:t>
            </w:r>
            <w:r w:rsidRPr="000A0B60">
              <w:rPr>
                <w:rFonts w:ascii="Times New Roman" w:eastAsia="GHEA Grapalat" w:hAnsi="Times New Roman" w:cs="Times New Roman"/>
                <w:sz w:val="16"/>
                <w:szCs w:val="16"/>
                <w:lang w:val="en-US"/>
              </w:rPr>
              <w:t xml:space="preserve"> revised to </w:t>
            </w:r>
            <w:r w:rsidR="00802350">
              <w:rPr>
                <w:rFonts w:ascii="Times New Roman" w:eastAsia="GHEA Grapalat" w:hAnsi="Times New Roman" w:cs="Times New Roman"/>
                <w:sz w:val="16"/>
                <w:szCs w:val="16"/>
                <w:lang w:val="en-US"/>
              </w:rPr>
              <w:t>address</w:t>
            </w:r>
            <w:r w:rsidRPr="000A0B60">
              <w:rPr>
                <w:rFonts w:ascii="Times New Roman" w:eastAsia="GHEA Grapalat" w:hAnsi="Times New Roman" w:cs="Times New Roman"/>
                <w:sz w:val="16"/>
                <w:szCs w:val="16"/>
                <w:lang w:val="en-US"/>
              </w:rPr>
              <w:t xml:space="preserve"> </w:t>
            </w:r>
            <w:r w:rsidR="00802350">
              <w:rPr>
                <w:rFonts w:ascii="Times New Roman" w:eastAsia="GHEA Grapalat" w:hAnsi="Times New Roman" w:cs="Times New Roman"/>
                <w:sz w:val="16"/>
                <w:szCs w:val="16"/>
                <w:lang w:val="en-US"/>
              </w:rPr>
              <w:t>all</w:t>
            </w:r>
            <w:r w:rsidRPr="000A0B60">
              <w:rPr>
                <w:rFonts w:ascii="Times New Roman" w:eastAsia="GHEA Grapalat" w:hAnsi="Times New Roman" w:cs="Times New Roman"/>
                <w:sz w:val="16"/>
                <w:szCs w:val="16"/>
                <w:lang w:val="en-US"/>
              </w:rPr>
              <w:t xml:space="preserve"> potential gaps and enhance the methodology for monitoring and evaluation.</w:t>
            </w:r>
          </w:p>
        </w:tc>
        <w:tc>
          <w:tcPr>
            <w:tcW w:w="1608" w:type="dxa"/>
            <w:shd w:val="clear" w:color="auto" w:fill="auto"/>
          </w:tcPr>
          <w:p w14:paraId="61902D5C" w14:textId="1F0B3DBE" w:rsidR="00CF2E1E" w:rsidRPr="000A0B60" w:rsidRDefault="000F4CC0" w:rsidP="000F4CC0">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The methodological documents for monitoring and evaluation are approved and</w:t>
            </w:r>
            <w:r w:rsidR="00802350">
              <w:rPr>
                <w:rFonts w:ascii="Times New Roman" w:eastAsia="GHEA Grapalat" w:hAnsi="Times New Roman" w:cs="Times New Roman"/>
                <w:sz w:val="16"/>
                <w:szCs w:val="16"/>
                <w:lang w:val="en-US"/>
              </w:rPr>
              <w:t xml:space="preserve"> the</w:t>
            </w:r>
            <w:r w:rsidRPr="000A0B60">
              <w:rPr>
                <w:rFonts w:ascii="Times New Roman" w:eastAsia="GHEA Grapalat" w:hAnsi="Times New Roman" w:cs="Times New Roman"/>
                <w:sz w:val="16"/>
                <w:szCs w:val="16"/>
                <w:lang w:val="en-US"/>
              </w:rPr>
              <w:t xml:space="preserve"> electronic </w:t>
            </w:r>
            <w:r w:rsidR="00802350" w:rsidRPr="000A0B60">
              <w:rPr>
                <w:rFonts w:ascii="Times New Roman" w:eastAsia="GHEA Grapalat" w:hAnsi="Times New Roman" w:cs="Times New Roman"/>
                <w:sz w:val="16"/>
                <w:szCs w:val="16"/>
                <w:lang w:val="en-US"/>
              </w:rPr>
              <w:t>platform</w:t>
            </w:r>
            <w:r w:rsidRPr="000A0B60">
              <w:rPr>
                <w:rFonts w:ascii="Times New Roman" w:eastAsia="GHEA Grapalat" w:hAnsi="Times New Roman" w:cs="Times New Roman"/>
                <w:sz w:val="16"/>
                <w:szCs w:val="16"/>
                <w:lang w:val="en-US"/>
              </w:rPr>
              <w:t xml:space="preserve"> </w:t>
            </w:r>
            <w:r w:rsidR="00802350">
              <w:rPr>
                <w:rFonts w:ascii="Times New Roman" w:eastAsia="GHEA Grapalat" w:hAnsi="Times New Roman" w:cs="Times New Roman"/>
                <w:sz w:val="16"/>
                <w:szCs w:val="16"/>
                <w:lang w:val="en-US"/>
              </w:rPr>
              <w:t xml:space="preserve">is </w:t>
            </w:r>
            <w:r w:rsidRPr="000A0B60">
              <w:rPr>
                <w:rFonts w:ascii="Times New Roman" w:eastAsia="GHEA Grapalat" w:hAnsi="Times New Roman" w:cs="Times New Roman"/>
                <w:sz w:val="16"/>
                <w:szCs w:val="16"/>
                <w:lang w:val="en-US"/>
              </w:rPr>
              <w:t xml:space="preserve">updated </w:t>
            </w:r>
            <w:r w:rsidR="00802350">
              <w:rPr>
                <w:rFonts w:ascii="Times New Roman" w:eastAsia="GHEA Grapalat" w:hAnsi="Times New Roman" w:cs="Times New Roman"/>
                <w:sz w:val="16"/>
                <w:szCs w:val="16"/>
                <w:lang w:val="en-US"/>
              </w:rPr>
              <w:t>respectively</w:t>
            </w:r>
            <w:r w:rsidRPr="000A0B60">
              <w:rPr>
                <w:rFonts w:ascii="Times New Roman" w:eastAsia="GHEA Grapalat" w:hAnsi="Times New Roman" w:cs="Times New Roman"/>
                <w:sz w:val="16"/>
                <w:szCs w:val="16"/>
                <w:lang w:val="en-US"/>
              </w:rPr>
              <w:t>.</w:t>
            </w:r>
          </w:p>
        </w:tc>
        <w:tc>
          <w:tcPr>
            <w:tcW w:w="1362" w:type="dxa"/>
            <w:shd w:val="clear" w:color="auto" w:fill="auto"/>
          </w:tcPr>
          <w:p w14:paraId="73292026"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0BC34A11"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5DFD362E"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09605CFB" w14:textId="77777777" w:rsidR="00CF2E1E" w:rsidRPr="000A0B60" w:rsidRDefault="00CF2E1E" w:rsidP="00581EB1">
            <w:pPr>
              <w:spacing w:line="240" w:lineRule="auto"/>
              <w:rPr>
                <w:rFonts w:ascii="Times New Roman" w:eastAsia="GHEA Grapalat" w:hAnsi="Times New Roman" w:cs="Times New Roman"/>
                <w:sz w:val="16"/>
                <w:szCs w:val="16"/>
                <w:lang w:val="en-US"/>
              </w:rPr>
            </w:pPr>
          </w:p>
        </w:tc>
        <w:tc>
          <w:tcPr>
            <w:tcW w:w="1530" w:type="dxa"/>
            <w:shd w:val="clear" w:color="auto" w:fill="auto"/>
          </w:tcPr>
          <w:p w14:paraId="50DBABE0"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2244" w:type="dxa"/>
            <w:vMerge/>
            <w:shd w:val="clear" w:color="auto" w:fill="auto"/>
          </w:tcPr>
          <w:p w14:paraId="165D8E0A"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70" w:type="dxa"/>
            <w:vMerge/>
            <w:shd w:val="clear" w:color="auto" w:fill="auto"/>
          </w:tcPr>
          <w:p w14:paraId="1E1ECB0F"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00" w:type="dxa"/>
            <w:vMerge/>
          </w:tcPr>
          <w:p w14:paraId="1E60C57C"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60" w:type="dxa"/>
            <w:vMerge/>
          </w:tcPr>
          <w:p w14:paraId="0184E105"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6D9ABC35" w14:textId="77777777" w:rsidTr="00581EB1">
        <w:trPr>
          <w:trHeight w:val="20"/>
        </w:trPr>
        <w:tc>
          <w:tcPr>
            <w:tcW w:w="1799" w:type="dxa"/>
            <w:shd w:val="clear" w:color="auto" w:fill="FFE599"/>
          </w:tcPr>
          <w:p w14:paraId="1836A228" w14:textId="74B98419" w:rsidR="00CF2E1E" w:rsidRPr="000A0B60" w:rsidRDefault="00F26A33"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494" w:type="dxa"/>
            <w:gridSpan w:val="10"/>
            <w:shd w:val="clear" w:color="auto" w:fill="FFE599"/>
          </w:tcPr>
          <w:p w14:paraId="02F78AF6" w14:textId="046AB8D8"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Sources not prohibited by legislation</w:t>
            </w:r>
          </w:p>
        </w:tc>
      </w:tr>
    </w:tbl>
    <w:p w14:paraId="643329FA"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bl>
      <w:tblPr>
        <w:tblStyle w:val="affd"/>
        <w:tblW w:w="16293"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9"/>
        <w:gridCol w:w="1978"/>
        <w:gridCol w:w="902"/>
        <w:gridCol w:w="1417"/>
        <w:gridCol w:w="123"/>
        <w:gridCol w:w="1608"/>
        <w:gridCol w:w="1362"/>
        <w:gridCol w:w="168"/>
        <w:gridCol w:w="1362"/>
        <w:gridCol w:w="2244"/>
        <w:gridCol w:w="1070"/>
        <w:gridCol w:w="1100"/>
        <w:gridCol w:w="1160"/>
      </w:tblGrid>
      <w:tr w:rsidR="00CF2E1E" w:rsidRPr="000A0B60" w14:paraId="47DD1D1E" w14:textId="77777777" w:rsidTr="002D0143">
        <w:trPr>
          <w:trHeight w:val="620"/>
        </w:trPr>
        <w:tc>
          <w:tcPr>
            <w:tcW w:w="1799" w:type="dxa"/>
            <w:vMerge w:val="restart"/>
            <w:shd w:val="clear" w:color="auto" w:fill="auto"/>
          </w:tcPr>
          <w:p w14:paraId="19DE3BCE" w14:textId="5C410444"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b/>
                <w:sz w:val="16"/>
                <w:szCs w:val="16"/>
                <w:lang w:val="en-US"/>
              </w:rPr>
              <w:lastRenderedPageBreak/>
              <w:t>Activity 5</w:t>
            </w:r>
            <w:r w:rsidR="00B04748" w:rsidRPr="000A0B60">
              <w:rPr>
                <w:rFonts w:ascii="Times New Roman" w:eastAsia="GHEA Grapalat" w:hAnsi="Times New Roman" w:cs="Times New Roman"/>
                <w:b/>
                <w:sz w:val="16"/>
                <w:szCs w:val="16"/>
                <w:lang w:val="en-US"/>
              </w:rPr>
              <w:t xml:space="preserve">.3 </w:t>
            </w:r>
          </w:p>
          <w:p w14:paraId="262D009B" w14:textId="3B6C21FC" w:rsidR="00CF2E1E" w:rsidRPr="000A0B60" w:rsidRDefault="00125CC6"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Review the regulations </w:t>
            </w:r>
            <w:r w:rsidR="00581EB1">
              <w:rPr>
                <w:rFonts w:ascii="Times New Roman" w:eastAsia="GHEA Grapalat" w:hAnsi="Times New Roman" w:cs="Times New Roman"/>
                <w:sz w:val="16"/>
                <w:szCs w:val="16"/>
                <w:lang w:val="en-US"/>
              </w:rPr>
              <w:t xml:space="preserve">on the activities </w:t>
            </w:r>
            <w:r w:rsidR="00581EB1" w:rsidRPr="000A0B60">
              <w:rPr>
                <w:rFonts w:ascii="Times New Roman" w:eastAsia="GHEA Grapalat" w:hAnsi="Times New Roman" w:cs="Times New Roman"/>
                <w:sz w:val="16"/>
                <w:szCs w:val="16"/>
                <w:lang w:val="en-US"/>
              </w:rPr>
              <w:t xml:space="preserve">and </w:t>
            </w:r>
            <w:r w:rsidR="00581EB1">
              <w:rPr>
                <w:rFonts w:ascii="Times New Roman" w:eastAsia="GHEA Grapalat" w:hAnsi="Times New Roman" w:cs="Times New Roman"/>
                <w:sz w:val="16"/>
                <w:szCs w:val="16"/>
                <w:lang w:val="en-US"/>
              </w:rPr>
              <w:t>inclusiveness of</w:t>
            </w:r>
            <w:r w:rsidRPr="000A0B60">
              <w:rPr>
                <w:rFonts w:ascii="Times New Roman" w:eastAsia="GHEA Grapalat" w:hAnsi="Times New Roman" w:cs="Times New Roman"/>
                <w:sz w:val="16"/>
                <w:szCs w:val="16"/>
                <w:lang w:val="en-US"/>
              </w:rPr>
              <w:t xml:space="preserve"> the Anti-Corruption Policy Council</w:t>
            </w:r>
            <w:r w:rsidR="00C400F7">
              <w:rPr>
                <w:rFonts w:ascii="Times New Roman" w:eastAsia="GHEA Grapalat" w:hAnsi="Times New Roman" w:cs="Times New Roman"/>
                <w:sz w:val="16"/>
                <w:szCs w:val="16"/>
                <w:lang w:val="en-US"/>
              </w:rPr>
              <w:t>.</w:t>
            </w:r>
          </w:p>
          <w:p w14:paraId="277CF8CD"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006196AF"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3ADE729E"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02DFF657"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978" w:type="dxa"/>
            <w:vMerge w:val="restart"/>
            <w:shd w:val="clear" w:color="auto" w:fill="auto"/>
          </w:tcPr>
          <w:p w14:paraId="64FA086C" w14:textId="631B20E4"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6942" w:type="dxa"/>
            <w:gridSpan w:val="7"/>
            <w:shd w:val="clear" w:color="auto" w:fill="auto"/>
          </w:tcPr>
          <w:p w14:paraId="67220681" w14:textId="17BB5F75"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244" w:type="dxa"/>
            <w:shd w:val="clear" w:color="auto" w:fill="auto"/>
          </w:tcPr>
          <w:p w14:paraId="1F606998" w14:textId="577DBEC5"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070" w:type="dxa"/>
            <w:shd w:val="clear" w:color="auto" w:fill="auto"/>
          </w:tcPr>
          <w:p w14:paraId="50BFA0D1" w14:textId="551AE797"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1100" w:type="dxa"/>
          </w:tcPr>
          <w:p w14:paraId="62895F65" w14:textId="7C5F07B4" w:rsidR="00CF2E1E" w:rsidRPr="000A0B60" w:rsidRDefault="00C45870"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160" w:type="dxa"/>
          </w:tcPr>
          <w:p w14:paraId="4B1D8DFE" w14:textId="05E06CE3"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CF2E1E" w:rsidRPr="000A0B60" w14:paraId="1594F887" w14:textId="77777777" w:rsidTr="00832168">
        <w:trPr>
          <w:trHeight w:val="328"/>
        </w:trPr>
        <w:tc>
          <w:tcPr>
            <w:tcW w:w="1799" w:type="dxa"/>
            <w:vMerge/>
            <w:shd w:val="clear" w:color="auto" w:fill="auto"/>
          </w:tcPr>
          <w:p w14:paraId="08B2EB8F"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978" w:type="dxa"/>
            <w:vMerge/>
            <w:shd w:val="clear" w:color="auto" w:fill="auto"/>
          </w:tcPr>
          <w:p w14:paraId="53037064"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2" w:type="dxa"/>
            <w:shd w:val="clear" w:color="auto" w:fill="auto"/>
          </w:tcPr>
          <w:p w14:paraId="45FB82F2" w14:textId="6AA5291E"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3148" w:type="dxa"/>
            <w:gridSpan w:val="3"/>
            <w:shd w:val="clear" w:color="auto" w:fill="auto"/>
          </w:tcPr>
          <w:p w14:paraId="5CDB56DA" w14:textId="7F8F384F"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530" w:type="dxa"/>
            <w:gridSpan w:val="2"/>
            <w:shd w:val="clear" w:color="auto" w:fill="auto"/>
          </w:tcPr>
          <w:p w14:paraId="659FDA56" w14:textId="1648B4A5" w:rsidR="00CF2E1E" w:rsidRPr="000A0B60" w:rsidRDefault="00D00E42"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362" w:type="dxa"/>
            <w:shd w:val="clear" w:color="auto" w:fill="auto"/>
          </w:tcPr>
          <w:p w14:paraId="4087F9B9" w14:textId="3195F996" w:rsidR="00CF2E1E" w:rsidRPr="000A0B60" w:rsidRDefault="006921B5"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244" w:type="dxa"/>
            <w:vMerge w:val="restart"/>
            <w:shd w:val="clear" w:color="auto" w:fill="auto"/>
          </w:tcPr>
          <w:p w14:paraId="46964667" w14:textId="46D90F18" w:rsidR="007837B0" w:rsidRPr="000A0B60" w:rsidRDefault="007837B0" w:rsidP="007837B0">
            <w:pPr>
              <w:pBdr>
                <w:top w:val="nil"/>
                <w:left w:val="nil"/>
                <w:bottom w:val="nil"/>
                <w:right w:val="nil"/>
                <w:between w:val="nil"/>
              </w:pBdr>
              <w:tabs>
                <w:tab w:val="left" w:pos="346"/>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1. The </w:t>
            </w:r>
            <w:r w:rsidR="00430B92">
              <w:rPr>
                <w:rFonts w:ascii="Times New Roman" w:eastAsia="GHEA Grapalat" w:hAnsi="Times New Roman" w:cs="Times New Roman"/>
                <w:sz w:val="16"/>
                <w:szCs w:val="16"/>
                <w:lang w:val="en-US"/>
              </w:rPr>
              <w:t>amendments</w:t>
            </w:r>
            <w:r w:rsidRPr="000A0B60">
              <w:rPr>
                <w:rFonts w:ascii="Times New Roman" w:eastAsia="GHEA Grapalat" w:hAnsi="Times New Roman" w:cs="Times New Roman"/>
                <w:sz w:val="16"/>
                <w:szCs w:val="16"/>
                <w:lang w:val="en-US"/>
              </w:rPr>
              <w:t xml:space="preserve"> to </w:t>
            </w:r>
            <w:r w:rsidRPr="000A0B60">
              <w:rPr>
                <w:rFonts w:ascii="Times New Roman" w:hAnsi="Times New Roman" w:cs="Times New Roman"/>
                <w:sz w:val="16"/>
                <w:szCs w:val="16"/>
                <w:lang w:val="en-US"/>
              </w:rPr>
              <w:t xml:space="preserve">Prime Minister's </w:t>
            </w:r>
            <w:r w:rsidRPr="000A0B60">
              <w:rPr>
                <w:rFonts w:ascii="Times New Roman" w:eastAsia="GHEA Grapalat" w:hAnsi="Times New Roman" w:cs="Times New Roman"/>
                <w:sz w:val="16"/>
                <w:szCs w:val="16"/>
                <w:lang w:val="en-US"/>
              </w:rPr>
              <w:t xml:space="preserve">Decision </w:t>
            </w:r>
            <w:r w:rsidRPr="000A0B60">
              <w:rPr>
                <w:rFonts w:ascii="Times New Roman" w:hAnsi="Times New Roman" w:cs="Times New Roman"/>
                <w:sz w:val="16"/>
                <w:szCs w:val="16"/>
                <w:lang w:val="en-US"/>
              </w:rPr>
              <w:t>No.</w:t>
            </w:r>
            <w:r w:rsidRPr="000A0B60">
              <w:rPr>
                <w:rFonts w:ascii="Times New Roman" w:eastAsia="GHEA Grapalat" w:hAnsi="Times New Roman" w:cs="Times New Roman"/>
                <w:sz w:val="16"/>
                <w:szCs w:val="16"/>
                <w:lang w:val="en-US"/>
              </w:rPr>
              <w:t xml:space="preserve"> 808-N </w:t>
            </w:r>
            <w:r w:rsidR="00F82DA3">
              <w:rPr>
                <w:rFonts w:ascii="Times New Roman" w:hAnsi="Times New Roman" w:cs="Times New Roman"/>
                <w:sz w:val="16"/>
                <w:szCs w:val="16"/>
                <w:lang w:val="en-US"/>
              </w:rPr>
              <w:t>of</w:t>
            </w:r>
            <w:r w:rsidRPr="000A0B60">
              <w:rPr>
                <w:rFonts w:ascii="Times New Roman" w:hAnsi="Times New Roman" w:cs="Times New Roman"/>
                <w:sz w:val="16"/>
                <w:szCs w:val="16"/>
                <w:lang w:val="en-US"/>
              </w:rPr>
              <w:t xml:space="preserve"> June 24, 2019 </w:t>
            </w:r>
            <w:r w:rsidR="00F82DA3">
              <w:rPr>
                <w:rFonts w:ascii="Times New Roman" w:hAnsi="Times New Roman" w:cs="Times New Roman"/>
                <w:sz w:val="16"/>
                <w:szCs w:val="16"/>
                <w:lang w:val="en-US"/>
              </w:rPr>
              <w:t>“O</w:t>
            </w:r>
            <w:r w:rsidRPr="000A0B60">
              <w:rPr>
                <w:rFonts w:ascii="Times New Roman" w:eastAsia="Times New Roman" w:hAnsi="Times New Roman" w:cs="Times New Roman"/>
                <w:sz w:val="16"/>
                <w:szCs w:val="16"/>
                <w:lang w:val="en-US"/>
              </w:rPr>
              <w:t xml:space="preserve">n Establishing </w:t>
            </w:r>
            <w:r w:rsidRPr="000A0B60">
              <w:rPr>
                <w:rFonts w:ascii="Times New Roman" w:hAnsi="Times New Roman" w:cs="Times New Roman"/>
                <w:sz w:val="16"/>
                <w:szCs w:val="16"/>
                <w:lang w:val="en-US"/>
              </w:rPr>
              <w:t>a</w:t>
            </w:r>
            <w:r w:rsidRPr="000A0B60">
              <w:rPr>
                <w:rFonts w:ascii="Times New Roman" w:eastAsia="Times New Roman" w:hAnsi="Times New Roman" w:cs="Times New Roman"/>
                <w:sz w:val="16"/>
                <w:szCs w:val="16"/>
                <w:lang w:val="en-US"/>
              </w:rPr>
              <w:t xml:space="preserve">n Anti-Corruption Policy Council, Approving </w:t>
            </w:r>
            <w:r w:rsidR="00F82DA3">
              <w:rPr>
                <w:rFonts w:ascii="Times New Roman" w:hAnsi="Times New Roman" w:cs="Times New Roman"/>
                <w:sz w:val="16"/>
                <w:szCs w:val="16"/>
                <w:lang w:val="en-US"/>
              </w:rPr>
              <w:t>Council’s</w:t>
            </w:r>
            <w:r w:rsidRPr="000A0B60">
              <w:rPr>
                <w:rFonts w:ascii="Times New Roman" w:eastAsia="Times New Roman" w:hAnsi="Times New Roman" w:cs="Times New Roman"/>
                <w:sz w:val="16"/>
                <w:szCs w:val="16"/>
                <w:lang w:val="en-US"/>
              </w:rPr>
              <w:t xml:space="preserve"> Composition </w:t>
            </w:r>
            <w:r w:rsidRPr="000A0B60">
              <w:rPr>
                <w:rFonts w:ascii="Times New Roman" w:hAnsi="Times New Roman" w:cs="Times New Roman"/>
                <w:sz w:val="16"/>
                <w:szCs w:val="16"/>
                <w:lang w:val="en-US"/>
              </w:rPr>
              <w:t>a</w:t>
            </w:r>
            <w:r w:rsidRPr="000A0B60">
              <w:rPr>
                <w:rFonts w:ascii="Times New Roman" w:eastAsia="Times New Roman" w:hAnsi="Times New Roman" w:cs="Times New Roman"/>
                <w:sz w:val="16"/>
                <w:szCs w:val="16"/>
                <w:lang w:val="en-US"/>
              </w:rPr>
              <w:t xml:space="preserve">nd Procedure </w:t>
            </w:r>
            <w:r w:rsidRPr="000A0B60">
              <w:rPr>
                <w:rFonts w:ascii="Times New Roman" w:hAnsi="Times New Roman" w:cs="Times New Roman"/>
                <w:sz w:val="16"/>
                <w:szCs w:val="16"/>
                <w:lang w:val="en-US"/>
              </w:rPr>
              <w:t>f</w:t>
            </w:r>
            <w:r w:rsidRPr="000A0B60">
              <w:rPr>
                <w:rFonts w:ascii="Times New Roman" w:eastAsia="Times New Roman" w:hAnsi="Times New Roman" w:cs="Times New Roman"/>
                <w:sz w:val="16"/>
                <w:szCs w:val="16"/>
                <w:lang w:val="en-US"/>
              </w:rPr>
              <w:t xml:space="preserve">or </w:t>
            </w:r>
            <w:r w:rsidR="00F82DA3">
              <w:rPr>
                <w:rFonts w:ascii="Times New Roman" w:eastAsia="Times New Roman" w:hAnsi="Times New Roman" w:cs="Times New Roman"/>
                <w:sz w:val="16"/>
                <w:szCs w:val="16"/>
                <w:lang w:val="en-US"/>
              </w:rPr>
              <w:t>Operation</w:t>
            </w:r>
            <w:r w:rsidRPr="000A0B60">
              <w:rPr>
                <w:rFonts w:ascii="Times New Roman" w:eastAsia="Times New Roman" w:hAnsi="Times New Roman" w:cs="Times New Roman"/>
                <w:sz w:val="16"/>
                <w:szCs w:val="16"/>
                <w:lang w:val="en-US"/>
              </w:rPr>
              <w:t xml:space="preserve">, </w:t>
            </w:r>
            <w:r w:rsidRPr="000A0B60">
              <w:rPr>
                <w:rFonts w:ascii="Times New Roman" w:hAnsi="Times New Roman" w:cs="Times New Roman"/>
                <w:sz w:val="16"/>
                <w:szCs w:val="16"/>
                <w:lang w:val="en-US"/>
              </w:rPr>
              <w:t>t</w:t>
            </w:r>
            <w:r w:rsidRPr="000A0B60">
              <w:rPr>
                <w:rFonts w:ascii="Times New Roman" w:eastAsia="Times New Roman" w:hAnsi="Times New Roman" w:cs="Times New Roman"/>
                <w:sz w:val="16"/>
                <w:szCs w:val="16"/>
                <w:lang w:val="en-US"/>
              </w:rPr>
              <w:t xml:space="preserve">he Procedure </w:t>
            </w:r>
            <w:r w:rsidRPr="000A0B60">
              <w:rPr>
                <w:rFonts w:ascii="Times New Roman" w:hAnsi="Times New Roman" w:cs="Times New Roman"/>
                <w:sz w:val="16"/>
                <w:szCs w:val="16"/>
                <w:lang w:val="en-US"/>
              </w:rPr>
              <w:t>f</w:t>
            </w:r>
            <w:r w:rsidRPr="000A0B60">
              <w:rPr>
                <w:rFonts w:ascii="Times New Roman" w:eastAsia="Times New Roman" w:hAnsi="Times New Roman" w:cs="Times New Roman"/>
                <w:sz w:val="16"/>
                <w:szCs w:val="16"/>
                <w:lang w:val="en-US"/>
              </w:rPr>
              <w:t xml:space="preserve">or Competition </w:t>
            </w:r>
            <w:r w:rsidRPr="000A0B60">
              <w:rPr>
                <w:rFonts w:ascii="Times New Roman" w:hAnsi="Times New Roman" w:cs="Times New Roman"/>
                <w:sz w:val="16"/>
                <w:szCs w:val="16"/>
                <w:lang w:val="en-US"/>
              </w:rPr>
              <w:t>a</w:t>
            </w:r>
            <w:r w:rsidRPr="000A0B60">
              <w:rPr>
                <w:rFonts w:ascii="Times New Roman" w:eastAsia="Times New Roman" w:hAnsi="Times New Roman" w:cs="Times New Roman"/>
                <w:sz w:val="16"/>
                <w:szCs w:val="16"/>
                <w:lang w:val="en-US"/>
              </w:rPr>
              <w:t xml:space="preserve">nd Rotation </w:t>
            </w:r>
            <w:r w:rsidRPr="000A0B60">
              <w:rPr>
                <w:rFonts w:ascii="Times New Roman" w:hAnsi="Times New Roman" w:cs="Times New Roman"/>
                <w:sz w:val="16"/>
                <w:szCs w:val="16"/>
                <w:lang w:val="en-US"/>
              </w:rPr>
              <w:t>o</w:t>
            </w:r>
            <w:r w:rsidRPr="000A0B60">
              <w:rPr>
                <w:rFonts w:ascii="Times New Roman" w:eastAsia="Times New Roman" w:hAnsi="Times New Roman" w:cs="Times New Roman"/>
                <w:sz w:val="16"/>
                <w:szCs w:val="16"/>
                <w:lang w:val="en-US"/>
              </w:rPr>
              <w:t xml:space="preserve">f Non-Governmental </w:t>
            </w:r>
            <w:r w:rsidRPr="000A0B60">
              <w:rPr>
                <w:rFonts w:ascii="Times New Roman" w:hAnsi="Times New Roman" w:cs="Times New Roman"/>
                <w:sz w:val="16"/>
                <w:szCs w:val="16"/>
                <w:lang w:val="en-US"/>
              </w:rPr>
              <w:t>Organizations</w:t>
            </w:r>
            <w:r w:rsidRPr="000A0B60">
              <w:rPr>
                <w:rFonts w:ascii="Times New Roman" w:eastAsia="Times New Roman" w:hAnsi="Times New Roman" w:cs="Times New Roman"/>
                <w:sz w:val="16"/>
                <w:szCs w:val="16"/>
                <w:lang w:val="en-US"/>
              </w:rPr>
              <w:t xml:space="preserve"> Included </w:t>
            </w:r>
            <w:r w:rsidRPr="000A0B60">
              <w:rPr>
                <w:rFonts w:ascii="Times New Roman" w:hAnsi="Times New Roman" w:cs="Times New Roman"/>
                <w:sz w:val="16"/>
                <w:szCs w:val="16"/>
                <w:lang w:val="en-US"/>
              </w:rPr>
              <w:t>i</w:t>
            </w:r>
            <w:r w:rsidRPr="000A0B60">
              <w:rPr>
                <w:rFonts w:ascii="Times New Roman" w:eastAsia="Times New Roman" w:hAnsi="Times New Roman" w:cs="Times New Roman"/>
                <w:sz w:val="16"/>
                <w:szCs w:val="16"/>
                <w:lang w:val="en-US"/>
              </w:rPr>
              <w:t xml:space="preserve">n </w:t>
            </w:r>
            <w:r w:rsidRPr="000A0B60">
              <w:rPr>
                <w:rFonts w:ascii="Times New Roman" w:hAnsi="Times New Roman" w:cs="Times New Roman"/>
                <w:sz w:val="16"/>
                <w:szCs w:val="16"/>
                <w:lang w:val="en-US"/>
              </w:rPr>
              <w:t>t</w:t>
            </w:r>
            <w:r w:rsidRPr="000A0B60">
              <w:rPr>
                <w:rFonts w:ascii="Times New Roman" w:eastAsia="Times New Roman" w:hAnsi="Times New Roman" w:cs="Times New Roman"/>
                <w:sz w:val="16"/>
                <w:szCs w:val="16"/>
                <w:lang w:val="en-US"/>
              </w:rPr>
              <w:t xml:space="preserve">he Council </w:t>
            </w:r>
            <w:r w:rsidRPr="000A0B60">
              <w:rPr>
                <w:rFonts w:ascii="Times New Roman" w:hAnsi="Times New Roman" w:cs="Times New Roman"/>
                <w:sz w:val="16"/>
                <w:szCs w:val="16"/>
                <w:lang w:val="en-US"/>
              </w:rPr>
              <w:t>a</w:t>
            </w:r>
            <w:r w:rsidRPr="000A0B60">
              <w:rPr>
                <w:rFonts w:ascii="Times New Roman" w:eastAsia="Times New Roman" w:hAnsi="Times New Roman" w:cs="Times New Roman"/>
                <w:sz w:val="16"/>
                <w:szCs w:val="16"/>
                <w:lang w:val="en-US"/>
              </w:rPr>
              <w:t xml:space="preserve">nd Repealing Decision </w:t>
            </w:r>
            <w:r w:rsidRPr="000A0B60">
              <w:rPr>
                <w:rFonts w:ascii="Times New Roman" w:hAnsi="Times New Roman" w:cs="Times New Roman"/>
                <w:sz w:val="16"/>
                <w:szCs w:val="16"/>
                <w:lang w:val="en-US"/>
              </w:rPr>
              <w:t>o</w:t>
            </w:r>
            <w:r w:rsidRPr="000A0B60">
              <w:rPr>
                <w:rFonts w:ascii="Times New Roman" w:eastAsia="Times New Roman" w:hAnsi="Times New Roman" w:cs="Times New Roman"/>
                <w:sz w:val="16"/>
                <w:szCs w:val="16"/>
                <w:lang w:val="en-US"/>
              </w:rPr>
              <w:t xml:space="preserve">f </w:t>
            </w:r>
            <w:r w:rsidRPr="000A0B60">
              <w:rPr>
                <w:rFonts w:ascii="Times New Roman" w:hAnsi="Times New Roman" w:cs="Times New Roman"/>
                <w:sz w:val="16"/>
                <w:szCs w:val="16"/>
                <w:lang w:val="en-US"/>
              </w:rPr>
              <w:t>t</w:t>
            </w:r>
            <w:r w:rsidRPr="000A0B60">
              <w:rPr>
                <w:rFonts w:ascii="Times New Roman" w:eastAsia="Times New Roman" w:hAnsi="Times New Roman" w:cs="Times New Roman"/>
                <w:sz w:val="16"/>
                <w:szCs w:val="16"/>
                <w:lang w:val="en-US"/>
              </w:rPr>
              <w:t xml:space="preserve">he </w:t>
            </w:r>
            <w:r w:rsidRPr="000A0B60">
              <w:rPr>
                <w:rFonts w:ascii="Times New Roman" w:hAnsi="Times New Roman" w:cs="Times New Roman"/>
                <w:sz w:val="16"/>
                <w:szCs w:val="16"/>
                <w:lang w:val="en-US"/>
              </w:rPr>
              <w:t xml:space="preserve">RA </w:t>
            </w:r>
            <w:r w:rsidRPr="000A0B60">
              <w:rPr>
                <w:rFonts w:ascii="Times New Roman" w:eastAsia="Times New Roman" w:hAnsi="Times New Roman" w:cs="Times New Roman"/>
                <w:sz w:val="16"/>
                <w:szCs w:val="16"/>
                <w:lang w:val="en-US"/>
              </w:rPr>
              <w:t xml:space="preserve">Prime Minister No 300-N </w:t>
            </w:r>
            <w:r w:rsidRPr="000A0B60">
              <w:rPr>
                <w:rFonts w:ascii="Times New Roman" w:hAnsi="Times New Roman" w:cs="Times New Roman"/>
                <w:sz w:val="16"/>
                <w:szCs w:val="16"/>
                <w:lang w:val="en-US"/>
              </w:rPr>
              <w:t>o</w:t>
            </w:r>
            <w:r w:rsidRPr="000A0B60">
              <w:rPr>
                <w:rFonts w:ascii="Times New Roman" w:eastAsia="Times New Roman" w:hAnsi="Times New Roman" w:cs="Times New Roman"/>
                <w:sz w:val="16"/>
                <w:szCs w:val="16"/>
                <w:lang w:val="en-US"/>
              </w:rPr>
              <w:t>f 18 April 2015</w:t>
            </w:r>
            <w:r w:rsidR="00F82DA3">
              <w:rPr>
                <w:rFonts w:ascii="Times New Roman" w:eastAsia="Times New Roman" w:hAnsi="Times New Roman" w:cs="Times New Roman"/>
                <w:sz w:val="16"/>
                <w:szCs w:val="16"/>
                <w:lang w:val="en-US"/>
              </w:rPr>
              <w:t>”</w:t>
            </w:r>
            <w:r w:rsidRPr="000A0B60">
              <w:rPr>
                <w:rFonts w:ascii="Times New Roman" w:hAnsi="Times New Roman" w:cs="Times New Roman"/>
                <w:sz w:val="16"/>
                <w:szCs w:val="16"/>
                <w:lang w:val="en-US"/>
              </w:rPr>
              <w:t xml:space="preserve"> </w:t>
            </w:r>
            <w:r w:rsidR="00F82DA3">
              <w:rPr>
                <w:rFonts w:ascii="Times New Roman" w:hAnsi="Times New Roman" w:cs="Times New Roman"/>
                <w:sz w:val="16"/>
                <w:szCs w:val="16"/>
                <w:lang w:val="en-US"/>
              </w:rPr>
              <w:t>have been</w:t>
            </w:r>
            <w:r w:rsidRPr="000A0B60">
              <w:rPr>
                <w:rFonts w:ascii="Times New Roman" w:hAnsi="Times New Roman" w:cs="Times New Roman"/>
                <w:sz w:val="16"/>
                <w:szCs w:val="16"/>
                <w:lang w:val="en-US"/>
              </w:rPr>
              <w:t xml:space="preserve"> approved.</w:t>
            </w:r>
          </w:p>
          <w:p w14:paraId="2A40CBCE" w14:textId="7281B0E0" w:rsidR="00CF2E1E" w:rsidRPr="000A0B60" w:rsidRDefault="007837B0" w:rsidP="007837B0">
            <w:pPr>
              <w:rPr>
                <w:rFonts w:eastAsia="GHEA Grapalat"/>
                <w:sz w:val="16"/>
                <w:szCs w:val="16"/>
                <w:lang w:val="en-US"/>
              </w:rPr>
            </w:pPr>
            <w:r w:rsidRPr="000A0B60">
              <w:rPr>
                <w:rFonts w:ascii="Times New Roman" w:eastAsia="GHEA Grapalat" w:hAnsi="Times New Roman" w:cs="Times New Roman"/>
                <w:sz w:val="16"/>
                <w:szCs w:val="16"/>
                <w:lang w:val="en-US"/>
              </w:rPr>
              <w:t>2.  The Anti-</w:t>
            </w:r>
            <w:r w:rsidR="00104810">
              <w:rPr>
                <w:rFonts w:ascii="Times New Roman" w:eastAsia="GHEA Grapalat" w:hAnsi="Times New Roman" w:cs="Times New Roman"/>
                <w:sz w:val="16"/>
                <w:szCs w:val="16"/>
                <w:lang w:val="en-US"/>
              </w:rPr>
              <w:t>C</w:t>
            </w:r>
            <w:r w:rsidRPr="000A0B60">
              <w:rPr>
                <w:rFonts w:ascii="Times New Roman" w:eastAsia="GHEA Grapalat" w:hAnsi="Times New Roman" w:cs="Times New Roman"/>
                <w:sz w:val="16"/>
                <w:szCs w:val="16"/>
                <w:lang w:val="en-US"/>
              </w:rPr>
              <w:t>orruption Policy Council has filled all seats designated for CSOs.</w:t>
            </w:r>
          </w:p>
        </w:tc>
        <w:tc>
          <w:tcPr>
            <w:tcW w:w="1070" w:type="dxa"/>
            <w:vMerge w:val="restart"/>
            <w:shd w:val="clear" w:color="auto" w:fill="auto"/>
          </w:tcPr>
          <w:p w14:paraId="12D7683E" w14:textId="03A625D4" w:rsidR="00CF2E1E" w:rsidRPr="000A0B60" w:rsidRDefault="005B1445" w:rsidP="005F287C">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Available</w:t>
            </w:r>
            <w:r w:rsidR="004C32B8" w:rsidRPr="000A0B60">
              <w:rPr>
                <w:rFonts w:ascii="Times New Roman" w:eastAsia="GHEA Grapalat" w:hAnsi="Times New Roman" w:cs="Times New Roman"/>
                <w:sz w:val="16"/>
                <w:szCs w:val="16"/>
                <w:lang w:val="en-US"/>
              </w:rPr>
              <w:t xml:space="preserve"> legal acts</w:t>
            </w:r>
          </w:p>
          <w:p w14:paraId="22C6073B" w14:textId="022D8967" w:rsidR="00CF2E1E" w:rsidRPr="000A0B60" w:rsidRDefault="004C32B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tc>
        <w:tc>
          <w:tcPr>
            <w:tcW w:w="1100" w:type="dxa"/>
            <w:vMerge w:val="restart"/>
          </w:tcPr>
          <w:p w14:paraId="22103049" w14:textId="2617E82C" w:rsidR="00CF2E1E" w:rsidRPr="000A0B60" w:rsidRDefault="009A3A96"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tc>
        <w:tc>
          <w:tcPr>
            <w:tcW w:w="1160" w:type="dxa"/>
            <w:vMerge w:val="restart"/>
          </w:tcPr>
          <w:p w14:paraId="7B4B5F53" w14:textId="0EAF26C2" w:rsidR="00CF2E1E" w:rsidRPr="000A0B60" w:rsidRDefault="002D014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Anti-Corruption Policy Council</w:t>
            </w:r>
            <w:r w:rsidR="00104810">
              <w:rPr>
                <w:rFonts w:ascii="Times New Roman" w:eastAsia="GHEA Grapalat" w:hAnsi="Times New Roman" w:cs="Times New Roman"/>
                <w:sz w:val="16"/>
                <w:szCs w:val="16"/>
                <w:lang w:val="en-US"/>
              </w:rPr>
              <w:t xml:space="preserve"> m</w:t>
            </w:r>
            <w:r w:rsidR="00104810" w:rsidRPr="000A0B60">
              <w:rPr>
                <w:rFonts w:ascii="Times New Roman" w:eastAsia="GHEA Grapalat" w:hAnsi="Times New Roman" w:cs="Times New Roman"/>
                <w:sz w:val="16"/>
                <w:szCs w:val="16"/>
                <w:lang w:val="en-US"/>
              </w:rPr>
              <w:t xml:space="preserve">embers </w:t>
            </w:r>
            <w:r w:rsidR="00B64705" w:rsidRPr="000A0B60">
              <w:rPr>
                <w:rFonts w:ascii="Times New Roman" w:eastAsia="GHEA Grapalat" w:hAnsi="Times New Roman" w:cs="Times New Roman"/>
                <w:sz w:val="16"/>
                <w:szCs w:val="16"/>
                <w:lang w:val="en-US"/>
              </w:rPr>
              <w:t>(upon consent)</w:t>
            </w:r>
          </w:p>
        </w:tc>
      </w:tr>
      <w:tr w:rsidR="00CF2E1E" w:rsidRPr="000A0B60" w14:paraId="2D6C8CB4" w14:textId="77777777" w:rsidTr="00832168">
        <w:trPr>
          <w:trHeight w:val="824"/>
        </w:trPr>
        <w:tc>
          <w:tcPr>
            <w:tcW w:w="1799" w:type="dxa"/>
            <w:vMerge/>
            <w:shd w:val="clear" w:color="auto" w:fill="auto"/>
          </w:tcPr>
          <w:p w14:paraId="0F0F12CF"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978" w:type="dxa"/>
            <w:vMerge w:val="restart"/>
            <w:shd w:val="clear" w:color="auto" w:fill="auto"/>
          </w:tcPr>
          <w:p w14:paraId="456384FC" w14:textId="09D382B9" w:rsidR="00191FF4" w:rsidRPr="000A0B60" w:rsidRDefault="00581EB1" w:rsidP="00837F29">
            <w:pPr>
              <w:spacing w:line="240" w:lineRule="auto"/>
              <w:rPr>
                <w:rFonts w:ascii="Times New Roman" w:hAnsi="Times New Roman" w:cs="Times New Roman"/>
                <w:sz w:val="16"/>
                <w:szCs w:val="16"/>
                <w:lang w:val="en-US"/>
              </w:rPr>
            </w:pPr>
            <w:r w:rsidRPr="000A0B60">
              <w:rPr>
                <w:rFonts w:ascii="Times New Roman" w:hAnsi="Times New Roman" w:cs="Times New Roman"/>
                <w:sz w:val="16"/>
                <w:szCs w:val="16"/>
                <w:lang w:val="en-US"/>
              </w:rPr>
              <w:t>Prime Minister</w:t>
            </w:r>
            <w:r>
              <w:rPr>
                <w:rFonts w:ascii="Times New Roman" w:hAnsi="Times New Roman" w:cs="Times New Roman"/>
                <w:sz w:val="16"/>
                <w:szCs w:val="16"/>
                <w:lang w:val="en-US"/>
              </w:rPr>
              <w:t>’s</w:t>
            </w:r>
            <w:r w:rsidRPr="000A0B60">
              <w:rPr>
                <w:rFonts w:ascii="Times New Roman" w:hAnsi="Times New Roman" w:cs="Times New Roman"/>
                <w:sz w:val="16"/>
                <w:szCs w:val="16"/>
                <w:lang w:val="en-US"/>
              </w:rPr>
              <w:t xml:space="preserve"> </w:t>
            </w:r>
            <w:r w:rsidR="00191FF4" w:rsidRPr="000A0B60">
              <w:rPr>
                <w:rFonts w:ascii="Times New Roman" w:hAnsi="Times New Roman" w:cs="Times New Roman"/>
                <w:sz w:val="16"/>
                <w:szCs w:val="16"/>
                <w:lang w:val="en-US"/>
              </w:rPr>
              <w:t>Decision No. 808</w:t>
            </w:r>
            <w:r w:rsidR="00837F29">
              <w:rPr>
                <w:rFonts w:ascii="Times New Roman" w:hAnsi="Times New Roman" w:cs="Times New Roman"/>
                <w:sz w:val="16"/>
                <w:szCs w:val="16"/>
                <w:lang w:val="en-US"/>
              </w:rPr>
              <w:t xml:space="preserve"> of</w:t>
            </w:r>
            <w:r w:rsidR="00191FF4" w:rsidRPr="000A0B60">
              <w:rPr>
                <w:rFonts w:ascii="Times New Roman" w:hAnsi="Times New Roman" w:cs="Times New Roman"/>
                <w:sz w:val="16"/>
                <w:szCs w:val="16"/>
                <w:lang w:val="en-US"/>
              </w:rPr>
              <w:t xml:space="preserve"> June 24, 2019</w:t>
            </w:r>
            <w:r w:rsidR="00837F29">
              <w:rPr>
                <w:rFonts w:ascii="Times New Roman" w:hAnsi="Times New Roman" w:cs="Times New Roman"/>
                <w:sz w:val="16"/>
                <w:szCs w:val="16"/>
                <w:lang w:val="en-US"/>
              </w:rPr>
              <w:t xml:space="preserve">, that </w:t>
            </w:r>
            <w:r w:rsidR="00191FF4" w:rsidRPr="000A0B60">
              <w:rPr>
                <w:rFonts w:ascii="Times New Roman" w:hAnsi="Times New Roman" w:cs="Times New Roman"/>
                <w:sz w:val="16"/>
                <w:szCs w:val="16"/>
                <w:lang w:val="en-US"/>
              </w:rPr>
              <w:t xml:space="preserve">regulates the activities of the Anti-Corruption Policy Council, </w:t>
            </w:r>
            <w:r w:rsidR="00837F29">
              <w:rPr>
                <w:rFonts w:ascii="Times New Roman" w:hAnsi="Times New Roman" w:cs="Times New Roman"/>
                <w:sz w:val="16"/>
                <w:szCs w:val="16"/>
                <w:lang w:val="en-US"/>
              </w:rPr>
              <w:t>restricts the number</w:t>
            </w:r>
            <w:r w:rsidR="00191FF4" w:rsidRPr="000A0B60">
              <w:rPr>
                <w:rFonts w:ascii="Times New Roman" w:hAnsi="Times New Roman" w:cs="Times New Roman"/>
                <w:sz w:val="16"/>
                <w:szCs w:val="16"/>
                <w:lang w:val="en-US"/>
              </w:rPr>
              <w:t xml:space="preserve"> of CSOs that can be included in the Council. Furthermore, there is a need to clarify the regulations </w:t>
            </w:r>
            <w:r w:rsidR="00837F29" w:rsidRPr="000A0B60">
              <w:rPr>
                <w:rFonts w:ascii="Times New Roman" w:hAnsi="Times New Roman" w:cs="Times New Roman"/>
                <w:sz w:val="16"/>
                <w:szCs w:val="16"/>
                <w:lang w:val="en-US"/>
              </w:rPr>
              <w:t xml:space="preserve">and discretionary provisions </w:t>
            </w:r>
            <w:r w:rsidR="00191FF4" w:rsidRPr="000A0B60">
              <w:rPr>
                <w:rFonts w:ascii="Times New Roman" w:hAnsi="Times New Roman" w:cs="Times New Roman"/>
                <w:sz w:val="16"/>
                <w:szCs w:val="16"/>
                <w:lang w:val="en-US"/>
              </w:rPr>
              <w:t xml:space="preserve">for conducting a competition among </w:t>
            </w:r>
            <w:r w:rsidR="00F82DA3">
              <w:rPr>
                <w:rFonts w:ascii="Times New Roman" w:hAnsi="Times New Roman" w:cs="Times New Roman"/>
                <w:sz w:val="16"/>
                <w:szCs w:val="16"/>
                <w:lang w:val="en-US"/>
              </w:rPr>
              <w:t>non-governmental organization</w:t>
            </w:r>
            <w:r w:rsidR="00191FF4" w:rsidRPr="000A0B60">
              <w:rPr>
                <w:rFonts w:ascii="Times New Roman" w:hAnsi="Times New Roman" w:cs="Times New Roman"/>
                <w:sz w:val="16"/>
                <w:szCs w:val="16"/>
                <w:lang w:val="en-US"/>
              </w:rPr>
              <w:t>s.</w:t>
            </w:r>
          </w:p>
          <w:p w14:paraId="1712A574" w14:textId="15922D65" w:rsidR="00CF2E1E" w:rsidRPr="000A0B60" w:rsidRDefault="00191FF4" w:rsidP="00837F29">
            <w:pPr>
              <w:spacing w:line="240" w:lineRule="auto"/>
              <w:rPr>
                <w:sz w:val="16"/>
                <w:szCs w:val="16"/>
                <w:lang w:val="en-US"/>
              </w:rPr>
            </w:pPr>
            <w:r w:rsidRPr="000A0B60">
              <w:rPr>
                <w:rFonts w:ascii="Times New Roman" w:hAnsi="Times New Roman" w:cs="Times New Roman"/>
                <w:sz w:val="16"/>
                <w:szCs w:val="16"/>
                <w:lang w:val="en-US"/>
              </w:rPr>
              <w:t>At the same time, not all anti-corruption bodies are included in the Anti-Corruption Policy Council.</w:t>
            </w:r>
          </w:p>
        </w:tc>
        <w:tc>
          <w:tcPr>
            <w:tcW w:w="902" w:type="dxa"/>
            <w:shd w:val="clear" w:color="auto" w:fill="auto"/>
          </w:tcPr>
          <w:p w14:paraId="41621CCC" w14:textId="77777777" w:rsidR="00CF2E1E" w:rsidRPr="000A0B60" w:rsidRDefault="00B04748" w:rsidP="00837F29">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540" w:type="dxa"/>
            <w:gridSpan w:val="2"/>
            <w:shd w:val="clear" w:color="auto" w:fill="auto"/>
          </w:tcPr>
          <w:p w14:paraId="6BF786CA" w14:textId="77777777" w:rsidR="00CF2E1E" w:rsidRPr="000A0B60" w:rsidRDefault="00B04748" w:rsidP="00837F29">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608" w:type="dxa"/>
            <w:shd w:val="clear" w:color="auto" w:fill="auto"/>
          </w:tcPr>
          <w:p w14:paraId="11FAD491" w14:textId="77777777" w:rsidR="00CF2E1E" w:rsidRPr="000A0B60" w:rsidRDefault="00B04748" w:rsidP="00837F29">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530" w:type="dxa"/>
            <w:gridSpan w:val="2"/>
            <w:shd w:val="clear" w:color="auto" w:fill="auto"/>
          </w:tcPr>
          <w:p w14:paraId="5EB988C7"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362" w:type="dxa"/>
            <w:shd w:val="clear" w:color="auto" w:fill="auto"/>
          </w:tcPr>
          <w:p w14:paraId="0EC12CC9"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2244" w:type="dxa"/>
            <w:vMerge/>
            <w:shd w:val="clear" w:color="auto" w:fill="auto"/>
          </w:tcPr>
          <w:p w14:paraId="23DFE37A"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70" w:type="dxa"/>
            <w:vMerge/>
            <w:shd w:val="clear" w:color="auto" w:fill="auto"/>
          </w:tcPr>
          <w:p w14:paraId="5F268B99"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00" w:type="dxa"/>
            <w:vMerge/>
          </w:tcPr>
          <w:p w14:paraId="64C642F9"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60" w:type="dxa"/>
            <w:vMerge/>
          </w:tcPr>
          <w:p w14:paraId="250434DB"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62F3B2CC" w14:textId="77777777" w:rsidTr="00832168">
        <w:trPr>
          <w:trHeight w:val="1110"/>
        </w:trPr>
        <w:tc>
          <w:tcPr>
            <w:tcW w:w="1799" w:type="dxa"/>
            <w:vMerge/>
            <w:shd w:val="clear" w:color="auto" w:fill="auto"/>
          </w:tcPr>
          <w:p w14:paraId="385E9262"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978" w:type="dxa"/>
            <w:vMerge/>
            <w:shd w:val="clear" w:color="auto" w:fill="auto"/>
          </w:tcPr>
          <w:p w14:paraId="1F228DE6" w14:textId="77777777" w:rsidR="00CF2E1E" w:rsidRPr="000A0B60" w:rsidRDefault="00CF2E1E" w:rsidP="00837F29">
            <w:pPr>
              <w:widowControl w:val="0"/>
              <w:pBdr>
                <w:top w:val="nil"/>
                <w:left w:val="nil"/>
                <w:bottom w:val="nil"/>
                <w:right w:val="nil"/>
                <w:between w:val="nil"/>
              </w:pBdr>
              <w:spacing w:after="0" w:line="240" w:lineRule="auto"/>
              <w:rPr>
                <w:rFonts w:ascii="Times New Roman" w:eastAsia="GHEA Grapalat" w:hAnsi="Times New Roman" w:cs="Times New Roman"/>
                <w:sz w:val="16"/>
                <w:szCs w:val="16"/>
                <w:lang w:val="en-US"/>
              </w:rPr>
            </w:pPr>
          </w:p>
        </w:tc>
        <w:tc>
          <w:tcPr>
            <w:tcW w:w="902" w:type="dxa"/>
            <w:shd w:val="clear" w:color="auto" w:fill="auto"/>
          </w:tcPr>
          <w:p w14:paraId="0BAA714C" w14:textId="77777777" w:rsidR="00CF2E1E" w:rsidRPr="000A0B60" w:rsidRDefault="00CF2E1E" w:rsidP="00837F29">
            <w:pPr>
              <w:spacing w:line="240" w:lineRule="auto"/>
              <w:rPr>
                <w:rFonts w:ascii="Times New Roman" w:eastAsia="GHEA Grapalat" w:hAnsi="Times New Roman" w:cs="Times New Roman"/>
                <w:sz w:val="16"/>
                <w:szCs w:val="16"/>
                <w:lang w:val="en-US"/>
              </w:rPr>
            </w:pPr>
          </w:p>
          <w:p w14:paraId="24C921B0" w14:textId="77777777" w:rsidR="00CF2E1E" w:rsidRPr="000A0B60" w:rsidRDefault="00CF2E1E" w:rsidP="00837F29">
            <w:pPr>
              <w:spacing w:line="240" w:lineRule="auto"/>
              <w:rPr>
                <w:rFonts w:ascii="Times New Roman" w:eastAsia="GHEA Grapalat" w:hAnsi="Times New Roman" w:cs="Times New Roman"/>
                <w:sz w:val="16"/>
                <w:szCs w:val="16"/>
                <w:lang w:val="en-US"/>
              </w:rPr>
            </w:pPr>
          </w:p>
          <w:p w14:paraId="531E35CD" w14:textId="77777777" w:rsidR="00CF2E1E" w:rsidRPr="000A0B60" w:rsidRDefault="00CF2E1E" w:rsidP="00837F29">
            <w:pPr>
              <w:spacing w:line="240" w:lineRule="auto"/>
              <w:rPr>
                <w:rFonts w:ascii="Times New Roman" w:eastAsia="GHEA Grapalat" w:hAnsi="Times New Roman" w:cs="Times New Roman"/>
                <w:sz w:val="16"/>
                <w:szCs w:val="16"/>
                <w:lang w:val="en-US"/>
              </w:rPr>
            </w:pPr>
          </w:p>
          <w:p w14:paraId="4902E3A5" w14:textId="77777777" w:rsidR="00CF2E1E" w:rsidRPr="000A0B60" w:rsidRDefault="00CF2E1E" w:rsidP="00837F29">
            <w:pPr>
              <w:spacing w:line="240" w:lineRule="auto"/>
              <w:rPr>
                <w:rFonts w:ascii="Times New Roman" w:eastAsia="GHEA Grapalat" w:hAnsi="Times New Roman" w:cs="Times New Roman"/>
                <w:sz w:val="16"/>
                <w:szCs w:val="16"/>
                <w:lang w:val="en-US"/>
              </w:rPr>
            </w:pPr>
          </w:p>
          <w:p w14:paraId="0EE4198B" w14:textId="77777777" w:rsidR="00CF2E1E" w:rsidRPr="000A0B60" w:rsidRDefault="00CF2E1E" w:rsidP="00837F29">
            <w:pPr>
              <w:spacing w:line="240" w:lineRule="auto"/>
              <w:rPr>
                <w:rFonts w:ascii="Times New Roman" w:eastAsia="GHEA Grapalat" w:hAnsi="Times New Roman" w:cs="Times New Roman"/>
                <w:sz w:val="16"/>
                <w:szCs w:val="16"/>
                <w:lang w:val="en-US"/>
              </w:rPr>
            </w:pPr>
          </w:p>
          <w:p w14:paraId="5FB4B2D9" w14:textId="77777777" w:rsidR="00CF2E1E" w:rsidRPr="000A0B60" w:rsidRDefault="00CF2E1E" w:rsidP="00837F29">
            <w:pPr>
              <w:spacing w:line="240" w:lineRule="auto"/>
              <w:rPr>
                <w:rFonts w:ascii="Times New Roman" w:eastAsia="GHEA Grapalat" w:hAnsi="Times New Roman" w:cs="Times New Roman"/>
                <w:sz w:val="16"/>
                <w:szCs w:val="16"/>
                <w:lang w:val="en-US"/>
              </w:rPr>
            </w:pPr>
          </w:p>
          <w:p w14:paraId="323E285E" w14:textId="77777777" w:rsidR="00CF2E1E" w:rsidRPr="000A0B60" w:rsidRDefault="00CF2E1E" w:rsidP="00837F29">
            <w:pPr>
              <w:spacing w:line="240" w:lineRule="auto"/>
              <w:rPr>
                <w:rFonts w:ascii="Times New Roman" w:eastAsia="GHEA Grapalat" w:hAnsi="Times New Roman" w:cs="Times New Roman"/>
                <w:sz w:val="16"/>
                <w:szCs w:val="16"/>
                <w:lang w:val="en-US"/>
              </w:rPr>
            </w:pPr>
          </w:p>
        </w:tc>
        <w:tc>
          <w:tcPr>
            <w:tcW w:w="1540" w:type="dxa"/>
            <w:gridSpan w:val="2"/>
            <w:shd w:val="clear" w:color="auto" w:fill="auto"/>
          </w:tcPr>
          <w:p w14:paraId="159F6974" w14:textId="77777777" w:rsidR="00CF2E1E" w:rsidRPr="000A0B60" w:rsidRDefault="00CF2E1E" w:rsidP="00837F29">
            <w:pPr>
              <w:spacing w:line="240" w:lineRule="auto"/>
              <w:rPr>
                <w:rFonts w:ascii="Times New Roman" w:eastAsia="GHEA Grapalat" w:hAnsi="Times New Roman" w:cs="Times New Roman"/>
                <w:sz w:val="16"/>
                <w:szCs w:val="16"/>
                <w:lang w:val="en-US"/>
              </w:rPr>
            </w:pPr>
          </w:p>
          <w:p w14:paraId="1F9D4FAC" w14:textId="77777777" w:rsidR="00CF2E1E" w:rsidRPr="000A0B60" w:rsidRDefault="00CF2E1E" w:rsidP="00837F29">
            <w:pPr>
              <w:spacing w:line="240" w:lineRule="auto"/>
              <w:rPr>
                <w:rFonts w:ascii="Times New Roman" w:eastAsia="GHEA Grapalat" w:hAnsi="Times New Roman" w:cs="Times New Roman"/>
                <w:sz w:val="16"/>
                <w:szCs w:val="16"/>
                <w:lang w:val="en-US"/>
              </w:rPr>
            </w:pPr>
          </w:p>
        </w:tc>
        <w:tc>
          <w:tcPr>
            <w:tcW w:w="1608" w:type="dxa"/>
            <w:shd w:val="clear" w:color="auto" w:fill="auto"/>
          </w:tcPr>
          <w:p w14:paraId="2643BB68" w14:textId="61402B6A" w:rsidR="00191FF4" w:rsidRPr="000A0B60" w:rsidRDefault="00191FF4" w:rsidP="00837F29">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1.   Legal acts are drafted to regulate the activities of the Anti-Corruption Policy Council and </w:t>
            </w:r>
            <w:r w:rsidR="00F82DA3">
              <w:rPr>
                <w:rFonts w:ascii="Times New Roman" w:eastAsia="GHEA Grapalat" w:hAnsi="Times New Roman" w:cs="Times New Roman"/>
                <w:sz w:val="16"/>
                <w:szCs w:val="16"/>
                <w:lang w:val="en-US"/>
              </w:rPr>
              <w:t>amend</w:t>
            </w:r>
            <w:r w:rsidRPr="000A0B60">
              <w:rPr>
                <w:rFonts w:ascii="Times New Roman" w:eastAsia="GHEA Grapalat" w:hAnsi="Times New Roman" w:cs="Times New Roman"/>
                <w:sz w:val="16"/>
                <w:szCs w:val="16"/>
                <w:lang w:val="en-US"/>
              </w:rPr>
              <w:t xml:space="preserve"> </w:t>
            </w:r>
            <w:r w:rsidR="00F82DA3">
              <w:rPr>
                <w:rFonts w:ascii="Times New Roman" w:eastAsia="GHEA Grapalat" w:hAnsi="Times New Roman" w:cs="Times New Roman"/>
                <w:sz w:val="16"/>
                <w:szCs w:val="16"/>
                <w:lang w:val="en-US"/>
              </w:rPr>
              <w:t>other legal acts to</w:t>
            </w:r>
            <w:r w:rsidRPr="000A0B60">
              <w:rPr>
                <w:rFonts w:ascii="Times New Roman" w:eastAsia="GHEA Grapalat" w:hAnsi="Times New Roman" w:cs="Times New Roman"/>
                <w:sz w:val="16"/>
                <w:szCs w:val="16"/>
                <w:lang w:val="en-US"/>
              </w:rPr>
              <w:t xml:space="preserve"> ensur</w:t>
            </w:r>
            <w:r w:rsidR="00F82DA3">
              <w:rPr>
                <w:rFonts w:ascii="Times New Roman" w:eastAsia="GHEA Grapalat" w:hAnsi="Times New Roman" w:cs="Times New Roman"/>
                <w:sz w:val="16"/>
                <w:szCs w:val="16"/>
                <w:lang w:val="en-US"/>
              </w:rPr>
              <w:t>e the</w:t>
            </w:r>
            <w:r w:rsidRPr="000A0B60">
              <w:rPr>
                <w:rFonts w:ascii="Times New Roman" w:eastAsia="GHEA Grapalat" w:hAnsi="Times New Roman" w:cs="Times New Roman"/>
                <w:sz w:val="16"/>
                <w:szCs w:val="16"/>
                <w:lang w:val="en-US"/>
              </w:rPr>
              <w:t xml:space="preserve"> </w:t>
            </w:r>
            <w:r w:rsidR="00F82DA3">
              <w:rPr>
                <w:rFonts w:ascii="Times New Roman" w:eastAsia="GHEA Grapalat" w:hAnsi="Times New Roman" w:cs="Times New Roman"/>
                <w:sz w:val="16"/>
                <w:szCs w:val="16"/>
                <w:lang w:val="en-US"/>
              </w:rPr>
              <w:t>inclusion of all stakeholders</w:t>
            </w:r>
            <w:r w:rsidRPr="000A0B60">
              <w:rPr>
                <w:rFonts w:ascii="Times New Roman" w:eastAsia="GHEA Grapalat" w:hAnsi="Times New Roman" w:cs="Times New Roman"/>
                <w:sz w:val="16"/>
                <w:szCs w:val="16"/>
                <w:lang w:val="en-US"/>
              </w:rPr>
              <w:t>.</w:t>
            </w:r>
          </w:p>
          <w:p w14:paraId="288E98E0" w14:textId="099CA14F" w:rsidR="00CF2E1E" w:rsidRPr="000A0B60" w:rsidRDefault="00191FF4" w:rsidP="00837F29">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 The drafts are discussed with the members of the Anti-Corruption Policy Council.</w:t>
            </w:r>
          </w:p>
        </w:tc>
        <w:tc>
          <w:tcPr>
            <w:tcW w:w="1530" w:type="dxa"/>
            <w:gridSpan w:val="2"/>
            <w:shd w:val="clear" w:color="auto" w:fill="auto"/>
          </w:tcPr>
          <w:p w14:paraId="06F6AFD2" w14:textId="77777777" w:rsidR="004C293E" w:rsidRPr="000A0B60" w:rsidRDefault="004C293E" w:rsidP="004C293E">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Amendments to the legal acts regulating the activities of the Anti-Corruption Policy Council are adopted.</w:t>
            </w:r>
          </w:p>
          <w:p w14:paraId="7C4BFF3F" w14:textId="29E12F90" w:rsidR="00CF2E1E" w:rsidRPr="000A0B60" w:rsidRDefault="004C293E"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To ensure </w:t>
            </w:r>
            <w:r w:rsidR="00F82DA3">
              <w:rPr>
                <w:rFonts w:ascii="Times New Roman" w:eastAsia="GHEA Grapalat" w:hAnsi="Times New Roman" w:cs="Times New Roman"/>
                <w:sz w:val="16"/>
                <w:szCs w:val="16"/>
                <w:lang w:val="en-US"/>
              </w:rPr>
              <w:t>inclusiveness</w:t>
            </w:r>
            <w:r w:rsidRPr="000A0B60">
              <w:rPr>
                <w:rFonts w:ascii="Times New Roman" w:eastAsia="GHEA Grapalat" w:hAnsi="Times New Roman" w:cs="Times New Roman"/>
                <w:sz w:val="16"/>
                <w:szCs w:val="16"/>
                <w:lang w:val="en-US"/>
              </w:rPr>
              <w:t>, a competition was held to fill the seats designated for CSOs in the Anti-</w:t>
            </w:r>
            <w:r w:rsidR="00F82DA3">
              <w:rPr>
                <w:rFonts w:ascii="Times New Roman" w:eastAsia="GHEA Grapalat" w:hAnsi="Times New Roman" w:cs="Times New Roman"/>
                <w:sz w:val="16"/>
                <w:szCs w:val="16"/>
                <w:lang w:val="en-US"/>
              </w:rPr>
              <w:t>C</w:t>
            </w:r>
            <w:r w:rsidRPr="000A0B60">
              <w:rPr>
                <w:rFonts w:ascii="Times New Roman" w:eastAsia="GHEA Grapalat" w:hAnsi="Times New Roman" w:cs="Times New Roman"/>
                <w:sz w:val="16"/>
                <w:szCs w:val="16"/>
                <w:lang w:val="en-US"/>
              </w:rPr>
              <w:t>orruption Policy Council.</w:t>
            </w:r>
          </w:p>
        </w:tc>
        <w:tc>
          <w:tcPr>
            <w:tcW w:w="1362" w:type="dxa"/>
            <w:shd w:val="clear" w:color="auto" w:fill="auto"/>
          </w:tcPr>
          <w:p w14:paraId="0A8C046F"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2244" w:type="dxa"/>
            <w:vMerge/>
            <w:shd w:val="clear" w:color="auto" w:fill="auto"/>
          </w:tcPr>
          <w:p w14:paraId="3892C30F"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70" w:type="dxa"/>
            <w:vMerge/>
            <w:shd w:val="clear" w:color="auto" w:fill="auto"/>
          </w:tcPr>
          <w:p w14:paraId="7151DAC8"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00" w:type="dxa"/>
            <w:vMerge/>
          </w:tcPr>
          <w:p w14:paraId="6C431DAB"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60" w:type="dxa"/>
            <w:vMerge/>
          </w:tcPr>
          <w:p w14:paraId="65D6226E"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2C2B5AB7" w14:textId="77777777" w:rsidTr="002D0143">
        <w:trPr>
          <w:trHeight w:val="350"/>
        </w:trPr>
        <w:tc>
          <w:tcPr>
            <w:tcW w:w="1799" w:type="dxa"/>
            <w:shd w:val="clear" w:color="auto" w:fill="FFE599"/>
          </w:tcPr>
          <w:p w14:paraId="3A1F17F9" w14:textId="04AF48C1" w:rsidR="00CF2E1E" w:rsidRPr="000A0B60" w:rsidRDefault="00F26A33"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494" w:type="dxa"/>
            <w:gridSpan w:val="12"/>
            <w:shd w:val="clear" w:color="auto" w:fill="FFE599"/>
          </w:tcPr>
          <w:p w14:paraId="55E77975" w14:textId="1E4F756B"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Funding not </w:t>
            </w:r>
            <w:r w:rsidR="00F77C8A" w:rsidRPr="000A0B60">
              <w:rPr>
                <w:rFonts w:ascii="Times New Roman" w:eastAsia="GHEA Grapalat" w:hAnsi="Times New Roman" w:cs="Times New Roman"/>
                <w:sz w:val="16"/>
                <w:szCs w:val="16"/>
                <w:lang w:val="en-US"/>
              </w:rPr>
              <w:t>required</w:t>
            </w:r>
          </w:p>
        </w:tc>
      </w:tr>
      <w:tr w:rsidR="00CF2E1E" w:rsidRPr="000A0B60" w14:paraId="16EB52DC" w14:textId="77777777" w:rsidTr="002D0143">
        <w:trPr>
          <w:trHeight w:val="620"/>
        </w:trPr>
        <w:tc>
          <w:tcPr>
            <w:tcW w:w="1799" w:type="dxa"/>
            <w:vMerge w:val="restart"/>
            <w:shd w:val="clear" w:color="auto" w:fill="auto"/>
          </w:tcPr>
          <w:p w14:paraId="2F9C35EB" w14:textId="4B38726F" w:rsidR="001D352C" w:rsidRPr="000A0B60" w:rsidRDefault="001B36C5"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Activity 5</w:t>
            </w:r>
            <w:r w:rsidR="00B04748" w:rsidRPr="000A0B60">
              <w:rPr>
                <w:rFonts w:ascii="Times New Roman" w:eastAsia="GHEA Grapalat" w:hAnsi="Times New Roman" w:cs="Times New Roman"/>
                <w:b/>
                <w:sz w:val="16"/>
                <w:szCs w:val="16"/>
                <w:lang w:val="en-US"/>
              </w:rPr>
              <w:t>.4</w:t>
            </w:r>
          </w:p>
          <w:p w14:paraId="4860B60C" w14:textId="0F07D791" w:rsidR="00CF2E1E" w:rsidRPr="000A0B60" w:rsidRDefault="001D352C"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Establish mechanisms to conduct regular surveys on the fight against corruption</w:t>
            </w:r>
            <w:r w:rsidR="00104810">
              <w:rPr>
                <w:rFonts w:ascii="Times New Roman" w:eastAsia="GHEA Grapalat" w:hAnsi="Times New Roman" w:cs="Times New Roman"/>
                <w:sz w:val="16"/>
                <w:szCs w:val="16"/>
                <w:lang w:val="en-US"/>
              </w:rPr>
              <w:t>, including</w:t>
            </w:r>
            <w:r w:rsidRPr="000A0B60">
              <w:rPr>
                <w:rFonts w:ascii="Times New Roman" w:eastAsia="GHEA Grapalat" w:hAnsi="Times New Roman" w:cs="Times New Roman"/>
                <w:sz w:val="16"/>
                <w:szCs w:val="16"/>
                <w:lang w:val="en-US"/>
              </w:rPr>
              <w:t xml:space="preserve"> the impact of anti-corruption </w:t>
            </w:r>
            <w:r w:rsidR="00AC0EE0">
              <w:rPr>
                <w:rFonts w:ascii="Times New Roman" w:eastAsia="GHEA Grapalat" w:hAnsi="Times New Roman" w:cs="Times New Roman"/>
                <w:sz w:val="16"/>
                <w:szCs w:val="16"/>
                <w:lang w:val="en-US"/>
              </w:rPr>
              <w:t>actions</w:t>
            </w:r>
            <w:r w:rsidRPr="000A0B60">
              <w:rPr>
                <w:rFonts w:ascii="Times New Roman" w:eastAsia="GHEA Grapalat" w:hAnsi="Times New Roman" w:cs="Times New Roman"/>
                <w:sz w:val="16"/>
                <w:szCs w:val="16"/>
                <w:lang w:val="en-US"/>
              </w:rPr>
              <w:t>, and ensure their implementation</w:t>
            </w:r>
            <w:r w:rsidR="008D1B12" w:rsidRPr="000A0B60">
              <w:rPr>
                <w:rFonts w:ascii="Times New Roman" w:eastAsia="GHEA Grapalat" w:hAnsi="Times New Roman" w:cs="Times New Roman"/>
                <w:sz w:val="16"/>
                <w:szCs w:val="16"/>
                <w:lang w:val="en-US"/>
              </w:rPr>
              <w:t>.</w:t>
            </w:r>
          </w:p>
          <w:p w14:paraId="4134C972"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2120E126"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056A3444"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978" w:type="dxa"/>
            <w:vMerge w:val="restart"/>
            <w:shd w:val="clear" w:color="auto" w:fill="auto"/>
          </w:tcPr>
          <w:p w14:paraId="5663D6CA" w14:textId="2D2C40E1"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6942" w:type="dxa"/>
            <w:gridSpan w:val="7"/>
            <w:shd w:val="clear" w:color="auto" w:fill="auto"/>
          </w:tcPr>
          <w:p w14:paraId="4F33E52A" w14:textId="4C63DB82"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244" w:type="dxa"/>
            <w:shd w:val="clear" w:color="auto" w:fill="auto"/>
          </w:tcPr>
          <w:p w14:paraId="14EB57AC" w14:textId="0E4A450F"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070" w:type="dxa"/>
            <w:shd w:val="clear" w:color="auto" w:fill="auto"/>
          </w:tcPr>
          <w:p w14:paraId="238F2C0A" w14:textId="41D71A96"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1100" w:type="dxa"/>
          </w:tcPr>
          <w:p w14:paraId="46994B35" w14:textId="6D69C3C7" w:rsidR="00CF2E1E" w:rsidRPr="000A0B60" w:rsidRDefault="00C45870"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160" w:type="dxa"/>
          </w:tcPr>
          <w:p w14:paraId="01E7065A" w14:textId="4A0244B5"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CF2E1E" w:rsidRPr="000A0B60" w14:paraId="6D6B53D2" w14:textId="77777777" w:rsidTr="00337EE3">
        <w:trPr>
          <w:trHeight w:val="20"/>
        </w:trPr>
        <w:tc>
          <w:tcPr>
            <w:tcW w:w="1799" w:type="dxa"/>
            <w:vMerge/>
            <w:shd w:val="clear" w:color="auto" w:fill="auto"/>
          </w:tcPr>
          <w:p w14:paraId="5CD6832F"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978" w:type="dxa"/>
            <w:vMerge/>
            <w:shd w:val="clear" w:color="auto" w:fill="auto"/>
          </w:tcPr>
          <w:p w14:paraId="2C739AEF"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2" w:type="dxa"/>
            <w:shd w:val="clear" w:color="auto" w:fill="auto"/>
          </w:tcPr>
          <w:p w14:paraId="6A0B9C23" w14:textId="465E42FC"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3148" w:type="dxa"/>
            <w:gridSpan w:val="3"/>
            <w:shd w:val="clear" w:color="auto" w:fill="auto"/>
          </w:tcPr>
          <w:p w14:paraId="5A71D855" w14:textId="4D235857"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362" w:type="dxa"/>
            <w:shd w:val="clear" w:color="auto" w:fill="auto"/>
          </w:tcPr>
          <w:p w14:paraId="5C852B1D" w14:textId="7CF6D1E3" w:rsidR="00CF2E1E" w:rsidRPr="000A0B60" w:rsidRDefault="00D00E42"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530" w:type="dxa"/>
            <w:gridSpan w:val="2"/>
            <w:shd w:val="clear" w:color="auto" w:fill="auto"/>
          </w:tcPr>
          <w:p w14:paraId="7BD3E97F" w14:textId="22086A0E" w:rsidR="00CF2E1E" w:rsidRPr="000A0B60" w:rsidRDefault="006921B5"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244" w:type="dxa"/>
            <w:vMerge w:val="restart"/>
            <w:shd w:val="clear" w:color="auto" w:fill="auto"/>
          </w:tcPr>
          <w:p w14:paraId="03AE25EA" w14:textId="3AB86437" w:rsidR="009E0F86" w:rsidRPr="000A0B60" w:rsidRDefault="009E0F86" w:rsidP="00C44BA7">
            <w:pPr>
              <w:spacing w:line="240" w:lineRule="auto"/>
              <w:rPr>
                <w:rFonts w:ascii="Times New Roman" w:hAnsi="Times New Roman" w:cs="Times New Roman"/>
                <w:sz w:val="16"/>
                <w:szCs w:val="16"/>
                <w:lang w:val="en-US"/>
              </w:rPr>
            </w:pPr>
            <w:r w:rsidRPr="000A0B60">
              <w:rPr>
                <w:rFonts w:ascii="Times New Roman" w:eastAsia="GHEA Grapalat" w:hAnsi="Times New Roman" w:cs="Times New Roman"/>
                <w:sz w:val="16"/>
                <w:szCs w:val="16"/>
                <w:lang w:val="en-US"/>
              </w:rPr>
              <w:t xml:space="preserve">1. The methodology </w:t>
            </w:r>
            <w:r w:rsidR="00C44BA7">
              <w:rPr>
                <w:rFonts w:ascii="Times New Roman" w:hAnsi="Times New Roman" w:cs="Times New Roman"/>
                <w:sz w:val="16"/>
                <w:szCs w:val="16"/>
                <w:lang w:val="en-US"/>
              </w:rPr>
              <w:t>for</w:t>
            </w:r>
            <w:r w:rsidRPr="000A0B60">
              <w:rPr>
                <w:rFonts w:ascii="Times New Roman" w:hAnsi="Times New Roman" w:cs="Times New Roman"/>
                <w:sz w:val="16"/>
                <w:szCs w:val="16"/>
                <w:lang w:val="en-US"/>
              </w:rPr>
              <w:t xml:space="preserve"> assess</w:t>
            </w:r>
            <w:r w:rsidR="00C44BA7">
              <w:rPr>
                <w:rFonts w:ascii="Times New Roman" w:hAnsi="Times New Roman" w:cs="Times New Roman"/>
                <w:sz w:val="16"/>
                <w:szCs w:val="16"/>
                <w:lang w:val="en-US"/>
              </w:rPr>
              <w:t>ing the impact of</w:t>
            </w:r>
            <w:r w:rsidRPr="000A0B60">
              <w:rPr>
                <w:rFonts w:ascii="Times New Roman" w:hAnsi="Times New Roman" w:cs="Times New Roman"/>
                <w:sz w:val="16"/>
                <w:szCs w:val="16"/>
                <w:lang w:val="en-US"/>
              </w:rPr>
              <w:t xml:space="preserve"> the fight against corruption and </w:t>
            </w:r>
            <w:r w:rsidR="00C44BA7">
              <w:rPr>
                <w:rFonts w:ascii="Times New Roman" w:hAnsi="Times New Roman" w:cs="Times New Roman"/>
                <w:sz w:val="16"/>
                <w:szCs w:val="16"/>
                <w:lang w:val="en-US"/>
              </w:rPr>
              <w:t>implementing public opinion surveys</w:t>
            </w:r>
            <w:r w:rsidRPr="000A0B60">
              <w:rPr>
                <w:rFonts w:ascii="Times New Roman" w:hAnsi="Times New Roman" w:cs="Times New Roman"/>
                <w:sz w:val="16"/>
                <w:szCs w:val="16"/>
                <w:lang w:val="en-US"/>
              </w:rPr>
              <w:t xml:space="preserve"> </w:t>
            </w:r>
            <w:r w:rsidR="00C44BA7">
              <w:rPr>
                <w:rFonts w:ascii="Times New Roman" w:hAnsi="Times New Roman" w:cs="Times New Roman"/>
                <w:sz w:val="16"/>
                <w:szCs w:val="16"/>
                <w:lang w:val="en-US"/>
              </w:rPr>
              <w:t>has been</w:t>
            </w:r>
            <w:r w:rsidRPr="000A0B60">
              <w:rPr>
                <w:rFonts w:ascii="Times New Roman" w:hAnsi="Times New Roman" w:cs="Times New Roman"/>
                <w:sz w:val="16"/>
                <w:szCs w:val="16"/>
                <w:lang w:val="en-US"/>
              </w:rPr>
              <w:t xml:space="preserve"> approved by the </w:t>
            </w:r>
            <w:r w:rsidR="00C44BA7">
              <w:rPr>
                <w:rFonts w:ascii="Times New Roman" w:hAnsi="Times New Roman" w:cs="Times New Roman"/>
                <w:sz w:val="16"/>
                <w:szCs w:val="16"/>
                <w:lang w:val="en-US"/>
              </w:rPr>
              <w:t xml:space="preserve">relevant </w:t>
            </w:r>
            <w:r w:rsidRPr="000A0B60">
              <w:rPr>
                <w:rFonts w:ascii="Times New Roman" w:hAnsi="Times New Roman" w:cs="Times New Roman"/>
                <w:sz w:val="16"/>
                <w:szCs w:val="16"/>
                <w:lang w:val="en-US"/>
              </w:rPr>
              <w:t xml:space="preserve">legal act and </w:t>
            </w:r>
            <w:r w:rsidR="003D4F09">
              <w:rPr>
                <w:rFonts w:ascii="Times New Roman" w:hAnsi="Times New Roman" w:cs="Times New Roman"/>
                <w:sz w:val="16"/>
                <w:szCs w:val="16"/>
                <w:lang w:val="en-US"/>
              </w:rPr>
              <w:t>put into practice</w:t>
            </w:r>
            <w:r w:rsidRPr="000A0B60">
              <w:rPr>
                <w:rFonts w:ascii="Times New Roman" w:hAnsi="Times New Roman" w:cs="Times New Roman"/>
                <w:sz w:val="16"/>
                <w:szCs w:val="16"/>
                <w:lang w:val="en-US"/>
              </w:rPr>
              <w:t>.</w:t>
            </w:r>
          </w:p>
          <w:p w14:paraId="4AF13EA0" w14:textId="0E7E7895" w:rsidR="009E0F86" w:rsidRPr="000A0B60" w:rsidRDefault="009E0F86" w:rsidP="00C44BA7">
            <w:pPr>
              <w:spacing w:line="240" w:lineRule="auto"/>
              <w:rPr>
                <w:rFonts w:ascii="Times New Roman" w:hAnsi="Times New Roman" w:cs="Times New Roman"/>
                <w:sz w:val="16"/>
                <w:szCs w:val="16"/>
                <w:lang w:val="en-US"/>
              </w:rPr>
            </w:pPr>
            <w:r w:rsidRPr="000A0B60">
              <w:rPr>
                <w:rFonts w:ascii="Times New Roman" w:eastAsia="GHEA Grapalat" w:hAnsi="Times New Roman" w:cs="Times New Roman"/>
                <w:sz w:val="16"/>
                <w:szCs w:val="16"/>
                <w:lang w:val="en-US"/>
              </w:rPr>
              <w:t xml:space="preserve">2. The legal regulations </w:t>
            </w:r>
            <w:r w:rsidR="00C44BA7">
              <w:rPr>
                <w:rFonts w:ascii="Times New Roman" w:eastAsia="GHEA Grapalat" w:hAnsi="Times New Roman" w:cs="Times New Roman"/>
                <w:sz w:val="16"/>
                <w:szCs w:val="16"/>
                <w:lang w:val="en-US"/>
              </w:rPr>
              <w:t>on executing regular</w:t>
            </w:r>
            <w:r w:rsidRPr="000A0B60">
              <w:rPr>
                <w:rFonts w:ascii="Times New Roman" w:eastAsia="GHEA Grapalat" w:hAnsi="Times New Roman" w:cs="Times New Roman"/>
                <w:sz w:val="16"/>
                <w:szCs w:val="16"/>
                <w:lang w:val="en-US"/>
              </w:rPr>
              <w:t xml:space="preserve"> surveys </w:t>
            </w:r>
            <w:r w:rsidR="00C44BA7">
              <w:rPr>
                <w:rFonts w:ascii="Times New Roman" w:eastAsia="GHEA Grapalat" w:hAnsi="Times New Roman" w:cs="Times New Roman"/>
                <w:sz w:val="16"/>
                <w:szCs w:val="16"/>
                <w:lang w:val="en-US"/>
              </w:rPr>
              <w:t xml:space="preserve">and </w:t>
            </w:r>
            <w:r w:rsidR="00C44BA7" w:rsidRPr="000A0B60">
              <w:rPr>
                <w:rFonts w:ascii="Times New Roman" w:eastAsia="GHEA Grapalat" w:hAnsi="Times New Roman" w:cs="Times New Roman"/>
                <w:sz w:val="16"/>
                <w:szCs w:val="16"/>
                <w:lang w:val="en-US"/>
              </w:rPr>
              <w:t xml:space="preserve">the </w:t>
            </w:r>
            <w:r w:rsidR="00C44BA7">
              <w:rPr>
                <w:rFonts w:ascii="Times New Roman" w:eastAsia="GHEA Grapalat" w:hAnsi="Times New Roman" w:cs="Times New Roman"/>
                <w:sz w:val="16"/>
                <w:szCs w:val="16"/>
                <w:lang w:val="en-US"/>
              </w:rPr>
              <w:t xml:space="preserve">relevant </w:t>
            </w:r>
            <w:r w:rsidR="00C44BA7" w:rsidRPr="000A0B60">
              <w:rPr>
                <w:rFonts w:ascii="Times New Roman" w:eastAsia="GHEA Grapalat" w:hAnsi="Times New Roman" w:cs="Times New Roman"/>
                <w:sz w:val="16"/>
                <w:szCs w:val="16"/>
                <w:lang w:val="en-US"/>
              </w:rPr>
              <w:t xml:space="preserve">authorized body </w:t>
            </w:r>
            <w:r w:rsidRPr="000A0B60">
              <w:rPr>
                <w:rFonts w:ascii="Times New Roman" w:eastAsia="GHEA Grapalat" w:hAnsi="Times New Roman" w:cs="Times New Roman"/>
                <w:sz w:val="16"/>
                <w:szCs w:val="16"/>
                <w:lang w:val="en-US"/>
              </w:rPr>
              <w:t xml:space="preserve">are established by the legal act. </w:t>
            </w:r>
          </w:p>
          <w:p w14:paraId="750033C3" w14:textId="5C22FF55" w:rsidR="00CF2E1E" w:rsidRPr="000A0B60" w:rsidRDefault="009E0F86" w:rsidP="00C44BA7">
            <w:pPr>
              <w:spacing w:line="240" w:lineRule="auto"/>
              <w:rPr>
                <w:rFonts w:ascii="Times New Roman" w:hAnsi="Times New Roman" w:cs="Times New Roman"/>
                <w:sz w:val="16"/>
                <w:szCs w:val="16"/>
                <w:lang w:val="en-US"/>
              </w:rPr>
            </w:pPr>
            <w:r w:rsidRPr="000A0B60">
              <w:rPr>
                <w:rFonts w:ascii="Times New Roman" w:hAnsi="Times New Roman" w:cs="Times New Roman"/>
                <w:sz w:val="16"/>
                <w:szCs w:val="16"/>
                <w:lang w:val="en-US"/>
              </w:rPr>
              <w:lastRenderedPageBreak/>
              <w:t xml:space="preserve">3. A survey </w:t>
            </w:r>
            <w:r w:rsidR="00C44BA7" w:rsidRPr="000A0B60">
              <w:rPr>
                <w:rFonts w:ascii="Times New Roman" w:hAnsi="Times New Roman" w:cs="Times New Roman"/>
                <w:sz w:val="16"/>
                <w:szCs w:val="16"/>
                <w:lang w:val="en-US"/>
              </w:rPr>
              <w:t xml:space="preserve">to assess the impact </w:t>
            </w:r>
            <w:r w:rsidR="003D4F09">
              <w:rPr>
                <w:rFonts w:ascii="Times New Roman" w:hAnsi="Times New Roman" w:cs="Times New Roman"/>
                <w:sz w:val="16"/>
                <w:szCs w:val="16"/>
                <w:lang w:val="en-US"/>
              </w:rPr>
              <w:t xml:space="preserve">of </w:t>
            </w:r>
            <w:r w:rsidR="00C44BA7" w:rsidRPr="000A0B60">
              <w:rPr>
                <w:rFonts w:ascii="Times New Roman" w:hAnsi="Times New Roman" w:cs="Times New Roman"/>
                <w:sz w:val="16"/>
                <w:szCs w:val="16"/>
                <w:lang w:val="en-US"/>
              </w:rPr>
              <w:t>and public perception</w:t>
            </w:r>
            <w:r w:rsidR="003D4F09">
              <w:rPr>
                <w:rFonts w:ascii="Times New Roman" w:hAnsi="Times New Roman" w:cs="Times New Roman"/>
                <w:sz w:val="16"/>
                <w:szCs w:val="16"/>
                <w:lang w:val="en-US"/>
              </w:rPr>
              <w:t>s</w:t>
            </w:r>
            <w:r w:rsidR="00C44BA7" w:rsidRPr="000A0B60">
              <w:rPr>
                <w:rFonts w:ascii="Times New Roman" w:hAnsi="Times New Roman" w:cs="Times New Roman"/>
                <w:sz w:val="16"/>
                <w:szCs w:val="16"/>
                <w:lang w:val="en-US"/>
              </w:rPr>
              <w:t xml:space="preserve"> o</w:t>
            </w:r>
            <w:r w:rsidR="003D4F09">
              <w:rPr>
                <w:rFonts w:ascii="Times New Roman" w:hAnsi="Times New Roman" w:cs="Times New Roman"/>
                <w:sz w:val="16"/>
                <w:szCs w:val="16"/>
                <w:lang w:val="en-US"/>
              </w:rPr>
              <w:t>n</w:t>
            </w:r>
            <w:r w:rsidR="00C44BA7" w:rsidRPr="000A0B60">
              <w:rPr>
                <w:rFonts w:ascii="Times New Roman" w:hAnsi="Times New Roman" w:cs="Times New Roman"/>
                <w:sz w:val="16"/>
                <w:szCs w:val="16"/>
                <w:lang w:val="en-US"/>
              </w:rPr>
              <w:t xml:space="preserve"> </w:t>
            </w:r>
            <w:r w:rsidR="00AC0EE0" w:rsidRPr="00D00D23">
              <w:rPr>
                <w:rFonts w:ascii="Times New Roman" w:eastAsia="GHEA Grapalat" w:hAnsi="Times New Roman" w:cs="Times New Roman"/>
                <w:sz w:val="16"/>
                <w:szCs w:val="16"/>
                <w:lang w:val="en-US"/>
              </w:rPr>
              <w:t>anti-corruption efforts</w:t>
            </w:r>
            <w:r w:rsidR="00C44BA7" w:rsidRPr="000A0B60">
              <w:rPr>
                <w:rFonts w:ascii="Times New Roman" w:hAnsi="Times New Roman" w:cs="Times New Roman"/>
                <w:sz w:val="16"/>
                <w:szCs w:val="16"/>
                <w:lang w:val="en-US"/>
              </w:rPr>
              <w:t xml:space="preserve"> </w:t>
            </w:r>
            <w:r w:rsidRPr="000A0B60">
              <w:rPr>
                <w:rFonts w:ascii="Times New Roman" w:hAnsi="Times New Roman" w:cs="Times New Roman"/>
                <w:sz w:val="16"/>
                <w:szCs w:val="16"/>
                <w:lang w:val="en-US"/>
              </w:rPr>
              <w:t>is conducted</w:t>
            </w:r>
            <w:r w:rsidR="003D4F09">
              <w:rPr>
                <w:rFonts w:ascii="Times New Roman" w:hAnsi="Times New Roman" w:cs="Times New Roman"/>
                <w:sz w:val="16"/>
                <w:szCs w:val="16"/>
                <w:lang w:val="en-US"/>
              </w:rPr>
              <w:t xml:space="preserve"> at least annually;</w:t>
            </w:r>
            <w:r w:rsidRPr="000A0B60">
              <w:rPr>
                <w:rFonts w:ascii="Times New Roman" w:hAnsi="Times New Roman" w:cs="Times New Roman"/>
                <w:sz w:val="16"/>
                <w:szCs w:val="16"/>
                <w:lang w:val="en-US"/>
              </w:rPr>
              <w:t xml:space="preserve"> its results are summarized in the annual report</w:t>
            </w:r>
            <w:r w:rsidR="003D4F09">
              <w:rPr>
                <w:rFonts w:ascii="Times New Roman" w:hAnsi="Times New Roman" w:cs="Times New Roman"/>
                <w:sz w:val="16"/>
                <w:szCs w:val="16"/>
                <w:lang w:val="en-US"/>
              </w:rPr>
              <w:t>s</w:t>
            </w:r>
            <w:r w:rsidRPr="000A0B60">
              <w:rPr>
                <w:rFonts w:ascii="Times New Roman" w:hAnsi="Times New Roman" w:cs="Times New Roman"/>
                <w:sz w:val="16"/>
                <w:szCs w:val="16"/>
                <w:lang w:val="en-US"/>
              </w:rPr>
              <w:t xml:space="preserve"> on monitoring and evaluation of the anti-corruption strategy.</w:t>
            </w:r>
          </w:p>
        </w:tc>
        <w:tc>
          <w:tcPr>
            <w:tcW w:w="1070" w:type="dxa"/>
            <w:vMerge w:val="restart"/>
            <w:shd w:val="clear" w:color="auto" w:fill="auto"/>
          </w:tcPr>
          <w:p w14:paraId="23CEC2E4" w14:textId="387BFA2F" w:rsidR="00CF2E1E" w:rsidRPr="000A0B60" w:rsidRDefault="005B1445" w:rsidP="005F287C">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lastRenderedPageBreak/>
              <w:t>Available</w:t>
            </w:r>
            <w:r w:rsidR="004C32B8" w:rsidRPr="000A0B60">
              <w:rPr>
                <w:rFonts w:ascii="Times New Roman" w:eastAsia="GHEA Grapalat" w:hAnsi="Times New Roman" w:cs="Times New Roman"/>
                <w:sz w:val="16"/>
                <w:szCs w:val="16"/>
                <w:lang w:val="en-US"/>
              </w:rPr>
              <w:t xml:space="preserve"> legal acts</w:t>
            </w:r>
          </w:p>
          <w:p w14:paraId="47EAE569" w14:textId="71A25DC8" w:rsidR="00CF2E1E" w:rsidRPr="000A0B60" w:rsidRDefault="002D014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Annual report on monitoring and evaluation</w:t>
            </w:r>
          </w:p>
          <w:p w14:paraId="196FCCFB"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711778DF"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100" w:type="dxa"/>
            <w:vMerge w:val="restart"/>
          </w:tcPr>
          <w:p w14:paraId="2C84EBFD" w14:textId="7ACAA86D" w:rsidR="00CF2E1E" w:rsidRPr="000A0B60" w:rsidRDefault="009A3A96"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tc>
        <w:tc>
          <w:tcPr>
            <w:tcW w:w="1160" w:type="dxa"/>
            <w:vMerge w:val="restart"/>
          </w:tcPr>
          <w:p w14:paraId="025E0ED3" w14:textId="5D5288C4" w:rsidR="00CF2E1E" w:rsidRPr="000A0B60" w:rsidRDefault="00B6470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Corruption Prevention Commission (upon consent)</w:t>
            </w:r>
          </w:p>
        </w:tc>
      </w:tr>
      <w:tr w:rsidR="00CF2E1E" w:rsidRPr="000A0B60" w14:paraId="2BBFD02E" w14:textId="77777777" w:rsidTr="00337EE3">
        <w:trPr>
          <w:trHeight w:val="20"/>
        </w:trPr>
        <w:tc>
          <w:tcPr>
            <w:tcW w:w="1799" w:type="dxa"/>
            <w:vMerge/>
            <w:shd w:val="clear" w:color="auto" w:fill="auto"/>
          </w:tcPr>
          <w:p w14:paraId="497B8EB6"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978" w:type="dxa"/>
            <w:vMerge w:val="restart"/>
            <w:shd w:val="clear" w:color="auto" w:fill="auto"/>
          </w:tcPr>
          <w:p w14:paraId="477C9D98" w14:textId="155DB13A" w:rsidR="00CF2E1E" w:rsidRPr="000A0B60" w:rsidRDefault="00F77C8A"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Regular surveys to assess the impact and public perception of </w:t>
            </w:r>
            <w:r w:rsidR="00AC0EE0" w:rsidRPr="00D00D23">
              <w:rPr>
                <w:rFonts w:ascii="Times New Roman" w:eastAsia="GHEA Grapalat" w:hAnsi="Times New Roman" w:cs="Times New Roman"/>
                <w:sz w:val="16"/>
                <w:szCs w:val="16"/>
                <w:lang w:val="en-US"/>
              </w:rPr>
              <w:t xml:space="preserve">anti-corruption efforts </w:t>
            </w:r>
            <w:r w:rsidRPr="000A0B60">
              <w:rPr>
                <w:rFonts w:ascii="Times New Roman" w:eastAsia="GHEA Grapalat" w:hAnsi="Times New Roman" w:cs="Times New Roman"/>
                <w:sz w:val="16"/>
                <w:szCs w:val="16"/>
                <w:lang w:val="en-US"/>
              </w:rPr>
              <w:t>are not conducted, and there is no methodology for conducting such surveys.</w:t>
            </w:r>
          </w:p>
        </w:tc>
        <w:tc>
          <w:tcPr>
            <w:tcW w:w="902" w:type="dxa"/>
            <w:shd w:val="clear" w:color="auto" w:fill="auto"/>
          </w:tcPr>
          <w:p w14:paraId="12B69814"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540" w:type="dxa"/>
            <w:gridSpan w:val="2"/>
            <w:shd w:val="clear" w:color="auto" w:fill="auto"/>
          </w:tcPr>
          <w:p w14:paraId="01F4F22A"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608" w:type="dxa"/>
            <w:shd w:val="clear" w:color="auto" w:fill="auto"/>
          </w:tcPr>
          <w:p w14:paraId="2CFADFE5"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362" w:type="dxa"/>
            <w:shd w:val="clear" w:color="auto" w:fill="auto"/>
          </w:tcPr>
          <w:p w14:paraId="2F6C153C"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530" w:type="dxa"/>
            <w:gridSpan w:val="2"/>
            <w:shd w:val="clear" w:color="auto" w:fill="auto"/>
          </w:tcPr>
          <w:p w14:paraId="60775C63"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2244" w:type="dxa"/>
            <w:vMerge/>
            <w:shd w:val="clear" w:color="auto" w:fill="auto"/>
          </w:tcPr>
          <w:p w14:paraId="5E2027A4"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70" w:type="dxa"/>
            <w:vMerge/>
            <w:shd w:val="clear" w:color="auto" w:fill="auto"/>
          </w:tcPr>
          <w:p w14:paraId="129DAB14"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00" w:type="dxa"/>
            <w:vMerge/>
          </w:tcPr>
          <w:p w14:paraId="45B8D257"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60" w:type="dxa"/>
            <w:vMerge/>
          </w:tcPr>
          <w:p w14:paraId="5E6A36A9"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48024BF4" w14:textId="77777777" w:rsidTr="00337EE3">
        <w:trPr>
          <w:trHeight w:val="20"/>
        </w:trPr>
        <w:tc>
          <w:tcPr>
            <w:tcW w:w="1799" w:type="dxa"/>
            <w:vMerge/>
            <w:shd w:val="clear" w:color="auto" w:fill="auto"/>
          </w:tcPr>
          <w:p w14:paraId="78A245EE"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978" w:type="dxa"/>
            <w:vMerge/>
            <w:shd w:val="clear" w:color="auto" w:fill="auto"/>
          </w:tcPr>
          <w:p w14:paraId="0461B7C5"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2" w:type="dxa"/>
            <w:shd w:val="clear" w:color="auto" w:fill="auto"/>
          </w:tcPr>
          <w:p w14:paraId="33D3C13B"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540" w:type="dxa"/>
            <w:gridSpan w:val="2"/>
            <w:shd w:val="clear" w:color="auto" w:fill="auto"/>
          </w:tcPr>
          <w:p w14:paraId="5DA8C4E8" w14:textId="77777777" w:rsidR="00CF2E1E" w:rsidRPr="000A0B60" w:rsidRDefault="00CF2E1E" w:rsidP="005F287C">
            <w:pPr>
              <w:spacing w:line="240" w:lineRule="auto"/>
              <w:rPr>
                <w:rFonts w:ascii="Times New Roman" w:eastAsia="GHEA Grapalat" w:hAnsi="Times New Roman" w:cs="Times New Roman"/>
                <w:i/>
                <w:sz w:val="16"/>
                <w:szCs w:val="16"/>
                <w:lang w:val="en-US"/>
              </w:rPr>
            </w:pPr>
          </w:p>
        </w:tc>
        <w:tc>
          <w:tcPr>
            <w:tcW w:w="1608" w:type="dxa"/>
            <w:shd w:val="clear" w:color="auto" w:fill="auto"/>
          </w:tcPr>
          <w:p w14:paraId="6A4D428D" w14:textId="0E78E0E6" w:rsidR="003F2CCD" w:rsidRPr="000A0B60" w:rsidRDefault="00104810" w:rsidP="00C44BA7">
            <w:pPr>
              <w:spacing w:line="240" w:lineRule="auto"/>
              <w:rPr>
                <w:rFonts w:ascii="Times New Roman" w:hAnsi="Times New Roman" w:cs="Times New Roman"/>
                <w:sz w:val="16"/>
                <w:szCs w:val="16"/>
                <w:lang w:val="en-US"/>
              </w:rPr>
            </w:pPr>
            <w:r>
              <w:rPr>
                <w:rFonts w:ascii="Times New Roman" w:eastAsia="GHEA Grapalat" w:hAnsi="Times New Roman" w:cs="Times New Roman"/>
                <w:sz w:val="16"/>
                <w:szCs w:val="16"/>
                <w:lang w:val="en-US"/>
              </w:rPr>
              <w:t>A</w:t>
            </w:r>
            <w:r w:rsidR="003F2CCD" w:rsidRPr="000A0B60">
              <w:rPr>
                <w:rFonts w:ascii="Times New Roman" w:eastAsia="GHEA Grapalat" w:hAnsi="Times New Roman" w:cs="Times New Roman"/>
                <w:sz w:val="16"/>
                <w:szCs w:val="16"/>
                <w:lang w:val="en-US"/>
              </w:rPr>
              <w:t xml:space="preserve"> methodology is developed </w:t>
            </w:r>
            <w:r w:rsidR="003F2CCD" w:rsidRPr="000A0B60">
              <w:rPr>
                <w:rFonts w:ascii="Times New Roman" w:hAnsi="Times New Roman" w:cs="Times New Roman"/>
                <w:sz w:val="16"/>
                <w:szCs w:val="16"/>
                <w:lang w:val="en-US"/>
              </w:rPr>
              <w:t xml:space="preserve">to </w:t>
            </w:r>
            <w:r w:rsidR="000821FB" w:rsidRPr="000A0B60">
              <w:rPr>
                <w:rFonts w:ascii="Times New Roman" w:hAnsi="Times New Roman" w:cs="Times New Roman"/>
                <w:sz w:val="16"/>
                <w:szCs w:val="16"/>
                <w:lang w:val="en-US"/>
              </w:rPr>
              <w:t>assess</w:t>
            </w:r>
            <w:r w:rsidR="003F2CCD" w:rsidRPr="000A0B60">
              <w:rPr>
                <w:rFonts w:ascii="Times New Roman" w:hAnsi="Times New Roman" w:cs="Times New Roman"/>
                <w:sz w:val="16"/>
                <w:szCs w:val="16"/>
                <w:lang w:val="en-US"/>
              </w:rPr>
              <w:t xml:space="preserve"> the </w:t>
            </w:r>
            <w:r w:rsidRPr="000A0B60">
              <w:rPr>
                <w:rFonts w:ascii="Times New Roman" w:hAnsi="Times New Roman" w:cs="Times New Roman"/>
                <w:sz w:val="16"/>
                <w:szCs w:val="16"/>
                <w:lang w:val="en-US"/>
              </w:rPr>
              <w:t xml:space="preserve">impact </w:t>
            </w:r>
            <w:r>
              <w:rPr>
                <w:rFonts w:ascii="Times New Roman" w:hAnsi="Times New Roman" w:cs="Times New Roman"/>
                <w:sz w:val="16"/>
                <w:szCs w:val="16"/>
                <w:lang w:val="en-US"/>
              </w:rPr>
              <w:t xml:space="preserve">of the </w:t>
            </w:r>
            <w:r w:rsidR="003F2CCD" w:rsidRPr="000A0B60">
              <w:rPr>
                <w:rFonts w:ascii="Times New Roman" w:hAnsi="Times New Roman" w:cs="Times New Roman"/>
                <w:sz w:val="16"/>
                <w:szCs w:val="16"/>
                <w:lang w:val="en-US"/>
              </w:rPr>
              <w:t xml:space="preserve">fight against corruption, </w:t>
            </w:r>
            <w:r>
              <w:rPr>
                <w:rFonts w:ascii="Times New Roman" w:hAnsi="Times New Roman" w:cs="Times New Roman"/>
                <w:sz w:val="16"/>
                <w:szCs w:val="16"/>
                <w:lang w:val="en-US"/>
              </w:rPr>
              <w:t>including</w:t>
            </w:r>
            <w:r w:rsidR="003F2CCD" w:rsidRPr="000A0B60">
              <w:rPr>
                <w:rFonts w:ascii="Times New Roman" w:hAnsi="Times New Roman" w:cs="Times New Roman"/>
                <w:sz w:val="16"/>
                <w:szCs w:val="16"/>
                <w:lang w:val="en-US"/>
              </w:rPr>
              <w:t xml:space="preserve"> </w:t>
            </w:r>
            <w:r w:rsidR="003F2CCD" w:rsidRPr="000A0B60">
              <w:rPr>
                <w:rFonts w:ascii="Times New Roman" w:hAnsi="Times New Roman" w:cs="Times New Roman"/>
                <w:sz w:val="16"/>
                <w:szCs w:val="16"/>
                <w:lang w:val="en-US"/>
              </w:rPr>
              <w:lastRenderedPageBreak/>
              <w:t xml:space="preserve">the impact of anti-corruption </w:t>
            </w:r>
            <w:r w:rsidR="00AC0EE0">
              <w:rPr>
                <w:rFonts w:ascii="Times New Roman" w:hAnsi="Times New Roman" w:cs="Times New Roman"/>
                <w:sz w:val="16"/>
                <w:szCs w:val="16"/>
                <w:lang w:val="en-US"/>
              </w:rPr>
              <w:t>actions</w:t>
            </w:r>
            <w:r w:rsidR="003F2CCD" w:rsidRPr="000A0B60">
              <w:rPr>
                <w:rFonts w:ascii="Times New Roman" w:hAnsi="Times New Roman" w:cs="Times New Roman"/>
                <w:sz w:val="16"/>
                <w:szCs w:val="16"/>
                <w:lang w:val="en-US"/>
              </w:rPr>
              <w:t xml:space="preserve">. </w:t>
            </w:r>
          </w:p>
          <w:p w14:paraId="4159B6CC" w14:textId="60696752" w:rsidR="00CF2E1E" w:rsidRPr="000A0B60" w:rsidRDefault="00104810" w:rsidP="005F287C">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L</w:t>
            </w:r>
            <w:r w:rsidR="003F2CCD" w:rsidRPr="000A0B60">
              <w:rPr>
                <w:rFonts w:ascii="Times New Roman" w:eastAsia="GHEA Grapalat" w:hAnsi="Times New Roman" w:cs="Times New Roman"/>
                <w:sz w:val="16"/>
                <w:szCs w:val="16"/>
                <w:lang w:val="en-US"/>
              </w:rPr>
              <w:t xml:space="preserve">egal regulations </w:t>
            </w:r>
            <w:r w:rsidRPr="000A0B60">
              <w:rPr>
                <w:rFonts w:ascii="Times New Roman" w:eastAsia="GHEA Grapalat" w:hAnsi="Times New Roman" w:cs="Times New Roman"/>
                <w:sz w:val="16"/>
                <w:szCs w:val="16"/>
                <w:lang w:val="en-US"/>
              </w:rPr>
              <w:t>are developed</w:t>
            </w:r>
            <w:r>
              <w:rPr>
                <w:rFonts w:ascii="Times New Roman" w:eastAsia="GHEA Grapalat" w:hAnsi="Times New Roman" w:cs="Times New Roman"/>
                <w:sz w:val="16"/>
                <w:szCs w:val="16"/>
                <w:lang w:val="en-US"/>
              </w:rPr>
              <w:t xml:space="preserve"> to execute</w:t>
            </w:r>
            <w:r w:rsidR="003F2CCD" w:rsidRPr="000A0B60">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regular</w:t>
            </w:r>
            <w:r w:rsidR="003F2CCD" w:rsidRPr="000A0B60">
              <w:rPr>
                <w:rFonts w:ascii="Times New Roman" w:eastAsia="GHEA Grapalat" w:hAnsi="Times New Roman" w:cs="Times New Roman"/>
                <w:sz w:val="16"/>
                <w:szCs w:val="16"/>
                <w:lang w:val="en-US"/>
              </w:rPr>
              <w:t xml:space="preserve"> surveys and defin</w:t>
            </w:r>
            <w:r>
              <w:rPr>
                <w:rFonts w:ascii="Times New Roman" w:eastAsia="GHEA Grapalat" w:hAnsi="Times New Roman" w:cs="Times New Roman"/>
                <w:sz w:val="16"/>
                <w:szCs w:val="16"/>
                <w:lang w:val="en-US"/>
              </w:rPr>
              <w:t>e</w:t>
            </w:r>
            <w:r w:rsidR="003F2CCD" w:rsidRPr="000A0B60">
              <w:rPr>
                <w:rFonts w:ascii="Times New Roman" w:eastAsia="GHEA Grapalat" w:hAnsi="Times New Roman" w:cs="Times New Roman"/>
                <w:sz w:val="16"/>
                <w:szCs w:val="16"/>
                <w:lang w:val="en-US"/>
              </w:rPr>
              <w:t xml:space="preserve"> the </w:t>
            </w:r>
            <w:r w:rsidR="00C44BA7">
              <w:rPr>
                <w:rFonts w:ascii="Times New Roman" w:eastAsia="GHEA Grapalat" w:hAnsi="Times New Roman" w:cs="Times New Roman"/>
                <w:sz w:val="16"/>
                <w:szCs w:val="16"/>
                <w:lang w:val="en-US"/>
              </w:rPr>
              <w:t xml:space="preserve">relevant </w:t>
            </w:r>
            <w:r w:rsidR="00C44BA7" w:rsidRPr="000A0B60">
              <w:rPr>
                <w:rFonts w:ascii="Times New Roman" w:eastAsia="GHEA Grapalat" w:hAnsi="Times New Roman" w:cs="Times New Roman"/>
                <w:sz w:val="16"/>
                <w:szCs w:val="16"/>
                <w:lang w:val="en-US"/>
              </w:rPr>
              <w:t xml:space="preserve">authorized </w:t>
            </w:r>
            <w:r w:rsidR="003F2CCD" w:rsidRPr="000A0B60">
              <w:rPr>
                <w:rFonts w:ascii="Times New Roman" w:eastAsia="GHEA Grapalat" w:hAnsi="Times New Roman" w:cs="Times New Roman"/>
                <w:sz w:val="16"/>
                <w:szCs w:val="16"/>
                <w:lang w:val="en-US"/>
              </w:rPr>
              <w:t>body.</w:t>
            </w:r>
          </w:p>
        </w:tc>
        <w:tc>
          <w:tcPr>
            <w:tcW w:w="1362" w:type="dxa"/>
            <w:shd w:val="clear" w:color="auto" w:fill="auto"/>
          </w:tcPr>
          <w:p w14:paraId="406AA3AA" w14:textId="39C7C6EA" w:rsidR="00CF2E1E" w:rsidRPr="000A0B60" w:rsidRDefault="003F2CCD" w:rsidP="00C44BA7">
            <w:pPr>
              <w:spacing w:line="240" w:lineRule="auto"/>
              <w:rPr>
                <w:sz w:val="16"/>
                <w:szCs w:val="16"/>
                <w:lang w:val="en-US"/>
              </w:rPr>
            </w:pPr>
            <w:r w:rsidRPr="000A0B60">
              <w:rPr>
                <w:rFonts w:ascii="Times New Roman" w:eastAsia="GHEA Grapalat" w:hAnsi="Times New Roman" w:cs="Times New Roman"/>
                <w:sz w:val="16"/>
                <w:szCs w:val="16"/>
                <w:lang w:val="en-US"/>
              </w:rPr>
              <w:lastRenderedPageBreak/>
              <w:t xml:space="preserve">The methodology </w:t>
            </w:r>
            <w:r w:rsidR="00C44BA7">
              <w:rPr>
                <w:rFonts w:ascii="Times New Roman" w:hAnsi="Times New Roman" w:cs="Times New Roman"/>
                <w:sz w:val="16"/>
                <w:szCs w:val="16"/>
                <w:lang w:val="en-US"/>
              </w:rPr>
              <w:t>for</w:t>
            </w:r>
            <w:r w:rsidR="00C44BA7" w:rsidRPr="000A0B60">
              <w:rPr>
                <w:rFonts w:ascii="Times New Roman" w:hAnsi="Times New Roman" w:cs="Times New Roman"/>
                <w:sz w:val="16"/>
                <w:szCs w:val="16"/>
                <w:lang w:val="en-US"/>
              </w:rPr>
              <w:t xml:space="preserve"> assess</w:t>
            </w:r>
            <w:r w:rsidR="00C44BA7">
              <w:rPr>
                <w:rFonts w:ascii="Times New Roman" w:hAnsi="Times New Roman" w:cs="Times New Roman"/>
                <w:sz w:val="16"/>
                <w:szCs w:val="16"/>
                <w:lang w:val="en-US"/>
              </w:rPr>
              <w:t>ing</w:t>
            </w:r>
            <w:r w:rsidR="00C44BA7" w:rsidRPr="000A0B60">
              <w:rPr>
                <w:rFonts w:ascii="Times New Roman" w:hAnsi="Times New Roman" w:cs="Times New Roman"/>
                <w:sz w:val="16"/>
                <w:szCs w:val="16"/>
                <w:lang w:val="en-US"/>
              </w:rPr>
              <w:t xml:space="preserve"> the impact </w:t>
            </w:r>
            <w:r w:rsidR="00C44BA7">
              <w:rPr>
                <w:rFonts w:ascii="Times New Roman" w:hAnsi="Times New Roman" w:cs="Times New Roman"/>
                <w:sz w:val="16"/>
                <w:szCs w:val="16"/>
                <w:lang w:val="en-US"/>
              </w:rPr>
              <w:t xml:space="preserve">of the </w:t>
            </w:r>
            <w:r w:rsidR="00C44BA7" w:rsidRPr="000A0B60">
              <w:rPr>
                <w:rFonts w:ascii="Times New Roman" w:hAnsi="Times New Roman" w:cs="Times New Roman"/>
                <w:sz w:val="16"/>
                <w:szCs w:val="16"/>
                <w:lang w:val="en-US"/>
              </w:rPr>
              <w:t xml:space="preserve">fight against corruption, </w:t>
            </w:r>
            <w:r w:rsidR="00C44BA7">
              <w:rPr>
                <w:rFonts w:ascii="Times New Roman" w:hAnsi="Times New Roman" w:cs="Times New Roman"/>
                <w:sz w:val="16"/>
                <w:szCs w:val="16"/>
                <w:lang w:val="en-US"/>
              </w:rPr>
              <w:t>including</w:t>
            </w:r>
            <w:r w:rsidR="00C44BA7" w:rsidRPr="000A0B60">
              <w:rPr>
                <w:rFonts w:ascii="Times New Roman" w:hAnsi="Times New Roman" w:cs="Times New Roman"/>
                <w:sz w:val="16"/>
                <w:szCs w:val="16"/>
                <w:lang w:val="en-US"/>
              </w:rPr>
              <w:t xml:space="preserve"> the impact of anti-</w:t>
            </w:r>
            <w:r w:rsidR="00C44BA7" w:rsidRPr="000A0B60">
              <w:rPr>
                <w:rFonts w:ascii="Times New Roman" w:hAnsi="Times New Roman" w:cs="Times New Roman"/>
                <w:sz w:val="16"/>
                <w:szCs w:val="16"/>
                <w:lang w:val="en-US"/>
              </w:rPr>
              <w:lastRenderedPageBreak/>
              <w:t xml:space="preserve">corruption </w:t>
            </w:r>
            <w:r w:rsidR="00AC0EE0">
              <w:rPr>
                <w:rFonts w:ascii="Times New Roman" w:hAnsi="Times New Roman" w:cs="Times New Roman"/>
                <w:sz w:val="16"/>
                <w:szCs w:val="16"/>
                <w:lang w:val="en-US"/>
              </w:rPr>
              <w:t>actions</w:t>
            </w:r>
            <w:r w:rsidR="00C44BA7" w:rsidRPr="000A0B60">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is approved</w:t>
            </w:r>
            <w:r w:rsidRPr="000A0B60">
              <w:rPr>
                <w:rFonts w:ascii="Times New Roman" w:hAnsi="Times New Roman" w:cs="Times New Roman"/>
                <w:sz w:val="16"/>
                <w:szCs w:val="16"/>
                <w:lang w:val="en-US"/>
              </w:rPr>
              <w:t>.</w:t>
            </w:r>
            <w:r w:rsidRPr="000A0B60">
              <w:rPr>
                <w:sz w:val="16"/>
                <w:szCs w:val="16"/>
                <w:lang w:val="en-US"/>
              </w:rPr>
              <w:t xml:space="preserve"> </w:t>
            </w:r>
            <w:r w:rsidRPr="000A0B60">
              <w:rPr>
                <w:rFonts w:ascii="Times New Roman" w:eastAsia="GHEA Grapalat" w:hAnsi="Times New Roman" w:cs="Times New Roman"/>
                <w:sz w:val="16"/>
                <w:szCs w:val="16"/>
                <w:lang w:val="en-US"/>
              </w:rPr>
              <w:t xml:space="preserve">The legal regulations </w:t>
            </w:r>
            <w:r w:rsidR="00C44BA7">
              <w:rPr>
                <w:rFonts w:ascii="Times New Roman" w:eastAsia="GHEA Grapalat" w:hAnsi="Times New Roman" w:cs="Times New Roman"/>
                <w:sz w:val="16"/>
                <w:szCs w:val="16"/>
                <w:lang w:val="en-US"/>
              </w:rPr>
              <w:t>on the</w:t>
            </w:r>
            <w:r w:rsidR="000821FB" w:rsidRPr="000A0B60">
              <w:rPr>
                <w:rFonts w:ascii="Times New Roman" w:eastAsia="GHEA Grapalat" w:hAnsi="Times New Roman" w:cs="Times New Roman"/>
                <w:sz w:val="16"/>
                <w:szCs w:val="16"/>
                <w:lang w:val="en-US"/>
              </w:rPr>
              <w:t xml:space="preserve"> </w:t>
            </w:r>
            <w:r w:rsidRPr="000A0B60">
              <w:rPr>
                <w:rFonts w:ascii="Times New Roman" w:eastAsia="GHEA Grapalat" w:hAnsi="Times New Roman" w:cs="Times New Roman"/>
                <w:sz w:val="16"/>
                <w:szCs w:val="16"/>
                <w:lang w:val="en-US"/>
              </w:rPr>
              <w:t>surveys are adopted, and the body authorized to conduct them is defined.</w:t>
            </w:r>
          </w:p>
        </w:tc>
        <w:tc>
          <w:tcPr>
            <w:tcW w:w="1530" w:type="dxa"/>
            <w:gridSpan w:val="2"/>
            <w:shd w:val="clear" w:color="auto" w:fill="auto"/>
          </w:tcPr>
          <w:p w14:paraId="561593F6"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2244" w:type="dxa"/>
            <w:vMerge/>
            <w:shd w:val="clear" w:color="auto" w:fill="auto"/>
          </w:tcPr>
          <w:p w14:paraId="14DA3117"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70" w:type="dxa"/>
            <w:vMerge/>
            <w:shd w:val="clear" w:color="auto" w:fill="auto"/>
          </w:tcPr>
          <w:p w14:paraId="119A0857"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00" w:type="dxa"/>
            <w:vMerge/>
          </w:tcPr>
          <w:p w14:paraId="5D3EA1EF"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60" w:type="dxa"/>
            <w:vMerge/>
          </w:tcPr>
          <w:p w14:paraId="46D72DBB"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5A153B60" w14:textId="77777777" w:rsidTr="003D4F09">
        <w:trPr>
          <w:trHeight w:val="20"/>
        </w:trPr>
        <w:tc>
          <w:tcPr>
            <w:tcW w:w="3777" w:type="dxa"/>
            <w:gridSpan w:val="2"/>
            <w:shd w:val="clear" w:color="auto" w:fill="FFD965"/>
          </w:tcPr>
          <w:p w14:paraId="1B28B47F" w14:textId="050F89F4" w:rsidR="00CF2E1E" w:rsidRPr="000A0B60" w:rsidRDefault="00F26A33"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2516" w:type="dxa"/>
            <w:gridSpan w:val="11"/>
            <w:shd w:val="clear" w:color="auto" w:fill="FFD965"/>
          </w:tcPr>
          <w:p w14:paraId="03A13259" w14:textId="1A033127" w:rsidR="00CF2E1E" w:rsidRPr="000A0B60" w:rsidRDefault="001C7B57"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sz w:val="16"/>
                <w:szCs w:val="16"/>
                <w:lang w:val="en-US"/>
              </w:rPr>
              <w:t>Sources not prohibited by legislatio</w:t>
            </w:r>
            <w:r w:rsidR="00DA40BE" w:rsidRPr="000A0B60">
              <w:rPr>
                <w:rFonts w:ascii="Times New Roman" w:eastAsia="GHEA Grapalat" w:hAnsi="Times New Roman" w:cs="Times New Roman"/>
                <w:sz w:val="16"/>
                <w:szCs w:val="16"/>
                <w:lang w:val="en-US"/>
              </w:rPr>
              <w:t>n</w:t>
            </w:r>
          </w:p>
        </w:tc>
      </w:tr>
      <w:tr w:rsidR="00CF2E1E" w:rsidRPr="00280435" w14:paraId="1A50DC0A" w14:textId="77777777" w:rsidTr="003D4F09">
        <w:trPr>
          <w:trHeight w:val="20"/>
        </w:trPr>
        <w:tc>
          <w:tcPr>
            <w:tcW w:w="3777" w:type="dxa"/>
            <w:gridSpan w:val="2"/>
            <w:shd w:val="clear" w:color="auto" w:fill="B4C6E7"/>
          </w:tcPr>
          <w:p w14:paraId="7B93B0CE" w14:textId="0C3EEA93" w:rsidR="00CF2E1E" w:rsidRPr="00280435" w:rsidRDefault="00BE171C" w:rsidP="00280435">
            <w:pPr>
              <w:spacing w:before="160" w:line="240" w:lineRule="auto"/>
              <w:rPr>
                <w:rFonts w:ascii="Times New Roman" w:eastAsia="GHEA Grapalat" w:hAnsi="Times New Roman" w:cs="Times New Roman"/>
                <w:b/>
                <w:color w:val="000000"/>
                <w:sz w:val="16"/>
                <w:szCs w:val="16"/>
                <w:lang w:val="en-US"/>
              </w:rPr>
            </w:pPr>
            <w:r w:rsidRPr="00280435">
              <w:rPr>
                <w:rFonts w:ascii="Times New Roman" w:eastAsia="GHEA Grapalat" w:hAnsi="Times New Roman" w:cs="Times New Roman"/>
                <w:b/>
                <w:color w:val="000000"/>
                <w:sz w:val="16"/>
                <w:szCs w:val="16"/>
                <w:lang w:val="en-US"/>
              </w:rPr>
              <w:t>SPECIFIC OBJECTIVE</w:t>
            </w:r>
          </w:p>
        </w:tc>
        <w:tc>
          <w:tcPr>
            <w:tcW w:w="12516" w:type="dxa"/>
            <w:gridSpan w:val="11"/>
            <w:shd w:val="clear" w:color="auto" w:fill="B4C6E7"/>
          </w:tcPr>
          <w:p w14:paraId="5DC99B1F" w14:textId="5E360B86" w:rsidR="00CF2E1E" w:rsidRPr="00280435" w:rsidRDefault="00B04748" w:rsidP="00280435">
            <w:pPr>
              <w:spacing w:before="160" w:line="240" w:lineRule="auto"/>
              <w:rPr>
                <w:rFonts w:ascii="Times New Roman" w:eastAsia="GHEA Grapalat" w:hAnsi="Times New Roman" w:cs="Times New Roman"/>
                <w:b/>
                <w:color w:val="000000"/>
                <w:sz w:val="16"/>
                <w:szCs w:val="16"/>
                <w:lang w:val="en-US"/>
              </w:rPr>
            </w:pPr>
            <w:r w:rsidRPr="00280435">
              <w:rPr>
                <w:rFonts w:ascii="Times New Roman" w:eastAsia="GHEA Grapalat" w:hAnsi="Times New Roman" w:cs="Times New Roman"/>
                <w:b/>
                <w:color w:val="000000"/>
                <w:sz w:val="16"/>
                <w:szCs w:val="16"/>
                <w:lang w:val="en-US"/>
              </w:rPr>
              <w:t xml:space="preserve">5.2 </w:t>
            </w:r>
            <w:r w:rsidR="00360A1E" w:rsidRPr="00280435">
              <w:rPr>
                <w:rFonts w:ascii="Times New Roman" w:eastAsia="GHEA Grapalat" w:hAnsi="Times New Roman" w:cs="Times New Roman"/>
                <w:b/>
                <w:color w:val="000000"/>
                <w:sz w:val="16"/>
                <w:szCs w:val="16"/>
                <w:lang w:val="en-US"/>
              </w:rPr>
              <w:t>STRENGTHENING THE INSTITUTIONAL SYSTEM OF ANTI-CORRUPTION MONITORING AND EVALUATION</w:t>
            </w:r>
          </w:p>
        </w:tc>
      </w:tr>
      <w:tr w:rsidR="00CF2E1E" w:rsidRPr="000A0B60" w14:paraId="77A5D7D2" w14:textId="77777777" w:rsidTr="002D0143">
        <w:trPr>
          <w:trHeight w:val="350"/>
        </w:trPr>
        <w:tc>
          <w:tcPr>
            <w:tcW w:w="1799" w:type="dxa"/>
            <w:shd w:val="clear" w:color="auto" w:fill="FFE599"/>
          </w:tcPr>
          <w:p w14:paraId="2B163510" w14:textId="738EFF44" w:rsidR="00CF2E1E" w:rsidRPr="000A0B60" w:rsidRDefault="00F26A33"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494" w:type="dxa"/>
            <w:gridSpan w:val="12"/>
            <w:shd w:val="clear" w:color="auto" w:fill="FFE599"/>
          </w:tcPr>
          <w:p w14:paraId="0DFE80F4" w14:textId="3AB5A554" w:rsidR="00CF2E1E" w:rsidRPr="000A0B60" w:rsidRDefault="00DA40BE"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Other s</w:t>
            </w:r>
            <w:r w:rsidR="001C7B57" w:rsidRPr="000A0B60">
              <w:rPr>
                <w:rFonts w:ascii="Times New Roman" w:eastAsia="GHEA Grapalat" w:hAnsi="Times New Roman" w:cs="Times New Roman"/>
                <w:sz w:val="16"/>
                <w:szCs w:val="16"/>
                <w:lang w:val="en-US"/>
              </w:rPr>
              <w:t xml:space="preserve">ources not prohibited by legislation </w:t>
            </w:r>
          </w:p>
        </w:tc>
      </w:tr>
      <w:tr w:rsidR="00CF2E1E" w:rsidRPr="000A0B60" w14:paraId="0AB68B8F" w14:textId="77777777" w:rsidTr="00337EE3">
        <w:trPr>
          <w:trHeight w:val="20"/>
        </w:trPr>
        <w:tc>
          <w:tcPr>
            <w:tcW w:w="1799" w:type="dxa"/>
            <w:vMerge w:val="restart"/>
            <w:shd w:val="clear" w:color="auto" w:fill="auto"/>
          </w:tcPr>
          <w:p w14:paraId="4EA546E5" w14:textId="1C70A4AB" w:rsidR="00360A1E" w:rsidRPr="000A0B60" w:rsidRDefault="001B36C5" w:rsidP="005F287C">
            <w:pPr>
              <w:spacing w:line="240" w:lineRule="auto"/>
              <w:rPr>
                <w:rFonts w:ascii="Times New Roman" w:eastAsia="MS Mincho" w:hAnsi="Times New Roman" w:cs="Times New Roman"/>
                <w:b/>
                <w:sz w:val="16"/>
                <w:szCs w:val="16"/>
                <w:lang w:val="en-US"/>
              </w:rPr>
            </w:pPr>
            <w:r w:rsidRPr="000A0B60">
              <w:rPr>
                <w:rFonts w:ascii="Times New Roman" w:eastAsia="GHEA Grapalat" w:hAnsi="Times New Roman" w:cs="Times New Roman"/>
                <w:b/>
                <w:sz w:val="16"/>
                <w:szCs w:val="16"/>
                <w:lang w:val="en-US"/>
              </w:rPr>
              <w:t>Activity 5</w:t>
            </w:r>
            <w:r w:rsidR="00B04748" w:rsidRPr="000A0B60">
              <w:rPr>
                <w:rFonts w:ascii="Times New Roman" w:eastAsia="GHEA Grapalat" w:hAnsi="Times New Roman" w:cs="Times New Roman"/>
                <w:b/>
                <w:sz w:val="16"/>
                <w:szCs w:val="16"/>
                <w:lang w:val="en-US"/>
              </w:rPr>
              <w:t>.5</w:t>
            </w:r>
            <w:r w:rsidR="00B04748" w:rsidRPr="000A0B60">
              <w:rPr>
                <w:rFonts w:ascii="Times New Roman" w:eastAsia="MS Gothic" w:hAnsi="Times New Roman" w:cs="Times New Roman"/>
                <w:b/>
                <w:sz w:val="16"/>
                <w:szCs w:val="16"/>
                <w:lang w:val="en-US"/>
              </w:rPr>
              <w:t>․</w:t>
            </w:r>
          </w:p>
          <w:p w14:paraId="3055828F" w14:textId="78EEF59B" w:rsidR="00CF2E1E" w:rsidRPr="000A0B60" w:rsidRDefault="00360A1E"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Strengthen the capacity of anti-corruption program</w:t>
            </w:r>
            <w:r w:rsidR="00BA0021" w:rsidRPr="000A0B60">
              <w:rPr>
                <w:rFonts w:ascii="Times New Roman" w:eastAsia="GHEA Grapalat" w:hAnsi="Times New Roman" w:cs="Times New Roman"/>
                <w:sz w:val="16"/>
                <w:szCs w:val="16"/>
                <w:lang w:val="en-US"/>
              </w:rPr>
              <w:t xml:space="preserve"> officers</w:t>
            </w:r>
            <w:r w:rsidRPr="000A0B60">
              <w:rPr>
                <w:rFonts w:ascii="Times New Roman" w:eastAsia="GHEA Grapalat" w:hAnsi="Times New Roman" w:cs="Times New Roman"/>
                <w:sz w:val="16"/>
                <w:szCs w:val="16"/>
                <w:lang w:val="en-US"/>
              </w:rPr>
              <w:t xml:space="preserve"> by conducting trainings and developing guidelines</w:t>
            </w:r>
            <w:r w:rsidR="008D1B12" w:rsidRPr="000A0B60">
              <w:rPr>
                <w:rFonts w:ascii="Times New Roman" w:eastAsia="GHEA Grapalat" w:hAnsi="Times New Roman" w:cs="Times New Roman"/>
                <w:sz w:val="16"/>
                <w:szCs w:val="16"/>
                <w:lang w:val="en-US"/>
              </w:rPr>
              <w:t>.</w:t>
            </w:r>
          </w:p>
          <w:p w14:paraId="5B7E77BF" w14:textId="77777777" w:rsidR="00CF2E1E" w:rsidRPr="000A0B60" w:rsidRDefault="00CF2E1E" w:rsidP="005F287C">
            <w:pPr>
              <w:spacing w:line="240" w:lineRule="auto"/>
              <w:rPr>
                <w:rFonts w:ascii="Times New Roman" w:eastAsia="GHEA Grapalat" w:hAnsi="Times New Roman" w:cs="Times New Roman"/>
                <w:sz w:val="16"/>
                <w:szCs w:val="16"/>
                <w:lang w:val="en-US"/>
              </w:rPr>
            </w:pPr>
          </w:p>
          <w:p w14:paraId="1DC4C563"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978" w:type="dxa"/>
            <w:vMerge w:val="restart"/>
            <w:shd w:val="clear" w:color="auto" w:fill="auto"/>
          </w:tcPr>
          <w:p w14:paraId="20D52921" w14:textId="4707F2A5"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6942" w:type="dxa"/>
            <w:gridSpan w:val="7"/>
            <w:shd w:val="clear" w:color="auto" w:fill="auto"/>
          </w:tcPr>
          <w:p w14:paraId="2C979960" w14:textId="5A20763E"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244" w:type="dxa"/>
            <w:shd w:val="clear" w:color="auto" w:fill="auto"/>
          </w:tcPr>
          <w:p w14:paraId="4EE3CF2A" w14:textId="2F13750C"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070" w:type="dxa"/>
            <w:shd w:val="clear" w:color="auto" w:fill="auto"/>
          </w:tcPr>
          <w:p w14:paraId="148F6F8D" w14:textId="1D680670"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1100" w:type="dxa"/>
          </w:tcPr>
          <w:p w14:paraId="5DB74046" w14:textId="4EDE1EAE" w:rsidR="00CF2E1E" w:rsidRPr="000A0B60" w:rsidRDefault="00C45870"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160" w:type="dxa"/>
          </w:tcPr>
          <w:p w14:paraId="5A29A547" w14:textId="6BB73098"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CF2E1E" w:rsidRPr="000A0B60" w14:paraId="5FCF0B2A" w14:textId="77777777" w:rsidTr="00337EE3">
        <w:trPr>
          <w:trHeight w:val="20"/>
        </w:trPr>
        <w:tc>
          <w:tcPr>
            <w:tcW w:w="1799" w:type="dxa"/>
            <w:vMerge/>
            <w:shd w:val="clear" w:color="auto" w:fill="auto"/>
          </w:tcPr>
          <w:p w14:paraId="18149C9B"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978" w:type="dxa"/>
            <w:vMerge/>
            <w:shd w:val="clear" w:color="auto" w:fill="auto"/>
          </w:tcPr>
          <w:p w14:paraId="69C8ADDD"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2" w:type="dxa"/>
            <w:shd w:val="clear" w:color="auto" w:fill="auto"/>
          </w:tcPr>
          <w:p w14:paraId="52C2E308" w14:textId="16CD2884"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3148" w:type="dxa"/>
            <w:gridSpan w:val="3"/>
            <w:shd w:val="clear" w:color="auto" w:fill="auto"/>
          </w:tcPr>
          <w:p w14:paraId="198C8B64" w14:textId="1F2E30B7"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362" w:type="dxa"/>
            <w:shd w:val="clear" w:color="auto" w:fill="auto"/>
          </w:tcPr>
          <w:p w14:paraId="3FCC3ADE" w14:textId="3882DA8B" w:rsidR="00CF2E1E" w:rsidRPr="000A0B60" w:rsidRDefault="00D00E42"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530" w:type="dxa"/>
            <w:gridSpan w:val="2"/>
            <w:shd w:val="clear" w:color="auto" w:fill="auto"/>
          </w:tcPr>
          <w:p w14:paraId="18FB31B0" w14:textId="2A900EFB" w:rsidR="00CF2E1E" w:rsidRPr="000A0B60" w:rsidRDefault="006921B5"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244" w:type="dxa"/>
            <w:vMerge w:val="restart"/>
            <w:shd w:val="clear" w:color="auto" w:fill="auto"/>
          </w:tcPr>
          <w:p w14:paraId="601F4F39" w14:textId="5CDD1569" w:rsidR="00DB1A91" w:rsidRPr="000A0B60" w:rsidRDefault="00DB1A91" w:rsidP="00337EE3">
            <w:pPr>
              <w:spacing w:line="240" w:lineRule="auto"/>
              <w:rPr>
                <w:rFonts w:ascii="Times New Roman" w:hAnsi="Times New Roman" w:cs="Times New Roman"/>
                <w:sz w:val="16"/>
                <w:szCs w:val="16"/>
                <w:lang w:val="en-US"/>
              </w:rPr>
            </w:pPr>
            <w:r w:rsidRPr="000A0B60">
              <w:rPr>
                <w:rFonts w:ascii="Times New Roman" w:hAnsi="Times New Roman" w:cs="Times New Roman"/>
                <w:sz w:val="16"/>
                <w:szCs w:val="16"/>
                <w:lang w:val="en-US"/>
              </w:rPr>
              <w:t xml:space="preserve">1. The </w:t>
            </w:r>
            <w:r w:rsidR="002F17A3">
              <w:rPr>
                <w:rFonts w:ascii="Times New Roman" w:hAnsi="Times New Roman" w:cs="Times New Roman"/>
                <w:sz w:val="16"/>
                <w:szCs w:val="16"/>
                <w:lang w:val="en-US"/>
              </w:rPr>
              <w:t>needs</w:t>
            </w:r>
            <w:r w:rsidRPr="000A0B60">
              <w:rPr>
                <w:rFonts w:ascii="Times New Roman" w:hAnsi="Times New Roman" w:cs="Times New Roman"/>
                <w:sz w:val="16"/>
                <w:szCs w:val="16"/>
                <w:lang w:val="en-US"/>
              </w:rPr>
              <w:t xml:space="preserve"> of at least 80% of state and local government bodies responsible for anti-corruption programs have been </w:t>
            </w:r>
            <w:r w:rsidR="002F17A3">
              <w:rPr>
                <w:rFonts w:ascii="Times New Roman" w:hAnsi="Times New Roman" w:cs="Times New Roman"/>
                <w:sz w:val="16"/>
                <w:szCs w:val="16"/>
                <w:lang w:val="en-US"/>
              </w:rPr>
              <w:t>assessed</w:t>
            </w:r>
            <w:r w:rsidRPr="000A0B60">
              <w:rPr>
                <w:rFonts w:ascii="Times New Roman" w:hAnsi="Times New Roman" w:cs="Times New Roman"/>
                <w:sz w:val="16"/>
                <w:szCs w:val="16"/>
                <w:lang w:val="en-US"/>
              </w:rPr>
              <w:t>.</w:t>
            </w:r>
          </w:p>
          <w:p w14:paraId="1F9E00D4" w14:textId="03DFBD73" w:rsidR="00DD591C" w:rsidRPr="000A0B60" w:rsidRDefault="00DB1A91" w:rsidP="00DD591C">
            <w:pPr>
              <w:spacing w:line="240" w:lineRule="auto"/>
              <w:rPr>
                <w:rFonts w:ascii="Times New Roman" w:eastAsia="GHEA Grapalat" w:hAnsi="Times New Roman" w:cs="Times New Roman"/>
                <w:sz w:val="16"/>
                <w:szCs w:val="16"/>
                <w:lang w:val="en-US"/>
              </w:rPr>
            </w:pPr>
            <w:r w:rsidRPr="000A0B60">
              <w:rPr>
                <w:rFonts w:ascii="Times New Roman" w:hAnsi="Times New Roman" w:cs="Times New Roman"/>
                <w:sz w:val="16"/>
                <w:szCs w:val="16"/>
                <w:lang w:val="en-US"/>
              </w:rPr>
              <w:t xml:space="preserve">2. At least 80% of state bodies and local government bodies responsible for anti-corruption programs </w:t>
            </w:r>
            <w:r w:rsidR="00DD591C">
              <w:rPr>
                <w:rFonts w:ascii="Times New Roman" w:hAnsi="Times New Roman" w:cs="Times New Roman"/>
                <w:sz w:val="16"/>
                <w:szCs w:val="16"/>
                <w:lang w:val="en-US"/>
              </w:rPr>
              <w:t xml:space="preserve">have </w:t>
            </w:r>
            <w:r w:rsidRPr="000A0B60">
              <w:rPr>
                <w:rFonts w:ascii="Times New Roman" w:hAnsi="Times New Roman" w:cs="Times New Roman"/>
                <w:sz w:val="16"/>
                <w:szCs w:val="16"/>
                <w:lang w:val="en-US"/>
              </w:rPr>
              <w:t>participated in training</w:t>
            </w:r>
            <w:r w:rsidR="002F17A3">
              <w:rPr>
                <w:rFonts w:ascii="Times New Roman" w:hAnsi="Times New Roman" w:cs="Times New Roman"/>
                <w:sz w:val="16"/>
                <w:szCs w:val="16"/>
                <w:lang w:val="en-US"/>
              </w:rPr>
              <w:t>s with duration of</w:t>
            </w:r>
            <w:r w:rsidRPr="000A0B60">
              <w:rPr>
                <w:rFonts w:ascii="Times New Roman" w:hAnsi="Times New Roman" w:cs="Times New Roman"/>
                <w:sz w:val="16"/>
                <w:szCs w:val="16"/>
                <w:lang w:val="en-US"/>
              </w:rPr>
              <w:t xml:space="preserve"> </w:t>
            </w:r>
            <w:r w:rsidR="002F17A3">
              <w:rPr>
                <w:rFonts w:ascii="Times New Roman" w:eastAsia="GHEA Grapalat" w:hAnsi="Times New Roman" w:cs="Times New Roman"/>
                <w:sz w:val="16"/>
                <w:szCs w:val="16"/>
                <w:lang w:val="en-US"/>
              </w:rPr>
              <w:t>at least four</w:t>
            </w:r>
            <w:r w:rsidRPr="000A0B60">
              <w:rPr>
                <w:rFonts w:ascii="Times New Roman" w:eastAsia="GHEA Grapalat" w:hAnsi="Times New Roman" w:cs="Times New Roman"/>
                <w:sz w:val="16"/>
                <w:szCs w:val="16"/>
                <w:lang w:val="en-US"/>
              </w:rPr>
              <w:t xml:space="preserve"> academic hours. </w:t>
            </w:r>
            <w:r w:rsidR="00DD591C" w:rsidRPr="000A0B60">
              <w:rPr>
                <w:rFonts w:ascii="Times New Roman" w:eastAsia="GHEA Grapalat" w:hAnsi="Times New Roman" w:cs="Times New Roman"/>
                <w:sz w:val="16"/>
                <w:szCs w:val="16"/>
                <w:lang w:val="en-US"/>
              </w:rPr>
              <w:t>As a result of the knowledge post-t</w:t>
            </w:r>
            <w:r w:rsidR="00DD591C">
              <w:rPr>
                <w:rFonts w:ascii="Times New Roman" w:eastAsia="GHEA Grapalat" w:hAnsi="Times New Roman" w:cs="Times New Roman"/>
                <w:sz w:val="16"/>
                <w:szCs w:val="16"/>
                <w:lang w:val="en-US"/>
              </w:rPr>
              <w:t>est</w:t>
            </w:r>
            <w:r w:rsidR="00DD591C" w:rsidRPr="000A0B60">
              <w:rPr>
                <w:rFonts w:ascii="Times New Roman" w:eastAsia="GHEA Grapalat" w:hAnsi="Times New Roman" w:cs="Times New Roman"/>
                <w:sz w:val="16"/>
                <w:szCs w:val="16"/>
                <w:lang w:val="en-US"/>
              </w:rPr>
              <w:t>, the</w:t>
            </w:r>
            <w:r w:rsidR="00DD591C">
              <w:rPr>
                <w:rFonts w:ascii="Times New Roman" w:eastAsia="GHEA Grapalat" w:hAnsi="Times New Roman" w:cs="Times New Roman"/>
                <w:sz w:val="16"/>
                <w:szCs w:val="16"/>
                <w:lang w:val="en-US"/>
              </w:rPr>
              <w:t xml:space="preserve"> </w:t>
            </w:r>
            <w:r w:rsidR="00DD591C" w:rsidRPr="000A0B60">
              <w:rPr>
                <w:rFonts w:ascii="Times New Roman" w:eastAsia="GHEA Grapalat" w:hAnsi="Times New Roman" w:cs="Times New Roman"/>
                <w:sz w:val="16"/>
                <w:szCs w:val="16"/>
                <w:lang w:val="en-US"/>
              </w:rPr>
              <w:t xml:space="preserve">trainees demonstrated at least </w:t>
            </w:r>
            <w:r w:rsidR="00DD591C">
              <w:rPr>
                <w:rFonts w:ascii="Times New Roman" w:eastAsia="GHEA Grapalat" w:hAnsi="Times New Roman" w:cs="Times New Roman"/>
                <w:sz w:val="16"/>
                <w:szCs w:val="16"/>
                <w:lang w:val="en-US"/>
              </w:rPr>
              <w:t>9</w:t>
            </w:r>
            <w:r w:rsidR="00DD591C" w:rsidRPr="000A0B60">
              <w:rPr>
                <w:rFonts w:ascii="Times New Roman" w:eastAsia="GHEA Grapalat" w:hAnsi="Times New Roman" w:cs="Times New Roman"/>
                <w:sz w:val="16"/>
                <w:szCs w:val="16"/>
                <w:lang w:val="en-US"/>
              </w:rPr>
              <w:t>0% knowledge</w:t>
            </w:r>
            <w:r w:rsidR="00DD591C">
              <w:rPr>
                <w:rFonts w:ascii="Times New Roman" w:eastAsia="GHEA Grapalat" w:hAnsi="Times New Roman" w:cs="Times New Roman"/>
                <w:sz w:val="16"/>
                <w:szCs w:val="16"/>
                <w:lang w:val="en-US"/>
              </w:rPr>
              <w:t xml:space="preserve"> proficiency</w:t>
            </w:r>
            <w:r w:rsidR="00DD591C" w:rsidRPr="00B06F55">
              <w:rPr>
                <w:rFonts w:ascii="Times New Roman" w:eastAsia="GHEA Grapalat" w:hAnsi="Times New Roman" w:cs="Times New Roman"/>
                <w:sz w:val="16"/>
                <w:szCs w:val="16"/>
                <w:lang w:val="en-US"/>
              </w:rPr>
              <w:t>.</w:t>
            </w:r>
          </w:p>
          <w:p w14:paraId="18C2D95D" w14:textId="4431022D" w:rsidR="00CF2E1E" w:rsidRPr="000A0B60" w:rsidRDefault="00DB1A91" w:rsidP="00337EE3">
            <w:pPr>
              <w:spacing w:line="240" w:lineRule="auto"/>
              <w:rPr>
                <w:sz w:val="16"/>
                <w:szCs w:val="16"/>
                <w:lang w:val="en-US"/>
              </w:rPr>
            </w:pPr>
            <w:r w:rsidRPr="000A0B60">
              <w:rPr>
                <w:rFonts w:ascii="Times New Roman" w:hAnsi="Times New Roman" w:cs="Times New Roman"/>
                <w:sz w:val="16"/>
                <w:szCs w:val="16"/>
                <w:lang w:val="en-US"/>
              </w:rPr>
              <w:t>3. At least one guideline for anti-corruption program officers has been developed and approved.</w:t>
            </w:r>
          </w:p>
        </w:tc>
        <w:tc>
          <w:tcPr>
            <w:tcW w:w="1070" w:type="dxa"/>
            <w:vMerge w:val="restart"/>
            <w:shd w:val="clear" w:color="auto" w:fill="auto"/>
          </w:tcPr>
          <w:p w14:paraId="1A44EEE1" w14:textId="77777777" w:rsidR="002D0143" w:rsidRPr="000A0B60" w:rsidRDefault="002D014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Semi-annual and annual monitoring reports </w:t>
            </w:r>
          </w:p>
          <w:p w14:paraId="1C243D20" w14:textId="723AB1F0" w:rsidR="00CF2E1E" w:rsidRPr="000A0B60" w:rsidRDefault="00DD591C" w:rsidP="005F287C">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P</w:t>
            </w:r>
            <w:r w:rsidR="002D0143" w:rsidRPr="000A0B60">
              <w:rPr>
                <w:rFonts w:ascii="Times New Roman" w:eastAsia="GHEA Grapalat" w:hAnsi="Times New Roman" w:cs="Times New Roman"/>
                <w:sz w:val="16"/>
                <w:szCs w:val="16"/>
                <w:lang w:val="en-US"/>
              </w:rPr>
              <w:t xml:space="preserve">ublications </w:t>
            </w:r>
            <w:r>
              <w:rPr>
                <w:rFonts w:ascii="Times New Roman" w:eastAsia="GHEA Grapalat" w:hAnsi="Times New Roman" w:cs="Times New Roman"/>
                <w:sz w:val="16"/>
                <w:szCs w:val="16"/>
                <w:lang w:val="en-US"/>
              </w:rPr>
              <w:t xml:space="preserve">in the mass media </w:t>
            </w:r>
            <w:r w:rsidR="002D0143" w:rsidRPr="000A0B60">
              <w:rPr>
                <w:rFonts w:ascii="Times New Roman" w:eastAsia="GHEA Grapalat" w:hAnsi="Times New Roman" w:cs="Times New Roman"/>
                <w:sz w:val="16"/>
                <w:szCs w:val="16"/>
                <w:lang w:val="en-US"/>
              </w:rPr>
              <w:t xml:space="preserve">and </w:t>
            </w:r>
            <w:r w:rsidR="00403D25">
              <w:rPr>
                <w:rFonts w:ascii="Times New Roman" w:eastAsia="GHEA Grapalat" w:hAnsi="Times New Roman" w:cs="Times New Roman"/>
                <w:sz w:val="16"/>
                <w:szCs w:val="16"/>
                <w:lang w:val="en-US"/>
              </w:rPr>
              <w:t>social media platforms</w:t>
            </w:r>
          </w:p>
          <w:p w14:paraId="3549A721" w14:textId="7E657AA4" w:rsidR="00CF2E1E" w:rsidRPr="000A0B60" w:rsidRDefault="002D014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Availabl</w:t>
            </w:r>
            <w:r w:rsidR="00DD591C">
              <w:rPr>
                <w:rFonts w:ascii="Times New Roman" w:eastAsia="GHEA Grapalat" w:hAnsi="Times New Roman" w:cs="Times New Roman"/>
                <w:sz w:val="16"/>
                <w:szCs w:val="16"/>
                <w:lang w:val="en-US"/>
              </w:rPr>
              <w:t>e</w:t>
            </w:r>
            <w:r w:rsidRPr="000A0B60">
              <w:rPr>
                <w:rFonts w:ascii="Times New Roman" w:eastAsia="GHEA Grapalat" w:hAnsi="Times New Roman" w:cs="Times New Roman"/>
                <w:sz w:val="16"/>
                <w:szCs w:val="16"/>
                <w:lang w:val="en-US"/>
              </w:rPr>
              <w:t xml:space="preserve"> guidelines</w:t>
            </w:r>
          </w:p>
        </w:tc>
        <w:tc>
          <w:tcPr>
            <w:tcW w:w="1100" w:type="dxa"/>
            <w:vMerge w:val="restart"/>
          </w:tcPr>
          <w:p w14:paraId="659D60CC" w14:textId="2C192FEE" w:rsidR="00CF2E1E" w:rsidRPr="000A0B60" w:rsidRDefault="009A3A96"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tc>
        <w:tc>
          <w:tcPr>
            <w:tcW w:w="1160" w:type="dxa"/>
            <w:vMerge w:val="restart"/>
          </w:tcPr>
          <w:p w14:paraId="61975AB5" w14:textId="7C8BF163" w:rsidR="00CF2E1E" w:rsidRPr="000A0B60" w:rsidRDefault="002D014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State administration bodies</w:t>
            </w:r>
          </w:p>
          <w:p w14:paraId="067FC17A" w14:textId="291CAC8A" w:rsidR="00CF2E1E" w:rsidRPr="000A0B60" w:rsidRDefault="002D014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Office of the Prime Minister </w:t>
            </w:r>
          </w:p>
          <w:p w14:paraId="6E2E1220" w14:textId="34F22FC3" w:rsidR="00CF2E1E" w:rsidRPr="000A0B60" w:rsidRDefault="002D014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Office of the President of the Republic of Armenia</w:t>
            </w:r>
            <w:r w:rsidR="00A12891">
              <w:rPr>
                <w:rFonts w:ascii="Times New Roman" w:eastAsia="GHEA Grapalat" w:hAnsi="Times New Roman" w:cs="Times New Roman"/>
                <w:sz w:val="16"/>
                <w:szCs w:val="16"/>
                <w:lang w:val="en-US"/>
              </w:rPr>
              <w:t xml:space="preserve"> </w:t>
            </w:r>
            <w:r w:rsidR="00B64705" w:rsidRPr="000A0B60">
              <w:rPr>
                <w:rFonts w:ascii="Times New Roman" w:eastAsia="GHEA Grapalat" w:hAnsi="Times New Roman" w:cs="Times New Roman"/>
                <w:sz w:val="16"/>
                <w:szCs w:val="16"/>
                <w:lang w:val="en-US"/>
              </w:rPr>
              <w:t>(upon consent)</w:t>
            </w:r>
          </w:p>
          <w:p w14:paraId="787A474A" w14:textId="398FB5C2" w:rsidR="00CF2E1E" w:rsidRPr="000A0B60" w:rsidRDefault="00DD591C"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Staff </w:t>
            </w:r>
            <w:r>
              <w:rPr>
                <w:rFonts w:ascii="Times New Roman" w:eastAsia="GHEA Grapalat" w:hAnsi="Times New Roman" w:cs="Times New Roman"/>
                <w:sz w:val="16"/>
                <w:szCs w:val="16"/>
                <w:lang w:val="en-US"/>
              </w:rPr>
              <w:t xml:space="preserve">of the </w:t>
            </w:r>
            <w:r w:rsidR="002D0143" w:rsidRPr="000A0B60">
              <w:rPr>
                <w:rFonts w:ascii="Times New Roman" w:eastAsia="GHEA Grapalat" w:hAnsi="Times New Roman" w:cs="Times New Roman"/>
                <w:sz w:val="16"/>
                <w:szCs w:val="16"/>
                <w:lang w:val="en-US"/>
              </w:rPr>
              <w:t xml:space="preserve">National Assembly </w:t>
            </w:r>
            <w:r w:rsidR="00B64705" w:rsidRPr="000A0B60">
              <w:rPr>
                <w:rFonts w:ascii="Times New Roman" w:eastAsia="GHEA Grapalat" w:hAnsi="Times New Roman" w:cs="Times New Roman"/>
                <w:sz w:val="16"/>
                <w:szCs w:val="16"/>
                <w:lang w:val="en-US"/>
              </w:rPr>
              <w:t>(upon consent)</w:t>
            </w:r>
          </w:p>
          <w:p w14:paraId="060DD0DB" w14:textId="362F6088" w:rsidR="00CF2E1E" w:rsidRPr="000A0B60" w:rsidRDefault="00875FF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Independent and autonomous bodies</w:t>
            </w:r>
            <w:r w:rsidR="00A12891">
              <w:rPr>
                <w:rFonts w:ascii="Times New Roman" w:eastAsia="GHEA Grapalat" w:hAnsi="Times New Roman" w:cs="Times New Roman"/>
                <w:sz w:val="16"/>
                <w:szCs w:val="16"/>
                <w:lang w:val="en-US"/>
              </w:rPr>
              <w:t xml:space="preserve"> </w:t>
            </w:r>
            <w:r w:rsidR="00B64705" w:rsidRPr="000A0B60">
              <w:rPr>
                <w:rFonts w:ascii="Times New Roman" w:eastAsia="GHEA Grapalat" w:hAnsi="Times New Roman" w:cs="Times New Roman"/>
                <w:sz w:val="16"/>
                <w:szCs w:val="16"/>
                <w:lang w:val="en-US"/>
              </w:rPr>
              <w:t>(upon consent)</w:t>
            </w:r>
          </w:p>
          <w:p w14:paraId="5B12157C" w14:textId="52972270" w:rsidR="00CF2E1E" w:rsidRPr="000A0B60" w:rsidRDefault="00875FF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lastRenderedPageBreak/>
              <w:t xml:space="preserve">Local </w:t>
            </w:r>
            <w:r w:rsidR="00325085" w:rsidRPr="000A0B60">
              <w:rPr>
                <w:rFonts w:ascii="Times New Roman" w:eastAsia="GHEA Grapalat" w:hAnsi="Times New Roman" w:cs="Times New Roman"/>
                <w:sz w:val="16"/>
                <w:szCs w:val="16"/>
                <w:lang w:val="en-US"/>
              </w:rPr>
              <w:t>self-government</w:t>
            </w:r>
            <w:r w:rsidRPr="000A0B60">
              <w:rPr>
                <w:rFonts w:ascii="Times New Roman" w:eastAsia="GHEA Grapalat" w:hAnsi="Times New Roman" w:cs="Times New Roman"/>
                <w:sz w:val="16"/>
                <w:szCs w:val="16"/>
                <w:lang w:val="en-US"/>
              </w:rPr>
              <w:t xml:space="preserve"> bodies</w:t>
            </w:r>
            <w:r w:rsidR="00B04748" w:rsidRPr="000A0B60">
              <w:rPr>
                <w:rFonts w:ascii="Times New Roman" w:eastAsia="GHEA Grapalat" w:hAnsi="Times New Roman" w:cs="Times New Roman"/>
                <w:sz w:val="16"/>
                <w:szCs w:val="16"/>
                <w:lang w:val="en-US"/>
              </w:rPr>
              <w:t xml:space="preserve"> </w:t>
            </w:r>
            <w:r w:rsidR="00B64705" w:rsidRPr="000A0B60">
              <w:rPr>
                <w:rFonts w:ascii="Times New Roman" w:eastAsia="GHEA Grapalat" w:hAnsi="Times New Roman" w:cs="Times New Roman"/>
                <w:sz w:val="16"/>
                <w:szCs w:val="16"/>
                <w:lang w:val="en-US"/>
              </w:rPr>
              <w:t>(upon consent)</w:t>
            </w:r>
          </w:p>
        </w:tc>
      </w:tr>
      <w:tr w:rsidR="00CF2E1E" w:rsidRPr="000A0B60" w14:paraId="01BE3DCF" w14:textId="77777777" w:rsidTr="00337EE3">
        <w:trPr>
          <w:trHeight w:val="20"/>
        </w:trPr>
        <w:tc>
          <w:tcPr>
            <w:tcW w:w="1799" w:type="dxa"/>
            <w:vMerge/>
            <w:shd w:val="clear" w:color="auto" w:fill="auto"/>
          </w:tcPr>
          <w:p w14:paraId="24EC3149"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978" w:type="dxa"/>
            <w:vMerge w:val="restart"/>
            <w:shd w:val="clear" w:color="auto" w:fill="auto"/>
          </w:tcPr>
          <w:p w14:paraId="142B8DFF" w14:textId="107CEF83" w:rsidR="00BA0021" w:rsidRPr="000A0B60" w:rsidRDefault="002F17A3" w:rsidP="005F287C">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O</w:t>
            </w:r>
            <w:r w:rsidR="00BA0021" w:rsidRPr="000A0B60">
              <w:rPr>
                <w:rFonts w:ascii="Times New Roman" w:eastAsia="GHEA Grapalat" w:hAnsi="Times New Roman" w:cs="Times New Roman"/>
                <w:sz w:val="16"/>
                <w:szCs w:val="16"/>
                <w:lang w:val="en-US"/>
              </w:rPr>
              <w:t xml:space="preserve">nly one training was </w:t>
            </w:r>
            <w:r>
              <w:rPr>
                <w:rFonts w:ascii="Times New Roman" w:eastAsia="GHEA Grapalat" w:hAnsi="Times New Roman" w:cs="Times New Roman"/>
                <w:sz w:val="16"/>
                <w:szCs w:val="16"/>
                <w:lang w:val="en-US"/>
              </w:rPr>
              <w:t>held</w:t>
            </w:r>
            <w:r w:rsidR="00BA0021" w:rsidRPr="000A0B60">
              <w:rPr>
                <w:rFonts w:ascii="Times New Roman" w:eastAsia="GHEA Grapalat" w:hAnsi="Times New Roman" w:cs="Times New Roman"/>
                <w:sz w:val="16"/>
                <w:szCs w:val="16"/>
                <w:lang w:val="en-US"/>
              </w:rPr>
              <w:t xml:space="preserve"> for anti-corruption program officers</w:t>
            </w:r>
            <w:r w:rsidRPr="000A0B60">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i</w:t>
            </w:r>
            <w:r w:rsidRPr="000A0B60">
              <w:rPr>
                <w:rFonts w:ascii="Times New Roman" w:eastAsia="GHEA Grapalat" w:hAnsi="Times New Roman" w:cs="Times New Roman"/>
                <w:sz w:val="16"/>
                <w:szCs w:val="16"/>
                <w:lang w:val="en-US"/>
              </w:rPr>
              <w:t>n 2023</w:t>
            </w:r>
            <w:r w:rsidR="00BA0021" w:rsidRPr="000A0B60">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and there are no</w:t>
            </w:r>
            <w:r w:rsidR="00BA0021" w:rsidRPr="000A0B60">
              <w:rPr>
                <w:rFonts w:ascii="Times New Roman" w:eastAsia="GHEA Grapalat" w:hAnsi="Times New Roman" w:cs="Times New Roman"/>
                <w:sz w:val="16"/>
                <w:szCs w:val="16"/>
                <w:lang w:val="en-US"/>
              </w:rPr>
              <w:t xml:space="preserve"> guidelines </w:t>
            </w:r>
            <w:r>
              <w:rPr>
                <w:rFonts w:ascii="Times New Roman" w:eastAsia="GHEA Grapalat" w:hAnsi="Times New Roman" w:cs="Times New Roman"/>
                <w:sz w:val="16"/>
                <w:szCs w:val="16"/>
                <w:lang w:val="en-US"/>
              </w:rPr>
              <w:t>for their activities</w:t>
            </w:r>
            <w:r w:rsidR="00BA0021" w:rsidRPr="000A0B60">
              <w:rPr>
                <w:rFonts w:ascii="Times New Roman" w:eastAsia="GHEA Grapalat" w:hAnsi="Times New Roman" w:cs="Times New Roman"/>
                <w:sz w:val="16"/>
                <w:szCs w:val="16"/>
                <w:lang w:val="en-US"/>
              </w:rPr>
              <w:t>.</w:t>
            </w:r>
          </w:p>
        </w:tc>
        <w:tc>
          <w:tcPr>
            <w:tcW w:w="902" w:type="dxa"/>
            <w:shd w:val="clear" w:color="auto" w:fill="auto"/>
          </w:tcPr>
          <w:p w14:paraId="65F32642"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540" w:type="dxa"/>
            <w:gridSpan w:val="2"/>
            <w:shd w:val="clear" w:color="auto" w:fill="auto"/>
          </w:tcPr>
          <w:p w14:paraId="3C0F9BC7"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608" w:type="dxa"/>
            <w:shd w:val="clear" w:color="auto" w:fill="auto"/>
          </w:tcPr>
          <w:p w14:paraId="3DD7E70D"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362" w:type="dxa"/>
            <w:shd w:val="clear" w:color="auto" w:fill="auto"/>
          </w:tcPr>
          <w:p w14:paraId="1EC7BBAF"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530" w:type="dxa"/>
            <w:gridSpan w:val="2"/>
            <w:shd w:val="clear" w:color="auto" w:fill="auto"/>
          </w:tcPr>
          <w:p w14:paraId="6F77F9DE"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2244" w:type="dxa"/>
            <w:vMerge/>
            <w:shd w:val="clear" w:color="auto" w:fill="auto"/>
          </w:tcPr>
          <w:p w14:paraId="68B9BCEC"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70" w:type="dxa"/>
            <w:vMerge/>
            <w:shd w:val="clear" w:color="auto" w:fill="auto"/>
          </w:tcPr>
          <w:p w14:paraId="38918C91"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00" w:type="dxa"/>
            <w:vMerge/>
          </w:tcPr>
          <w:p w14:paraId="42CA608E"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60" w:type="dxa"/>
            <w:vMerge/>
          </w:tcPr>
          <w:p w14:paraId="68E7052B"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710B0E0A" w14:textId="77777777" w:rsidTr="00337EE3">
        <w:trPr>
          <w:trHeight w:val="20"/>
        </w:trPr>
        <w:tc>
          <w:tcPr>
            <w:tcW w:w="1799" w:type="dxa"/>
            <w:vMerge/>
            <w:shd w:val="clear" w:color="auto" w:fill="auto"/>
          </w:tcPr>
          <w:p w14:paraId="7A55D2FC"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978" w:type="dxa"/>
            <w:vMerge/>
            <w:shd w:val="clear" w:color="auto" w:fill="auto"/>
          </w:tcPr>
          <w:p w14:paraId="498C14DF"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2" w:type="dxa"/>
            <w:shd w:val="clear" w:color="auto" w:fill="auto"/>
          </w:tcPr>
          <w:p w14:paraId="1E097B11"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540" w:type="dxa"/>
            <w:gridSpan w:val="2"/>
            <w:shd w:val="clear" w:color="auto" w:fill="auto"/>
          </w:tcPr>
          <w:p w14:paraId="6CC2FCA9" w14:textId="2744D82E" w:rsidR="00CF2E1E" w:rsidRPr="000A0B60" w:rsidRDefault="002F17A3" w:rsidP="005F287C">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G</w:t>
            </w:r>
            <w:r w:rsidR="00BA0021" w:rsidRPr="000A0B60">
              <w:rPr>
                <w:rFonts w:ascii="Times New Roman" w:eastAsia="GHEA Grapalat" w:hAnsi="Times New Roman" w:cs="Times New Roman"/>
                <w:sz w:val="16"/>
                <w:szCs w:val="16"/>
                <w:lang w:val="en-US"/>
              </w:rPr>
              <w:t xml:space="preserve">uidelines for </w:t>
            </w:r>
            <w:r w:rsidRPr="000A0B60">
              <w:rPr>
                <w:rFonts w:ascii="Times New Roman" w:eastAsia="GHEA Grapalat" w:hAnsi="Times New Roman" w:cs="Times New Roman"/>
                <w:sz w:val="16"/>
                <w:szCs w:val="16"/>
                <w:lang w:val="en-US"/>
              </w:rPr>
              <w:t xml:space="preserve">the activities of </w:t>
            </w:r>
            <w:r w:rsidR="00BA0021" w:rsidRPr="000A0B60">
              <w:rPr>
                <w:rFonts w:ascii="Times New Roman" w:eastAsia="GHEA Grapalat" w:hAnsi="Times New Roman" w:cs="Times New Roman"/>
                <w:sz w:val="16"/>
                <w:szCs w:val="16"/>
                <w:lang w:val="en-US"/>
              </w:rPr>
              <w:t xml:space="preserve">anti-corruption program officers are developed, </w:t>
            </w:r>
            <w:r>
              <w:rPr>
                <w:rFonts w:ascii="Times New Roman" w:eastAsia="GHEA Grapalat" w:hAnsi="Times New Roman" w:cs="Times New Roman"/>
                <w:sz w:val="16"/>
                <w:szCs w:val="16"/>
                <w:lang w:val="en-US"/>
              </w:rPr>
              <w:t>disseminated,</w:t>
            </w:r>
            <w:r w:rsidR="00BA0021" w:rsidRPr="000A0B60">
              <w:rPr>
                <w:rFonts w:ascii="Times New Roman" w:eastAsia="GHEA Grapalat" w:hAnsi="Times New Roman" w:cs="Times New Roman"/>
                <w:sz w:val="16"/>
                <w:szCs w:val="16"/>
                <w:lang w:val="en-US"/>
              </w:rPr>
              <w:t xml:space="preserve"> and published.</w:t>
            </w:r>
          </w:p>
        </w:tc>
        <w:tc>
          <w:tcPr>
            <w:tcW w:w="1608" w:type="dxa"/>
            <w:shd w:val="clear" w:color="auto" w:fill="auto"/>
          </w:tcPr>
          <w:p w14:paraId="38A31ACA" w14:textId="4A154ABE" w:rsidR="00BA0021" w:rsidRPr="000A0B60" w:rsidRDefault="00BA0021" w:rsidP="00337EE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Trainings are conducted for anti-corruption program officers.</w:t>
            </w:r>
          </w:p>
          <w:p w14:paraId="041B92A1" w14:textId="63A7254C" w:rsidR="00CF2E1E" w:rsidRPr="000A0B60" w:rsidRDefault="00BA0021" w:rsidP="00337EE3">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Guidelines for the activities of anti-corruption program officers are approved.</w:t>
            </w:r>
          </w:p>
        </w:tc>
        <w:tc>
          <w:tcPr>
            <w:tcW w:w="1362" w:type="dxa"/>
            <w:shd w:val="clear" w:color="auto" w:fill="auto"/>
          </w:tcPr>
          <w:p w14:paraId="30D4D2A7"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530" w:type="dxa"/>
            <w:gridSpan w:val="2"/>
            <w:shd w:val="clear" w:color="auto" w:fill="auto"/>
          </w:tcPr>
          <w:p w14:paraId="6FA211EE"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2244" w:type="dxa"/>
            <w:vMerge/>
            <w:shd w:val="clear" w:color="auto" w:fill="auto"/>
          </w:tcPr>
          <w:p w14:paraId="3796B951"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70" w:type="dxa"/>
            <w:vMerge/>
            <w:shd w:val="clear" w:color="auto" w:fill="auto"/>
          </w:tcPr>
          <w:p w14:paraId="2C503ACF"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00" w:type="dxa"/>
            <w:vMerge/>
          </w:tcPr>
          <w:p w14:paraId="1CECDDA2"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60" w:type="dxa"/>
            <w:vMerge/>
          </w:tcPr>
          <w:p w14:paraId="45FF5FCD"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4513A25D" w14:textId="77777777" w:rsidTr="00DD591C">
        <w:trPr>
          <w:trHeight w:val="20"/>
        </w:trPr>
        <w:tc>
          <w:tcPr>
            <w:tcW w:w="1799" w:type="dxa"/>
            <w:shd w:val="clear" w:color="auto" w:fill="FFE599"/>
          </w:tcPr>
          <w:p w14:paraId="50269C47" w14:textId="728759FA" w:rsidR="00CF2E1E" w:rsidRPr="000A0B60" w:rsidRDefault="00F26A33"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494" w:type="dxa"/>
            <w:gridSpan w:val="12"/>
            <w:shd w:val="clear" w:color="auto" w:fill="FFE599"/>
          </w:tcPr>
          <w:p w14:paraId="7446395D" w14:textId="7C778742" w:rsidR="00CF2E1E" w:rsidRPr="000A0B60" w:rsidRDefault="00DA40BE"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Other sources not prohibited by legislation</w:t>
            </w:r>
          </w:p>
        </w:tc>
      </w:tr>
      <w:tr w:rsidR="00CF2E1E" w:rsidRPr="000A0B60" w14:paraId="4C80F264" w14:textId="77777777" w:rsidTr="002D0143">
        <w:trPr>
          <w:trHeight w:val="620"/>
        </w:trPr>
        <w:tc>
          <w:tcPr>
            <w:tcW w:w="1799" w:type="dxa"/>
            <w:vMerge w:val="restart"/>
            <w:shd w:val="clear" w:color="auto" w:fill="auto"/>
          </w:tcPr>
          <w:p w14:paraId="1D48B41C" w14:textId="04003213" w:rsidR="00CF2E1E" w:rsidRPr="000A0B60" w:rsidRDefault="001B36C5"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Activity 5</w:t>
            </w:r>
            <w:r w:rsidR="00B04748" w:rsidRPr="000A0B60">
              <w:rPr>
                <w:rFonts w:ascii="Times New Roman" w:eastAsia="GHEA Grapalat" w:hAnsi="Times New Roman" w:cs="Times New Roman"/>
                <w:b/>
                <w:sz w:val="16"/>
                <w:szCs w:val="16"/>
                <w:lang w:val="en-US"/>
              </w:rPr>
              <w:t>.6</w:t>
            </w:r>
          </w:p>
          <w:p w14:paraId="6D8D2571" w14:textId="10F3A9B1" w:rsidR="00CF2E1E" w:rsidRPr="000A0B60" w:rsidRDefault="006D06E0"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Provide a mechanism to coordinate the regular </w:t>
            </w:r>
            <w:r w:rsidR="00DD591C">
              <w:rPr>
                <w:rFonts w:ascii="Times New Roman" w:eastAsia="GHEA Grapalat" w:hAnsi="Times New Roman" w:cs="Times New Roman"/>
                <w:sz w:val="16"/>
                <w:szCs w:val="16"/>
                <w:lang w:val="en-US"/>
              </w:rPr>
              <w:t>activities</w:t>
            </w:r>
            <w:r w:rsidRPr="000A0B60">
              <w:rPr>
                <w:rFonts w:ascii="Times New Roman" w:eastAsia="GHEA Grapalat" w:hAnsi="Times New Roman" w:cs="Times New Roman"/>
                <w:sz w:val="16"/>
                <w:szCs w:val="16"/>
                <w:lang w:val="en-US"/>
              </w:rPr>
              <w:t xml:space="preserve"> of donors</w:t>
            </w:r>
            <w:r w:rsidR="008D1B12" w:rsidRPr="000A0B60">
              <w:rPr>
                <w:rFonts w:ascii="Times New Roman" w:eastAsia="GHEA Grapalat" w:hAnsi="Times New Roman" w:cs="Times New Roman"/>
                <w:sz w:val="16"/>
                <w:szCs w:val="16"/>
                <w:lang w:val="en-US"/>
              </w:rPr>
              <w:t>.</w:t>
            </w:r>
          </w:p>
        </w:tc>
        <w:tc>
          <w:tcPr>
            <w:tcW w:w="1978" w:type="dxa"/>
            <w:vMerge w:val="restart"/>
            <w:shd w:val="clear" w:color="auto" w:fill="auto"/>
          </w:tcPr>
          <w:p w14:paraId="5AE25A55" w14:textId="3D5EE9C2"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Baseline Data</w:t>
            </w:r>
          </w:p>
        </w:tc>
        <w:tc>
          <w:tcPr>
            <w:tcW w:w="6942" w:type="dxa"/>
            <w:gridSpan w:val="7"/>
            <w:shd w:val="clear" w:color="auto" w:fill="auto"/>
          </w:tcPr>
          <w:p w14:paraId="38B05981" w14:textId="03C7510B"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Performance Targets</w:t>
            </w:r>
          </w:p>
        </w:tc>
        <w:tc>
          <w:tcPr>
            <w:tcW w:w="2244" w:type="dxa"/>
            <w:shd w:val="clear" w:color="auto" w:fill="auto"/>
          </w:tcPr>
          <w:p w14:paraId="60666F8C" w14:textId="39E96A41" w:rsidR="00CF2E1E" w:rsidRPr="000A0B60" w:rsidRDefault="001B36C5"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Outcome Indicators (quantitative and qualitative)</w:t>
            </w:r>
          </w:p>
        </w:tc>
        <w:tc>
          <w:tcPr>
            <w:tcW w:w="1070" w:type="dxa"/>
            <w:shd w:val="clear" w:color="auto" w:fill="auto"/>
          </w:tcPr>
          <w:p w14:paraId="54D224DA" w14:textId="35DDF5CE"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Verification Means</w:t>
            </w:r>
          </w:p>
        </w:tc>
        <w:tc>
          <w:tcPr>
            <w:tcW w:w="1100" w:type="dxa"/>
          </w:tcPr>
          <w:p w14:paraId="1CDC949E" w14:textId="093D1349" w:rsidR="00CF2E1E" w:rsidRPr="000A0B60" w:rsidRDefault="00C45870"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Implementing Body</w:t>
            </w:r>
          </w:p>
        </w:tc>
        <w:tc>
          <w:tcPr>
            <w:tcW w:w="1160" w:type="dxa"/>
          </w:tcPr>
          <w:p w14:paraId="553E2792" w14:textId="676C81AB" w:rsidR="00CF2E1E" w:rsidRPr="000A0B60" w:rsidRDefault="00F26A33"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Co-Implementing Body</w:t>
            </w:r>
          </w:p>
        </w:tc>
      </w:tr>
      <w:tr w:rsidR="00CF2E1E" w:rsidRPr="000A0B60" w14:paraId="325A6B06" w14:textId="77777777" w:rsidTr="00832168">
        <w:trPr>
          <w:trHeight w:val="328"/>
        </w:trPr>
        <w:tc>
          <w:tcPr>
            <w:tcW w:w="1799" w:type="dxa"/>
            <w:vMerge/>
            <w:shd w:val="clear" w:color="auto" w:fill="auto"/>
          </w:tcPr>
          <w:p w14:paraId="09DFC4D1"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978" w:type="dxa"/>
            <w:vMerge/>
            <w:shd w:val="clear" w:color="auto" w:fill="auto"/>
          </w:tcPr>
          <w:p w14:paraId="688E3B46"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2" w:type="dxa"/>
            <w:shd w:val="clear" w:color="auto" w:fill="auto"/>
          </w:tcPr>
          <w:p w14:paraId="3384D2DC" w14:textId="7F71D17D"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2023</w:t>
            </w:r>
          </w:p>
        </w:tc>
        <w:tc>
          <w:tcPr>
            <w:tcW w:w="3148" w:type="dxa"/>
            <w:gridSpan w:val="3"/>
            <w:shd w:val="clear" w:color="auto" w:fill="auto"/>
          </w:tcPr>
          <w:p w14:paraId="099A0104" w14:textId="51BF1F6D" w:rsidR="00CF2E1E" w:rsidRPr="000A0B60" w:rsidRDefault="00D00E42"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2024</w:t>
            </w:r>
          </w:p>
        </w:tc>
        <w:tc>
          <w:tcPr>
            <w:tcW w:w="1362" w:type="dxa"/>
            <w:shd w:val="clear" w:color="auto" w:fill="auto"/>
          </w:tcPr>
          <w:p w14:paraId="7425A7AE" w14:textId="16C1EA71" w:rsidR="00CF2E1E" w:rsidRPr="000A0B60" w:rsidRDefault="00D00E42"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2025</w:t>
            </w:r>
          </w:p>
        </w:tc>
        <w:tc>
          <w:tcPr>
            <w:tcW w:w="1530" w:type="dxa"/>
            <w:gridSpan w:val="2"/>
            <w:shd w:val="clear" w:color="auto" w:fill="auto"/>
          </w:tcPr>
          <w:p w14:paraId="639EA503" w14:textId="2F394AFA" w:rsidR="00CF2E1E" w:rsidRPr="000A0B60" w:rsidRDefault="006921B5" w:rsidP="005F287C">
            <w:pPr>
              <w:tabs>
                <w:tab w:val="left" w:pos="795"/>
              </w:tabs>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2026</w:t>
            </w:r>
          </w:p>
        </w:tc>
        <w:tc>
          <w:tcPr>
            <w:tcW w:w="2244" w:type="dxa"/>
            <w:vMerge w:val="restart"/>
            <w:shd w:val="clear" w:color="auto" w:fill="auto"/>
          </w:tcPr>
          <w:p w14:paraId="20D3F0DC" w14:textId="1A6ABDEA" w:rsidR="00A3211D" w:rsidRPr="000A0B60" w:rsidRDefault="00A3211D" w:rsidP="00A3211D">
            <w:pPr>
              <w:rPr>
                <w:rFonts w:ascii="Times New Roman" w:hAnsi="Times New Roman" w:cs="Times New Roman"/>
                <w:sz w:val="16"/>
                <w:szCs w:val="16"/>
                <w:lang w:val="en-US"/>
              </w:rPr>
            </w:pPr>
            <w:r w:rsidRPr="000A0B60">
              <w:rPr>
                <w:rFonts w:ascii="Times New Roman" w:hAnsi="Times New Roman" w:cs="Times New Roman"/>
                <w:sz w:val="16"/>
                <w:szCs w:val="16"/>
                <w:lang w:val="en-US"/>
              </w:rPr>
              <w:t xml:space="preserve">1. The procedure and format for </w:t>
            </w:r>
            <w:r w:rsidR="00D8106A" w:rsidRPr="000A0B60">
              <w:rPr>
                <w:rFonts w:ascii="Times New Roman" w:hAnsi="Times New Roman" w:cs="Times New Roman"/>
                <w:sz w:val="16"/>
                <w:szCs w:val="16"/>
                <w:lang w:val="en-US"/>
              </w:rPr>
              <w:t>donor coordinati</w:t>
            </w:r>
            <w:r w:rsidR="00D8106A">
              <w:rPr>
                <w:rFonts w:ascii="Times New Roman" w:hAnsi="Times New Roman" w:cs="Times New Roman"/>
                <w:sz w:val="16"/>
                <w:szCs w:val="16"/>
                <w:lang w:val="en-US"/>
              </w:rPr>
              <w:t>on in the area of</w:t>
            </w:r>
            <w:r w:rsidR="00D8106A" w:rsidRPr="000A0B60">
              <w:rPr>
                <w:rFonts w:ascii="Times New Roman" w:hAnsi="Times New Roman" w:cs="Times New Roman"/>
                <w:sz w:val="16"/>
                <w:szCs w:val="16"/>
                <w:lang w:val="en-US"/>
              </w:rPr>
              <w:t xml:space="preserve"> </w:t>
            </w:r>
            <w:r w:rsidRPr="000A0B60">
              <w:rPr>
                <w:rFonts w:ascii="Times New Roman" w:hAnsi="Times New Roman" w:cs="Times New Roman"/>
                <w:sz w:val="16"/>
                <w:szCs w:val="16"/>
                <w:lang w:val="en-US"/>
              </w:rPr>
              <w:t xml:space="preserve">anti-corruption </w:t>
            </w:r>
            <w:r w:rsidR="00832168">
              <w:rPr>
                <w:rFonts w:ascii="Times New Roman" w:hAnsi="Times New Roman" w:cs="Times New Roman"/>
                <w:sz w:val="16"/>
                <w:szCs w:val="16"/>
                <w:lang w:val="en-US"/>
              </w:rPr>
              <w:t>have been</w:t>
            </w:r>
            <w:r w:rsidRPr="000A0B60">
              <w:rPr>
                <w:rFonts w:ascii="Times New Roman" w:hAnsi="Times New Roman" w:cs="Times New Roman"/>
                <w:sz w:val="16"/>
                <w:szCs w:val="16"/>
                <w:lang w:val="en-US"/>
              </w:rPr>
              <w:t xml:space="preserve"> approved by the relevant order of the RA Minister of Justice.</w:t>
            </w:r>
          </w:p>
          <w:p w14:paraId="5BE4172A" w14:textId="20338824" w:rsidR="00CF2E1E" w:rsidRPr="000A0B60" w:rsidRDefault="00A3211D" w:rsidP="00A3211D">
            <w:pPr>
              <w:pBdr>
                <w:top w:val="nil"/>
                <w:left w:val="nil"/>
                <w:bottom w:val="nil"/>
                <w:right w:val="nil"/>
                <w:between w:val="nil"/>
              </w:pBdr>
              <w:tabs>
                <w:tab w:val="left" w:pos="316"/>
                <w:tab w:val="left" w:pos="436"/>
              </w:tabs>
              <w:spacing w:line="240" w:lineRule="auto"/>
              <w:rPr>
                <w:rFonts w:ascii="Times New Roman" w:eastAsia="GHEA Grapalat" w:hAnsi="Times New Roman" w:cs="Times New Roman"/>
                <w:color w:val="000000"/>
                <w:sz w:val="16"/>
                <w:szCs w:val="16"/>
                <w:lang w:val="en-US"/>
              </w:rPr>
            </w:pPr>
            <w:r w:rsidRPr="000A0B60">
              <w:rPr>
                <w:rFonts w:ascii="Times New Roman" w:hAnsi="Times New Roman" w:cs="Times New Roman"/>
                <w:sz w:val="16"/>
                <w:szCs w:val="16"/>
                <w:lang w:val="en-US"/>
              </w:rPr>
              <w:t>2. After the approval of the aforementioned act, at least three</w:t>
            </w:r>
            <w:r w:rsidR="00D8106A">
              <w:rPr>
                <w:rFonts w:ascii="Times New Roman" w:hAnsi="Times New Roman" w:cs="Times New Roman"/>
                <w:sz w:val="16"/>
                <w:szCs w:val="16"/>
                <w:lang w:val="en-US"/>
              </w:rPr>
              <w:t xml:space="preserve"> donor</w:t>
            </w:r>
            <w:r w:rsidRPr="000A0B60">
              <w:rPr>
                <w:rFonts w:ascii="Times New Roman" w:hAnsi="Times New Roman" w:cs="Times New Roman"/>
                <w:sz w:val="16"/>
                <w:szCs w:val="16"/>
                <w:lang w:val="en-US"/>
              </w:rPr>
              <w:t xml:space="preserve"> coordination </w:t>
            </w:r>
            <w:r w:rsidR="00D8106A">
              <w:rPr>
                <w:rFonts w:ascii="Times New Roman" w:hAnsi="Times New Roman" w:cs="Times New Roman"/>
                <w:sz w:val="16"/>
                <w:szCs w:val="16"/>
                <w:lang w:val="en-US"/>
              </w:rPr>
              <w:t>meetings</w:t>
            </w:r>
            <w:r w:rsidRPr="000A0B60">
              <w:rPr>
                <w:rFonts w:ascii="Times New Roman" w:hAnsi="Times New Roman" w:cs="Times New Roman"/>
                <w:sz w:val="16"/>
                <w:szCs w:val="16"/>
                <w:lang w:val="en-US"/>
              </w:rPr>
              <w:t xml:space="preserve"> are </w:t>
            </w:r>
            <w:r w:rsidR="00832168">
              <w:rPr>
                <w:rFonts w:ascii="Times New Roman" w:hAnsi="Times New Roman" w:cs="Times New Roman"/>
                <w:sz w:val="16"/>
                <w:szCs w:val="16"/>
                <w:lang w:val="en-US"/>
              </w:rPr>
              <w:t>held</w:t>
            </w:r>
            <w:r w:rsidRPr="000A0B60">
              <w:rPr>
                <w:rFonts w:ascii="Times New Roman" w:hAnsi="Times New Roman" w:cs="Times New Roman"/>
                <w:sz w:val="16"/>
                <w:szCs w:val="16"/>
                <w:lang w:val="en-US"/>
              </w:rPr>
              <w:t xml:space="preserve"> annually </w:t>
            </w:r>
            <w:r w:rsidR="00D8106A">
              <w:rPr>
                <w:rFonts w:ascii="Times New Roman" w:hAnsi="Times New Roman" w:cs="Times New Roman"/>
                <w:sz w:val="16"/>
                <w:szCs w:val="16"/>
                <w:lang w:val="en-US"/>
              </w:rPr>
              <w:t>with subsequent publication of meeting results</w:t>
            </w:r>
            <w:r w:rsidRPr="000A0B60">
              <w:rPr>
                <w:rFonts w:ascii="Times New Roman" w:hAnsi="Times New Roman" w:cs="Times New Roman"/>
                <w:sz w:val="16"/>
                <w:szCs w:val="16"/>
                <w:lang w:val="en-US"/>
              </w:rPr>
              <w:t>.</w:t>
            </w:r>
          </w:p>
        </w:tc>
        <w:tc>
          <w:tcPr>
            <w:tcW w:w="1070" w:type="dxa"/>
            <w:vMerge w:val="restart"/>
            <w:shd w:val="clear" w:color="auto" w:fill="auto"/>
          </w:tcPr>
          <w:p w14:paraId="58598EEE" w14:textId="4B508A82" w:rsidR="00CF2E1E" w:rsidRPr="000A0B60" w:rsidRDefault="005B1445" w:rsidP="00832168">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Available</w:t>
            </w:r>
            <w:r w:rsidR="004C32B8" w:rsidRPr="000A0B60">
              <w:rPr>
                <w:rFonts w:ascii="Times New Roman" w:eastAsia="GHEA Grapalat" w:hAnsi="Times New Roman" w:cs="Times New Roman"/>
                <w:sz w:val="16"/>
                <w:szCs w:val="16"/>
                <w:lang w:val="en-US"/>
              </w:rPr>
              <w:t xml:space="preserve"> legal acts</w:t>
            </w:r>
          </w:p>
          <w:p w14:paraId="49A14C50" w14:textId="03C942B2" w:rsidR="00CF2E1E" w:rsidRPr="000A0B60" w:rsidRDefault="00875FF8" w:rsidP="00832168">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Minutes of donor coordination meetings</w:t>
            </w:r>
          </w:p>
          <w:p w14:paraId="4BF9650A" w14:textId="2C08917D" w:rsidR="00CF2E1E" w:rsidRPr="000A0B60" w:rsidRDefault="004C32B8" w:rsidP="00832168">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Semi-annual and annual monitoring reports</w:t>
            </w:r>
          </w:p>
        </w:tc>
        <w:tc>
          <w:tcPr>
            <w:tcW w:w="1100" w:type="dxa"/>
            <w:vMerge w:val="restart"/>
          </w:tcPr>
          <w:p w14:paraId="39A61184" w14:textId="77E3157A" w:rsidR="00CF2E1E" w:rsidRPr="000A0B60" w:rsidRDefault="009A3A96"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RA Ministry of Justice</w:t>
            </w:r>
          </w:p>
        </w:tc>
        <w:tc>
          <w:tcPr>
            <w:tcW w:w="1160" w:type="dxa"/>
            <w:vMerge w:val="restart"/>
          </w:tcPr>
          <w:p w14:paraId="32FAC979" w14:textId="21619CA6" w:rsidR="00CF2E1E" w:rsidRPr="000A0B60" w:rsidRDefault="00875FF8" w:rsidP="005F287C">
            <w:pPr>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Office of the Deputy Prime Minister Mher Grigoryan</w:t>
            </w:r>
          </w:p>
          <w:p w14:paraId="5A0FFC99"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r>
      <w:tr w:rsidR="00CF2E1E" w:rsidRPr="000A0B60" w14:paraId="6FA0C0DC" w14:textId="77777777" w:rsidTr="00832168">
        <w:trPr>
          <w:trHeight w:val="710"/>
        </w:trPr>
        <w:tc>
          <w:tcPr>
            <w:tcW w:w="1799" w:type="dxa"/>
            <w:vMerge/>
            <w:shd w:val="clear" w:color="auto" w:fill="auto"/>
          </w:tcPr>
          <w:p w14:paraId="51C89F2B"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978" w:type="dxa"/>
            <w:vMerge w:val="restart"/>
            <w:shd w:val="clear" w:color="auto" w:fill="auto"/>
          </w:tcPr>
          <w:p w14:paraId="188F143B" w14:textId="7B0EAF37" w:rsidR="00CF2E1E" w:rsidRPr="000A0B60" w:rsidRDefault="00D8106A" w:rsidP="005F287C">
            <w:pPr>
              <w:spacing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w:t>
            </w:r>
            <w:r w:rsidR="00DD591C" w:rsidRPr="00DD591C">
              <w:rPr>
                <w:rFonts w:ascii="Times New Roman" w:eastAsia="GHEA Grapalat" w:hAnsi="Times New Roman" w:cs="Times New Roman"/>
                <w:sz w:val="16"/>
                <w:szCs w:val="16"/>
                <w:lang w:val="en-US"/>
              </w:rPr>
              <w:t>lthough several donor meetings were held with involvement of other stakeholders, joint meetings of donors and stakeholders did not take place regularly</w:t>
            </w:r>
            <w:r>
              <w:rPr>
                <w:rFonts w:ascii="Times New Roman" w:eastAsia="GHEA Grapalat" w:hAnsi="Times New Roman" w:cs="Times New Roman"/>
                <w:sz w:val="16"/>
                <w:szCs w:val="16"/>
                <w:lang w:val="en-US"/>
              </w:rPr>
              <w:t>, and</w:t>
            </w:r>
            <w:r w:rsidR="00DD591C" w:rsidRPr="00DD591C">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mechanisms for</w:t>
            </w:r>
            <w:r w:rsidR="00DD591C" w:rsidRPr="00DD591C">
              <w:rPr>
                <w:rFonts w:ascii="Times New Roman" w:eastAsia="GHEA Grapalat" w:hAnsi="Times New Roman" w:cs="Times New Roman"/>
                <w:sz w:val="16"/>
                <w:szCs w:val="16"/>
                <w:lang w:val="en-US"/>
              </w:rPr>
              <w:t xml:space="preserve"> effective donor coordination </w:t>
            </w:r>
            <w:r w:rsidR="00832168">
              <w:rPr>
                <w:rFonts w:ascii="Times New Roman" w:eastAsia="GHEA Grapalat" w:hAnsi="Times New Roman" w:cs="Times New Roman"/>
                <w:sz w:val="16"/>
                <w:szCs w:val="16"/>
                <w:lang w:val="en-US"/>
              </w:rPr>
              <w:t>a</w:t>
            </w:r>
            <w:r>
              <w:rPr>
                <w:rFonts w:ascii="Times New Roman" w:eastAsia="GHEA Grapalat" w:hAnsi="Times New Roman" w:cs="Times New Roman"/>
                <w:sz w:val="16"/>
                <w:szCs w:val="16"/>
                <w:lang w:val="en-US"/>
              </w:rPr>
              <w:t xml:space="preserve">re not defined. </w:t>
            </w:r>
          </w:p>
        </w:tc>
        <w:tc>
          <w:tcPr>
            <w:tcW w:w="902" w:type="dxa"/>
            <w:shd w:val="clear" w:color="auto" w:fill="auto"/>
          </w:tcPr>
          <w:p w14:paraId="4407EC95"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417" w:type="dxa"/>
            <w:shd w:val="clear" w:color="auto" w:fill="auto"/>
          </w:tcPr>
          <w:p w14:paraId="7F0BDF1A"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w:t>
            </w:r>
          </w:p>
        </w:tc>
        <w:tc>
          <w:tcPr>
            <w:tcW w:w="1731" w:type="dxa"/>
            <w:gridSpan w:val="2"/>
            <w:shd w:val="clear" w:color="auto" w:fill="auto"/>
          </w:tcPr>
          <w:p w14:paraId="057AD386" w14:textId="77777777" w:rsidR="00CF2E1E" w:rsidRPr="000A0B60" w:rsidRDefault="00B04748"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II</w:t>
            </w:r>
          </w:p>
        </w:tc>
        <w:tc>
          <w:tcPr>
            <w:tcW w:w="1362" w:type="dxa"/>
            <w:shd w:val="clear" w:color="auto" w:fill="auto"/>
          </w:tcPr>
          <w:p w14:paraId="54115E85"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530" w:type="dxa"/>
            <w:gridSpan w:val="2"/>
            <w:shd w:val="clear" w:color="auto" w:fill="auto"/>
          </w:tcPr>
          <w:p w14:paraId="3963FFEA"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2244" w:type="dxa"/>
            <w:vMerge/>
            <w:shd w:val="clear" w:color="auto" w:fill="auto"/>
          </w:tcPr>
          <w:p w14:paraId="4C5D878D"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70" w:type="dxa"/>
            <w:vMerge/>
            <w:shd w:val="clear" w:color="auto" w:fill="auto"/>
          </w:tcPr>
          <w:p w14:paraId="3B261A5E"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00" w:type="dxa"/>
            <w:vMerge/>
          </w:tcPr>
          <w:p w14:paraId="3FCE6270"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60" w:type="dxa"/>
            <w:vMerge/>
          </w:tcPr>
          <w:p w14:paraId="6BA337CE"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71C167AE" w14:textId="77777777" w:rsidTr="00832168">
        <w:trPr>
          <w:trHeight w:val="1110"/>
        </w:trPr>
        <w:tc>
          <w:tcPr>
            <w:tcW w:w="1799" w:type="dxa"/>
            <w:vMerge/>
            <w:shd w:val="clear" w:color="auto" w:fill="auto"/>
          </w:tcPr>
          <w:p w14:paraId="0513AED6"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978" w:type="dxa"/>
            <w:vMerge/>
            <w:shd w:val="clear" w:color="auto" w:fill="auto"/>
          </w:tcPr>
          <w:p w14:paraId="5F270568"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902" w:type="dxa"/>
            <w:shd w:val="clear" w:color="auto" w:fill="auto"/>
          </w:tcPr>
          <w:p w14:paraId="7707536D"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417" w:type="dxa"/>
            <w:shd w:val="clear" w:color="auto" w:fill="auto"/>
          </w:tcPr>
          <w:p w14:paraId="6F1864F8" w14:textId="77777777" w:rsidR="00CF2E1E" w:rsidRPr="000A0B60" w:rsidRDefault="00CF2E1E" w:rsidP="005F287C">
            <w:pPr>
              <w:rPr>
                <w:rFonts w:ascii="Times New Roman" w:eastAsia="GHEA Grapalat" w:hAnsi="Times New Roman" w:cs="Times New Roman"/>
                <w:sz w:val="16"/>
                <w:szCs w:val="16"/>
                <w:lang w:val="en-US"/>
              </w:rPr>
            </w:pPr>
          </w:p>
        </w:tc>
        <w:tc>
          <w:tcPr>
            <w:tcW w:w="1731" w:type="dxa"/>
            <w:gridSpan w:val="2"/>
            <w:shd w:val="clear" w:color="auto" w:fill="auto"/>
          </w:tcPr>
          <w:p w14:paraId="46B0398C" w14:textId="6DBF946F" w:rsidR="00CF2E1E" w:rsidRPr="000A0B60" w:rsidRDefault="00710718" w:rsidP="006C063A">
            <w:pPr>
              <w:spacing w:line="240" w:lineRule="auto"/>
              <w:rPr>
                <w:rFonts w:ascii="Times New Roman" w:eastAsia="GHEA Grapalat" w:hAnsi="Times New Roman" w:cs="Times New Roman"/>
                <w:sz w:val="16"/>
                <w:szCs w:val="16"/>
                <w:lang w:val="en-US"/>
              </w:rPr>
            </w:pPr>
            <w:r w:rsidRPr="000A0B60">
              <w:rPr>
                <w:rFonts w:ascii="Times New Roman" w:hAnsi="Times New Roman" w:cs="Times New Roman"/>
                <w:sz w:val="16"/>
                <w:szCs w:val="16"/>
                <w:lang w:val="en-US"/>
              </w:rPr>
              <w:t xml:space="preserve">A discussion </w:t>
            </w:r>
            <w:r w:rsidR="00D8106A">
              <w:rPr>
                <w:rFonts w:ascii="Times New Roman" w:hAnsi="Times New Roman" w:cs="Times New Roman"/>
                <w:sz w:val="16"/>
                <w:szCs w:val="16"/>
                <w:lang w:val="en-US"/>
              </w:rPr>
              <w:t>is</w:t>
            </w:r>
            <w:r w:rsidRPr="000A0B60">
              <w:rPr>
                <w:rFonts w:ascii="Times New Roman" w:hAnsi="Times New Roman" w:cs="Times New Roman"/>
                <w:sz w:val="16"/>
                <w:szCs w:val="16"/>
                <w:lang w:val="en-US"/>
              </w:rPr>
              <w:t xml:space="preserve"> held with donors and </w:t>
            </w:r>
            <w:r w:rsidR="00D8106A">
              <w:rPr>
                <w:rFonts w:ascii="Times New Roman" w:hAnsi="Times New Roman" w:cs="Times New Roman"/>
                <w:sz w:val="16"/>
                <w:szCs w:val="16"/>
                <w:lang w:val="en-US"/>
              </w:rPr>
              <w:t xml:space="preserve">other stakeholders </w:t>
            </w:r>
            <w:r w:rsidRPr="000A0B60">
              <w:rPr>
                <w:rFonts w:ascii="Times New Roman" w:hAnsi="Times New Roman" w:cs="Times New Roman"/>
                <w:sz w:val="16"/>
                <w:szCs w:val="16"/>
                <w:lang w:val="en-US"/>
              </w:rPr>
              <w:t xml:space="preserve">to coordinate </w:t>
            </w:r>
            <w:r w:rsidR="00D8106A" w:rsidRPr="000A0B60">
              <w:rPr>
                <w:rFonts w:ascii="Times New Roman" w:hAnsi="Times New Roman" w:cs="Times New Roman"/>
                <w:sz w:val="16"/>
                <w:szCs w:val="16"/>
                <w:lang w:val="en-US"/>
              </w:rPr>
              <w:t>donor</w:t>
            </w:r>
            <w:r w:rsidR="00D8106A">
              <w:rPr>
                <w:rFonts w:ascii="Times New Roman" w:hAnsi="Times New Roman" w:cs="Times New Roman"/>
                <w:sz w:val="16"/>
                <w:szCs w:val="16"/>
                <w:lang w:val="en-US"/>
              </w:rPr>
              <w:t xml:space="preserve"> activities in</w:t>
            </w:r>
            <w:r w:rsidR="00D8106A" w:rsidRPr="000A0B60">
              <w:rPr>
                <w:rFonts w:ascii="Times New Roman" w:hAnsi="Times New Roman" w:cs="Times New Roman"/>
                <w:sz w:val="16"/>
                <w:szCs w:val="16"/>
                <w:lang w:val="en-US"/>
              </w:rPr>
              <w:t xml:space="preserve"> </w:t>
            </w:r>
            <w:r w:rsidRPr="000A0B60">
              <w:rPr>
                <w:rFonts w:ascii="Times New Roman" w:hAnsi="Times New Roman" w:cs="Times New Roman"/>
                <w:sz w:val="16"/>
                <w:szCs w:val="16"/>
                <w:lang w:val="en-US"/>
              </w:rPr>
              <w:t xml:space="preserve">the </w:t>
            </w:r>
            <w:r w:rsidR="00D8106A">
              <w:rPr>
                <w:rFonts w:ascii="Times New Roman" w:hAnsi="Times New Roman" w:cs="Times New Roman"/>
                <w:sz w:val="16"/>
                <w:szCs w:val="16"/>
                <w:lang w:val="en-US"/>
              </w:rPr>
              <w:t xml:space="preserve">area of </w:t>
            </w:r>
            <w:r w:rsidRPr="000A0B60">
              <w:rPr>
                <w:rFonts w:ascii="Times New Roman" w:hAnsi="Times New Roman" w:cs="Times New Roman"/>
                <w:sz w:val="16"/>
                <w:szCs w:val="16"/>
                <w:lang w:val="en-US"/>
              </w:rPr>
              <w:t xml:space="preserve">anti-corruption. </w:t>
            </w:r>
            <w:r w:rsidR="00D8106A">
              <w:rPr>
                <w:rFonts w:ascii="Times New Roman" w:hAnsi="Times New Roman" w:cs="Times New Roman"/>
                <w:sz w:val="16"/>
                <w:szCs w:val="16"/>
                <w:lang w:val="en-US"/>
              </w:rPr>
              <w:t>Based on t</w:t>
            </w:r>
            <w:r w:rsidRPr="000A0B60">
              <w:rPr>
                <w:rFonts w:ascii="Times New Roman" w:hAnsi="Times New Roman" w:cs="Times New Roman"/>
                <w:sz w:val="16"/>
                <w:szCs w:val="16"/>
                <w:lang w:val="en-US"/>
              </w:rPr>
              <w:t>he results of this discussion</w:t>
            </w:r>
            <w:r w:rsidR="00D8106A">
              <w:rPr>
                <w:rFonts w:ascii="Times New Roman" w:hAnsi="Times New Roman" w:cs="Times New Roman"/>
                <w:sz w:val="16"/>
                <w:szCs w:val="16"/>
                <w:lang w:val="en-US"/>
              </w:rPr>
              <w:t>,</w:t>
            </w:r>
            <w:r w:rsidRPr="000A0B60">
              <w:rPr>
                <w:rFonts w:ascii="Times New Roman" w:hAnsi="Times New Roman" w:cs="Times New Roman"/>
                <w:sz w:val="16"/>
                <w:szCs w:val="16"/>
                <w:lang w:val="en-US"/>
              </w:rPr>
              <w:t xml:space="preserve"> </w:t>
            </w:r>
            <w:r w:rsidR="00D8106A" w:rsidRPr="000A0B60">
              <w:rPr>
                <w:rFonts w:ascii="Times New Roman" w:hAnsi="Times New Roman" w:cs="Times New Roman"/>
                <w:sz w:val="16"/>
                <w:szCs w:val="16"/>
                <w:lang w:val="en-US"/>
              </w:rPr>
              <w:t xml:space="preserve">donor coordination </w:t>
            </w:r>
            <w:r w:rsidRPr="000A0B60">
              <w:rPr>
                <w:rFonts w:ascii="Times New Roman" w:hAnsi="Times New Roman" w:cs="Times New Roman"/>
                <w:sz w:val="16"/>
                <w:szCs w:val="16"/>
                <w:lang w:val="en-US"/>
              </w:rPr>
              <w:t xml:space="preserve">format and procedure </w:t>
            </w:r>
            <w:r w:rsidR="00D8106A">
              <w:rPr>
                <w:rFonts w:ascii="Times New Roman" w:hAnsi="Times New Roman" w:cs="Times New Roman"/>
                <w:sz w:val="16"/>
                <w:szCs w:val="16"/>
                <w:lang w:val="en-US"/>
              </w:rPr>
              <w:t>are</w:t>
            </w:r>
            <w:r w:rsidRPr="000A0B60">
              <w:rPr>
                <w:rFonts w:ascii="Times New Roman" w:hAnsi="Times New Roman" w:cs="Times New Roman"/>
                <w:sz w:val="16"/>
                <w:szCs w:val="16"/>
                <w:lang w:val="en-US"/>
              </w:rPr>
              <w:t xml:space="preserve"> </w:t>
            </w:r>
            <w:r w:rsidR="00D8106A" w:rsidRPr="000A0B60">
              <w:rPr>
                <w:rFonts w:ascii="Times New Roman" w:hAnsi="Times New Roman" w:cs="Times New Roman"/>
                <w:sz w:val="16"/>
                <w:szCs w:val="16"/>
                <w:lang w:val="en-US"/>
              </w:rPr>
              <w:t>develop</w:t>
            </w:r>
            <w:r w:rsidR="00D8106A">
              <w:rPr>
                <w:rFonts w:ascii="Times New Roman" w:hAnsi="Times New Roman" w:cs="Times New Roman"/>
                <w:sz w:val="16"/>
                <w:szCs w:val="16"/>
                <w:lang w:val="en-US"/>
              </w:rPr>
              <w:t>ed.</w:t>
            </w:r>
          </w:p>
        </w:tc>
        <w:tc>
          <w:tcPr>
            <w:tcW w:w="1362" w:type="dxa"/>
            <w:shd w:val="clear" w:color="auto" w:fill="auto"/>
          </w:tcPr>
          <w:p w14:paraId="719C7CE2"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1530" w:type="dxa"/>
            <w:gridSpan w:val="2"/>
            <w:shd w:val="clear" w:color="auto" w:fill="auto"/>
          </w:tcPr>
          <w:p w14:paraId="1B6FDFD1" w14:textId="77777777" w:rsidR="00CF2E1E" w:rsidRPr="000A0B60" w:rsidRDefault="00CF2E1E" w:rsidP="005F287C">
            <w:pPr>
              <w:spacing w:line="240" w:lineRule="auto"/>
              <w:rPr>
                <w:rFonts w:ascii="Times New Roman" w:eastAsia="GHEA Grapalat" w:hAnsi="Times New Roman" w:cs="Times New Roman"/>
                <w:sz w:val="16"/>
                <w:szCs w:val="16"/>
                <w:lang w:val="en-US"/>
              </w:rPr>
            </w:pPr>
          </w:p>
        </w:tc>
        <w:tc>
          <w:tcPr>
            <w:tcW w:w="2244" w:type="dxa"/>
            <w:vMerge/>
            <w:shd w:val="clear" w:color="auto" w:fill="auto"/>
          </w:tcPr>
          <w:p w14:paraId="2DEA1631"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070" w:type="dxa"/>
            <w:vMerge/>
            <w:shd w:val="clear" w:color="auto" w:fill="auto"/>
          </w:tcPr>
          <w:p w14:paraId="0862114C"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00" w:type="dxa"/>
            <w:vMerge/>
          </w:tcPr>
          <w:p w14:paraId="353E4CA1"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c>
          <w:tcPr>
            <w:tcW w:w="1160" w:type="dxa"/>
            <w:vMerge/>
          </w:tcPr>
          <w:p w14:paraId="320E82EC"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c>
      </w:tr>
      <w:tr w:rsidR="00CF2E1E" w:rsidRPr="000A0B60" w14:paraId="7C7EF0B4" w14:textId="77777777" w:rsidTr="00DD591C">
        <w:trPr>
          <w:trHeight w:val="20"/>
        </w:trPr>
        <w:tc>
          <w:tcPr>
            <w:tcW w:w="1799" w:type="dxa"/>
            <w:shd w:val="clear" w:color="auto" w:fill="FFE599"/>
          </w:tcPr>
          <w:p w14:paraId="23B37726" w14:textId="3740D3CC" w:rsidR="00CF2E1E" w:rsidRPr="000A0B60" w:rsidRDefault="00F26A33" w:rsidP="005F287C">
            <w:pPr>
              <w:spacing w:line="240" w:lineRule="auto"/>
              <w:rPr>
                <w:rFonts w:ascii="Times New Roman" w:eastAsia="GHEA Grapalat" w:hAnsi="Times New Roman" w:cs="Times New Roman"/>
                <w:b/>
                <w:sz w:val="16"/>
                <w:szCs w:val="16"/>
                <w:lang w:val="en-US"/>
              </w:rPr>
            </w:pPr>
            <w:r w:rsidRPr="000A0B60">
              <w:rPr>
                <w:rFonts w:ascii="Times New Roman" w:eastAsia="GHEA Grapalat" w:hAnsi="Times New Roman" w:cs="Times New Roman"/>
                <w:b/>
                <w:sz w:val="16"/>
                <w:szCs w:val="16"/>
                <w:lang w:val="en-US"/>
              </w:rPr>
              <w:t>Source of funding</w:t>
            </w:r>
          </w:p>
        </w:tc>
        <w:tc>
          <w:tcPr>
            <w:tcW w:w="14494" w:type="dxa"/>
            <w:gridSpan w:val="12"/>
            <w:shd w:val="clear" w:color="auto" w:fill="FFE599"/>
          </w:tcPr>
          <w:p w14:paraId="36EEA6BA" w14:textId="09DD482B" w:rsidR="00CF2E1E" w:rsidRPr="000A0B60" w:rsidRDefault="00DA40BE" w:rsidP="005F287C">
            <w:pPr>
              <w:spacing w:line="240" w:lineRule="auto"/>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Other sources not prohibited by legislation</w:t>
            </w:r>
          </w:p>
        </w:tc>
      </w:tr>
    </w:tbl>
    <w:p w14:paraId="2CE52001" w14:textId="77777777" w:rsidR="00CF2E1E" w:rsidRPr="000A0B60" w:rsidRDefault="00CF2E1E" w:rsidP="005F287C">
      <w:pPr>
        <w:widowControl w:val="0"/>
        <w:pBdr>
          <w:top w:val="nil"/>
          <w:left w:val="nil"/>
          <w:bottom w:val="nil"/>
          <w:right w:val="nil"/>
          <w:between w:val="nil"/>
        </w:pBdr>
        <w:spacing w:after="0" w:line="276" w:lineRule="auto"/>
        <w:rPr>
          <w:rFonts w:ascii="Times New Roman" w:eastAsia="GHEA Grapalat" w:hAnsi="Times New Roman" w:cs="Times New Roman"/>
          <w:sz w:val="16"/>
          <w:szCs w:val="16"/>
          <w:lang w:val="en-US"/>
        </w:rPr>
      </w:pPr>
    </w:p>
    <w:tbl>
      <w:tblPr>
        <w:tblStyle w:val="affe"/>
        <w:tblW w:w="15883" w:type="dxa"/>
        <w:tblInd w:w="-999" w:type="dxa"/>
        <w:tblBorders>
          <w:top w:val="nil"/>
          <w:left w:val="nil"/>
          <w:bottom w:val="nil"/>
          <w:right w:val="nil"/>
          <w:insideH w:val="nil"/>
          <w:insideV w:val="nil"/>
        </w:tblBorders>
        <w:tblLayout w:type="fixed"/>
        <w:tblLook w:val="0600" w:firstRow="0" w:lastRow="0" w:firstColumn="0" w:lastColumn="0" w:noHBand="1" w:noVBand="1"/>
      </w:tblPr>
      <w:tblGrid>
        <w:gridCol w:w="1844"/>
        <w:gridCol w:w="1984"/>
        <w:gridCol w:w="851"/>
        <w:gridCol w:w="1417"/>
        <w:gridCol w:w="1560"/>
        <w:gridCol w:w="1559"/>
        <w:gridCol w:w="1417"/>
        <w:gridCol w:w="1876"/>
        <w:gridCol w:w="2145"/>
        <w:gridCol w:w="1230"/>
      </w:tblGrid>
      <w:tr w:rsidR="00CF2E1E" w:rsidRPr="000A0B60" w14:paraId="06967F9E" w14:textId="77777777" w:rsidTr="00832168">
        <w:trPr>
          <w:trHeight w:val="20"/>
        </w:trPr>
        <w:tc>
          <w:tcPr>
            <w:tcW w:w="1844" w:type="dxa"/>
            <w:tcBorders>
              <w:top w:val="single" w:sz="5" w:space="0" w:color="000000"/>
              <w:left w:val="single" w:sz="5" w:space="0" w:color="000000"/>
              <w:bottom w:val="single" w:sz="5" w:space="0" w:color="000000"/>
              <w:right w:val="single" w:sz="6" w:space="0" w:color="000000"/>
            </w:tcBorders>
            <w:shd w:val="clear" w:color="auto" w:fill="auto"/>
            <w:tcMar>
              <w:top w:w="100" w:type="dxa"/>
              <w:left w:w="100" w:type="dxa"/>
              <w:bottom w:w="100" w:type="dxa"/>
              <w:right w:w="100" w:type="dxa"/>
            </w:tcMar>
          </w:tcPr>
          <w:p w14:paraId="6D098E84" w14:textId="77777777" w:rsidR="00CF2E1E" w:rsidRPr="000A0B60" w:rsidRDefault="00CF2E1E" w:rsidP="00DD591C">
            <w:pPr>
              <w:spacing w:line="240" w:lineRule="auto"/>
              <w:ind w:left="-1000"/>
              <w:rPr>
                <w:rFonts w:ascii="Times New Roman" w:eastAsia="GHEA Grapalat" w:hAnsi="Times New Roman" w:cs="Times New Roman"/>
                <w:sz w:val="16"/>
                <w:szCs w:val="16"/>
                <w:lang w:val="en-US"/>
              </w:rPr>
            </w:pPr>
          </w:p>
        </w:tc>
        <w:tc>
          <w:tcPr>
            <w:tcW w:w="1984" w:type="dxa"/>
            <w:tcBorders>
              <w:top w:val="single" w:sz="4" w:space="0" w:color="000000"/>
              <w:left w:val="single" w:sz="6" w:space="0" w:color="000000"/>
              <w:bottom w:val="single" w:sz="6" w:space="0" w:color="000000"/>
              <w:right w:val="single" w:sz="4" w:space="0" w:color="000000"/>
            </w:tcBorders>
            <w:shd w:val="clear" w:color="auto" w:fill="auto"/>
            <w:tcMar>
              <w:top w:w="0" w:type="dxa"/>
              <w:left w:w="100" w:type="dxa"/>
              <w:bottom w:w="0" w:type="dxa"/>
              <w:right w:w="100" w:type="dxa"/>
            </w:tcMar>
          </w:tcPr>
          <w:p w14:paraId="22AD5B16" w14:textId="003EFA57" w:rsidR="00CF2E1E" w:rsidRPr="000A0B60" w:rsidRDefault="00832168" w:rsidP="00DD591C">
            <w:pPr>
              <w:spacing w:before="240" w:after="0" w:line="240" w:lineRule="auto"/>
              <w:rPr>
                <w:rFonts w:ascii="Times New Roman" w:eastAsia="GHEA Grapalat" w:hAnsi="Times New Roman" w:cs="Times New Roman"/>
                <w:sz w:val="16"/>
                <w:szCs w:val="16"/>
                <w:lang w:val="en-US"/>
              </w:rPr>
            </w:pPr>
            <w:r>
              <w:rPr>
                <w:rFonts w:ascii="Times New Roman" w:eastAsia="GHEA Grapalat" w:hAnsi="Times New Roman" w:cs="Times New Roman"/>
                <w:sz w:val="16"/>
                <w:szCs w:val="16"/>
                <w:lang w:val="en-US"/>
              </w:rPr>
              <w:t>A</w:t>
            </w:r>
            <w:r w:rsidRPr="00DD591C">
              <w:rPr>
                <w:rFonts w:ascii="Times New Roman" w:eastAsia="GHEA Grapalat" w:hAnsi="Times New Roman" w:cs="Times New Roman"/>
                <w:sz w:val="16"/>
                <w:szCs w:val="16"/>
                <w:lang w:val="en-US"/>
              </w:rPr>
              <w:t>lthough several donor meetings were held with involvement of other stakeholders, joint meetings of donors and stakeholders did not take place regularly</w:t>
            </w:r>
            <w:r>
              <w:rPr>
                <w:rFonts w:ascii="Times New Roman" w:eastAsia="GHEA Grapalat" w:hAnsi="Times New Roman" w:cs="Times New Roman"/>
                <w:sz w:val="16"/>
                <w:szCs w:val="16"/>
                <w:lang w:val="en-US"/>
              </w:rPr>
              <w:t>, and</w:t>
            </w:r>
            <w:r w:rsidRPr="00DD591C">
              <w:rPr>
                <w:rFonts w:ascii="Times New Roman" w:eastAsia="GHEA Grapalat" w:hAnsi="Times New Roman" w:cs="Times New Roman"/>
                <w:sz w:val="16"/>
                <w:szCs w:val="16"/>
                <w:lang w:val="en-US"/>
              </w:rPr>
              <w:t xml:space="preserve"> </w:t>
            </w:r>
            <w:r>
              <w:rPr>
                <w:rFonts w:ascii="Times New Roman" w:eastAsia="GHEA Grapalat" w:hAnsi="Times New Roman" w:cs="Times New Roman"/>
                <w:sz w:val="16"/>
                <w:szCs w:val="16"/>
                <w:lang w:val="en-US"/>
              </w:rPr>
              <w:t>mechanisms for</w:t>
            </w:r>
            <w:r w:rsidRPr="00DD591C">
              <w:rPr>
                <w:rFonts w:ascii="Times New Roman" w:eastAsia="GHEA Grapalat" w:hAnsi="Times New Roman" w:cs="Times New Roman"/>
                <w:sz w:val="16"/>
                <w:szCs w:val="16"/>
                <w:lang w:val="en-US"/>
              </w:rPr>
              <w:t xml:space="preserve"> effective donor coordination </w:t>
            </w:r>
            <w:r>
              <w:rPr>
                <w:rFonts w:ascii="Times New Roman" w:eastAsia="GHEA Grapalat" w:hAnsi="Times New Roman" w:cs="Times New Roman"/>
                <w:sz w:val="16"/>
                <w:szCs w:val="16"/>
                <w:lang w:val="en-US"/>
              </w:rPr>
              <w:t>are not defined.</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6F8C1B81" w14:textId="77777777" w:rsidR="00CF2E1E" w:rsidRPr="000A0B60" w:rsidRDefault="00B04748" w:rsidP="00DD591C">
            <w:pPr>
              <w:spacing w:before="240" w:after="0" w:line="240" w:lineRule="auto"/>
              <w:ind w:left="-1000"/>
              <w:rPr>
                <w:rFonts w:ascii="Times New Roman" w:eastAsia="GHEA Grapalat" w:hAnsi="Times New Roman" w:cs="Times New Roman"/>
                <w:sz w:val="16"/>
                <w:szCs w:val="16"/>
                <w:lang w:val="en-US"/>
              </w:rPr>
            </w:pPr>
            <w:r w:rsidRPr="000A0B60">
              <w:rPr>
                <w:rFonts w:ascii="Times New Roman" w:eastAsia="GHEA Grapalat" w:hAnsi="Times New Roman" w:cs="Times New Roman"/>
                <w:sz w:val="16"/>
                <w:szCs w:val="16"/>
                <w:lang w:val="en-US"/>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68DE7A11" w14:textId="786F2E97" w:rsidR="00CF2E1E" w:rsidRPr="000A0B60" w:rsidRDefault="00C359A4" w:rsidP="00DD591C">
            <w:pPr>
              <w:spacing w:before="240" w:after="0" w:line="240" w:lineRule="auto"/>
              <w:rPr>
                <w:rFonts w:ascii="Times New Roman" w:eastAsia="GHEA Grapalat" w:hAnsi="Times New Roman" w:cs="Times New Roman"/>
                <w:sz w:val="16"/>
                <w:szCs w:val="16"/>
                <w:lang w:val="en-US"/>
              </w:rPr>
            </w:pPr>
            <w:r w:rsidRPr="000A0B60">
              <w:rPr>
                <w:rFonts w:ascii="Times New Roman" w:hAnsi="Times New Roman" w:cs="Times New Roman"/>
                <w:sz w:val="16"/>
                <w:szCs w:val="16"/>
                <w:lang w:val="en-US"/>
              </w:rPr>
              <w:t xml:space="preserve">A </w:t>
            </w:r>
            <w:r w:rsidR="00832168" w:rsidRPr="000A0B60">
              <w:rPr>
                <w:rFonts w:ascii="Times New Roman" w:hAnsi="Times New Roman" w:cs="Times New Roman"/>
                <w:sz w:val="16"/>
                <w:szCs w:val="16"/>
                <w:lang w:val="en-US"/>
              </w:rPr>
              <w:t xml:space="preserve">discussion </w:t>
            </w:r>
            <w:r w:rsidR="00832168">
              <w:rPr>
                <w:rFonts w:ascii="Times New Roman" w:hAnsi="Times New Roman" w:cs="Times New Roman"/>
                <w:sz w:val="16"/>
                <w:szCs w:val="16"/>
                <w:lang w:val="en-US"/>
              </w:rPr>
              <w:t>is</w:t>
            </w:r>
            <w:r w:rsidR="00832168" w:rsidRPr="000A0B60">
              <w:rPr>
                <w:rFonts w:ascii="Times New Roman" w:hAnsi="Times New Roman" w:cs="Times New Roman"/>
                <w:sz w:val="16"/>
                <w:szCs w:val="16"/>
                <w:lang w:val="en-US"/>
              </w:rPr>
              <w:t xml:space="preserve"> held with donors and </w:t>
            </w:r>
            <w:r w:rsidR="00832168">
              <w:rPr>
                <w:rFonts w:ascii="Times New Roman" w:hAnsi="Times New Roman" w:cs="Times New Roman"/>
                <w:sz w:val="16"/>
                <w:szCs w:val="16"/>
                <w:lang w:val="en-US"/>
              </w:rPr>
              <w:t xml:space="preserve">other stakeholders </w:t>
            </w:r>
            <w:r w:rsidR="00832168" w:rsidRPr="000A0B60">
              <w:rPr>
                <w:rFonts w:ascii="Times New Roman" w:hAnsi="Times New Roman" w:cs="Times New Roman"/>
                <w:sz w:val="16"/>
                <w:szCs w:val="16"/>
                <w:lang w:val="en-US"/>
              </w:rPr>
              <w:t>to coordinate donor</w:t>
            </w:r>
            <w:r w:rsidR="00832168">
              <w:rPr>
                <w:rFonts w:ascii="Times New Roman" w:hAnsi="Times New Roman" w:cs="Times New Roman"/>
                <w:sz w:val="16"/>
                <w:szCs w:val="16"/>
                <w:lang w:val="en-US"/>
              </w:rPr>
              <w:t xml:space="preserve"> activities in</w:t>
            </w:r>
            <w:r w:rsidR="00832168" w:rsidRPr="000A0B60">
              <w:rPr>
                <w:rFonts w:ascii="Times New Roman" w:hAnsi="Times New Roman" w:cs="Times New Roman"/>
                <w:sz w:val="16"/>
                <w:szCs w:val="16"/>
                <w:lang w:val="en-US"/>
              </w:rPr>
              <w:t xml:space="preserve"> the </w:t>
            </w:r>
            <w:r w:rsidR="00832168">
              <w:rPr>
                <w:rFonts w:ascii="Times New Roman" w:hAnsi="Times New Roman" w:cs="Times New Roman"/>
                <w:sz w:val="16"/>
                <w:szCs w:val="16"/>
                <w:lang w:val="en-US"/>
              </w:rPr>
              <w:t xml:space="preserve">area of </w:t>
            </w:r>
            <w:r w:rsidR="00832168" w:rsidRPr="000A0B60">
              <w:rPr>
                <w:rFonts w:ascii="Times New Roman" w:hAnsi="Times New Roman" w:cs="Times New Roman"/>
                <w:sz w:val="16"/>
                <w:szCs w:val="16"/>
                <w:lang w:val="en-US"/>
              </w:rPr>
              <w:t xml:space="preserve">anti-corruption. </w:t>
            </w:r>
            <w:r w:rsidR="00832168">
              <w:rPr>
                <w:rFonts w:ascii="Times New Roman" w:hAnsi="Times New Roman" w:cs="Times New Roman"/>
                <w:sz w:val="16"/>
                <w:szCs w:val="16"/>
                <w:lang w:val="en-US"/>
              </w:rPr>
              <w:t>Based on t</w:t>
            </w:r>
            <w:r w:rsidR="00832168" w:rsidRPr="000A0B60">
              <w:rPr>
                <w:rFonts w:ascii="Times New Roman" w:hAnsi="Times New Roman" w:cs="Times New Roman"/>
                <w:sz w:val="16"/>
                <w:szCs w:val="16"/>
                <w:lang w:val="en-US"/>
              </w:rPr>
              <w:t>he results of this discussion</w:t>
            </w:r>
            <w:r w:rsidR="00832168">
              <w:rPr>
                <w:rFonts w:ascii="Times New Roman" w:hAnsi="Times New Roman" w:cs="Times New Roman"/>
                <w:sz w:val="16"/>
                <w:szCs w:val="16"/>
                <w:lang w:val="en-US"/>
              </w:rPr>
              <w:t>,</w:t>
            </w:r>
            <w:r w:rsidR="00832168" w:rsidRPr="000A0B60">
              <w:rPr>
                <w:rFonts w:ascii="Times New Roman" w:hAnsi="Times New Roman" w:cs="Times New Roman"/>
                <w:sz w:val="16"/>
                <w:szCs w:val="16"/>
                <w:lang w:val="en-US"/>
              </w:rPr>
              <w:t xml:space="preserve"> donor </w:t>
            </w:r>
            <w:r w:rsidR="00832168" w:rsidRPr="000A0B60">
              <w:rPr>
                <w:rFonts w:ascii="Times New Roman" w:hAnsi="Times New Roman" w:cs="Times New Roman"/>
                <w:sz w:val="16"/>
                <w:szCs w:val="16"/>
                <w:lang w:val="en-US"/>
              </w:rPr>
              <w:lastRenderedPageBreak/>
              <w:t xml:space="preserve">coordination format and procedure </w:t>
            </w:r>
            <w:r w:rsidR="00832168">
              <w:rPr>
                <w:rFonts w:ascii="Times New Roman" w:hAnsi="Times New Roman" w:cs="Times New Roman"/>
                <w:sz w:val="16"/>
                <w:szCs w:val="16"/>
                <w:lang w:val="en-US"/>
              </w:rPr>
              <w:t>are</w:t>
            </w:r>
            <w:r w:rsidR="00832168" w:rsidRPr="000A0B60">
              <w:rPr>
                <w:rFonts w:ascii="Times New Roman" w:hAnsi="Times New Roman" w:cs="Times New Roman"/>
                <w:sz w:val="16"/>
                <w:szCs w:val="16"/>
                <w:lang w:val="en-US"/>
              </w:rPr>
              <w:t xml:space="preserve"> develop</w:t>
            </w:r>
            <w:r w:rsidR="00832168">
              <w:rPr>
                <w:rFonts w:ascii="Times New Roman" w:hAnsi="Times New Roman" w:cs="Times New Roman"/>
                <w:sz w:val="16"/>
                <w:szCs w:val="16"/>
                <w:lang w:val="en-US"/>
              </w:rPr>
              <w:t>ed.</w:t>
            </w:r>
          </w:p>
          <w:p w14:paraId="39FDC74D" w14:textId="2BA7B27D" w:rsidR="00CF2E1E" w:rsidRPr="000A0B60" w:rsidRDefault="00832168" w:rsidP="00DD591C">
            <w:pPr>
              <w:spacing w:before="240" w:after="0" w:line="240" w:lineRule="auto"/>
              <w:rPr>
                <w:rFonts w:ascii="Times New Roman" w:eastAsia="GHEA Grapalat" w:hAnsi="Times New Roman" w:cs="Times New Roman"/>
                <w:sz w:val="16"/>
                <w:szCs w:val="16"/>
                <w:lang w:val="en-US"/>
              </w:rPr>
            </w:pPr>
            <w:r w:rsidRPr="000A0B60">
              <w:rPr>
                <w:rFonts w:ascii="Times New Roman" w:hAnsi="Times New Roman" w:cs="Times New Roman"/>
                <w:sz w:val="16"/>
                <w:szCs w:val="16"/>
                <w:lang w:val="en-US"/>
              </w:rPr>
              <w:t>The procedure and format for donor coordinati</w:t>
            </w:r>
            <w:r>
              <w:rPr>
                <w:rFonts w:ascii="Times New Roman" w:hAnsi="Times New Roman" w:cs="Times New Roman"/>
                <w:sz w:val="16"/>
                <w:szCs w:val="16"/>
                <w:lang w:val="en-US"/>
              </w:rPr>
              <w:t>on in the area of</w:t>
            </w:r>
            <w:r w:rsidRPr="000A0B60">
              <w:rPr>
                <w:rFonts w:ascii="Times New Roman" w:hAnsi="Times New Roman" w:cs="Times New Roman"/>
                <w:sz w:val="16"/>
                <w:szCs w:val="16"/>
                <w:lang w:val="en-US"/>
              </w:rPr>
              <w:t xml:space="preserve"> anti-corruption </w:t>
            </w:r>
            <w:r>
              <w:rPr>
                <w:rFonts w:ascii="Times New Roman" w:hAnsi="Times New Roman" w:cs="Times New Roman"/>
                <w:sz w:val="16"/>
                <w:szCs w:val="16"/>
                <w:lang w:val="en-US"/>
              </w:rPr>
              <w:t>is developed</w:t>
            </w:r>
            <w:r w:rsidRPr="000A0B60">
              <w:rPr>
                <w:rFonts w:ascii="Times New Roman" w:hAnsi="Times New Roman" w:cs="Times New Roman"/>
                <w:sz w:val="16"/>
                <w:szCs w:val="16"/>
                <w:lang w:val="en-US"/>
              </w:rPr>
              <w:t xml:space="preserve"> </w:t>
            </w:r>
            <w:r w:rsidR="00710718" w:rsidRPr="000A0B60">
              <w:rPr>
                <w:rFonts w:ascii="Times New Roman" w:hAnsi="Times New Roman" w:cs="Times New Roman"/>
                <w:sz w:val="16"/>
                <w:szCs w:val="16"/>
                <w:lang w:val="en-US"/>
              </w:rPr>
              <w:t xml:space="preserve">and agreed with donors and </w:t>
            </w:r>
            <w:r>
              <w:rPr>
                <w:rFonts w:ascii="Times New Roman" w:hAnsi="Times New Roman" w:cs="Times New Roman"/>
                <w:sz w:val="16"/>
                <w:szCs w:val="16"/>
                <w:lang w:val="en-US"/>
              </w:rPr>
              <w:t>stakeholder</w:t>
            </w:r>
            <w:r w:rsidR="00710718" w:rsidRPr="000A0B60">
              <w:rPr>
                <w:rFonts w:ascii="Times New Roman" w:hAnsi="Times New Roman" w:cs="Times New Roman"/>
                <w:sz w:val="16"/>
                <w:szCs w:val="16"/>
                <w:lang w:val="en-US"/>
              </w:rPr>
              <w:t>s.</w:t>
            </w:r>
          </w:p>
          <w:p w14:paraId="6DFD5DB5" w14:textId="2C0C031D" w:rsidR="00A32218" w:rsidRPr="000A0B60" w:rsidRDefault="00832168" w:rsidP="00DD591C">
            <w:pPr>
              <w:spacing w:before="240" w:after="0" w:line="240" w:lineRule="auto"/>
              <w:rPr>
                <w:rFonts w:ascii="Times New Roman" w:eastAsia="GHEA Grapalat" w:hAnsi="Times New Roman" w:cs="Times New Roman"/>
                <w:sz w:val="16"/>
                <w:szCs w:val="16"/>
                <w:lang w:val="en-US"/>
              </w:rPr>
            </w:pPr>
            <w:r>
              <w:rPr>
                <w:rFonts w:ascii="Times New Roman" w:hAnsi="Times New Roman" w:cs="Times New Roman"/>
                <w:sz w:val="16"/>
                <w:szCs w:val="16"/>
                <w:lang w:val="en-US"/>
              </w:rPr>
              <w:t>Donor c</w:t>
            </w:r>
            <w:r w:rsidR="00A32218" w:rsidRPr="000A0B60">
              <w:rPr>
                <w:rFonts w:ascii="Times New Roman" w:hAnsi="Times New Roman" w:cs="Times New Roman"/>
                <w:sz w:val="16"/>
                <w:szCs w:val="16"/>
                <w:lang w:val="en-US"/>
              </w:rPr>
              <w:t xml:space="preserve">oordination </w:t>
            </w:r>
            <w:r>
              <w:rPr>
                <w:rFonts w:ascii="Times New Roman" w:hAnsi="Times New Roman" w:cs="Times New Roman"/>
                <w:sz w:val="16"/>
                <w:szCs w:val="16"/>
                <w:lang w:val="en-US"/>
              </w:rPr>
              <w:t>meeting</w:t>
            </w:r>
            <w:r w:rsidR="00A32218" w:rsidRPr="000A0B60">
              <w:rPr>
                <w:rFonts w:ascii="Times New Roman" w:hAnsi="Times New Roman" w:cs="Times New Roman"/>
                <w:sz w:val="16"/>
                <w:szCs w:val="16"/>
                <w:lang w:val="en-US"/>
              </w:rPr>
              <w:t xml:space="preserve"> is </w:t>
            </w:r>
            <w:r>
              <w:rPr>
                <w:rFonts w:ascii="Times New Roman" w:hAnsi="Times New Roman" w:cs="Times New Roman"/>
                <w:sz w:val="16"/>
                <w:szCs w:val="16"/>
                <w:lang w:val="en-US"/>
              </w:rPr>
              <w:t>held</w:t>
            </w:r>
            <w:r w:rsidR="00A32218" w:rsidRPr="000A0B60">
              <w:rPr>
                <w:rFonts w:ascii="Times New Roman" w:hAnsi="Times New Roman" w:cs="Times New Roman"/>
                <w:sz w:val="16"/>
                <w:szCs w:val="16"/>
                <w:lang w:val="en-US"/>
              </w:rPr>
              <w:t xml:space="preserve"> and the results are documented.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2C00DD0B" w14:textId="660D32AC" w:rsidR="00CF2E1E" w:rsidRPr="000A0B60" w:rsidRDefault="00832168" w:rsidP="00DD591C">
            <w:pPr>
              <w:spacing w:before="240" w:after="0" w:line="240" w:lineRule="auto"/>
              <w:ind w:left="61"/>
              <w:rPr>
                <w:rFonts w:ascii="Times New Roman" w:eastAsia="GHEA Grapalat" w:hAnsi="Times New Roman" w:cs="Times New Roman"/>
                <w:sz w:val="16"/>
                <w:szCs w:val="16"/>
                <w:lang w:val="en-US"/>
              </w:rPr>
            </w:pPr>
            <w:r>
              <w:rPr>
                <w:rFonts w:ascii="Times New Roman" w:hAnsi="Times New Roman" w:cs="Times New Roman"/>
                <w:sz w:val="16"/>
                <w:szCs w:val="16"/>
                <w:lang w:val="en-US"/>
              </w:rPr>
              <w:lastRenderedPageBreak/>
              <w:t>Donor c</w:t>
            </w:r>
            <w:r w:rsidRPr="000A0B60">
              <w:rPr>
                <w:rFonts w:ascii="Times New Roman" w:hAnsi="Times New Roman" w:cs="Times New Roman"/>
                <w:sz w:val="16"/>
                <w:szCs w:val="16"/>
                <w:lang w:val="en-US"/>
              </w:rPr>
              <w:t xml:space="preserve">oordination </w:t>
            </w:r>
            <w:r>
              <w:rPr>
                <w:rFonts w:ascii="Times New Roman" w:hAnsi="Times New Roman" w:cs="Times New Roman"/>
                <w:sz w:val="16"/>
                <w:szCs w:val="16"/>
                <w:lang w:val="en-US"/>
              </w:rPr>
              <w:t>meeting</w:t>
            </w:r>
            <w:r w:rsidRPr="000A0B60">
              <w:rPr>
                <w:rFonts w:ascii="Times New Roman" w:hAnsi="Times New Roman" w:cs="Times New Roman"/>
                <w:sz w:val="16"/>
                <w:szCs w:val="16"/>
                <w:lang w:val="en-US"/>
              </w:rPr>
              <w:t xml:space="preserve"> is </w:t>
            </w:r>
            <w:r>
              <w:rPr>
                <w:rFonts w:ascii="Times New Roman" w:hAnsi="Times New Roman" w:cs="Times New Roman"/>
                <w:sz w:val="16"/>
                <w:szCs w:val="16"/>
                <w:lang w:val="en-US"/>
              </w:rPr>
              <w:t>held</w:t>
            </w:r>
            <w:r w:rsidRPr="000A0B60">
              <w:rPr>
                <w:rFonts w:ascii="Times New Roman" w:hAnsi="Times New Roman" w:cs="Times New Roman"/>
                <w:sz w:val="16"/>
                <w:szCs w:val="16"/>
                <w:lang w:val="en-US"/>
              </w:rPr>
              <w:t xml:space="preserve"> and the results are documented.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382CC53D" w14:textId="613017ED" w:rsidR="00CF2E1E" w:rsidRPr="000A0B60" w:rsidRDefault="00832168" w:rsidP="00DD591C">
            <w:pPr>
              <w:spacing w:before="240" w:after="0" w:line="240" w:lineRule="auto"/>
              <w:ind w:left="42"/>
              <w:rPr>
                <w:rFonts w:ascii="Times New Roman" w:eastAsia="GHEA Grapalat" w:hAnsi="Times New Roman" w:cs="Times New Roman"/>
                <w:sz w:val="16"/>
                <w:szCs w:val="16"/>
                <w:lang w:val="en-US"/>
              </w:rPr>
            </w:pPr>
            <w:r>
              <w:rPr>
                <w:rFonts w:ascii="Times New Roman" w:hAnsi="Times New Roman" w:cs="Times New Roman"/>
                <w:sz w:val="16"/>
                <w:szCs w:val="16"/>
                <w:lang w:val="en-US"/>
              </w:rPr>
              <w:t>Donor c</w:t>
            </w:r>
            <w:r w:rsidRPr="000A0B60">
              <w:rPr>
                <w:rFonts w:ascii="Times New Roman" w:hAnsi="Times New Roman" w:cs="Times New Roman"/>
                <w:sz w:val="16"/>
                <w:szCs w:val="16"/>
                <w:lang w:val="en-US"/>
              </w:rPr>
              <w:t xml:space="preserve">oordination </w:t>
            </w:r>
            <w:r>
              <w:rPr>
                <w:rFonts w:ascii="Times New Roman" w:hAnsi="Times New Roman" w:cs="Times New Roman"/>
                <w:sz w:val="16"/>
                <w:szCs w:val="16"/>
                <w:lang w:val="en-US"/>
              </w:rPr>
              <w:t>meeting</w:t>
            </w:r>
            <w:r w:rsidRPr="000A0B60">
              <w:rPr>
                <w:rFonts w:ascii="Times New Roman" w:hAnsi="Times New Roman" w:cs="Times New Roman"/>
                <w:sz w:val="16"/>
                <w:szCs w:val="16"/>
                <w:lang w:val="en-US"/>
              </w:rPr>
              <w:t xml:space="preserve"> is </w:t>
            </w:r>
            <w:r>
              <w:rPr>
                <w:rFonts w:ascii="Times New Roman" w:hAnsi="Times New Roman" w:cs="Times New Roman"/>
                <w:sz w:val="16"/>
                <w:szCs w:val="16"/>
                <w:lang w:val="en-US"/>
              </w:rPr>
              <w:t>held</w:t>
            </w:r>
            <w:r w:rsidRPr="000A0B60">
              <w:rPr>
                <w:rFonts w:ascii="Times New Roman" w:hAnsi="Times New Roman" w:cs="Times New Roman"/>
                <w:sz w:val="16"/>
                <w:szCs w:val="16"/>
                <w:lang w:val="en-US"/>
              </w:rPr>
              <w:t xml:space="preserve"> and the results are documented.</w:t>
            </w:r>
          </w:p>
        </w:tc>
        <w:tc>
          <w:tcPr>
            <w:tcW w:w="1417" w:type="dxa"/>
            <w:tcBorders>
              <w:top w:val="single" w:sz="4" w:space="0" w:color="000000"/>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14:paraId="289791A0" w14:textId="77777777" w:rsidR="00CF2E1E" w:rsidRPr="000A0B60" w:rsidRDefault="00CF2E1E" w:rsidP="00DD591C">
            <w:pPr>
              <w:spacing w:line="240" w:lineRule="auto"/>
              <w:ind w:left="-1000"/>
              <w:rPr>
                <w:rFonts w:ascii="Times New Roman" w:eastAsia="GHEA Grapalat" w:hAnsi="Times New Roman" w:cs="Times New Roman"/>
                <w:sz w:val="16"/>
                <w:szCs w:val="16"/>
                <w:lang w:val="en-US"/>
              </w:rPr>
            </w:pPr>
          </w:p>
        </w:tc>
        <w:tc>
          <w:tcPr>
            <w:tcW w:w="1876" w:type="dxa"/>
            <w:tcBorders>
              <w:top w:val="single" w:sz="4" w:space="0" w:color="000000"/>
              <w:left w:val="single" w:sz="6" w:space="0" w:color="000000"/>
              <w:bottom w:val="single" w:sz="6" w:space="0" w:color="000000"/>
            </w:tcBorders>
            <w:shd w:val="clear" w:color="auto" w:fill="auto"/>
            <w:tcMar>
              <w:top w:w="100" w:type="dxa"/>
              <w:left w:w="100" w:type="dxa"/>
              <w:bottom w:w="100" w:type="dxa"/>
              <w:right w:w="100" w:type="dxa"/>
            </w:tcMar>
          </w:tcPr>
          <w:p w14:paraId="59BA6025" w14:textId="77777777" w:rsidR="00CF2E1E" w:rsidRPr="000A0B60" w:rsidRDefault="00CF2E1E" w:rsidP="00DD591C">
            <w:pPr>
              <w:spacing w:line="240" w:lineRule="auto"/>
              <w:ind w:left="-1000"/>
              <w:rPr>
                <w:rFonts w:ascii="Times New Roman" w:eastAsia="GHEA Grapalat" w:hAnsi="Times New Roman" w:cs="Times New Roman"/>
                <w:sz w:val="16"/>
                <w:szCs w:val="16"/>
                <w:lang w:val="en-US"/>
              </w:rPr>
            </w:pPr>
          </w:p>
        </w:tc>
        <w:tc>
          <w:tcPr>
            <w:tcW w:w="2145" w:type="dxa"/>
            <w:tcBorders>
              <w:top w:val="single" w:sz="4" w:space="0" w:color="000000"/>
              <w:left w:val="nil"/>
              <w:bottom w:val="single" w:sz="6" w:space="0" w:color="000000"/>
            </w:tcBorders>
            <w:shd w:val="clear" w:color="auto" w:fill="auto"/>
            <w:tcMar>
              <w:top w:w="100" w:type="dxa"/>
              <w:left w:w="100" w:type="dxa"/>
              <w:bottom w:w="100" w:type="dxa"/>
              <w:right w:w="100" w:type="dxa"/>
            </w:tcMar>
          </w:tcPr>
          <w:p w14:paraId="5E074E0C" w14:textId="77777777" w:rsidR="00CF2E1E" w:rsidRPr="000A0B60" w:rsidRDefault="00CF2E1E" w:rsidP="00DD591C">
            <w:pPr>
              <w:spacing w:line="240" w:lineRule="auto"/>
              <w:ind w:left="-1000"/>
              <w:rPr>
                <w:rFonts w:ascii="Times New Roman" w:eastAsia="GHEA Grapalat" w:hAnsi="Times New Roman" w:cs="Times New Roman"/>
                <w:sz w:val="16"/>
                <w:szCs w:val="16"/>
                <w:lang w:val="en-US"/>
              </w:rPr>
            </w:pPr>
          </w:p>
        </w:tc>
        <w:tc>
          <w:tcPr>
            <w:tcW w:w="1230" w:type="dxa"/>
            <w:tcBorders>
              <w:top w:val="single" w:sz="4"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5949FDB2" w14:textId="77777777" w:rsidR="00CF2E1E" w:rsidRPr="000A0B60" w:rsidRDefault="00CF2E1E" w:rsidP="00DD591C">
            <w:pPr>
              <w:spacing w:line="240" w:lineRule="auto"/>
              <w:ind w:left="-1000"/>
              <w:rPr>
                <w:rFonts w:ascii="Times New Roman" w:eastAsia="GHEA Grapalat" w:hAnsi="Times New Roman" w:cs="Times New Roman"/>
                <w:sz w:val="16"/>
                <w:szCs w:val="16"/>
                <w:lang w:val="en-US"/>
              </w:rPr>
            </w:pPr>
          </w:p>
        </w:tc>
      </w:tr>
    </w:tbl>
    <w:p w14:paraId="65A644A6" w14:textId="1D4A3A6C" w:rsidR="00CF2E1E" w:rsidRPr="000A0B60" w:rsidRDefault="00CF2E1E" w:rsidP="005F287C">
      <w:pPr>
        <w:spacing w:line="240" w:lineRule="auto"/>
        <w:rPr>
          <w:rFonts w:ascii="Times New Roman" w:eastAsia="GHEA Grapalat" w:hAnsi="Times New Roman" w:cs="Times New Roman"/>
          <w:sz w:val="16"/>
          <w:szCs w:val="16"/>
          <w:lang w:val="en-US"/>
        </w:rPr>
      </w:pPr>
    </w:p>
    <w:sectPr w:rsidR="00CF2E1E" w:rsidRPr="000A0B60" w:rsidSect="005A5FE1">
      <w:footerReference w:type="even" r:id="rId10"/>
      <w:footerReference w:type="default" r:id="rId11"/>
      <w:pgSz w:w="16838" w:h="11906" w:orient="landscape"/>
      <w:pgMar w:top="850" w:right="1418" w:bottom="1336" w:left="1275"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AF1BC" w14:textId="77777777" w:rsidR="008349F8" w:rsidRDefault="008349F8">
      <w:pPr>
        <w:spacing w:after="0" w:line="240" w:lineRule="auto"/>
      </w:pPr>
      <w:r>
        <w:separator/>
      </w:r>
    </w:p>
  </w:endnote>
  <w:endnote w:type="continuationSeparator" w:id="0">
    <w:p w14:paraId="61F566B8" w14:textId="77777777" w:rsidR="008349F8" w:rsidRDefault="00834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GHEA Grapalat">
    <w:altName w:val="Sylfaen"/>
    <w:charset w:val="00"/>
    <w:family w:val="auto"/>
    <w:pitch w:val="default"/>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F6B6" w14:textId="77777777" w:rsidR="00CF2E1E" w:rsidRDefault="00B0474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8349F8">
      <w:rPr>
        <w:color w:val="000000"/>
      </w:rPr>
      <w:fldChar w:fldCharType="separate"/>
    </w:r>
    <w:r>
      <w:rPr>
        <w:color w:val="000000"/>
      </w:rPr>
      <w:fldChar w:fldCharType="end"/>
    </w:r>
  </w:p>
  <w:p w14:paraId="2D6F7185" w14:textId="77777777" w:rsidR="00CF2E1E" w:rsidRDefault="00CF2E1E">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A964" w14:textId="77777777" w:rsidR="00CF2E1E" w:rsidRDefault="00B0474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90828">
      <w:rPr>
        <w:color w:val="000000"/>
      </w:rPr>
      <w:t>1</w:t>
    </w:r>
    <w:r>
      <w:rPr>
        <w:color w:val="000000"/>
      </w:rPr>
      <w:fldChar w:fldCharType="end"/>
    </w:r>
  </w:p>
  <w:p w14:paraId="7D3517B9" w14:textId="77777777" w:rsidR="00CF2E1E" w:rsidRDefault="00CF2E1E">
    <w:pPr>
      <w:pBdr>
        <w:top w:val="nil"/>
        <w:left w:val="nil"/>
        <w:bottom w:val="nil"/>
        <w:right w:val="nil"/>
        <w:between w:val="nil"/>
      </w:pBdr>
      <w:tabs>
        <w:tab w:val="center" w:pos="4680"/>
        <w:tab w:val="right" w:pos="9360"/>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CE31F" w14:textId="77777777" w:rsidR="008349F8" w:rsidRDefault="008349F8">
      <w:pPr>
        <w:spacing w:after="0" w:line="240" w:lineRule="auto"/>
      </w:pPr>
      <w:r>
        <w:separator/>
      </w:r>
    </w:p>
  </w:footnote>
  <w:footnote w:type="continuationSeparator" w:id="0">
    <w:p w14:paraId="5CAAE388" w14:textId="77777777" w:rsidR="008349F8" w:rsidRDefault="008349F8">
      <w:pPr>
        <w:spacing w:after="0" w:line="240" w:lineRule="auto"/>
      </w:pPr>
      <w:r>
        <w:continuationSeparator/>
      </w:r>
    </w:p>
  </w:footnote>
  <w:footnote w:id="1">
    <w:p w14:paraId="0EE4AB7B" w14:textId="77777777" w:rsidR="00CF2E1E" w:rsidRPr="00637360" w:rsidRDefault="00B04748">
      <w:pPr>
        <w:pBdr>
          <w:top w:val="nil"/>
          <w:left w:val="nil"/>
          <w:bottom w:val="nil"/>
          <w:right w:val="nil"/>
          <w:between w:val="nil"/>
        </w:pBdr>
        <w:spacing w:after="0" w:line="240" w:lineRule="auto"/>
        <w:rPr>
          <w:color w:val="000000"/>
          <w:sz w:val="16"/>
          <w:szCs w:val="16"/>
        </w:rPr>
      </w:pPr>
      <w:r w:rsidRPr="00637360">
        <w:rPr>
          <w:rStyle w:val="FootnoteReference"/>
          <w:sz w:val="16"/>
          <w:szCs w:val="16"/>
        </w:rPr>
        <w:footnoteRef/>
      </w:r>
      <w:r w:rsidRPr="00637360">
        <w:rPr>
          <w:color w:val="000000"/>
          <w:sz w:val="16"/>
          <w:szCs w:val="16"/>
        </w:rPr>
        <w:t xml:space="preserve"> </w:t>
      </w:r>
      <w:hyperlink r:id="rId1">
        <w:r w:rsidRPr="00637360">
          <w:rPr>
            <w:color w:val="0563C1"/>
            <w:sz w:val="16"/>
            <w:szCs w:val="16"/>
            <w:u w:val="single"/>
          </w:rPr>
          <w:t>https://bizprotect.am/am/success-stories/show/18</w:t>
        </w:r>
      </w:hyperlink>
      <w:r w:rsidRPr="00637360">
        <w:rPr>
          <w:color w:val="000000"/>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2476"/>
    <w:multiLevelType w:val="hybridMultilevel"/>
    <w:tmpl w:val="07A82F82"/>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 w15:restartNumberingAfterBreak="0">
    <w:nsid w:val="1C4B1A31"/>
    <w:multiLevelType w:val="hybridMultilevel"/>
    <w:tmpl w:val="15DE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C116F"/>
    <w:multiLevelType w:val="hybridMultilevel"/>
    <w:tmpl w:val="0EEA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D782C"/>
    <w:multiLevelType w:val="hybridMultilevel"/>
    <w:tmpl w:val="26307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C4563"/>
    <w:multiLevelType w:val="hybridMultilevel"/>
    <w:tmpl w:val="35F8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21763"/>
    <w:multiLevelType w:val="hybridMultilevel"/>
    <w:tmpl w:val="B8B0A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73130"/>
    <w:multiLevelType w:val="hybridMultilevel"/>
    <w:tmpl w:val="6C3EFF2E"/>
    <w:lvl w:ilvl="0" w:tplc="20FCC9CE">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BD4F4C"/>
    <w:multiLevelType w:val="hybridMultilevel"/>
    <w:tmpl w:val="4292579C"/>
    <w:lvl w:ilvl="0" w:tplc="8AAA0C32">
      <w:start w:val="1"/>
      <w:numFmt w:val="decimal"/>
      <w:lvlText w:val="%1."/>
      <w:lvlJc w:val="left"/>
      <w:pPr>
        <w:ind w:left="510" w:hanging="360"/>
      </w:pPr>
      <w:rPr>
        <w:rFonts w:hint="default"/>
        <w:b/>
        <w:bCs w:val="0"/>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8" w15:restartNumberingAfterBreak="0">
    <w:nsid w:val="43C5253E"/>
    <w:multiLevelType w:val="hybridMultilevel"/>
    <w:tmpl w:val="9F9A4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765730"/>
    <w:multiLevelType w:val="hybridMultilevel"/>
    <w:tmpl w:val="3132BDEC"/>
    <w:lvl w:ilvl="0" w:tplc="C0B680F2">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0" w15:restartNumberingAfterBreak="0">
    <w:nsid w:val="6A6211FC"/>
    <w:multiLevelType w:val="hybridMultilevel"/>
    <w:tmpl w:val="3418E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C65D73"/>
    <w:multiLevelType w:val="hybridMultilevel"/>
    <w:tmpl w:val="D1428B7E"/>
    <w:lvl w:ilvl="0" w:tplc="FA44B41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8F5121"/>
    <w:multiLevelType w:val="hybridMultilevel"/>
    <w:tmpl w:val="59AED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2"/>
  </w:num>
  <w:num w:numId="3">
    <w:abstractNumId w:val="10"/>
  </w:num>
  <w:num w:numId="4">
    <w:abstractNumId w:val="5"/>
  </w:num>
  <w:num w:numId="5">
    <w:abstractNumId w:val="7"/>
  </w:num>
  <w:num w:numId="6">
    <w:abstractNumId w:val="2"/>
  </w:num>
  <w:num w:numId="7">
    <w:abstractNumId w:val="0"/>
  </w:num>
  <w:num w:numId="8">
    <w:abstractNumId w:val="9"/>
  </w:num>
  <w:num w:numId="9">
    <w:abstractNumId w:val="4"/>
  </w:num>
  <w:num w:numId="10">
    <w:abstractNumId w:val="11"/>
  </w:num>
  <w:num w:numId="11">
    <w:abstractNumId w:val="8"/>
  </w:num>
  <w:num w:numId="12">
    <w:abstractNumId w:val="3"/>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E1E"/>
    <w:rsid w:val="00000812"/>
    <w:rsid w:val="0000306F"/>
    <w:rsid w:val="00003902"/>
    <w:rsid w:val="000077FB"/>
    <w:rsid w:val="000079E6"/>
    <w:rsid w:val="0001006E"/>
    <w:rsid w:val="0001019A"/>
    <w:rsid w:val="000116B5"/>
    <w:rsid w:val="00013F99"/>
    <w:rsid w:val="00016663"/>
    <w:rsid w:val="00016A64"/>
    <w:rsid w:val="000175C5"/>
    <w:rsid w:val="000176AF"/>
    <w:rsid w:val="000203E4"/>
    <w:rsid w:val="00022643"/>
    <w:rsid w:val="000226BE"/>
    <w:rsid w:val="00022882"/>
    <w:rsid w:val="0002293D"/>
    <w:rsid w:val="00025B83"/>
    <w:rsid w:val="00026772"/>
    <w:rsid w:val="00026E8D"/>
    <w:rsid w:val="0003128D"/>
    <w:rsid w:val="00033C39"/>
    <w:rsid w:val="00037563"/>
    <w:rsid w:val="00041F78"/>
    <w:rsid w:val="00042AA0"/>
    <w:rsid w:val="00044552"/>
    <w:rsid w:val="00045F4A"/>
    <w:rsid w:val="0005298A"/>
    <w:rsid w:val="00052EE2"/>
    <w:rsid w:val="00065070"/>
    <w:rsid w:val="00065AE7"/>
    <w:rsid w:val="00067501"/>
    <w:rsid w:val="00071C29"/>
    <w:rsid w:val="00074431"/>
    <w:rsid w:val="00075C8C"/>
    <w:rsid w:val="00076C21"/>
    <w:rsid w:val="000775EA"/>
    <w:rsid w:val="0008009C"/>
    <w:rsid w:val="000821FB"/>
    <w:rsid w:val="00085335"/>
    <w:rsid w:val="000859B2"/>
    <w:rsid w:val="00087772"/>
    <w:rsid w:val="0009121B"/>
    <w:rsid w:val="000A0B1B"/>
    <w:rsid w:val="000A0B60"/>
    <w:rsid w:val="000A0FDC"/>
    <w:rsid w:val="000A37BF"/>
    <w:rsid w:val="000B011E"/>
    <w:rsid w:val="000B08EB"/>
    <w:rsid w:val="000B1E40"/>
    <w:rsid w:val="000B27E3"/>
    <w:rsid w:val="000B41E6"/>
    <w:rsid w:val="000B49AA"/>
    <w:rsid w:val="000B6B35"/>
    <w:rsid w:val="000B7292"/>
    <w:rsid w:val="000B7C5F"/>
    <w:rsid w:val="000C3ACC"/>
    <w:rsid w:val="000C3C58"/>
    <w:rsid w:val="000C4F31"/>
    <w:rsid w:val="000C76D4"/>
    <w:rsid w:val="000D2B6C"/>
    <w:rsid w:val="000D77E2"/>
    <w:rsid w:val="000D7AA5"/>
    <w:rsid w:val="000E0178"/>
    <w:rsid w:val="000E081C"/>
    <w:rsid w:val="000E0E9E"/>
    <w:rsid w:val="000E27CC"/>
    <w:rsid w:val="000E4506"/>
    <w:rsid w:val="000E4AE7"/>
    <w:rsid w:val="000E5BDE"/>
    <w:rsid w:val="000E6CDE"/>
    <w:rsid w:val="000F008A"/>
    <w:rsid w:val="000F4CC0"/>
    <w:rsid w:val="000F5F29"/>
    <w:rsid w:val="00104810"/>
    <w:rsid w:val="00105603"/>
    <w:rsid w:val="0010561E"/>
    <w:rsid w:val="00106A0E"/>
    <w:rsid w:val="0010711D"/>
    <w:rsid w:val="00110771"/>
    <w:rsid w:val="00110AA0"/>
    <w:rsid w:val="001124B6"/>
    <w:rsid w:val="001128C4"/>
    <w:rsid w:val="00112E11"/>
    <w:rsid w:val="0011435A"/>
    <w:rsid w:val="00115957"/>
    <w:rsid w:val="00116EB0"/>
    <w:rsid w:val="00125CC6"/>
    <w:rsid w:val="001269FB"/>
    <w:rsid w:val="00145718"/>
    <w:rsid w:val="00146B3D"/>
    <w:rsid w:val="0015020F"/>
    <w:rsid w:val="00150ACF"/>
    <w:rsid w:val="00151B77"/>
    <w:rsid w:val="001532DB"/>
    <w:rsid w:val="00153480"/>
    <w:rsid w:val="00153933"/>
    <w:rsid w:val="001552ED"/>
    <w:rsid w:val="00155C81"/>
    <w:rsid w:val="00156C2F"/>
    <w:rsid w:val="00160690"/>
    <w:rsid w:val="0016069B"/>
    <w:rsid w:val="00165C79"/>
    <w:rsid w:val="00166B70"/>
    <w:rsid w:val="00172297"/>
    <w:rsid w:val="0017343F"/>
    <w:rsid w:val="001777A1"/>
    <w:rsid w:val="001815C7"/>
    <w:rsid w:val="00181A66"/>
    <w:rsid w:val="00181EF1"/>
    <w:rsid w:val="001851ED"/>
    <w:rsid w:val="00185FAE"/>
    <w:rsid w:val="001902F3"/>
    <w:rsid w:val="00191FF4"/>
    <w:rsid w:val="001A52FF"/>
    <w:rsid w:val="001A58FD"/>
    <w:rsid w:val="001A5EC4"/>
    <w:rsid w:val="001B3234"/>
    <w:rsid w:val="001B36C5"/>
    <w:rsid w:val="001B4205"/>
    <w:rsid w:val="001B5B8F"/>
    <w:rsid w:val="001C1358"/>
    <w:rsid w:val="001C2A14"/>
    <w:rsid w:val="001C2B05"/>
    <w:rsid w:val="001C38DD"/>
    <w:rsid w:val="001C53B9"/>
    <w:rsid w:val="001C6710"/>
    <w:rsid w:val="001C7B57"/>
    <w:rsid w:val="001D21D1"/>
    <w:rsid w:val="001D352C"/>
    <w:rsid w:val="001E36C4"/>
    <w:rsid w:val="001E3A6F"/>
    <w:rsid w:val="001E4BCD"/>
    <w:rsid w:val="001E60F5"/>
    <w:rsid w:val="001E675A"/>
    <w:rsid w:val="001E6F1F"/>
    <w:rsid w:val="001F2298"/>
    <w:rsid w:val="001F2C3E"/>
    <w:rsid w:val="001F2E7E"/>
    <w:rsid w:val="001F57E9"/>
    <w:rsid w:val="001F7E83"/>
    <w:rsid w:val="001F7FCD"/>
    <w:rsid w:val="002002B9"/>
    <w:rsid w:val="002051C8"/>
    <w:rsid w:val="002165E9"/>
    <w:rsid w:val="002177D0"/>
    <w:rsid w:val="00221FB4"/>
    <w:rsid w:val="002226F7"/>
    <w:rsid w:val="002228E7"/>
    <w:rsid w:val="0022481F"/>
    <w:rsid w:val="002302EB"/>
    <w:rsid w:val="00231239"/>
    <w:rsid w:val="00232047"/>
    <w:rsid w:val="0023272B"/>
    <w:rsid w:val="00235528"/>
    <w:rsid w:val="00235565"/>
    <w:rsid w:val="00240E7C"/>
    <w:rsid w:val="00241611"/>
    <w:rsid w:val="002422AE"/>
    <w:rsid w:val="00245BC4"/>
    <w:rsid w:val="00246C89"/>
    <w:rsid w:val="00246DBD"/>
    <w:rsid w:val="00250A37"/>
    <w:rsid w:val="00257098"/>
    <w:rsid w:val="002575D4"/>
    <w:rsid w:val="002624A5"/>
    <w:rsid w:val="00267857"/>
    <w:rsid w:val="00271793"/>
    <w:rsid w:val="002733BC"/>
    <w:rsid w:val="00275677"/>
    <w:rsid w:val="00277DA4"/>
    <w:rsid w:val="00280435"/>
    <w:rsid w:val="00280A17"/>
    <w:rsid w:val="00282388"/>
    <w:rsid w:val="002877C6"/>
    <w:rsid w:val="00287DEC"/>
    <w:rsid w:val="00293499"/>
    <w:rsid w:val="002A0445"/>
    <w:rsid w:val="002A0848"/>
    <w:rsid w:val="002A0B69"/>
    <w:rsid w:val="002A38D7"/>
    <w:rsid w:val="002A38F0"/>
    <w:rsid w:val="002A3EF0"/>
    <w:rsid w:val="002A6308"/>
    <w:rsid w:val="002B4FEF"/>
    <w:rsid w:val="002B5150"/>
    <w:rsid w:val="002B5452"/>
    <w:rsid w:val="002B556D"/>
    <w:rsid w:val="002B6565"/>
    <w:rsid w:val="002B6B30"/>
    <w:rsid w:val="002C056A"/>
    <w:rsid w:val="002C1AA1"/>
    <w:rsid w:val="002C26D2"/>
    <w:rsid w:val="002C32BB"/>
    <w:rsid w:val="002C3C6F"/>
    <w:rsid w:val="002C477F"/>
    <w:rsid w:val="002C6EF7"/>
    <w:rsid w:val="002D0143"/>
    <w:rsid w:val="002D1318"/>
    <w:rsid w:val="002E056A"/>
    <w:rsid w:val="002E33EB"/>
    <w:rsid w:val="002E73B2"/>
    <w:rsid w:val="002F154A"/>
    <w:rsid w:val="002F17A3"/>
    <w:rsid w:val="002F25C2"/>
    <w:rsid w:val="002F31FC"/>
    <w:rsid w:val="00300CC7"/>
    <w:rsid w:val="00301ED2"/>
    <w:rsid w:val="00302D27"/>
    <w:rsid w:val="003035D8"/>
    <w:rsid w:val="003066FA"/>
    <w:rsid w:val="0031076D"/>
    <w:rsid w:val="00311810"/>
    <w:rsid w:val="00314911"/>
    <w:rsid w:val="0031664E"/>
    <w:rsid w:val="00320B4C"/>
    <w:rsid w:val="00322215"/>
    <w:rsid w:val="00325085"/>
    <w:rsid w:val="00325633"/>
    <w:rsid w:val="00327899"/>
    <w:rsid w:val="00327BB6"/>
    <w:rsid w:val="0033162D"/>
    <w:rsid w:val="00331AEE"/>
    <w:rsid w:val="00332360"/>
    <w:rsid w:val="00332B28"/>
    <w:rsid w:val="00334001"/>
    <w:rsid w:val="00336FD1"/>
    <w:rsid w:val="0033728A"/>
    <w:rsid w:val="00337E0E"/>
    <w:rsid w:val="00337EE3"/>
    <w:rsid w:val="0034589B"/>
    <w:rsid w:val="00345CAF"/>
    <w:rsid w:val="00352394"/>
    <w:rsid w:val="00353F9F"/>
    <w:rsid w:val="00354932"/>
    <w:rsid w:val="00355483"/>
    <w:rsid w:val="003607F6"/>
    <w:rsid w:val="00360A1E"/>
    <w:rsid w:val="00362520"/>
    <w:rsid w:val="00366FCF"/>
    <w:rsid w:val="00373B9A"/>
    <w:rsid w:val="00374350"/>
    <w:rsid w:val="003744D1"/>
    <w:rsid w:val="003746F3"/>
    <w:rsid w:val="003812E6"/>
    <w:rsid w:val="00381CF4"/>
    <w:rsid w:val="00385EC1"/>
    <w:rsid w:val="0038704D"/>
    <w:rsid w:val="00391CF8"/>
    <w:rsid w:val="00393E74"/>
    <w:rsid w:val="00394796"/>
    <w:rsid w:val="00396C7E"/>
    <w:rsid w:val="003A0461"/>
    <w:rsid w:val="003A4DF0"/>
    <w:rsid w:val="003A6375"/>
    <w:rsid w:val="003B74F3"/>
    <w:rsid w:val="003C0B3E"/>
    <w:rsid w:val="003C41B7"/>
    <w:rsid w:val="003C5E24"/>
    <w:rsid w:val="003D1095"/>
    <w:rsid w:val="003D278B"/>
    <w:rsid w:val="003D2807"/>
    <w:rsid w:val="003D3ACA"/>
    <w:rsid w:val="003D4F09"/>
    <w:rsid w:val="003D62F3"/>
    <w:rsid w:val="003D6D6B"/>
    <w:rsid w:val="003E1263"/>
    <w:rsid w:val="003E2F75"/>
    <w:rsid w:val="003E6784"/>
    <w:rsid w:val="003E68E3"/>
    <w:rsid w:val="003F08EC"/>
    <w:rsid w:val="003F2609"/>
    <w:rsid w:val="003F2CCD"/>
    <w:rsid w:val="003F2D1B"/>
    <w:rsid w:val="003F3D17"/>
    <w:rsid w:val="003F4E4C"/>
    <w:rsid w:val="003F57CE"/>
    <w:rsid w:val="003F72FC"/>
    <w:rsid w:val="00400673"/>
    <w:rsid w:val="004014FB"/>
    <w:rsid w:val="00401942"/>
    <w:rsid w:val="004030F9"/>
    <w:rsid w:val="00403D25"/>
    <w:rsid w:val="0040535D"/>
    <w:rsid w:val="00406042"/>
    <w:rsid w:val="00407F89"/>
    <w:rsid w:val="0041268F"/>
    <w:rsid w:val="004127AB"/>
    <w:rsid w:val="00417AE7"/>
    <w:rsid w:val="00422C29"/>
    <w:rsid w:val="00423009"/>
    <w:rsid w:val="00424D9D"/>
    <w:rsid w:val="00424DB4"/>
    <w:rsid w:val="00426BD0"/>
    <w:rsid w:val="004279E2"/>
    <w:rsid w:val="004301D5"/>
    <w:rsid w:val="0043033E"/>
    <w:rsid w:val="00430B92"/>
    <w:rsid w:val="00436A53"/>
    <w:rsid w:val="004379F3"/>
    <w:rsid w:val="004471FE"/>
    <w:rsid w:val="00450E1E"/>
    <w:rsid w:val="00450FF1"/>
    <w:rsid w:val="004550E1"/>
    <w:rsid w:val="004560ED"/>
    <w:rsid w:val="00461E83"/>
    <w:rsid w:val="0046319F"/>
    <w:rsid w:val="00463392"/>
    <w:rsid w:val="0046444A"/>
    <w:rsid w:val="004654CE"/>
    <w:rsid w:val="0046673C"/>
    <w:rsid w:val="0046688D"/>
    <w:rsid w:val="004726C5"/>
    <w:rsid w:val="0047772B"/>
    <w:rsid w:val="00477949"/>
    <w:rsid w:val="004802BC"/>
    <w:rsid w:val="004805D2"/>
    <w:rsid w:val="00483D20"/>
    <w:rsid w:val="00484CEF"/>
    <w:rsid w:val="00486111"/>
    <w:rsid w:val="004875AC"/>
    <w:rsid w:val="0048764B"/>
    <w:rsid w:val="004943C8"/>
    <w:rsid w:val="004955E7"/>
    <w:rsid w:val="00495A66"/>
    <w:rsid w:val="00495DAD"/>
    <w:rsid w:val="00496B92"/>
    <w:rsid w:val="004A14A9"/>
    <w:rsid w:val="004A60E6"/>
    <w:rsid w:val="004B074C"/>
    <w:rsid w:val="004B2CE2"/>
    <w:rsid w:val="004B51DB"/>
    <w:rsid w:val="004B636F"/>
    <w:rsid w:val="004C293E"/>
    <w:rsid w:val="004C32B8"/>
    <w:rsid w:val="004C3DAC"/>
    <w:rsid w:val="004C5024"/>
    <w:rsid w:val="004C522F"/>
    <w:rsid w:val="004C651F"/>
    <w:rsid w:val="004D07B6"/>
    <w:rsid w:val="004D11E9"/>
    <w:rsid w:val="004D6746"/>
    <w:rsid w:val="004D6EFF"/>
    <w:rsid w:val="004D7361"/>
    <w:rsid w:val="004F1401"/>
    <w:rsid w:val="004F1D79"/>
    <w:rsid w:val="004F25FC"/>
    <w:rsid w:val="004F267E"/>
    <w:rsid w:val="004F2CD1"/>
    <w:rsid w:val="004F3A54"/>
    <w:rsid w:val="004F3D88"/>
    <w:rsid w:val="004F4E17"/>
    <w:rsid w:val="004F6C9E"/>
    <w:rsid w:val="00500098"/>
    <w:rsid w:val="0050096A"/>
    <w:rsid w:val="00501179"/>
    <w:rsid w:val="00501599"/>
    <w:rsid w:val="005033C5"/>
    <w:rsid w:val="00504983"/>
    <w:rsid w:val="00504F95"/>
    <w:rsid w:val="00510DEB"/>
    <w:rsid w:val="00512585"/>
    <w:rsid w:val="00515EDD"/>
    <w:rsid w:val="0051706F"/>
    <w:rsid w:val="005171B7"/>
    <w:rsid w:val="00517B2B"/>
    <w:rsid w:val="0052110E"/>
    <w:rsid w:val="00521DAC"/>
    <w:rsid w:val="00522016"/>
    <w:rsid w:val="0052356D"/>
    <w:rsid w:val="00535A0B"/>
    <w:rsid w:val="0053601D"/>
    <w:rsid w:val="00536FCE"/>
    <w:rsid w:val="00537390"/>
    <w:rsid w:val="00541D19"/>
    <w:rsid w:val="00544608"/>
    <w:rsid w:val="00546BAF"/>
    <w:rsid w:val="005511F6"/>
    <w:rsid w:val="0055593A"/>
    <w:rsid w:val="0055650F"/>
    <w:rsid w:val="00556518"/>
    <w:rsid w:val="00564BB5"/>
    <w:rsid w:val="00567087"/>
    <w:rsid w:val="00570CA7"/>
    <w:rsid w:val="00571C4B"/>
    <w:rsid w:val="00574029"/>
    <w:rsid w:val="00580B37"/>
    <w:rsid w:val="00581DBD"/>
    <w:rsid w:val="00581EB1"/>
    <w:rsid w:val="00582324"/>
    <w:rsid w:val="00584D91"/>
    <w:rsid w:val="00586377"/>
    <w:rsid w:val="00586A8C"/>
    <w:rsid w:val="00587935"/>
    <w:rsid w:val="00594D70"/>
    <w:rsid w:val="00596400"/>
    <w:rsid w:val="00596650"/>
    <w:rsid w:val="005967B7"/>
    <w:rsid w:val="005A10D4"/>
    <w:rsid w:val="005A2373"/>
    <w:rsid w:val="005A5FE1"/>
    <w:rsid w:val="005A6D7E"/>
    <w:rsid w:val="005A7DE3"/>
    <w:rsid w:val="005B03EB"/>
    <w:rsid w:val="005B071C"/>
    <w:rsid w:val="005B1445"/>
    <w:rsid w:val="005B2456"/>
    <w:rsid w:val="005B4C93"/>
    <w:rsid w:val="005B5D3A"/>
    <w:rsid w:val="005C2D2A"/>
    <w:rsid w:val="005C30B9"/>
    <w:rsid w:val="005C374E"/>
    <w:rsid w:val="005C439D"/>
    <w:rsid w:val="005C50CB"/>
    <w:rsid w:val="005D1163"/>
    <w:rsid w:val="005D16FA"/>
    <w:rsid w:val="005D1D6A"/>
    <w:rsid w:val="005D268B"/>
    <w:rsid w:val="005D3D72"/>
    <w:rsid w:val="005D5E3E"/>
    <w:rsid w:val="005D7A10"/>
    <w:rsid w:val="005E039C"/>
    <w:rsid w:val="005E107A"/>
    <w:rsid w:val="005E10B0"/>
    <w:rsid w:val="005F287C"/>
    <w:rsid w:val="005F2F73"/>
    <w:rsid w:val="005F31AD"/>
    <w:rsid w:val="005F5CA9"/>
    <w:rsid w:val="006004F9"/>
    <w:rsid w:val="00603B06"/>
    <w:rsid w:val="00604358"/>
    <w:rsid w:val="00604511"/>
    <w:rsid w:val="0061028A"/>
    <w:rsid w:val="0061098D"/>
    <w:rsid w:val="0061259E"/>
    <w:rsid w:val="00612F17"/>
    <w:rsid w:val="006137CB"/>
    <w:rsid w:val="006162A3"/>
    <w:rsid w:val="00620567"/>
    <w:rsid w:val="00620762"/>
    <w:rsid w:val="006212E1"/>
    <w:rsid w:val="00622211"/>
    <w:rsid w:val="006240E4"/>
    <w:rsid w:val="00624306"/>
    <w:rsid w:val="006251C8"/>
    <w:rsid w:val="0062659C"/>
    <w:rsid w:val="0063543F"/>
    <w:rsid w:val="006358A7"/>
    <w:rsid w:val="00637360"/>
    <w:rsid w:val="00644092"/>
    <w:rsid w:val="00646172"/>
    <w:rsid w:val="00646F5D"/>
    <w:rsid w:val="00650A6E"/>
    <w:rsid w:val="006519A1"/>
    <w:rsid w:val="0065714C"/>
    <w:rsid w:val="00657B63"/>
    <w:rsid w:val="00666785"/>
    <w:rsid w:val="00666C7A"/>
    <w:rsid w:val="0066706A"/>
    <w:rsid w:val="006709C6"/>
    <w:rsid w:val="00676C6F"/>
    <w:rsid w:val="00681652"/>
    <w:rsid w:val="00682095"/>
    <w:rsid w:val="0068611E"/>
    <w:rsid w:val="00691555"/>
    <w:rsid w:val="006921B5"/>
    <w:rsid w:val="00692A9F"/>
    <w:rsid w:val="00694508"/>
    <w:rsid w:val="00694936"/>
    <w:rsid w:val="00694DAF"/>
    <w:rsid w:val="006955FE"/>
    <w:rsid w:val="00695C46"/>
    <w:rsid w:val="006A0F39"/>
    <w:rsid w:val="006A12D9"/>
    <w:rsid w:val="006A1A37"/>
    <w:rsid w:val="006A36EE"/>
    <w:rsid w:val="006A427F"/>
    <w:rsid w:val="006A4EDE"/>
    <w:rsid w:val="006B09CF"/>
    <w:rsid w:val="006B0BAE"/>
    <w:rsid w:val="006B33FC"/>
    <w:rsid w:val="006B3E54"/>
    <w:rsid w:val="006B61DC"/>
    <w:rsid w:val="006B6B8B"/>
    <w:rsid w:val="006B77A4"/>
    <w:rsid w:val="006B78ED"/>
    <w:rsid w:val="006C063A"/>
    <w:rsid w:val="006C3316"/>
    <w:rsid w:val="006C3C25"/>
    <w:rsid w:val="006C75A4"/>
    <w:rsid w:val="006D06E0"/>
    <w:rsid w:val="006D30F7"/>
    <w:rsid w:val="006D6ED9"/>
    <w:rsid w:val="006D7979"/>
    <w:rsid w:val="006E2B33"/>
    <w:rsid w:val="006E3BB1"/>
    <w:rsid w:val="006E6AE9"/>
    <w:rsid w:val="006E7C03"/>
    <w:rsid w:val="006F0807"/>
    <w:rsid w:val="006F1957"/>
    <w:rsid w:val="006F44A8"/>
    <w:rsid w:val="006F563C"/>
    <w:rsid w:val="00700475"/>
    <w:rsid w:val="007041B0"/>
    <w:rsid w:val="007047F7"/>
    <w:rsid w:val="007066A6"/>
    <w:rsid w:val="00710718"/>
    <w:rsid w:val="007154AC"/>
    <w:rsid w:val="0072143F"/>
    <w:rsid w:val="007220DB"/>
    <w:rsid w:val="00725404"/>
    <w:rsid w:val="00732107"/>
    <w:rsid w:val="00732531"/>
    <w:rsid w:val="00732B83"/>
    <w:rsid w:val="00736C08"/>
    <w:rsid w:val="00741516"/>
    <w:rsid w:val="00741C27"/>
    <w:rsid w:val="0074204C"/>
    <w:rsid w:val="00743505"/>
    <w:rsid w:val="00743A47"/>
    <w:rsid w:val="00745527"/>
    <w:rsid w:val="00746CB7"/>
    <w:rsid w:val="00753415"/>
    <w:rsid w:val="007563E7"/>
    <w:rsid w:val="00761FEA"/>
    <w:rsid w:val="00764223"/>
    <w:rsid w:val="00770127"/>
    <w:rsid w:val="00773BC9"/>
    <w:rsid w:val="0078124B"/>
    <w:rsid w:val="0078258E"/>
    <w:rsid w:val="00782F85"/>
    <w:rsid w:val="00783186"/>
    <w:rsid w:val="007837B0"/>
    <w:rsid w:val="00783AF6"/>
    <w:rsid w:val="00784C56"/>
    <w:rsid w:val="0078592F"/>
    <w:rsid w:val="00786AD5"/>
    <w:rsid w:val="0078754A"/>
    <w:rsid w:val="00787602"/>
    <w:rsid w:val="00787DE0"/>
    <w:rsid w:val="00790334"/>
    <w:rsid w:val="007921CB"/>
    <w:rsid w:val="007925BF"/>
    <w:rsid w:val="0079304B"/>
    <w:rsid w:val="007939B4"/>
    <w:rsid w:val="00793CC9"/>
    <w:rsid w:val="007A056C"/>
    <w:rsid w:val="007A1960"/>
    <w:rsid w:val="007A1A8F"/>
    <w:rsid w:val="007A6071"/>
    <w:rsid w:val="007A7FD5"/>
    <w:rsid w:val="007B00B0"/>
    <w:rsid w:val="007B108D"/>
    <w:rsid w:val="007B2256"/>
    <w:rsid w:val="007B2B95"/>
    <w:rsid w:val="007B5317"/>
    <w:rsid w:val="007B5A43"/>
    <w:rsid w:val="007B7927"/>
    <w:rsid w:val="007C0446"/>
    <w:rsid w:val="007C19DB"/>
    <w:rsid w:val="007C2337"/>
    <w:rsid w:val="007C5697"/>
    <w:rsid w:val="007C6D8E"/>
    <w:rsid w:val="007D2992"/>
    <w:rsid w:val="007D49E2"/>
    <w:rsid w:val="007D4D37"/>
    <w:rsid w:val="007D6F41"/>
    <w:rsid w:val="007E6F01"/>
    <w:rsid w:val="007E74B4"/>
    <w:rsid w:val="007E7ADA"/>
    <w:rsid w:val="007F0DA3"/>
    <w:rsid w:val="007F4CA4"/>
    <w:rsid w:val="00802350"/>
    <w:rsid w:val="00803CD2"/>
    <w:rsid w:val="00806DAB"/>
    <w:rsid w:val="00806F38"/>
    <w:rsid w:val="0081151E"/>
    <w:rsid w:val="00813936"/>
    <w:rsid w:val="008145F6"/>
    <w:rsid w:val="00815F47"/>
    <w:rsid w:val="00820AF3"/>
    <w:rsid w:val="00821BAA"/>
    <w:rsid w:val="00821D6D"/>
    <w:rsid w:val="00821D97"/>
    <w:rsid w:val="0082340F"/>
    <w:rsid w:val="00827B29"/>
    <w:rsid w:val="0083153F"/>
    <w:rsid w:val="008319B2"/>
    <w:rsid w:val="00831AEB"/>
    <w:rsid w:val="00832168"/>
    <w:rsid w:val="008349F8"/>
    <w:rsid w:val="00837F29"/>
    <w:rsid w:val="00840B2A"/>
    <w:rsid w:val="00846B03"/>
    <w:rsid w:val="00850AD9"/>
    <w:rsid w:val="00851534"/>
    <w:rsid w:val="00860E4A"/>
    <w:rsid w:val="00863CE7"/>
    <w:rsid w:val="00865DF9"/>
    <w:rsid w:val="00866C06"/>
    <w:rsid w:val="00867A7C"/>
    <w:rsid w:val="008716EE"/>
    <w:rsid w:val="00871AEF"/>
    <w:rsid w:val="008728F3"/>
    <w:rsid w:val="008747B4"/>
    <w:rsid w:val="00875F7A"/>
    <w:rsid w:val="00875FF8"/>
    <w:rsid w:val="00877A7F"/>
    <w:rsid w:val="00877C1E"/>
    <w:rsid w:val="0088158F"/>
    <w:rsid w:val="00886D34"/>
    <w:rsid w:val="00887086"/>
    <w:rsid w:val="00892C03"/>
    <w:rsid w:val="00893A37"/>
    <w:rsid w:val="00896BED"/>
    <w:rsid w:val="008A0610"/>
    <w:rsid w:val="008A23E1"/>
    <w:rsid w:val="008A547B"/>
    <w:rsid w:val="008B13DE"/>
    <w:rsid w:val="008B3048"/>
    <w:rsid w:val="008C2675"/>
    <w:rsid w:val="008C5CCA"/>
    <w:rsid w:val="008D13B6"/>
    <w:rsid w:val="008D1B12"/>
    <w:rsid w:val="008D1B5D"/>
    <w:rsid w:val="008D2408"/>
    <w:rsid w:val="008D3665"/>
    <w:rsid w:val="008D3AC6"/>
    <w:rsid w:val="008D52DA"/>
    <w:rsid w:val="008D54D7"/>
    <w:rsid w:val="008E07BF"/>
    <w:rsid w:val="008E1886"/>
    <w:rsid w:val="008F05D3"/>
    <w:rsid w:val="008F1E75"/>
    <w:rsid w:val="00901A32"/>
    <w:rsid w:val="00901D02"/>
    <w:rsid w:val="009054EE"/>
    <w:rsid w:val="00905AC8"/>
    <w:rsid w:val="00905FFF"/>
    <w:rsid w:val="00907F64"/>
    <w:rsid w:val="00910727"/>
    <w:rsid w:val="00913EB5"/>
    <w:rsid w:val="00917AEF"/>
    <w:rsid w:val="0092413F"/>
    <w:rsid w:val="009256F4"/>
    <w:rsid w:val="00925C31"/>
    <w:rsid w:val="00925CDF"/>
    <w:rsid w:val="009262B2"/>
    <w:rsid w:val="00930054"/>
    <w:rsid w:val="00943B3B"/>
    <w:rsid w:val="00944907"/>
    <w:rsid w:val="0094510E"/>
    <w:rsid w:val="00951B5E"/>
    <w:rsid w:val="009533A5"/>
    <w:rsid w:val="009537D8"/>
    <w:rsid w:val="009541E8"/>
    <w:rsid w:val="00956B68"/>
    <w:rsid w:val="00956C9F"/>
    <w:rsid w:val="00960A4D"/>
    <w:rsid w:val="00960E01"/>
    <w:rsid w:val="009649C5"/>
    <w:rsid w:val="00967361"/>
    <w:rsid w:val="00970D42"/>
    <w:rsid w:val="0097232F"/>
    <w:rsid w:val="00974666"/>
    <w:rsid w:val="00977D1D"/>
    <w:rsid w:val="00981BF8"/>
    <w:rsid w:val="00983B64"/>
    <w:rsid w:val="00986E7C"/>
    <w:rsid w:val="009905E8"/>
    <w:rsid w:val="009A00F8"/>
    <w:rsid w:val="009A21E7"/>
    <w:rsid w:val="009A3A96"/>
    <w:rsid w:val="009A42DA"/>
    <w:rsid w:val="009A72D6"/>
    <w:rsid w:val="009B010D"/>
    <w:rsid w:val="009B160B"/>
    <w:rsid w:val="009B16F5"/>
    <w:rsid w:val="009C18A5"/>
    <w:rsid w:val="009C3BDA"/>
    <w:rsid w:val="009C4E5C"/>
    <w:rsid w:val="009C5513"/>
    <w:rsid w:val="009C748E"/>
    <w:rsid w:val="009D1010"/>
    <w:rsid w:val="009D1275"/>
    <w:rsid w:val="009D20B6"/>
    <w:rsid w:val="009D3CA2"/>
    <w:rsid w:val="009D3CF7"/>
    <w:rsid w:val="009D55CD"/>
    <w:rsid w:val="009D5661"/>
    <w:rsid w:val="009D5CEA"/>
    <w:rsid w:val="009D7F6D"/>
    <w:rsid w:val="009E0F86"/>
    <w:rsid w:val="009E662E"/>
    <w:rsid w:val="009E732A"/>
    <w:rsid w:val="009E7E60"/>
    <w:rsid w:val="009F4FD4"/>
    <w:rsid w:val="009F745C"/>
    <w:rsid w:val="009F7508"/>
    <w:rsid w:val="00A02F29"/>
    <w:rsid w:val="00A04454"/>
    <w:rsid w:val="00A12891"/>
    <w:rsid w:val="00A1489D"/>
    <w:rsid w:val="00A15797"/>
    <w:rsid w:val="00A16416"/>
    <w:rsid w:val="00A16A77"/>
    <w:rsid w:val="00A238F3"/>
    <w:rsid w:val="00A2458D"/>
    <w:rsid w:val="00A27379"/>
    <w:rsid w:val="00A27BB2"/>
    <w:rsid w:val="00A3211D"/>
    <w:rsid w:val="00A3220B"/>
    <w:rsid w:val="00A32218"/>
    <w:rsid w:val="00A347D1"/>
    <w:rsid w:val="00A34AEE"/>
    <w:rsid w:val="00A409A3"/>
    <w:rsid w:val="00A40BE7"/>
    <w:rsid w:val="00A471E5"/>
    <w:rsid w:val="00A47A7B"/>
    <w:rsid w:val="00A47D5A"/>
    <w:rsid w:val="00A52CD6"/>
    <w:rsid w:val="00A54864"/>
    <w:rsid w:val="00A57FDC"/>
    <w:rsid w:val="00A601D4"/>
    <w:rsid w:val="00A62771"/>
    <w:rsid w:val="00A635B8"/>
    <w:rsid w:val="00A6418F"/>
    <w:rsid w:val="00A66F23"/>
    <w:rsid w:val="00A67986"/>
    <w:rsid w:val="00A71E39"/>
    <w:rsid w:val="00A71EC9"/>
    <w:rsid w:val="00A748EA"/>
    <w:rsid w:val="00A772D8"/>
    <w:rsid w:val="00A804A1"/>
    <w:rsid w:val="00A852C9"/>
    <w:rsid w:val="00A9049B"/>
    <w:rsid w:val="00A96EB8"/>
    <w:rsid w:val="00A9775C"/>
    <w:rsid w:val="00A97B98"/>
    <w:rsid w:val="00AA094D"/>
    <w:rsid w:val="00AA31D8"/>
    <w:rsid w:val="00AA3BF2"/>
    <w:rsid w:val="00AA4D6A"/>
    <w:rsid w:val="00AA4F35"/>
    <w:rsid w:val="00AB00CA"/>
    <w:rsid w:val="00AB034C"/>
    <w:rsid w:val="00AB03A0"/>
    <w:rsid w:val="00AB0E20"/>
    <w:rsid w:val="00AB1629"/>
    <w:rsid w:val="00AC0EE0"/>
    <w:rsid w:val="00AC4F71"/>
    <w:rsid w:val="00AC6F35"/>
    <w:rsid w:val="00AC77AA"/>
    <w:rsid w:val="00AD0628"/>
    <w:rsid w:val="00AE05AC"/>
    <w:rsid w:val="00AE56D2"/>
    <w:rsid w:val="00AE7469"/>
    <w:rsid w:val="00AE7A35"/>
    <w:rsid w:val="00AF0058"/>
    <w:rsid w:val="00AF1667"/>
    <w:rsid w:val="00AF2E09"/>
    <w:rsid w:val="00AF4127"/>
    <w:rsid w:val="00AF4B7D"/>
    <w:rsid w:val="00AF7574"/>
    <w:rsid w:val="00B045E8"/>
    <w:rsid w:val="00B04748"/>
    <w:rsid w:val="00B0562A"/>
    <w:rsid w:val="00B05DF2"/>
    <w:rsid w:val="00B065D8"/>
    <w:rsid w:val="00B06F3B"/>
    <w:rsid w:val="00B06F55"/>
    <w:rsid w:val="00B14B28"/>
    <w:rsid w:val="00B3091C"/>
    <w:rsid w:val="00B32932"/>
    <w:rsid w:val="00B3548E"/>
    <w:rsid w:val="00B37743"/>
    <w:rsid w:val="00B43BF5"/>
    <w:rsid w:val="00B450D4"/>
    <w:rsid w:val="00B50754"/>
    <w:rsid w:val="00B518B4"/>
    <w:rsid w:val="00B60B5F"/>
    <w:rsid w:val="00B61457"/>
    <w:rsid w:val="00B64705"/>
    <w:rsid w:val="00B64B40"/>
    <w:rsid w:val="00B66DCC"/>
    <w:rsid w:val="00B67925"/>
    <w:rsid w:val="00B7072F"/>
    <w:rsid w:val="00B734E0"/>
    <w:rsid w:val="00B741FA"/>
    <w:rsid w:val="00B74C68"/>
    <w:rsid w:val="00B774C0"/>
    <w:rsid w:val="00B77597"/>
    <w:rsid w:val="00B77B45"/>
    <w:rsid w:val="00B858F8"/>
    <w:rsid w:val="00B86305"/>
    <w:rsid w:val="00B90828"/>
    <w:rsid w:val="00B90F3C"/>
    <w:rsid w:val="00B91362"/>
    <w:rsid w:val="00B92342"/>
    <w:rsid w:val="00B94BDA"/>
    <w:rsid w:val="00B95C0E"/>
    <w:rsid w:val="00B95C19"/>
    <w:rsid w:val="00B97F52"/>
    <w:rsid w:val="00BA0021"/>
    <w:rsid w:val="00BA289B"/>
    <w:rsid w:val="00BA3450"/>
    <w:rsid w:val="00BA7D6C"/>
    <w:rsid w:val="00BB2223"/>
    <w:rsid w:val="00BB3B44"/>
    <w:rsid w:val="00BB5145"/>
    <w:rsid w:val="00BB6BB2"/>
    <w:rsid w:val="00BC09D3"/>
    <w:rsid w:val="00BC39DB"/>
    <w:rsid w:val="00BC60E2"/>
    <w:rsid w:val="00BC68BE"/>
    <w:rsid w:val="00BD2894"/>
    <w:rsid w:val="00BD4AC5"/>
    <w:rsid w:val="00BD7E46"/>
    <w:rsid w:val="00BE06DD"/>
    <w:rsid w:val="00BE171C"/>
    <w:rsid w:val="00BE3765"/>
    <w:rsid w:val="00BE4036"/>
    <w:rsid w:val="00BE4C3A"/>
    <w:rsid w:val="00BE63B5"/>
    <w:rsid w:val="00BF020F"/>
    <w:rsid w:val="00BF254C"/>
    <w:rsid w:val="00BF60AB"/>
    <w:rsid w:val="00BF6151"/>
    <w:rsid w:val="00BF7811"/>
    <w:rsid w:val="00C007DE"/>
    <w:rsid w:val="00C03999"/>
    <w:rsid w:val="00C040C8"/>
    <w:rsid w:val="00C04FE5"/>
    <w:rsid w:val="00C05E2E"/>
    <w:rsid w:val="00C06019"/>
    <w:rsid w:val="00C060F4"/>
    <w:rsid w:val="00C06C7A"/>
    <w:rsid w:val="00C10A20"/>
    <w:rsid w:val="00C12DEE"/>
    <w:rsid w:val="00C13429"/>
    <w:rsid w:val="00C13E80"/>
    <w:rsid w:val="00C22398"/>
    <w:rsid w:val="00C237CD"/>
    <w:rsid w:val="00C26AFF"/>
    <w:rsid w:val="00C27972"/>
    <w:rsid w:val="00C31927"/>
    <w:rsid w:val="00C331C7"/>
    <w:rsid w:val="00C332C8"/>
    <w:rsid w:val="00C3473F"/>
    <w:rsid w:val="00C359A4"/>
    <w:rsid w:val="00C368F4"/>
    <w:rsid w:val="00C400F7"/>
    <w:rsid w:val="00C403D3"/>
    <w:rsid w:val="00C43CE7"/>
    <w:rsid w:val="00C44BA7"/>
    <w:rsid w:val="00C45870"/>
    <w:rsid w:val="00C45CEE"/>
    <w:rsid w:val="00C522C2"/>
    <w:rsid w:val="00C53FCF"/>
    <w:rsid w:val="00C609D7"/>
    <w:rsid w:val="00C60A14"/>
    <w:rsid w:val="00C644E5"/>
    <w:rsid w:val="00C654F0"/>
    <w:rsid w:val="00C65C2A"/>
    <w:rsid w:val="00C74BF9"/>
    <w:rsid w:val="00C75026"/>
    <w:rsid w:val="00C80D14"/>
    <w:rsid w:val="00C832F7"/>
    <w:rsid w:val="00C83A1E"/>
    <w:rsid w:val="00C83FB2"/>
    <w:rsid w:val="00C86A50"/>
    <w:rsid w:val="00C87ED7"/>
    <w:rsid w:val="00C906A7"/>
    <w:rsid w:val="00C90B47"/>
    <w:rsid w:val="00C972CF"/>
    <w:rsid w:val="00C977C8"/>
    <w:rsid w:val="00CA4744"/>
    <w:rsid w:val="00CB0323"/>
    <w:rsid w:val="00CB133A"/>
    <w:rsid w:val="00CB1B45"/>
    <w:rsid w:val="00CB4B3B"/>
    <w:rsid w:val="00CB555C"/>
    <w:rsid w:val="00CC3583"/>
    <w:rsid w:val="00CC4537"/>
    <w:rsid w:val="00CC687A"/>
    <w:rsid w:val="00CD0B41"/>
    <w:rsid w:val="00CD1116"/>
    <w:rsid w:val="00CD15B8"/>
    <w:rsid w:val="00CD3D26"/>
    <w:rsid w:val="00CD5D69"/>
    <w:rsid w:val="00CD700A"/>
    <w:rsid w:val="00CE369F"/>
    <w:rsid w:val="00CE3FCF"/>
    <w:rsid w:val="00CE5A36"/>
    <w:rsid w:val="00CE63A8"/>
    <w:rsid w:val="00CE77D8"/>
    <w:rsid w:val="00CF2E1E"/>
    <w:rsid w:val="00CF48CC"/>
    <w:rsid w:val="00CF6A15"/>
    <w:rsid w:val="00D00D23"/>
    <w:rsid w:val="00D00DED"/>
    <w:rsid w:val="00D00E42"/>
    <w:rsid w:val="00D03DB3"/>
    <w:rsid w:val="00D05B9B"/>
    <w:rsid w:val="00D07133"/>
    <w:rsid w:val="00D11BA3"/>
    <w:rsid w:val="00D153FA"/>
    <w:rsid w:val="00D20271"/>
    <w:rsid w:val="00D20EAD"/>
    <w:rsid w:val="00D22441"/>
    <w:rsid w:val="00D2330F"/>
    <w:rsid w:val="00D23862"/>
    <w:rsid w:val="00D25EBD"/>
    <w:rsid w:val="00D269AE"/>
    <w:rsid w:val="00D27B9A"/>
    <w:rsid w:val="00D30360"/>
    <w:rsid w:val="00D31868"/>
    <w:rsid w:val="00D3203F"/>
    <w:rsid w:val="00D35A4B"/>
    <w:rsid w:val="00D4159B"/>
    <w:rsid w:val="00D436B8"/>
    <w:rsid w:val="00D455BE"/>
    <w:rsid w:val="00D465EA"/>
    <w:rsid w:val="00D46710"/>
    <w:rsid w:val="00D51496"/>
    <w:rsid w:val="00D5594B"/>
    <w:rsid w:val="00D64F2E"/>
    <w:rsid w:val="00D656FF"/>
    <w:rsid w:val="00D66988"/>
    <w:rsid w:val="00D73017"/>
    <w:rsid w:val="00D7540F"/>
    <w:rsid w:val="00D77334"/>
    <w:rsid w:val="00D8106A"/>
    <w:rsid w:val="00D8610A"/>
    <w:rsid w:val="00D869A3"/>
    <w:rsid w:val="00D87A2B"/>
    <w:rsid w:val="00D9266E"/>
    <w:rsid w:val="00D93FF0"/>
    <w:rsid w:val="00D957E8"/>
    <w:rsid w:val="00D96E0B"/>
    <w:rsid w:val="00DA0910"/>
    <w:rsid w:val="00DA33D7"/>
    <w:rsid w:val="00DA375C"/>
    <w:rsid w:val="00DA3E43"/>
    <w:rsid w:val="00DA3F88"/>
    <w:rsid w:val="00DA40BE"/>
    <w:rsid w:val="00DA5FA2"/>
    <w:rsid w:val="00DA7404"/>
    <w:rsid w:val="00DB0A86"/>
    <w:rsid w:val="00DB1069"/>
    <w:rsid w:val="00DB1A91"/>
    <w:rsid w:val="00DB2644"/>
    <w:rsid w:val="00DC27DF"/>
    <w:rsid w:val="00DC3355"/>
    <w:rsid w:val="00DC4675"/>
    <w:rsid w:val="00DC6A73"/>
    <w:rsid w:val="00DC7B04"/>
    <w:rsid w:val="00DD0FD3"/>
    <w:rsid w:val="00DD4D84"/>
    <w:rsid w:val="00DD591C"/>
    <w:rsid w:val="00DD79EF"/>
    <w:rsid w:val="00DE2341"/>
    <w:rsid w:val="00DE419C"/>
    <w:rsid w:val="00DE74F5"/>
    <w:rsid w:val="00E01E1A"/>
    <w:rsid w:val="00E01E4A"/>
    <w:rsid w:val="00E02CBB"/>
    <w:rsid w:val="00E034CA"/>
    <w:rsid w:val="00E05682"/>
    <w:rsid w:val="00E10C3F"/>
    <w:rsid w:val="00E12E58"/>
    <w:rsid w:val="00E2021D"/>
    <w:rsid w:val="00E27590"/>
    <w:rsid w:val="00E32017"/>
    <w:rsid w:val="00E322D7"/>
    <w:rsid w:val="00E334B3"/>
    <w:rsid w:val="00E4108D"/>
    <w:rsid w:val="00E436E9"/>
    <w:rsid w:val="00E44468"/>
    <w:rsid w:val="00E50349"/>
    <w:rsid w:val="00E50D4E"/>
    <w:rsid w:val="00E57596"/>
    <w:rsid w:val="00E57F8C"/>
    <w:rsid w:val="00E61D98"/>
    <w:rsid w:val="00E62405"/>
    <w:rsid w:val="00E67894"/>
    <w:rsid w:val="00E67EE9"/>
    <w:rsid w:val="00E70788"/>
    <w:rsid w:val="00E71369"/>
    <w:rsid w:val="00E7506D"/>
    <w:rsid w:val="00E764A0"/>
    <w:rsid w:val="00E866B2"/>
    <w:rsid w:val="00E90FFC"/>
    <w:rsid w:val="00E91221"/>
    <w:rsid w:val="00E91405"/>
    <w:rsid w:val="00E934E0"/>
    <w:rsid w:val="00E94A8D"/>
    <w:rsid w:val="00EA0B01"/>
    <w:rsid w:val="00EA7889"/>
    <w:rsid w:val="00EB21FB"/>
    <w:rsid w:val="00EB2710"/>
    <w:rsid w:val="00EB36DD"/>
    <w:rsid w:val="00EB5D21"/>
    <w:rsid w:val="00EB7BFD"/>
    <w:rsid w:val="00EC10AF"/>
    <w:rsid w:val="00EC5294"/>
    <w:rsid w:val="00EC52A2"/>
    <w:rsid w:val="00EC5649"/>
    <w:rsid w:val="00EC6B98"/>
    <w:rsid w:val="00EC738A"/>
    <w:rsid w:val="00ED106F"/>
    <w:rsid w:val="00ED3083"/>
    <w:rsid w:val="00ED3182"/>
    <w:rsid w:val="00ED58D2"/>
    <w:rsid w:val="00ED59C7"/>
    <w:rsid w:val="00ED692D"/>
    <w:rsid w:val="00ED6E78"/>
    <w:rsid w:val="00EE13D0"/>
    <w:rsid w:val="00EE19C2"/>
    <w:rsid w:val="00EE1A0F"/>
    <w:rsid w:val="00EE1C8C"/>
    <w:rsid w:val="00EE28F3"/>
    <w:rsid w:val="00EE3626"/>
    <w:rsid w:val="00EE472B"/>
    <w:rsid w:val="00EE4F71"/>
    <w:rsid w:val="00EF0623"/>
    <w:rsid w:val="00EF1403"/>
    <w:rsid w:val="00EF1CB3"/>
    <w:rsid w:val="00EF75EC"/>
    <w:rsid w:val="00EF7D9E"/>
    <w:rsid w:val="00F0211A"/>
    <w:rsid w:val="00F02F12"/>
    <w:rsid w:val="00F047A8"/>
    <w:rsid w:val="00F07901"/>
    <w:rsid w:val="00F10375"/>
    <w:rsid w:val="00F11C21"/>
    <w:rsid w:val="00F14838"/>
    <w:rsid w:val="00F14BE3"/>
    <w:rsid w:val="00F16ED1"/>
    <w:rsid w:val="00F17F44"/>
    <w:rsid w:val="00F215FD"/>
    <w:rsid w:val="00F2204D"/>
    <w:rsid w:val="00F22B76"/>
    <w:rsid w:val="00F24D63"/>
    <w:rsid w:val="00F2621A"/>
    <w:rsid w:val="00F26A33"/>
    <w:rsid w:val="00F27339"/>
    <w:rsid w:val="00F30B9F"/>
    <w:rsid w:val="00F313C5"/>
    <w:rsid w:val="00F320E5"/>
    <w:rsid w:val="00F33860"/>
    <w:rsid w:val="00F35856"/>
    <w:rsid w:val="00F35F71"/>
    <w:rsid w:val="00F36A52"/>
    <w:rsid w:val="00F37801"/>
    <w:rsid w:val="00F37AA7"/>
    <w:rsid w:val="00F4663F"/>
    <w:rsid w:val="00F47C9A"/>
    <w:rsid w:val="00F50B01"/>
    <w:rsid w:val="00F50CFB"/>
    <w:rsid w:val="00F51D7A"/>
    <w:rsid w:val="00F523AB"/>
    <w:rsid w:val="00F6214A"/>
    <w:rsid w:val="00F62450"/>
    <w:rsid w:val="00F63BB2"/>
    <w:rsid w:val="00F640BE"/>
    <w:rsid w:val="00F670EA"/>
    <w:rsid w:val="00F67594"/>
    <w:rsid w:val="00F72A11"/>
    <w:rsid w:val="00F72FF2"/>
    <w:rsid w:val="00F7336F"/>
    <w:rsid w:val="00F74A50"/>
    <w:rsid w:val="00F75452"/>
    <w:rsid w:val="00F77C8A"/>
    <w:rsid w:val="00F80FB3"/>
    <w:rsid w:val="00F8265E"/>
    <w:rsid w:val="00F82DA3"/>
    <w:rsid w:val="00F866D3"/>
    <w:rsid w:val="00F8774E"/>
    <w:rsid w:val="00F932C7"/>
    <w:rsid w:val="00F94D2F"/>
    <w:rsid w:val="00F957F2"/>
    <w:rsid w:val="00F9597F"/>
    <w:rsid w:val="00FA0A40"/>
    <w:rsid w:val="00FA3CBD"/>
    <w:rsid w:val="00FA6975"/>
    <w:rsid w:val="00FA742D"/>
    <w:rsid w:val="00FA7467"/>
    <w:rsid w:val="00FB0B5D"/>
    <w:rsid w:val="00FB1518"/>
    <w:rsid w:val="00FB1B66"/>
    <w:rsid w:val="00FB40B8"/>
    <w:rsid w:val="00FC0F57"/>
    <w:rsid w:val="00FC183A"/>
    <w:rsid w:val="00FC2960"/>
    <w:rsid w:val="00FC48BA"/>
    <w:rsid w:val="00FC51E7"/>
    <w:rsid w:val="00FD38A4"/>
    <w:rsid w:val="00FD4786"/>
    <w:rsid w:val="00FE009C"/>
    <w:rsid w:val="00FE06B3"/>
    <w:rsid w:val="00FE1C4D"/>
    <w:rsid w:val="00FE3940"/>
    <w:rsid w:val="00FF0448"/>
    <w:rsid w:val="00FF0C65"/>
    <w:rsid w:val="00FF1992"/>
    <w:rsid w:val="00FF265A"/>
    <w:rsid w:val="00FF31FE"/>
    <w:rsid w:val="00FF3B32"/>
    <w:rsid w:val="00FF50E0"/>
    <w:rsid w:val="00FF667D"/>
    <w:rsid w:val="00FF6E56"/>
    <w:rsid w:val="00FF703B"/>
    <w:rsid w:val="00FF7403"/>
    <w:rsid w:val="00FF7A09"/>
    <w:rsid w:val="00FF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5DE08"/>
  <w15:docId w15:val="{90BECF0B-AC4D-5A48-BA86-DB35C943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y-A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F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mechtexChar">
    <w:name w:val="mechtex Char"/>
    <w:basedOn w:val="DefaultParagraphFont"/>
    <w:link w:val="mechtex"/>
    <w:locked/>
    <w:rsid w:val="007610F3"/>
    <w:rPr>
      <w:rFonts w:ascii="Arial Armenian" w:hAnsi="Arial Armenian"/>
      <w:lang w:eastAsia="ru-RU"/>
    </w:rPr>
  </w:style>
  <w:style w:type="paragraph" w:customStyle="1" w:styleId="mechtex">
    <w:name w:val="mechtex"/>
    <w:basedOn w:val="Normal"/>
    <w:link w:val="mechtexChar"/>
    <w:rsid w:val="007610F3"/>
    <w:pPr>
      <w:spacing w:after="0" w:line="240" w:lineRule="auto"/>
      <w:jc w:val="center"/>
    </w:pPr>
    <w:rPr>
      <w:rFonts w:ascii="Arial Armenian" w:hAnsi="Arial Armenian"/>
      <w:sz w:val="24"/>
      <w:szCs w:val="24"/>
      <w:lang w:val="en-US" w:eastAsia="ru-RU"/>
    </w:rPr>
  </w:style>
  <w:style w:type="table" w:styleId="TableGrid">
    <w:name w:val="Table Grid"/>
    <w:basedOn w:val="TableNormal"/>
    <w:uiPriority w:val="39"/>
    <w:rsid w:val="00761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1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0F3"/>
    <w:rPr>
      <w:rFonts w:ascii="Segoe UI" w:hAnsi="Segoe UI" w:cs="Segoe UI"/>
      <w:noProof/>
      <w:sz w:val="18"/>
      <w:szCs w:val="18"/>
      <w:lang w:val="hy-AM"/>
    </w:rPr>
  </w:style>
  <w:style w:type="paragraph" w:styleId="Revision">
    <w:name w:val="Revision"/>
    <w:hidden/>
    <w:uiPriority w:val="99"/>
    <w:semiHidden/>
    <w:rsid w:val="007610F3"/>
  </w:style>
  <w:style w:type="paragraph" w:styleId="ListParagraph">
    <w:name w:val="List Paragraph"/>
    <w:aliases w:val="Akapit z listą BS,List Paragraph 1,List_Paragraph,Multilevel para_II,List Paragraph (numbered (a)),OBC Bullet,List Paragraph11,Bullets,List Paragraph nowy,Liste 1,Paragraphe de liste PBLH,Dot pt,F5 List Paragraph,Bullet1,3,References"/>
    <w:basedOn w:val="Normal"/>
    <w:link w:val="ListParagraphChar"/>
    <w:uiPriority w:val="34"/>
    <w:qFormat/>
    <w:rsid w:val="007610F3"/>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Bullets Char,List Paragraph nowy Char,Liste 1 Char,Dot pt Char,3 Char"/>
    <w:link w:val="ListParagraph"/>
    <w:uiPriority w:val="34"/>
    <w:qFormat/>
    <w:locked/>
    <w:rsid w:val="007610F3"/>
    <w:rPr>
      <w:noProof/>
      <w:sz w:val="22"/>
      <w:szCs w:val="22"/>
      <w:lang w:val="hy-AM"/>
    </w:rPr>
  </w:style>
  <w:style w:type="paragraph" w:styleId="Header">
    <w:name w:val="header"/>
    <w:basedOn w:val="Normal"/>
    <w:link w:val="HeaderChar"/>
    <w:uiPriority w:val="99"/>
    <w:unhideWhenUsed/>
    <w:rsid w:val="00761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0F3"/>
    <w:rPr>
      <w:noProof/>
      <w:sz w:val="22"/>
      <w:szCs w:val="22"/>
      <w:lang w:val="hy-AM"/>
    </w:rPr>
  </w:style>
  <w:style w:type="paragraph" w:styleId="Footer">
    <w:name w:val="footer"/>
    <w:basedOn w:val="Normal"/>
    <w:link w:val="FooterChar"/>
    <w:uiPriority w:val="99"/>
    <w:unhideWhenUsed/>
    <w:rsid w:val="00761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0F3"/>
    <w:rPr>
      <w:noProof/>
      <w:sz w:val="22"/>
      <w:szCs w:val="22"/>
      <w:lang w:val="hy-AM"/>
    </w:rPr>
  </w:style>
  <w:style w:type="table" w:customStyle="1" w:styleId="TableGrid1">
    <w:name w:val="Table Grid1"/>
    <w:basedOn w:val="TableNormal"/>
    <w:next w:val="TableGrid"/>
    <w:uiPriority w:val="39"/>
    <w:rsid w:val="00761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61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w:basedOn w:val="Normal"/>
    <w:link w:val="NormalWebChar"/>
    <w:uiPriority w:val="99"/>
    <w:unhideWhenUsed/>
    <w:qFormat/>
    <w:rsid w:val="007610F3"/>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3">
    <w:name w:val="Table Grid3"/>
    <w:basedOn w:val="TableNormal"/>
    <w:next w:val="TableGrid"/>
    <w:uiPriority w:val="39"/>
    <w:rsid w:val="0093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667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6723"/>
    <w:rPr>
      <w:noProof/>
      <w:sz w:val="20"/>
      <w:szCs w:val="20"/>
      <w:lang w:val="hy-AM"/>
    </w:rPr>
  </w:style>
  <w:style w:type="character" w:styleId="FootnoteReference">
    <w:name w:val="footnote reference"/>
    <w:basedOn w:val="DefaultParagraphFont"/>
    <w:uiPriority w:val="99"/>
    <w:semiHidden/>
    <w:unhideWhenUsed/>
    <w:rsid w:val="00166723"/>
    <w:rPr>
      <w:vertAlign w:val="superscript"/>
    </w:rPr>
  </w:style>
  <w:style w:type="character" w:styleId="Hyperlink">
    <w:name w:val="Hyperlink"/>
    <w:basedOn w:val="DefaultParagraphFont"/>
    <w:uiPriority w:val="99"/>
    <w:unhideWhenUsed/>
    <w:rsid w:val="00166723"/>
    <w:rPr>
      <w:color w:val="0563C1" w:themeColor="hyperlink"/>
      <w:u w:val="single"/>
    </w:rPr>
  </w:style>
  <w:style w:type="character" w:customStyle="1" w:styleId="UnresolvedMention1">
    <w:name w:val="Unresolved Mention1"/>
    <w:basedOn w:val="DefaultParagraphFont"/>
    <w:uiPriority w:val="99"/>
    <w:semiHidden/>
    <w:unhideWhenUsed/>
    <w:rsid w:val="00166723"/>
    <w:rPr>
      <w:color w:val="605E5C"/>
      <w:shd w:val="clear" w:color="auto" w:fill="E1DFDD"/>
    </w:rPr>
  </w:style>
  <w:style w:type="character" w:styleId="PageNumber">
    <w:name w:val="page number"/>
    <w:basedOn w:val="DefaultParagraphFont"/>
    <w:uiPriority w:val="99"/>
    <w:semiHidden/>
    <w:unhideWhenUsed/>
    <w:rsid w:val="005E6877"/>
  </w:style>
  <w:style w:type="paragraph" w:styleId="CommentText">
    <w:name w:val="annotation text"/>
    <w:basedOn w:val="Normal"/>
    <w:link w:val="CommentTextChar"/>
    <w:uiPriority w:val="99"/>
    <w:unhideWhenUsed/>
    <w:rsid w:val="00D64EDC"/>
    <w:pPr>
      <w:spacing w:line="240" w:lineRule="auto"/>
    </w:pPr>
    <w:rPr>
      <w:sz w:val="20"/>
      <w:szCs w:val="20"/>
    </w:rPr>
  </w:style>
  <w:style w:type="character" w:customStyle="1" w:styleId="CommentTextChar">
    <w:name w:val="Comment Text Char"/>
    <w:basedOn w:val="DefaultParagraphFont"/>
    <w:link w:val="CommentText"/>
    <w:uiPriority w:val="99"/>
    <w:rsid w:val="00D64EDC"/>
    <w:rPr>
      <w:noProof/>
      <w:sz w:val="20"/>
      <w:szCs w:val="20"/>
      <w:lang w:val="hy-AM"/>
    </w:rPr>
  </w:style>
  <w:style w:type="character" w:customStyle="1" w:styleId="CommentSubjectChar">
    <w:name w:val="Comment Subject Char"/>
    <w:basedOn w:val="CommentTextChar"/>
    <w:link w:val="CommentSubject"/>
    <w:uiPriority w:val="99"/>
    <w:semiHidden/>
    <w:rsid w:val="00D64EDC"/>
    <w:rPr>
      <w:b/>
      <w:bCs/>
      <w:noProof/>
      <w:sz w:val="20"/>
      <w:szCs w:val="20"/>
      <w:lang w:val="hy-AM"/>
    </w:rPr>
  </w:style>
  <w:style w:type="paragraph" w:styleId="CommentSubject">
    <w:name w:val="annotation subject"/>
    <w:basedOn w:val="CommentText"/>
    <w:next w:val="CommentText"/>
    <w:link w:val="CommentSubjectChar"/>
    <w:uiPriority w:val="99"/>
    <w:semiHidden/>
    <w:unhideWhenUsed/>
    <w:rsid w:val="00D64EDC"/>
    <w:rPr>
      <w:b/>
      <w:bCs/>
    </w:rPr>
  </w:style>
  <w:style w:type="character" w:styleId="CommentReference">
    <w:name w:val="annotation reference"/>
    <w:basedOn w:val="DefaultParagraphFont"/>
    <w:uiPriority w:val="99"/>
    <w:semiHidden/>
    <w:unhideWhenUsed/>
    <w:rsid w:val="00651955"/>
    <w:rPr>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1">
    <w:name w:val="41"/>
    <w:basedOn w:val="TableNormal"/>
    <w:tblPr>
      <w:tblStyleRowBandSize w:val="1"/>
      <w:tblStyleColBandSize w:val="1"/>
    </w:tblPr>
  </w:style>
  <w:style w:type="table" w:customStyle="1" w:styleId="40">
    <w:name w:val="40"/>
    <w:basedOn w:val="TableNormal"/>
    <w:tblPr>
      <w:tblStyleRowBandSize w:val="1"/>
      <w:tblStyleColBandSize w:val="1"/>
    </w:tblPr>
  </w:style>
  <w:style w:type="table" w:customStyle="1" w:styleId="39">
    <w:name w:val="39"/>
    <w:basedOn w:val="TableNormal"/>
    <w:tblPr>
      <w:tblStyleRowBandSize w:val="1"/>
      <w:tblStyleColBandSize w:val="1"/>
    </w:tblPr>
  </w:style>
  <w:style w:type="table" w:customStyle="1" w:styleId="38">
    <w:name w:val="38"/>
    <w:basedOn w:val="TableNormal"/>
    <w:tblPr>
      <w:tblStyleRowBandSize w:val="1"/>
      <w:tblStyleColBandSize w:val="1"/>
    </w:tblPr>
  </w:style>
  <w:style w:type="table" w:customStyle="1" w:styleId="37">
    <w:name w:val="37"/>
    <w:basedOn w:val="TableNormal"/>
    <w:tblPr>
      <w:tblStyleRowBandSize w:val="1"/>
      <w:tblStyleColBandSize w:val="1"/>
    </w:tblPr>
  </w:style>
  <w:style w:type="table" w:customStyle="1" w:styleId="36">
    <w:name w:val="36"/>
    <w:basedOn w:val="TableNormal"/>
    <w:tblPr>
      <w:tblStyleRowBandSize w:val="1"/>
      <w:tblStyleColBandSize w:val="1"/>
    </w:tblPr>
  </w:style>
  <w:style w:type="table" w:customStyle="1" w:styleId="35">
    <w:name w:val="35"/>
    <w:basedOn w:val="TableNormal"/>
    <w:tblPr>
      <w:tblStyleRowBandSize w:val="1"/>
      <w:tblStyleColBandSize w:val="1"/>
    </w:tblPr>
  </w:style>
  <w:style w:type="table" w:customStyle="1" w:styleId="34">
    <w:name w:val="34"/>
    <w:basedOn w:val="TableNormal"/>
    <w:tblPr>
      <w:tblStyleRowBandSize w:val="1"/>
      <w:tblStyleColBandSize w:val="1"/>
    </w:tblPr>
  </w:style>
  <w:style w:type="table" w:customStyle="1" w:styleId="33">
    <w:name w:val="33"/>
    <w:basedOn w:val="TableNormal"/>
    <w:tblPr>
      <w:tblStyleRowBandSize w:val="1"/>
      <w:tblStyleColBandSize w:val="1"/>
    </w:tblPr>
  </w:style>
  <w:style w:type="table" w:customStyle="1" w:styleId="32">
    <w:name w:val="32"/>
    <w:basedOn w:val="TableNormal"/>
    <w:tblPr>
      <w:tblStyleRowBandSize w:val="1"/>
      <w:tblStyleColBandSize w:val="1"/>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Pr>
  </w:style>
  <w:style w:type="table" w:customStyle="1" w:styleId="28">
    <w:name w:val="28"/>
    <w:basedOn w:val="TableNormal"/>
    <w:tblPr>
      <w:tblStyleRowBandSize w:val="1"/>
      <w:tblStyleColBandSize w:val="1"/>
    </w:tblPr>
  </w:style>
  <w:style w:type="table" w:customStyle="1" w:styleId="27">
    <w:name w:val="27"/>
    <w:basedOn w:val="TableNormal"/>
    <w:tblPr>
      <w:tblStyleRowBandSize w:val="1"/>
      <w:tblStyleColBandSize w:val="1"/>
    </w:tblPr>
  </w:style>
  <w:style w:type="table" w:customStyle="1" w:styleId="26">
    <w:name w:val="26"/>
    <w:basedOn w:val="TableNormal"/>
    <w:tblPr>
      <w:tblStyleRowBandSize w:val="1"/>
      <w:tblStyleColBandSize w:val="1"/>
    </w:tblPr>
  </w:style>
  <w:style w:type="table" w:customStyle="1" w:styleId="25">
    <w:name w:val="25"/>
    <w:basedOn w:val="TableNormal"/>
    <w:tblPr>
      <w:tblStyleRowBandSize w:val="1"/>
      <w:tblStyleColBandSize w:val="1"/>
    </w:tblPr>
  </w:style>
  <w:style w:type="table" w:customStyle="1" w:styleId="24">
    <w:name w:val="24"/>
    <w:basedOn w:val="TableNormal"/>
    <w:tblPr>
      <w:tblStyleRowBandSize w:val="1"/>
      <w:tblStyleColBandSize w:val="1"/>
    </w:tblPr>
  </w:style>
  <w:style w:type="table" w:customStyle="1" w:styleId="23">
    <w:name w:val="23"/>
    <w:basedOn w:val="TableNormal"/>
    <w:tblPr>
      <w:tblStyleRowBandSize w:val="1"/>
      <w:tblStyleColBandSize w:val="1"/>
    </w:tblPr>
  </w:style>
  <w:style w:type="table" w:customStyle="1" w:styleId="22">
    <w:name w:val="22"/>
    <w:basedOn w:val="TableNormal"/>
    <w:tblPr>
      <w:tblStyleRowBandSize w:val="1"/>
      <w:tblStyleColBandSize w:val="1"/>
    </w:tblPr>
  </w:style>
  <w:style w:type="table" w:customStyle="1" w:styleId="21">
    <w:name w:val="21"/>
    <w:basedOn w:val="TableNormal"/>
    <w:tblPr>
      <w:tblStyleRowBandSize w:val="1"/>
      <w:tblStyleColBandSize w:val="1"/>
    </w:tblPr>
  </w:style>
  <w:style w:type="table" w:customStyle="1" w:styleId="20">
    <w:name w:val="20"/>
    <w:basedOn w:val="TableNormal"/>
    <w:tblPr>
      <w:tblStyleRowBandSize w:val="1"/>
      <w:tblStyleColBandSize w:val="1"/>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
    <w:link w:val="NormalWeb"/>
    <w:uiPriority w:val="99"/>
    <w:locked/>
    <w:rsid w:val="00276242"/>
    <w:rPr>
      <w:rFonts w:ascii="Times New Roman" w:eastAsia="Times New Roman" w:hAnsi="Times New Roman" w:cs="Times New Roman"/>
      <w:sz w:val="24"/>
      <w:szCs w:val="24"/>
      <w:lang w:val="en-US"/>
    </w:r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EE6F5C"/>
    <w:rPr>
      <w:color w:val="80808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character" w:customStyle="1" w:styleId="Heading3Char">
    <w:name w:val="Heading 3 Char"/>
    <w:basedOn w:val="DefaultParagraphFont"/>
    <w:link w:val="Heading3"/>
    <w:uiPriority w:val="9"/>
    <w:rsid w:val="00B94BDA"/>
    <w:rPr>
      <w:b/>
      <w:sz w:val="28"/>
      <w:szCs w:val="28"/>
    </w:rPr>
  </w:style>
  <w:style w:type="character" w:styleId="Emphasis">
    <w:name w:val="Emphasis"/>
    <w:basedOn w:val="DefaultParagraphFont"/>
    <w:uiPriority w:val="20"/>
    <w:qFormat/>
    <w:rsid w:val="0048764B"/>
    <w:rPr>
      <w:i/>
      <w:iCs/>
    </w:rPr>
  </w:style>
  <w:style w:type="paragraph" w:styleId="NoSpacing">
    <w:name w:val="No Spacing"/>
    <w:uiPriority w:val="1"/>
    <w:qFormat/>
    <w:rsid w:val="005D3D72"/>
    <w:pPr>
      <w:spacing w:after="0" w:line="240" w:lineRule="auto"/>
    </w:pPr>
  </w:style>
  <w:style w:type="character" w:styleId="UnresolvedMention">
    <w:name w:val="Unresolved Mention"/>
    <w:basedOn w:val="DefaultParagraphFont"/>
    <w:uiPriority w:val="99"/>
    <w:semiHidden/>
    <w:unhideWhenUsed/>
    <w:rsid w:val="000C7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6712">
      <w:bodyDiv w:val="1"/>
      <w:marLeft w:val="0"/>
      <w:marRight w:val="0"/>
      <w:marTop w:val="0"/>
      <w:marBottom w:val="0"/>
      <w:divBdr>
        <w:top w:val="none" w:sz="0" w:space="0" w:color="auto"/>
        <w:left w:val="none" w:sz="0" w:space="0" w:color="auto"/>
        <w:bottom w:val="none" w:sz="0" w:space="0" w:color="auto"/>
        <w:right w:val="none" w:sz="0" w:space="0" w:color="auto"/>
      </w:divBdr>
    </w:div>
    <w:div w:id="170875326">
      <w:bodyDiv w:val="1"/>
      <w:marLeft w:val="0"/>
      <w:marRight w:val="0"/>
      <w:marTop w:val="0"/>
      <w:marBottom w:val="0"/>
      <w:divBdr>
        <w:top w:val="none" w:sz="0" w:space="0" w:color="auto"/>
        <w:left w:val="none" w:sz="0" w:space="0" w:color="auto"/>
        <w:bottom w:val="none" w:sz="0" w:space="0" w:color="auto"/>
        <w:right w:val="none" w:sz="0" w:space="0" w:color="auto"/>
      </w:divBdr>
    </w:div>
    <w:div w:id="333382117">
      <w:bodyDiv w:val="1"/>
      <w:marLeft w:val="0"/>
      <w:marRight w:val="0"/>
      <w:marTop w:val="0"/>
      <w:marBottom w:val="0"/>
      <w:divBdr>
        <w:top w:val="none" w:sz="0" w:space="0" w:color="auto"/>
        <w:left w:val="none" w:sz="0" w:space="0" w:color="auto"/>
        <w:bottom w:val="none" w:sz="0" w:space="0" w:color="auto"/>
        <w:right w:val="none" w:sz="0" w:space="0" w:color="auto"/>
      </w:divBdr>
    </w:div>
    <w:div w:id="599728435">
      <w:bodyDiv w:val="1"/>
      <w:marLeft w:val="0"/>
      <w:marRight w:val="0"/>
      <w:marTop w:val="0"/>
      <w:marBottom w:val="0"/>
      <w:divBdr>
        <w:top w:val="none" w:sz="0" w:space="0" w:color="auto"/>
        <w:left w:val="none" w:sz="0" w:space="0" w:color="auto"/>
        <w:bottom w:val="none" w:sz="0" w:space="0" w:color="auto"/>
        <w:right w:val="none" w:sz="0" w:space="0" w:color="auto"/>
      </w:divBdr>
    </w:div>
    <w:div w:id="818308864">
      <w:bodyDiv w:val="1"/>
      <w:marLeft w:val="0"/>
      <w:marRight w:val="0"/>
      <w:marTop w:val="0"/>
      <w:marBottom w:val="0"/>
      <w:divBdr>
        <w:top w:val="none" w:sz="0" w:space="0" w:color="auto"/>
        <w:left w:val="none" w:sz="0" w:space="0" w:color="auto"/>
        <w:bottom w:val="none" w:sz="0" w:space="0" w:color="auto"/>
        <w:right w:val="none" w:sz="0" w:space="0" w:color="auto"/>
      </w:divBdr>
    </w:div>
    <w:div w:id="914976981">
      <w:bodyDiv w:val="1"/>
      <w:marLeft w:val="0"/>
      <w:marRight w:val="0"/>
      <w:marTop w:val="0"/>
      <w:marBottom w:val="0"/>
      <w:divBdr>
        <w:top w:val="none" w:sz="0" w:space="0" w:color="auto"/>
        <w:left w:val="none" w:sz="0" w:space="0" w:color="auto"/>
        <w:bottom w:val="none" w:sz="0" w:space="0" w:color="auto"/>
        <w:right w:val="none" w:sz="0" w:space="0" w:color="auto"/>
      </w:divBdr>
    </w:div>
    <w:div w:id="1143962493">
      <w:bodyDiv w:val="1"/>
      <w:marLeft w:val="0"/>
      <w:marRight w:val="0"/>
      <w:marTop w:val="0"/>
      <w:marBottom w:val="0"/>
      <w:divBdr>
        <w:top w:val="none" w:sz="0" w:space="0" w:color="auto"/>
        <w:left w:val="none" w:sz="0" w:space="0" w:color="auto"/>
        <w:bottom w:val="none" w:sz="0" w:space="0" w:color="auto"/>
        <w:right w:val="none" w:sz="0" w:space="0" w:color="auto"/>
      </w:divBdr>
    </w:div>
    <w:div w:id="1193766647">
      <w:bodyDiv w:val="1"/>
      <w:marLeft w:val="0"/>
      <w:marRight w:val="0"/>
      <w:marTop w:val="0"/>
      <w:marBottom w:val="0"/>
      <w:divBdr>
        <w:top w:val="none" w:sz="0" w:space="0" w:color="auto"/>
        <w:left w:val="none" w:sz="0" w:space="0" w:color="auto"/>
        <w:bottom w:val="none" w:sz="0" w:space="0" w:color="auto"/>
        <w:right w:val="none" w:sz="0" w:space="0" w:color="auto"/>
      </w:divBdr>
    </w:div>
    <w:div w:id="1380934364">
      <w:bodyDiv w:val="1"/>
      <w:marLeft w:val="0"/>
      <w:marRight w:val="0"/>
      <w:marTop w:val="0"/>
      <w:marBottom w:val="0"/>
      <w:divBdr>
        <w:top w:val="none" w:sz="0" w:space="0" w:color="auto"/>
        <w:left w:val="none" w:sz="0" w:space="0" w:color="auto"/>
        <w:bottom w:val="none" w:sz="0" w:space="0" w:color="auto"/>
        <w:right w:val="none" w:sz="0" w:space="0" w:color="auto"/>
      </w:divBdr>
    </w:div>
    <w:div w:id="1437095801">
      <w:bodyDiv w:val="1"/>
      <w:marLeft w:val="0"/>
      <w:marRight w:val="0"/>
      <w:marTop w:val="0"/>
      <w:marBottom w:val="0"/>
      <w:divBdr>
        <w:top w:val="none" w:sz="0" w:space="0" w:color="auto"/>
        <w:left w:val="none" w:sz="0" w:space="0" w:color="auto"/>
        <w:bottom w:val="none" w:sz="0" w:space="0" w:color="auto"/>
        <w:right w:val="none" w:sz="0" w:space="0" w:color="auto"/>
      </w:divBdr>
    </w:div>
    <w:div w:id="1604534410">
      <w:bodyDiv w:val="1"/>
      <w:marLeft w:val="0"/>
      <w:marRight w:val="0"/>
      <w:marTop w:val="0"/>
      <w:marBottom w:val="0"/>
      <w:divBdr>
        <w:top w:val="none" w:sz="0" w:space="0" w:color="auto"/>
        <w:left w:val="none" w:sz="0" w:space="0" w:color="auto"/>
        <w:bottom w:val="none" w:sz="0" w:space="0" w:color="auto"/>
        <w:right w:val="none" w:sz="0" w:space="0" w:color="auto"/>
      </w:divBdr>
    </w:div>
    <w:div w:id="2111776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anti-corruption.gov.am/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izprotect.am/am/success-stories/show/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Nij1fK3eArQ+U9conEWeZGYedQ==">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</go:docsCustomData>
</go:gDocsCustomXmlDataStorage>
</file>

<file path=customXml/itemProps1.xml><?xml version="1.0" encoding="utf-8"?>
<ds:datastoreItem xmlns:ds="http://schemas.openxmlformats.org/officeDocument/2006/customXml" ds:itemID="{E7475B0A-8588-42D9-9A72-BD0FF80D6C2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3381</TotalTime>
  <Pages>69</Pages>
  <Words>25675</Words>
  <Characters>146349</Characters>
  <Application>Microsoft Office Word</Application>
  <DocSecurity>0</DocSecurity>
  <Lines>1219</Lines>
  <Paragraphs>343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 Petrosyan</dc:creator>
  <cp:keywords/>
  <dc:description/>
  <cp:lastModifiedBy>Tatevik</cp:lastModifiedBy>
  <cp:revision>27</cp:revision>
  <dcterms:created xsi:type="dcterms:W3CDTF">2024-01-02T11:22:00Z</dcterms:created>
  <dcterms:modified xsi:type="dcterms:W3CDTF">2024-01-08T07:38:00Z</dcterms:modified>
  <cp:category/>
</cp:coreProperties>
</file>